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⚡ CHAIN LIGHTNING ⚡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Game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1.5 | February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© 2026 Uncloned Math — CONFIDENTIAL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1. Game Overview</w:t>
      </w:r>
    </w:p>
    <w:p>
      <w:pPr>
        <w:spacing w:after="120"/>
      </w:pPr>
      <w:r>
        <w:t xml:space="preserve">Chain Lightning is an original slot game built around a chain-tracing mechanic on a 5×6 grid. Instead of traditional paylines or cluster pays, wins are formed by tracing connected paths of matching symbols starting from a randomly struck cell. Each spin fires 3 lightning strikes; each strike traces a chain through adjacent matching symbols. A Wild Mode bonus triggers when 3 or more Wilds land simultaneously, switching the mechanics to Wild-anchored chains with a global ×5 multiplier.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rows × 6 columns (30 cells)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units per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paying chain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symbols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 strikes (normal)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per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Wilds on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 (global)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×length (×3 to ×10+)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(GitHub Pages) + Java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mechanic / Chain-path slot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2. Core Concept — The Uncloned Mechanic</w:t>
      </w:r>
    </w:p>
    <w:p>
      <w:pPr>
        <w:spacing w:after="120"/>
      </w:pPr>
      <w:r>
        <w:t xml:space="preserve">Most slots evaluate wins by counting symbols in columns (ways) or along fixed lines (paylines). Chain Lightning introduces a fundamentally different approach: wins are evaluated by tracing a continuous path of matching symbols across the grid, starting from a randomly struck cell and extending through any adjacent matching symbols (including diagonals).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Each spin fires exactly 3 independent lightning strikes. Each strike selects a random starting cell and greedily builds a chain from it. The longer the chain, the higher the multiplier — creating a system where organic grid clustering is directly rewarded.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Wild symbols serve a dual purpose: in normal mode they extend chains (a chain can pass through a Wild cell as if it were the current symbol), and in Wild Mode each Wild becomes the anchor point for an independent chain search.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3. Grid &amp; Symbols</w:t>
      </w:r>
    </w:p>
    <w:p>
      <w:pPr>
        <w:pStyle w:val="Heading2"/>
      </w:pPr>
      <w:r>
        <w:rPr>
          <w:b/>
          <w:bCs/>
          <w:color w:val="1F4E79"/>
        </w:rPr>
        <w:t xml:space="preserve">3.1 Grid Layout</w:t>
      </w:r>
    </w:p>
    <w:p>
      <w:pPr>
        <w:spacing w:after="120"/>
      </w:pPr>
      <w:r>
        <w:t xml:space="preserve">The playing field is a 5×6 grid (5 rows, 6 columns = 30 cells total). Every cell is filled with one symbol per spin. Adjacency includes all 8 directions (horizontal, vertical, diagonal — Moore neighborhood).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3.2 Symbol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15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1.79% per cell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Placed independently; extends chains / anchors Wild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ThunderGod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🌩️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paying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StormEagle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RainDrum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Tornado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🌪️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StormCloud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☁️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paying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Wild is placed per-cell with probability 0.0179, independently of the symbol pool. All other symbols share the remaining probability weighted by their values above. The total non-Wild weight sum is 150.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4. Chain Mechanic (Normal Mode)</w:t>
      </w:r>
    </w:p>
    <w:p>
      <w:pPr>
        <w:pStyle w:val="Heading2"/>
      </w:pPr>
      <w:r>
        <w:rPr>
          <w:b/>
          <w:bCs/>
          <w:color w:val="1F4E79"/>
        </w:rPr>
        <w:t xml:space="preserve">4.1 Normal Mode — Lightning Strikes</w:t>
      </w:r>
    </w:p>
    <w:p>
      <w:pPr>
        <w:spacing w:after="120"/>
      </w:pPr>
      <w:r>
        <w:t xml:space="preserve">In normal mode (fewer than 3 Wilds on grid), the spin executes exactly 3 lightning strikes: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Strike selects a random starting cell (up to 30 attempts to find an unused cell).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that cell, a chain is traced greedily through adjacent cells containing the same symbol (or Wild).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each step the algorithm moves to a random unvisited adjacent matching cell.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chain ends when no matching unvisited neighbors remain.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 length ≥ 3 yields a win. Each cell belongs to at most one chain per spin.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Wild cell counts as the current chain symbol, allowing chains to route through Wilds. The starting cell must not be a Wild — Wilds cannot be chain origins in normal mode.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4.2 Chain Length Multiplier</w:t>
      </w:r>
    </w:p>
    <w:p>
      <w:pPr>
        <w:spacing w:after="120"/>
      </w:pPr>
      <w:r>
        <w:t xml:space="preserve">Each chain's win is multiplied by a factor based on its length. The multiplier array is configurable; default values: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75"/>
        <w:gridCol w:w="975"/>
        <w:gridCol w:w="975"/>
        <w:gridCol w:w="975"/>
        <w:gridCol w:w="975"/>
        <w:gridCol w:w="975"/>
        <w:gridCol w:w="975"/>
        <w:gridCol w:w="1095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×9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Chains longer than 10 cells receive ×10 (capped). Theoretical maximum chain length on a 5×6 grid is 30 cells.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4.3 Win Calculation</w:t>
      </w:r>
    </w:p>
    <w:p>
      <w:pPr>
        <w:spacing w:after="120"/>
      </w:pPr>
      <w:r>
        <w:t xml:space="preserve">Win per chain = BasePay[symbol][length] × LengthMultiplier[length]</w:t>
      </w:r>
    </w:p>
    <w:p>
      <w:pPr>
        <w:spacing w:after="120"/>
      </w:pPr>
      <w:r>
        <w:t xml:space="preserve">Total spin win = sum of wins across all chains in the spin.</w:t>
      </w:r>
    </w:p>
    <w:p>
      <w:pPr>
        <w:spacing w:after="120"/>
      </w:pPr>
      <w:r>
        <w:t xml:space="preserve">BasePay values in the paytable below already reflect the bet unit of 100.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5. Combined Paytable (BasePay × Length Multiplier)</w:t>
      </w:r>
    </w:p>
    <w:p>
      <w:pPr>
        <w:spacing w:after="120"/>
      </w:pPr>
      <w:r>
        <w:t xml:space="preserve">Values shown are the final win amount per chain at the given chain length (bet = 100 units). For Wild Mode, multiply all values additionally by ×5.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ThunderGod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StormEagle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RainDrum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WindMask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Tornado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Wave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StormCloud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6. Wild Mode (Bonus Feature)</w:t>
      </w:r>
    </w:p>
    <w:p>
      <w:pPr>
        <w:pStyle w:val="Heading2"/>
      </w:pPr>
      <w:r>
        <w:rPr>
          <w:b/>
          <w:bCs/>
          <w:color w:val="1F4E79"/>
        </w:rPr>
        <w:t xml:space="preserve">6.1 Trigger Condition</w:t>
      </w:r>
    </w:p>
    <w:p>
      <w:pPr>
        <w:spacing w:after="120"/>
      </w:pPr>
      <w:r>
        <w:t xml:space="preserve">Wild Mode activates when 3 or more Wild symbols land on the grid in a single spin. The probability of a single cell being Wild is 0.0179, making the expected number of Wilds per spin ≈ 0.537. Wild Mode frequency is approximately 1 in 62 spins (~1.6%).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6.2 Wild Mode Mechanics</w:t>
      </w:r>
    </w:p>
    <w:p>
      <w:pPr>
        <w:spacing w:after="120"/>
      </w:pPr>
      <w:r>
        <w:t xml:space="preserve">When Wild Mode triggers, the normal lightning strike system is replaced entirely: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Wild cell becomes the anchor of an independent chain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Wild, the algorithm checks all 8 neighboring cells and finds the neighbor with the longest traceable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chain is traced from that best neighbor, using the Wild as its starting anchor.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global ×5 multiplier is applied to all chain wins in the spin.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cell still belongs to at most one chain.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6.3 Wild Mode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Wilds in one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~1/62 spins (~1.6%)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Chains per spin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per Wild (up to 30 theoretical)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 applied to total spin win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length-based multiplier as normal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Combined max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×10 (length) × ×5 (Wild Mode) = ×50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7. Mathematical Model</w:t>
      </w:r>
    </w:p>
    <w:p>
      <w:pPr>
        <w:pStyle w:val="Heading2"/>
      </w:pPr>
      <w:r>
        <w:rPr>
          <w:b/>
          <w:bCs/>
          <w:color w:val="1F4E79"/>
        </w:rPr>
        <w:t xml:space="preserve">7.1 RTP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96.78% (Monte Carlo verified, Java engine)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6.38σ (Medium-High)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~58% (winning spins)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in 62 spins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Win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675× bet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7.2 RTP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 probability per cell (1.79%) — controls Wild Mode frequency and chain extension.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Symbol weights — determine chain length distribution for each symbol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Lightning strike count (3 per spin) — base win frequency in normal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Length multiplier array [×3..×10] — scales wins with chain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 Mode multiplier ×5 — primary high-win contributor (~1.6% of spins).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Paytable values — calibrated per symbol tier to hit target RTP.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7.3 Maximum Win Scenario</w:t>
      </w:r>
    </w:p>
    <w:p>
      <w:pPr>
        <w:spacing w:after="120"/>
      </w:pPr>
      <w:r>
        <w:t xml:space="preserve">Max Win = 675× bet. This requires Wild Mode (×5) active, a full-length chain on ThunderGod reaching the 10+ cap (length ≥ 10, basePay = 1500, mult = ×10): 1500 × 10 × 5 / 100 × 100 bet = 75,000 / 100 = 750 bet theoretical cap. Practical observed max is 675×.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7.4 RNG</w:t>
      </w:r>
    </w:p>
    <w:p>
      <w:pPr>
        <w:spacing w:after="120"/>
      </w:pPr>
      <w:r>
        <w:t xml:space="preserve">Java backend: java.util.Random (LCG). Seeded mode available for replay and server-side verification. JavaScript client (local mode): Math.random(). Both implementations produce statistically equivalent results for RTP purposes.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8. Technical Architecture</w:t>
      </w:r>
    </w:p>
    <w:p>
      <w:pPr>
        <w:pStyle w:val="Heading2"/>
      </w:pPr>
      <w:r>
        <w:rPr>
          <w:b/>
          <w:bCs/>
          <w:color w:val="1F4E79"/>
        </w:rPr>
        <w:t xml:space="preserve">8.1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— ChainLightningGame.java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mechanics, chain tracing, win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— ChainLightningSimulation.java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RTP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+ Express HTTP — ChainLightningServer.java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+ JS — docs/index.html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Rendering, Local and Server modes, INFO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— config.json (v1.1)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game parameters, no hardcoding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8.2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/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(public)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https://constarik.github.io/ChainLightning/index.html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server (Render)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https://chainlightning.onrender.com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https://github.com/constarik/ChainLightning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docs/index.html (branch: main)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8.3 Game Modes</w:t>
      </w:r>
    </w:p>
    <w:p>
      <w:pPr>
        <w:spacing w:after="120"/>
      </w:pPr>
      <w:r>
        <w:t xml:space="preserve">Local Mode: All game logic runs in the browser (JavaScript). No server required. Default mode.</w:t>
      </w:r>
    </w:p>
    <w:p>
      <w:pPr>
        <w:spacing w:after="120"/>
      </w:pPr>
      <w:r>
        <w:t xml:space="preserve">Server Mode: Game logic runs on Java server. Client sends spin request to /api/spin, receives JSON result. Used for provably fair verification.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one spin. Returns grid, chains, wins, Wild Mode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current config (grid, symbols, paytable, multipliers).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8.5 Configuration (config.json)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grid.rows / grid.cols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/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dimensions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 per spin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wildProb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0.0179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probability per cell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lightning.strikesPerSpin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Strikes in normal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lightning.multipliers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[1..10]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Length multiplier array (index = length-1)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wildMode.minWilds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Wilds to trigger Wild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wildMode.multiplier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global multiplier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server port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9.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chain mechanics (Java)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simulation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96.78% RTP verified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HTTP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client (Local mode)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mode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 — v1.5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 modal (paytable + rules)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Auto-spin (no button flicker)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stat in stats 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Steak Engine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Removed (out of scope)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polish / animations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counter animation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Appendix A: Symbol Weight Distribution</w:t>
      </w:r>
    </w:p>
    <w:p>
      <w:pPr>
        <w:spacing w:after="120"/>
      </w:pPr>
      <w:r>
        <w:t xml:space="preserve">Total non-Wild weight = 150. Wild placed independently at p=0.0179 per cell.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 of non-Wild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cells per spin (30 cells)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ThunderGod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StormEagle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RainDrum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Tornado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4.83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2026-02-23T07:40:18.981Z</dcterms:created>
  <dcterms:modified xsi:type="dcterms:W3CDTF">2026-02-23T07:40:18.981Z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