
<file path=[Content_Types].xml><?xml version="1.0" encoding="utf-8"?>
<Types xmlns="http://schemas.openxmlformats.org/package/2006/content-types">
  <Default Extension="odttf" ContentType="application/vnd.openxmlformats-officedocument.obfuscatedFont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01"/>
      <w:headerReference w:type="first" r:id="rId902"/>
      <w:footerReference w:type="default" r:id="rId903"/>
      <w:footnotePr>
        <w:numRestart w:val="eachSect"/>
      </w:footnotePr>
      <w:pgSz w:w="12240" w:h="15840"/>
      <w:pgMar w:top="1440" w:right="1440" w:bottom="1440" w:left="1440" w:header="720" w:footer="720" w:gutter="0"/>
      <w:pgNumType w:fmt="decimal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tkinson Hyperlegible Next">
    <w:panose1 w:val="00000000000000000000"/>
    <w:charset w:val="00"/>
    <w:family w:val="auto"/>
    <w:pitch w:val="variable"/>
    <w:sig w:usb0="A000006F" w:usb1="0000600A" w:usb2="00000000" w:usb3="00000000" w:csb0="20000093" w:csb1="00000000"/>
    <w:embedRegular r:id="rId1000" w:fontKey="{D93A15D2-7640-4CA5-BB76-EE84C5E7E0E1}"/>
    <w:embedBold r:id="rId1001" w:fontKey="{31774B20-A109-432E-A8FC-7BD3EF24FDD1}"/>
    <w:embedItalic r:id="rId1002" w:fontKey="{9B19B75B-49C1-4A27-BE6A-E147313F127B}"/>
    <w:embedBoldItalic r:id="rId1003" w:fontKey="{008F5D04-EA17-49A4-A62A-4DCB64E5440C}"/>
  </w:font>
  <w:font w:name="Atkinson Hyperlegible Mono">
    <w:panose1 w:val="00000000000000000000"/>
    <w:charset w:val="00"/>
    <w:family w:val="modern"/>
    <w:pitch w:val="fixed"/>
    <w:sig w:usb0="A000006F" w:usb1="0000600A" w:usb2="00000000" w:usb3="00000000" w:csb0="20000093" w:csb1="00000000"/>
    <w:embedRegular r:id="rId1004" w:fontKey="{3FC0B4BC-A760-4312-86D1-844AF65F74EE}"/>
    <w:embedBold r:id="rId1005" w:fontKey="{4FB63DE4-C7EF-4A13-AE52-EE0BC8F1C750}"/>
    <w:embedItalic r:id="rId1006" w:fontKey="{F417B53D-2EE5-49E6-B265-DD28417CE403}"/>
    <w:embedBoldItalic r:id="rId1007" w:fontKey="{E201B029-FA93-4F2E-96E4-97EE4ED02840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tbl>
    <w:tblPr>
      <w:tblW w:w="9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</w:tblPr>
    <w:tblGrid>
      <w:gridCol w:w="7999"/>
      <w:gridCol w:w="1361"/>
    </w:tblGrid>
    <w:tr>
      <w:tc>
        <w:tcPr>
          <w:tcW w:w="7999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left"/>
          </w:pPr>
          <w:r>
            <w:fldChar w:fldCharType="begin"/>
          </w:r>
          <w:r>
            <w:instrText xml:space="preserve"> STYLEREF "Heading 1" \* MERGEFORMAT </w:instrText>
          </w:r>
          <w:r>
            <w:fldChar w:fldCharType="separate"/>
          </w:r>
          <w:r>
            <w:t>Chapter</w:t>
          </w:r>
          <w:r>
            <w:fldChar w:fldCharType="end"/>
          </w:r>
        </w:p>
      </w:tc>
      <w:tc>
        <w:tcPr>
          <w:tcW w:w="136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right"/>
          </w:pPr>
          <w:r>
            <w:fldChar w:fldCharType="begin"/>
          </w:r>
          <w:r>
            <w:instrText xml:space="preserve"> PAGE \* MERGEFORMAT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>
    <w:pPr>
      <w:pStyle w:val="Header"/>
      <w:spacing w:before="0" w:after="0" w:line="120" w:lineRule="exact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saveSubsetFonts w:val="false"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tkinson Hyperlegible Next" w:hAnsi="Atkinson Hyperlegible Next" w:cs="Atkinson Hyperlegible Next" w:eastAsia="Atkinson Hyperlegible Next"/>
        <w:sz w:val="22"/>
        <w:szCs w:val="22"/>
        <w:lang w:val="en-US" w:eastAsia="zh-CN" w:bidi="ar-SA"/>
      </w:rPr>
    </w:rPrDefault>
    <w:pPrDefault>
      <w:pPr>
        <w:widowControl/>
        <w:spacing w:after="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widowControl/>
      <w:spacing w:before="0" w:after="0" w:line="288" w:lineRule="auto"/>
      <w:ind w:firstLine="340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 w:line="240" w:lineRule="auto"/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tkinson Hyperlegible Next" w:hAnsi="Atkinson Hyperlegible Next" w:cs="Atkinson Hyperlegible Next" w:eastAsia="Atkinson Hyperlegible Next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tkinson Hyperlegible Next" w:hAnsi="Atkinson Hyperlegible Next" w:cs="Atkinson Hyperlegible Next" w:eastAsia="Atkinson Hyperlegible Next"/>
      <w:color w:val="40404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tkinson Hyperlegible Next" w:hAnsi="Atkinson Hyperlegible Next" w:cs="Atkinson Hyperlegible Next" w:eastAsia="Atkinson Hyperlegible Next"/>
      <w:color w:val="40404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BodyText"/>
    <w:next w:val="Bibliography"/>
    <w:qFormat/>
    <w:pPr>
      <w:spacing w:before="0" w:after="120"/>
      <w:ind w:left="480" w:hanging="480"/>
    </w:p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pageBreakBefore/>
      <w:widowControl/>
      <w:tabs>
        <w:tab w:val="left" w:pos="360"/>
      </w:tabs>
      <w:spacing w:before="0" w:after="400" w:line="240" w:lineRule="auto"/>
      <w:ind w:firstLine="0"/>
      <w:outlineLvl w:val="0"/>
    </w:pPr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widowControl/>
      <w:tabs>
        <w:tab w:val="left" w:pos="360"/>
      </w:tabs>
      <w:spacing w:before="360" w:after="120" w:line="240" w:lineRule="auto"/>
      <w:ind w:firstLine="0"/>
      <w:outlineLvl w:val="1"/>
    </w:pPr>
    <w:rPr>
      <w:rFonts w:ascii="Atkinson Hyperlegible Next" w:hAnsi="Atkinson Hyperlegible Next" w:cs="Atkinson Hyperlegible Next" w:eastAsia="Atkinson Hyperlegible Next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widowControl/>
      <w:tabs>
        <w:tab w:val="left" w:pos="360"/>
      </w:tabs>
      <w:spacing w:before="280" w:after="100" w:line="240" w:lineRule="auto"/>
      <w:ind w:firstLine="0"/>
      <w:outlineLvl w:val="2"/>
    </w:pPr>
    <w:rPr>
      <w:rFonts w:ascii="Atkinson Hyperlegible Next" w:hAnsi="Atkinson Hyperlegible Next" w:cs="Atkinson Hyperlegible Next" w:eastAsia="Atkinson Hyperlegible Next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tkinson Hyperlegible Next" w:hAnsi="Atkinson Hyperlegible Next" w:cs="Atkinson Hyperlegible Next" w:eastAsia="Atkinson Hyperlegible Next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tkinson Hyperlegible Next" w:hAnsi="Atkinson Hyperlegible Next" w:cs="Atkinson Hyperlegible Next" w:eastAsia="Atkinson Hyperlegible Next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tkinson Hyperlegible Next" w:hAnsi="Atkinson Hyperlegible Next" w:cs="Atkinson Hyperlegible Next" w:eastAsia="Atkinson Hyperlegible Next"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tkinson Hyperlegible Next" w:hAnsi="Atkinson Hyperlegible Next" w:cs="Atkinson Hyperlegible Next" w:eastAsia="Atkinson Hyperlegible Next"/>
      <w:color w:val="40404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404040"/>
    </w:rPr>
  </w:style>
  <w:style w:type="paragraph" w:styleId="BlockText">
    <w:name w:val="Block Text"/>
    <w:basedOn w:val="BodyText"/>
    <w:next w:val="BodyText"/>
    <w:qFormat/>
    <w:pPr>
      <w:pBdr>
        <w:left w:val="single" w:sz="12" w:space="8" w:color="C8CDD3"/>
      </w:pBdr>
      <w:spacing w:before="120" w:after="120"/>
      <w:ind w:left="480" w:right="480" w:firstLine="0"/>
    </w:pPr>
    <w:rPr>
      <w:i/>
      <w:iCs/>
    </w:rPr>
  </w:style>
  <w:style w:type="paragraph" w:styleId="FootnoteText">
    <w:name w:val="Footnote Text"/>
    <w:basedOn w:val="Normal"/>
    <w:next w:val="FootnoteText"/>
    <w:uiPriority w:val="9"/>
    <w:qFormat/>
    <w:pPr>
      <w:widowControl/>
      <w:spacing w:before="0" w:after="40" w:line="240" w:lineRule="auto"/>
      <w:ind w:firstLine="0"/>
    </w:pPr>
    <w:rPr>
      <w:sz w:val="18"/>
      <w:szCs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ind w:firstLine="0"/>
      <w:jc w:val="center"/>
    </w:pPr>
    <w:rPr>
      <w:i/>
      <w:iCs/>
      <w:sz w:val="20"/>
      <w:szCs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keepNext w:val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  <w:spacing w:before="120" w:after="60"/>
      <w:ind w:firstLine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tkinson Hyperlegible Mono" w:hAnsi="Atkinson Hyperlegible Mono" w:cs="Atkinson Hyperlegible Mono" w:eastAsia="Atkinson Hyperlegible Mono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uiPriority w:val="99"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qFormat/>
    <w:pPr>
      <w:pageBreakBefore/>
      <w:outlineLvl w:val="9"/>
    </w:pPr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paragraph" w:customStyle="1" w:styleId="SourceCode">
    <w:name w:val="Source Code"/>
    <w:basedOn w:val="Normal"/>
    <w:link w:val="VerbatimChar"/>
    <w:qFormat/>
    <w:pPr>
      <w:keepLines/>
      <w:widowControl/>
      <w:pBdr>
        <w:top w:val="single" w:sz="4" w:space="4" w:color="D0D7DE"/>
        <w:left w:val="single" w:sz="4" w:space="4" w:color="D0D7DE"/>
        <w:bottom w:val="single" w:sz="4" w:space="4" w:color="D0D7DE"/>
        <w:right w:val="single" w:sz="4" w:space="4" w:color="D0D7DE"/>
      </w:pBdr>
      <w:shd w:val="clear" w:color="auto" w:fill="F6F8FA"/>
      <w:wordWrap w:val="off"/>
      <w:spacing w:before="120" w:after="120" w:line="240" w:lineRule="auto"/>
      <w:ind w:left="240" w:right="240" w:firstLine="0"/>
    </w:pPr>
    <w:rPr>
      <w:rFonts w:ascii="Atkinson Hyperlegible Mono" w:hAnsi="Atkinson Hyperlegible Mono" w:cs="Atkinson Hyperlegible Mono" w:eastAsia="Atkinson Hyperlegible Mono"/>
      <w:sz w:val="18"/>
      <w:szCs w:val="18"/>
    </w:rPr>
  </w:style>
  <w:style w:type="character" w:customStyle="1" w:styleId="SymbolFallback">
    <w:name w:val="Symbol Fallback"/>
    <w:basedOn w:val="VerbatimChar"/>
    <w:rPr>
      <w:rFonts w:ascii="Consolas" w:hAnsi="Consolas" w:cs="Consolas" w:eastAsia="Consolas"/>
      <w:sz w:val="18"/>
      <w:szCs w:val="18"/>
    </w:rPr>
  </w:style>
  <w:style w:type="paragraph" w:customStyle="1" w:styleId="Header">
    <w:name w:val="header"/>
    <w:basedOn w:val="Normal"/>
    <w:uiPriority w:val="99"/>
    <w:pPr>
      <w:spacing w:before="0" w:after="0" w:line="240" w:lineRule="auto"/>
      <w:ind w:firstLine="0"/>
    </w:pPr>
    <w:rPr>
      <w:sz w:val="18"/>
      <w:szCs w:val="18"/>
    </w:rPr>
  </w:style>
  <w:style w:type="paragraph" w:customStyle="1" w:styleId="Footer">
    <w:name w:val="footer"/>
    <w:basedOn w:val="Normal"/>
    <w:uiPriority w:val="99"/>
    <w:pPr>
      <w:spacing w:before="0" w:after="0" w:line="240" w:lineRule="auto"/>
      <w:ind w:firstLine="0"/>
    </w:pPr>
    <w:rPr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01" Type="http://schemas.openxmlformats.org/officeDocument/2006/relationships/header" Target="header1.xml"/><Relationship Id="rId902" Type="http://schemas.openxmlformats.org/officeDocument/2006/relationships/header" Target="header2.xml"/><Relationship Id="rId903" Type="http://schemas.openxmlformats.org/officeDocument/2006/relationships/footer" Target="footer1.xml"/></Relationships>

</file>

<file path=word/_rels/fontTable.xml.rels><?xml version="1.0" encoding="UTF-8" standalone="yes"?>
<Relationships xmlns="http://schemas.openxmlformats.org/package/2006/relationships">
  <Relationship Id="rId1000" Type="http://schemas.openxmlformats.org/officeDocument/2006/relationships/font" Target="fonts/font1.odttf"/>
  <Relationship Id="rId1001" Type="http://schemas.openxmlformats.org/officeDocument/2006/relationships/font" Target="fonts/font2.odttf"/>
  <Relationship Id="rId1002" Type="http://schemas.openxmlformats.org/officeDocument/2006/relationships/font" Target="fonts/font3.odttf"/>
  <Relationship Id="rId1003" Type="http://schemas.openxmlformats.org/officeDocument/2006/relationships/font" Target="fonts/font4.odttf"/>
  <Relationship Id="rId1004" Type="http://schemas.openxmlformats.org/officeDocument/2006/relationships/font" Target="fonts/font5.odttf"/>
  <Relationship Id="rId1005" Type="http://schemas.openxmlformats.org/officeDocument/2006/relationships/font" Target="fonts/font6.odttf"/>
  <Relationship Id="rId1006" Type="http://schemas.openxmlformats.org/officeDocument/2006/relationships/font" Target="fonts/font7.odttf"/>
  <Relationship Id="rId1007" Type="http://schemas.openxmlformats.org/officeDocument/2006/relationships/font" Target="fonts/font8.odttf"/>
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tkinson Hyperlegible Nex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tkinson Hyperlegible Next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