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00960" w14:textId="77777777" w:rsidR="008756F4" w:rsidRDefault="008756F4" w:rsidP="00122E1E">
      <w:pPr>
        <w:spacing w:line="240" w:lineRule="auto"/>
        <w:rPr>
          <w:lang w:val="es-CL"/>
        </w:rPr>
      </w:pPr>
    </w:p>
    <w:p w14:paraId="12300961" w14:textId="77777777" w:rsidR="00145B63" w:rsidRDefault="00145B63" w:rsidP="00122E1E">
      <w:pPr>
        <w:spacing w:line="240" w:lineRule="auto"/>
        <w:rPr>
          <w:lang w:val="es-CL"/>
        </w:rPr>
      </w:pPr>
    </w:p>
    <w:p w14:paraId="12300962" w14:textId="77777777" w:rsidR="00145B63" w:rsidRDefault="00145B63" w:rsidP="00122E1E">
      <w:pPr>
        <w:spacing w:line="240" w:lineRule="auto"/>
        <w:rPr>
          <w:lang w:val="es-CL"/>
        </w:rPr>
      </w:pPr>
    </w:p>
    <w:p w14:paraId="12300963" w14:textId="77777777" w:rsidR="00145B63" w:rsidRDefault="00145B63" w:rsidP="00122E1E">
      <w:pPr>
        <w:spacing w:line="240" w:lineRule="auto"/>
        <w:rPr>
          <w:lang w:val="es-CL"/>
        </w:rPr>
      </w:pPr>
    </w:p>
    <w:p w14:paraId="12300964" w14:textId="77777777" w:rsidR="00145B63" w:rsidRDefault="00145B63" w:rsidP="00122E1E">
      <w:pPr>
        <w:spacing w:line="240" w:lineRule="auto"/>
        <w:rPr>
          <w:lang w:val="es-CL"/>
        </w:rPr>
      </w:pPr>
    </w:p>
    <w:p w14:paraId="12300965" w14:textId="77777777" w:rsidR="00145B63" w:rsidRDefault="00145B63" w:rsidP="00122E1E">
      <w:pPr>
        <w:spacing w:line="240" w:lineRule="auto"/>
        <w:rPr>
          <w:lang w:val="es-CL"/>
        </w:rPr>
      </w:pPr>
    </w:p>
    <w:p w14:paraId="12300966" w14:textId="77777777" w:rsidR="00145B63" w:rsidRDefault="00145B63" w:rsidP="00122E1E">
      <w:pPr>
        <w:spacing w:line="240" w:lineRule="auto"/>
        <w:rPr>
          <w:lang w:val="es-CL"/>
        </w:rPr>
      </w:pPr>
    </w:p>
    <w:p w14:paraId="12300967" w14:textId="77777777" w:rsidR="00145B63" w:rsidRDefault="00145B63" w:rsidP="00122E1E">
      <w:pPr>
        <w:spacing w:line="240" w:lineRule="auto"/>
        <w:rPr>
          <w:lang w:val="es-CL"/>
        </w:rPr>
      </w:pPr>
    </w:p>
    <w:p w14:paraId="12300968" w14:textId="77777777" w:rsidR="00145B63" w:rsidRDefault="00145B63" w:rsidP="00122E1E">
      <w:pPr>
        <w:spacing w:line="240" w:lineRule="auto"/>
        <w:rPr>
          <w:lang w:val="es-CL"/>
        </w:rPr>
      </w:pPr>
    </w:p>
    <w:p w14:paraId="12300969" w14:textId="77777777" w:rsidR="00145B63" w:rsidRDefault="00145B63" w:rsidP="00122E1E">
      <w:pPr>
        <w:spacing w:line="240" w:lineRule="auto"/>
        <w:rPr>
          <w:lang w:val="es-CL"/>
        </w:rPr>
      </w:pPr>
    </w:p>
    <w:p w14:paraId="1230096A" w14:textId="77777777" w:rsidR="00145B63" w:rsidRDefault="00145B63" w:rsidP="00122E1E">
      <w:pPr>
        <w:spacing w:line="240" w:lineRule="auto"/>
        <w:rPr>
          <w:lang w:val="es-CL"/>
        </w:rPr>
      </w:pPr>
    </w:p>
    <w:p w14:paraId="1230096B" w14:textId="77777777" w:rsidR="00145B63" w:rsidRDefault="00145B63" w:rsidP="00122E1E">
      <w:pPr>
        <w:spacing w:line="240" w:lineRule="auto"/>
        <w:rPr>
          <w:lang w:val="es-CL"/>
        </w:rPr>
      </w:pPr>
    </w:p>
    <w:p w14:paraId="1230096C" w14:textId="77777777" w:rsidR="008756F4" w:rsidRDefault="008756F4" w:rsidP="00122E1E">
      <w:pPr>
        <w:spacing w:line="240" w:lineRule="auto"/>
        <w:rPr>
          <w:lang w:val="es-CL"/>
        </w:rPr>
      </w:pPr>
    </w:p>
    <w:p w14:paraId="1230096D" w14:textId="77777777" w:rsidR="008756F4" w:rsidRDefault="008756F4" w:rsidP="00122E1E">
      <w:pPr>
        <w:spacing w:line="240" w:lineRule="auto"/>
        <w:rPr>
          <w:lang w:val="es-CL"/>
        </w:rPr>
      </w:pPr>
    </w:p>
    <w:p w14:paraId="1230096E" w14:textId="77777777" w:rsidR="008756F4" w:rsidRDefault="008756F4" w:rsidP="00122E1E">
      <w:pPr>
        <w:spacing w:line="240" w:lineRule="auto"/>
        <w:rPr>
          <w:lang w:val="es-CL"/>
        </w:rPr>
      </w:pPr>
    </w:p>
    <w:p w14:paraId="1230096F" w14:textId="77777777" w:rsidR="008756F4" w:rsidRDefault="008756F4" w:rsidP="00122E1E">
      <w:pPr>
        <w:spacing w:line="240" w:lineRule="auto"/>
        <w:rPr>
          <w:lang w:val="es-CL"/>
        </w:rPr>
      </w:pPr>
    </w:p>
    <w:p w14:paraId="12300970" w14:textId="77777777" w:rsidR="008756F4" w:rsidRDefault="008756F4" w:rsidP="00122E1E">
      <w:pPr>
        <w:spacing w:line="240" w:lineRule="auto"/>
        <w:rPr>
          <w:lang w:val="es-CL"/>
        </w:rPr>
      </w:pPr>
    </w:p>
    <w:p w14:paraId="12300971" w14:textId="77777777" w:rsidR="008756F4" w:rsidRDefault="008756F4" w:rsidP="00122E1E">
      <w:pPr>
        <w:spacing w:line="240" w:lineRule="auto"/>
        <w:rPr>
          <w:lang w:val="es-CL"/>
        </w:rPr>
      </w:pPr>
    </w:p>
    <w:p w14:paraId="12300972" w14:textId="77777777" w:rsidR="008756F4" w:rsidRDefault="008756F4" w:rsidP="00122E1E">
      <w:pPr>
        <w:spacing w:line="240" w:lineRule="auto"/>
        <w:rPr>
          <w:lang w:val="es-CL"/>
        </w:rPr>
      </w:pPr>
    </w:p>
    <w:p w14:paraId="12300973" w14:textId="77777777" w:rsidR="008756F4" w:rsidRDefault="008756F4" w:rsidP="00122E1E">
      <w:pPr>
        <w:spacing w:line="240" w:lineRule="auto"/>
        <w:rPr>
          <w:lang w:val="es-CL"/>
        </w:rPr>
      </w:pPr>
    </w:p>
    <w:p w14:paraId="12300974" w14:textId="77777777" w:rsidR="00145B63" w:rsidRDefault="00145B63" w:rsidP="00122E1E">
      <w:pPr>
        <w:spacing w:line="240" w:lineRule="auto"/>
        <w:rPr>
          <w:lang w:val="es-CL"/>
        </w:rPr>
      </w:pPr>
    </w:p>
    <w:p w14:paraId="12300975" w14:textId="77777777" w:rsidR="00145B63" w:rsidRDefault="00145B63" w:rsidP="00122E1E">
      <w:pPr>
        <w:spacing w:line="240" w:lineRule="auto"/>
        <w:rPr>
          <w:lang w:val="es-CL"/>
        </w:rPr>
      </w:pPr>
    </w:p>
    <w:p w14:paraId="12300976" w14:textId="77777777" w:rsidR="00145B63" w:rsidRDefault="00145B63" w:rsidP="00122E1E">
      <w:pPr>
        <w:spacing w:line="240" w:lineRule="auto"/>
        <w:rPr>
          <w:lang w:val="es-CL"/>
        </w:rPr>
      </w:pPr>
    </w:p>
    <w:p w14:paraId="12300977" w14:textId="77777777" w:rsidR="00145B63" w:rsidRDefault="00145B63" w:rsidP="00122E1E">
      <w:pPr>
        <w:spacing w:line="240" w:lineRule="auto"/>
        <w:rPr>
          <w:lang w:val="es-CL"/>
        </w:rPr>
      </w:pPr>
    </w:p>
    <w:p w14:paraId="12300978" w14:textId="77777777" w:rsidR="008756F4" w:rsidRDefault="008756F4" w:rsidP="00122E1E">
      <w:pPr>
        <w:spacing w:line="240" w:lineRule="auto"/>
        <w:rPr>
          <w:lang w:val="es-CL"/>
        </w:rPr>
      </w:pPr>
    </w:p>
    <w:p w14:paraId="12300979" w14:textId="77777777" w:rsidR="008756F4" w:rsidRPr="0047245A" w:rsidRDefault="008756F4" w:rsidP="00122E1E">
      <w:pPr>
        <w:spacing w:line="240" w:lineRule="auto"/>
        <w:rPr>
          <w:color w:val="000000" w:themeColor="text1"/>
          <w:lang w:val="es-CL"/>
        </w:rPr>
      </w:pPr>
    </w:p>
    <w:p w14:paraId="1230097A" w14:textId="49C4D7AE" w:rsidR="006E6A93" w:rsidRPr="0047245A" w:rsidRDefault="00AE09C8" w:rsidP="00122E1E">
      <w:pPr>
        <w:pStyle w:val="EstiloTtuloVerdana14pt"/>
        <w:jc w:val="right"/>
        <w:rPr>
          <w:color w:val="000000" w:themeColor="text1"/>
          <w:sz w:val="36"/>
          <w:szCs w:val="36"/>
          <w:lang w:val="es-419"/>
        </w:rPr>
      </w:pPr>
      <w:r w:rsidRPr="0047245A">
        <w:rPr>
          <w:color w:val="000000" w:themeColor="text1"/>
          <w:lang w:val="es-419"/>
        </w:rPr>
        <w:t>[</w:t>
      </w:r>
      <w:r w:rsidR="007B5CA8">
        <w:rPr>
          <w:color w:val="000000" w:themeColor="text1"/>
          <w:lang w:val="es-419"/>
        </w:rPr>
        <w:t>SOFTWARE EDIFICIO MIRADOR</w:t>
      </w:r>
      <w:r w:rsidRPr="0047245A">
        <w:rPr>
          <w:color w:val="000000" w:themeColor="text1"/>
          <w:lang w:val="es-419"/>
        </w:rPr>
        <w:t>]</w:t>
      </w:r>
    </w:p>
    <w:p w14:paraId="1230097B" w14:textId="780ABF96" w:rsidR="006E6A93" w:rsidRPr="0047245A" w:rsidRDefault="00A652A3" w:rsidP="00122E1E">
      <w:pPr>
        <w:pStyle w:val="EstiloTtuloVerdana14pt"/>
        <w:jc w:val="right"/>
        <w:rPr>
          <w:color w:val="000000" w:themeColor="text1"/>
          <w:sz w:val="36"/>
          <w:szCs w:val="36"/>
          <w:lang w:val="es-CL"/>
        </w:rPr>
      </w:pPr>
      <w:r w:rsidRPr="0047245A">
        <w:rPr>
          <w:color w:val="000000" w:themeColor="text1"/>
          <w:sz w:val="36"/>
          <w:szCs w:val="36"/>
          <w:lang w:val="es-CL"/>
        </w:rPr>
        <w:t>(D</w:t>
      </w:r>
      <w:r w:rsidR="0047245A">
        <w:rPr>
          <w:color w:val="000000" w:themeColor="text1"/>
          <w:sz w:val="36"/>
          <w:szCs w:val="36"/>
          <w:lang w:val="es-CL"/>
        </w:rPr>
        <w:t>AS</w:t>
      </w:r>
      <w:r w:rsidRPr="0047245A">
        <w:rPr>
          <w:color w:val="000000" w:themeColor="text1"/>
          <w:sz w:val="36"/>
          <w:szCs w:val="36"/>
          <w:lang w:val="es-CL"/>
        </w:rPr>
        <w:t xml:space="preserve">) </w:t>
      </w:r>
      <w:r w:rsidR="0047245A">
        <w:rPr>
          <w:color w:val="000000" w:themeColor="text1"/>
          <w:sz w:val="36"/>
          <w:szCs w:val="36"/>
          <w:lang w:val="es-CL"/>
        </w:rPr>
        <w:t xml:space="preserve">Documento Arquitectura de </w:t>
      </w:r>
      <w:r w:rsidRPr="0047245A">
        <w:rPr>
          <w:color w:val="000000" w:themeColor="text1"/>
          <w:sz w:val="36"/>
          <w:szCs w:val="36"/>
          <w:lang w:val="es-CL"/>
        </w:rPr>
        <w:t xml:space="preserve">Software </w:t>
      </w:r>
    </w:p>
    <w:p w14:paraId="1230097C" w14:textId="77777777" w:rsidR="006E6A93" w:rsidRPr="0047245A" w:rsidRDefault="00BF05BC" w:rsidP="00122E1E">
      <w:pPr>
        <w:pStyle w:val="EstiloTtuloVerdana14pt"/>
        <w:jc w:val="right"/>
        <w:rPr>
          <w:color w:val="000000" w:themeColor="text1"/>
          <w:sz w:val="36"/>
          <w:szCs w:val="36"/>
          <w:lang w:val="es-CL"/>
        </w:rPr>
      </w:pPr>
      <w:r w:rsidRPr="0047245A">
        <w:rPr>
          <w:color w:val="000000" w:themeColor="text1"/>
          <w:sz w:val="36"/>
          <w:szCs w:val="36"/>
          <w:lang w:val="es-CL"/>
        </w:rPr>
        <w:t>Versión 1.0</w:t>
      </w:r>
    </w:p>
    <w:p w14:paraId="1230097D" w14:textId="77777777" w:rsidR="006E6A93" w:rsidRPr="0047245A" w:rsidRDefault="006E6A93" w:rsidP="00122E1E">
      <w:pPr>
        <w:pStyle w:val="EstiloTtuloVerdana14pt"/>
        <w:rPr>
          <w:color w:val="000000" w:themeColor="text1"/>
          <w:lang w:val="es-CL"/>
        </w:rPr>
      </w:pPr>
    </w:p>
    <w:p w14:paraId="1230097E" w14:textId="77777777" w:rsidR="006E6A93" w:rsidRDefault="006E6A93" w:rsidP="00122E1E">
      <w:pPr>
        <w:spacing w:line="240" w:lineRule="auto"/>
        <w:rPr>
          <w:lang w:val="es-CL"/>
        </w:rPr>
      </w:pPr>
    </w:p>
    <w:p w14:paraId="1230097F" w14:textId="77777777" w:rsidR="002304C4" w:rsidRDefault="002304C4" w:rsidP="00122E1E">
      <w:pPr>
        <w:spacing w:line="240" w:lineRule="auto"/>
        <w:rPr>
          <w:lang w:val="es-CL"/>
        </w:rPr>
      </w:pPr>
    </w:p>
    <w:p w14:paraId="12300980" w14:textId="77777777" w:rsidR="002304C4" w:rsidRDefault="002304C4" w:rsidP="00122E1E">
      <w:pPr>
        <w:spacing w:line="240" w:lineRule="auto"/>
        <w:rPr>
          <w:lang w:val="es-CL"/>
        </w:rPr>
      </w:pPr>
    </w:p>
    <w:p w14:paraId="12300981" w14:textId="77777777" w:rsidR="002304C4" w:rsidRDefault="002304C4" w:rsidP="00122E1E">
      <w:pPr>
        <w:spacing w:line="240" w:lineRule="auto"/>
        <w:rPr>
          <w:lang w:val="es-CL"/>
        </w:rPr>
      </w:pPr>
    </w:p>
    <w:p w14:paraId="12300982" w14:textId="77777777" w:rsidR="002304C4" w:rsidRDefault="002304C4" w:rsidP="00122E1E">
      <w:pPr>
        <w:spacing w:line="240" w:lineRule="auto"/>
        <w:rPr>
          <w:lang w:val="es-CL"/>
        </w:rPr>
      </w:pPr>
    </w:p>
    <w:p w14:paraId="12300983" w14:textId="77777777" w:rsidR="002304C4" w:rsidRDefault="002304C4" w:rsidP="00122E1E">
      <w:pPr>
        <w:spacing w:line="240" w:lineRule="auto"/>
        <w:rPr>
          <w:lang w:val="es-CL"/>
        </w:rPr>
      </w:pPr>
    </w:p>
    <w:p w14:paraId="12300984" w14:textId="77777777" w:rsidR="002304C4" w:rsidRDefault="002304C4" w:rsidP="00122E1E">
      <w:pPr>
        <w:spacing w:line="240" w:lineRule="auto"/>
        <w:rPr>
          <w:lang w:val="es-CL"/>
        </w:rPr>
      </w:pPr>
    </w:p>
    <w:p w14:paraId="12300985" w14:textId="77777777" w:rsidR="002304C4" w:rsidRDefault="002304C4" w:rsidP="00122E1E">
      <w:pPr>
        <w:spacing w:line="240" w:lineRule="auto"/>
        <w:rPr>
          <w:lang w:val="es-CL"/>
        </w:rPr>
      </w:pPr>
    </w:p>
    <w:p w14:paraId="12300986" w14:textId="77777777" w:rsidR="00145B63" w:rsidRDefault="00145B63" w:rsidP="00122E1E">
      <w:pPr>
        <w:spacing w:line="240" w:lineRule="auto"/>
        <w:rPr>
          <w:lang w:val="es-CL"/>
        </w:rPr>
      </w:pPr>
    </w:p>
    <w:p w14:paraId="12300987" w14:textId="77777777" w:rsidR="006F607E" w:rsidRDefault="006F607E" w:rsidP="00122E1E">
      <w:pPr>
        <w:pStyle w:val="InfoBlue"/>
        <w:spacing w:after="0" w:line="240" w:lineRule="auto"/>
      </w:pPr>
    </w:p>
    <w:p w14:paraId="12300988" w14:textId="77777777" w:rsidR="00CA13E0" w:rsidRPr="00CA13E0" w:rsidRDefault="00CA13E0" w:rsidP="00122E1E">
      <w:pPr>
        <w:pStyle w:val="Textoindependiente"/>
        <w:spacing w:after="0" w:line="240" w:lineRule="auto"/>
        <w:rPr>
          <w:lang w:val="es-ES"/>
        </w:rPr>
      </w:pPr>
    </w:p>
    <w:p w14:paraId="12300989" w14:textId="77777777" w:rsidR="00D93912" w:rsidRPr="0047245A" w:rsidRDefault="00F45AC8" w:rsidP="00122E1E">
      <w:pPr>
        <w:pStyle w:val="EstiloTtuloVerdana14pt"/>
        <w:rPr>
          <w:color w:val="000000" w:themeColor="text1"/>
          <w:lang w:val="es-CL"/>
        </w:rPr>
      </w:pPr>
      <w:r>
        <w:rPr>
          <w:noProof/>
          <w:lang w:val="es-CL" w:eastAsia="es-CL"/>
        </w:rPr>
        <mc:AlternateContent>
          <mc:Choice Requires="wps">
            <w:drawing>
              <wp:anchor distT="0" distB="0" distL="114300" distR="114300" simplePos="0" relativeHeight="251657728" behindDoc="0" locked="0" layoutInCell="1" allowOverlap="1" wp14:anchorId="12300B15" wp14:editId="12300B16">
                <wp:simplePos x="0" y="0"/>
                <wp:positionH relativeFrom="column">
                  <wp:posOffset>-1180465</wp:posOffset>
                </wp:positionH>
                <wp:positionV relativeFrom="paragraph">
                  <wp:posOffset>2205355</wp:posOffset>
                </wp:positionV>
                <wp:extent cx="7886700" cy="231140"/>
                <wp:effectExtent l="0" t="0" r="0" b="0"/>
                <wp:wrapNone/>
                <wp:docPr id="2"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6700" cy="231140"/>
                        </a:xfrm>
                        <a:prstGeom prst="rect">
                          <a:avLst/>
                        </a:prstGeom>
                        <a:solidFill>
                          <a:srgbClr val="3366CC"/>
                        </a:solidFill>
                        <a:ln>
                          <a:noFill/>
                        </a:ln>
                        <a:extLst>
                          <a:ext uri="{91240B29-F687-4F45-9708-019B960494DF}">
                            <a14:hiddenLine xmlns:a14="http://schemas.microsoft.com/office/drawing/2010/main" w="9525">
                              <a:solidFill>
                                <a:srgbClr val="0000FF"/>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F0E38F" id="Rectangle 26" o:spid="_x0000_s1026" style="position:absolute;margin-left:-92.95pt;margin-top:173.65pt;width:621pt;height:1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" fillcolor="#36c" stroked="f" strokecolor="blue"/>
            </w:pict>
          </mc:Fallback>
        </mc:AlternateContent>
      </w:r>
      <w:r w:rsidR="0038457F">
        <w:rPr>
          <w:lang w:val="es-CL"/>
        </w:rPr>
        <w:br w:type="page"/>
      </w:r>
      <w:r w:rsidR="00D93912" w:rsidRPr="0047245A">
        <w:rPr>
          <w:color w:val="000000" w:themeColor="text1"/>
          <w:lang w:val="es-CL"/>
        </w:rPr>
        <w:lastRenderedPageBreak/>
        <w:t>Identificación de Documento</w:t>
      </w:r>
    </w:p>
    <w:p w14:paraId="1230098A" w14:textId="77777777" w:rsidR="008D1903" w:rsidRPr="00D93912" w:rsidRDefault="008D1903" w:rsidP="00122E1E">
      <w:pPr>
        <w:pStyle w:val="EstiloTtuloVerdana14pt"/>
        <w:rPr>
          <w:lang w:val="es-CL"/>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5"/>
        <w:gridCol w:w="6292"/>
      </w:tblGrid>
      <w:tr w:rsidR="00D93912" w:rsidRPr="001B496D" w14:paraId="1230098D" w14:textId="77777777" w:rsidTr="0047245A">
        <w:tc>
          <w:tcPr>
            <w:tcW w:w="2775" w:type="dxa"/>
            <w:shd w:val="clear" w:color="auto" w:fill="F3F3F3"/>
          </w:tcPr>
          <w:p w14:paraId="1230098B" w14:textId="77777777" w:rsidR="00D93912" w:rsidRPr="001B496D" w:rsidRDefault="00D93912" w:rsidP="00122E1E">
            <w:pPr>
              <w:pStyle w:val="Tabletext"/>
              <w:spacing w:after="0" w:line="240" w:lineRule="auto"/>
              <w:rPr>
                <w:b/>
                <w:lang w:val="es-CL"/>
              </w:rPr>
            </w:pPr>
            <w:r w:rsidRPr="001B496D">
              <w:rPr>
                <w:b/>
                <w:lang w:val="es-CL"/>
              </w:rPr>
              <w:t>Identificación</w:t>
            </w:r>
          </w:p>
        </w:tc>
        <w:tc>
          <w:tcPr>
            <w:tcW w:w="6292" w:type="dxa"/>
          </w:tcPr>
          <w:p w14:paraId="1230098C" w14:textId="2EE56744" w:rsidR="00D93912" w:rsidRPr="001B496D" w:rsidRDefault="005053D7" w:rsidP="00122E1E">
            <w:pPr>
              <w:pStyle w:val="Tabletext"/>
              <w:spacing w:after="0" w:line="240" w:lineRule="auto"/>
              <w:rPr>
                <w:lang w:val="es-CL"/>
              </w:rPr>
            </w:pPr>
            <w:r>
              <w:rPr>
                <w:lang w:val="es-CL"/>
              </w:rPr>
              <w:t>EM1</w:t>
            </w:r>
          </w:p>
        </w:tc>
      </w:tr>
      <w:tr w:rsidR="00D93912" w:rsidRPr="001B496D" w14:paraId="12300990" w14:textId="77777777" w:rsidTr="0047245A">
        <w:tc>
          <w:tcPr>
            <w:tcW w:w="2775" w:type="dxa"/>
            <w:shd w:val="clear" w:color="auto" w:fill="F3F3F3"/>
          </w:tcPr>
          <w:p w14:paraId="1230098E" w14:textId="77777777" w:rsidR="00D93912" w:rsidRPr="001B496D" w:rsidRDefault="00D93912" w:rsidP="00122E1E">
            <w:pPr>
              <w:pStyle w:val="Tabletext"/>
              <w:spacing w:after="0" w:line="240" w:lineRule="auto"/>
              <w:rPr>
                <w:b/>
                <w:lang w:val="es-CL"/>
              </w:rPr>
            </w:pPr>
            <w:r w:rsidRPr="001B496D">
              <w:rPr>
                <w:b/>
                <w:lang w:val="es-CL"/>
              </w:rPr>
              <w:t>Proyecto</w:t>
            </w:r>
          </w:p>
        </w:tc>
        <w:tc>
          <w:tcPr>
            <w:tcW w:w="6292" w:type="dxa"/>
          </w:tcPr>
          <w:p w14:paraId="1230098F" w14:textId="2A9E8BBA" w:rsidR="00D93912" w:rsidRPr="001B496D" w:rsidRDefault="005053D7" w:rsidP="00122E1E">
            <w:pPr>
              <w:pStyle w:val="Tabletext"/>
              <w:spacing w:after="0" w:line="240" w:lineRule="auto"/>
              <w:rPr>
                <w:lang w:val="es-CL"/>
              </w:rPr>
            </w:pPr>
            <w:r>
              <w:rPr>
                <w:lang w:val="es-CL"/>
              </w:rPr>
              <w:t>SOFTWARE EDIFICIO MIRADOR</w:t>
            </w:r>
          </w:p>
        </w:tc>
      </w:tr>
      <w:tr w:rsidR="00D93912" w:rsidRPr="001B496D" w14:paraId="12300993" w14:textId="77777777" w:rsidTr="0047245A">
        <w:tc>
          <w:tcPr>
            <w:tcW w:w="2775" w:type="dxa"/>
            <w:shd w:val="clear" w:color="auto" w:fill="F3F3F3"/>
          </w:tcPr>
          <w:p w14:paraId="12300991" w14:textId="77777777" w:rsidR="00D93912" w:rsidRPr="001B496D" w:rsidRDefault="00D93912" w:rsidP="00122E1E">
            <w:pPr>
              <w:pStyle w:val="Tabletext"/>
              <w:spacing w:after="0" w:line="240" w:lineRule="auto"/>
              <w:rPr>
                <w:b/>
                <w:lang w:val="es-CL"/>
              </w:rPr>
            </w:pPr>
            <w:r w:rsidRPr="001B496D">
              <w:rPr>
                <w:b/>
                <w:lang w:val="es-CL"/>
              </w:rPr>
              <w:t>Versión</w:t>
            </w:r>
          </w:p>
        </w:tc>
        <w:tc>
          <w:tcPr>
            <w:tcW w:w="6292" w:type="dxa"/>
          </w:tcPr>
          <w:p w14:paraId="12300992" w14:textId="6E01873B" w:rsidR="00D93912" w:rsidRPr="001B496D" w:rsidRDefault="0039769E" w:rsidP="00122E1E">
            <w:pPr>
              <w:pStyle w:val="Tabletext"/>
              <w:spacing w:after="0" w:line="240" w:lineRule="auto"/>
              <w:rPr>
                <w:lang w:val="es-CL"/>
              </w:rPr>
            </w:pPr>
            <w:r>
              <w:rPr>
                <w:lang w:val="es-CL"/>
              </w:rPr>
              <w:t>1.</w:t>
            </w:r>
            <w:r w:rsidR="0064001E">
              <w:rPr>
                <w:lang w:val="es-CL"/>
              </w:rPr>
              <w:t>3</w:t>
            </w:r>
          </w:p>
        </w:tc>
      </w:tr>
    </w:tbl>
    <w:p w14:paraId="12300994" w14:textId="77777777" w:rsidR="00D93912" w:rsidRPr="001B496D" w:rsidRDefault="00D93912" w:rsidP="00122E1E">
      <w:pPr>
        <w:pStyle w:val="Tabletext"/>
        <w:spacing w:after="0" w:line="240" w:lineRule="auto"/>
        <w:jc w:val="center"/>
        <w:rPr>
          <w:b/>
          <w:lang w:val="es-CL"/>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13"/>
        <w:gridCol w:w="6254"/>
      </w:tblGrid>
      <w:tr w:rsidR="00D93912" w:rsidRPr="003B1821" w14:paraId="12300997" w14:textId="77777777" w:rsidTr="0047245A">
        <w:tc>
          <w:tcPr>
            <w:tcW w:w="2813" w:type="dxa"/>
            <w:shd w:val="clear" w:color="auto" w:fill="F3F3F3"/>
          </w:tcPr>
          <w:p w14:paraId="12300995" w14:textId="77777777" w:rsidR="00D93912" w:rsidRPr="001B496D" w:rsidRDefault="00D93912" w:rsidP="00122E1E">
            <w:pPr>
              <w:pStyle w:val="Tabletext"/>
              <w:spacing w:after="0" w:line="240" w:lineRule="auto"/>
              <w:rPr>
                <w:b/>
                <w:lang w:val="es-CL"/>
              </w:rPr>
            </w:pPr>
            <w:r w:rsidRPr="001B496D">
              <w:rPr>
                <w:b/>
                <w:lang w:val="es-CL"/>
              </w:rPr>
              <w:t>Documento mantenido por</w:t>
            </w:r>
          </w:p>
        </w:tc>
        <w:tc>
          <w:tcPr>
            <w:tcW w:w="6254" w:type="dxa"/>
          </w:tcPr>
          <w:p w14:paraId="12300996" w14:textId="514902C3" w:rsidR="00D93912" w:rsidRPr="001B496D" w:rsidRDefault="005053D7" w:rsidP="00122E1E">
            <w:pPr>
              <w:pStyle w:val="Tabletext"/>
              <w:spacing w:after="0" w:line="240" w:lineRule="auto"/>
              <w:rPr>
                <w:lang w:val="es-CL"/>
              </w:rPr>
            </w:pPr>
            <w:r>
              <w:rPr>
                <w:lang w:val="es-CL"/>
              </w:rPr>
              <w:t>Consuelo Betancur, Eduardo tapia, Álvaro Salazar</w:t>
            </w:r>
          </w:p>
        </w:tc>
      </w:tr>
      <w:tr w:rsidR="00D93912" w:rsidRPr="001B496D" w14:paraId="1230099A" w14:textId="77777777" w:rsidTr="0047245A">
        <w:tc>
          <w:tcPr>
            <w:tcW w:w="2813" w:type="dxa"/>
            <w:shd w:val="clear" w:color="auto" w:fill="F3F3F3"/>
          </w:tcPr>
          <w:p w14:paraId="12300998" w14:textId="09B807E7" w:rsidR="00D93912" w:rsidRPr="001B496D" w:rsidRDefault="00D93912" w:rsidP="00122E1E">
            <w:pPr>
              <w:pStyle w:val="Tabletext"/>
              <w:spacing w:after="0" w:line="240" w:lineRule="auto"/>
              <w:rPr>
                <w:b/>
                <w:lang w:val="es-CL"/>
              </w:rPr>
            </w:pPr>
            <w:r w:rsidRPr="001B496D">
              <w:rPr>
                <w:b/>
                <w:lang w:val="es-CL"/>
              </w:rPr>
              <w:t xml:space="preserve">Fecha de </w:t>
            </w:r>
            <w:r w:rsidR="00F93138" w:rsidRPr="001B496D">
              <w:rPr>
                <w:b/>
                <w:lang w:val="es-CL"/>
              </w:rPr>
              <w:t>última</w:t>
            </w:r>
            <w:r w:rsidRPr="001B496D">
              <w:rPr>
                <w:b/>
                <w:lang w:val="es-CL"/>
              </w:rPr>
              <w:t xml:space="preserve"> revisión</w:t>
            </w:r>
          </w:p>
        </w:tc>
        <w:tc>
          <w:tcPr>
            <w:tcW w:w="6254" w:type="dxa"/>
          </w:tcPr>
          <w:p w14:paraId="12300999" w14:textId="0A9B7C00" w:rsidR="00D93912" w:rsidRPr="001B496D" w:rsidRDefault="00E77410" w:rsidP="00122E1E">
            <w:pPr>
              <w:pStyle w:val="Tabletext"/>
              <w:spacing w:after="0" w:line="240" w:lineRule="auto"/>
              <w:rPr>
                <w:lang w:val="es-CL"/>
              </w:rPr>
            </w:pPr>
            <w:r>
              <w:rPr>
                <w:lang w:val="es-CL"/>
              </w:rPr>
              <w:t>31/03/2026</w:t>
            </w:r>
          </w:p>
        </w:tc>
      </w:tr>
      <w:tr w:rsidR="00D93912" w:rsidRPr="001B496D" w14:paraId="1230099D" w14:textId="77777777" w:rsidTr="0047245A">
        <w:tc>
          <w:tcPr>
            <w:tcW w:w="2813" w:type="dxa"/>
            <w:shd w:val="clear" w:color="auto" w:fill="F3F3F3"/>
          </w:tcPr>
          <w:p w14:paraId="1230099B" w14:textId="77777777" w:rsidR="00D93912" w:rsidRPr="001B496D" w:rsidRDefault="00D93912" w:rsidP="00122E1E">
            <w:pPr>
              <w:pStyle w:val="Tabletext"/>
              <w:spacing w:after="0" w:line="240" w:lineRule="auto"/>
              <w:rPr>
                <w:b/>
                <w:lang w:val="es-CL"/>
              </w:rPr>
            </w:pPr>
            <w:r w:rsidRPr="001B496D">
              <w:rPr>
                <w:b/>
                <w:lang w:val="es-CL"/>
              </w:rPr>
              <w:t>Fecha de próxima revisión</w:t>
            </w:r>
          </w:p>
        </w:tc>
        <w:tc>
          <w:tcPr>
            <w:tcW w:w="6254" w:type="dxa"/>
          </w:tcPr>
          <w:p w14:paraId="1230099C" w14:textId="5743CBF2" w:rsidR="00D93912" w:rsidRPr="001B496D" w:rsidRDefault="005053D7" w:rsidP="00122E1E">
            <w:pPr>
              <w:pStyle w:val="Tabletext"/>
              <w:spacing w:after="0" w:line="240" w:lineRule="auto"/>
              <w:rPr>
                <w:lang w:val="es-CL"/>
              </w:rPr>
            </w:pPr>
            <w:r>
              <w:rPr>
                <w:lang w:val="es-CL"/>
              </w:rPr>
              <w:t>02/04/2026</w:t>
            </w:r>
          </w:p>
        </w:tc>
      </w:tr>
    </w:tbl>
    <w:p w14:paraId="1230099E" w14:textId="77777777" w:rsidR="00D93912" w:rsidRPr="001B496D" w:rsidRDefault="00D93912" w:rsidP="00122E1E">
      <w:pPr>
        <w:pStyle w:val="Tabletext"/>
        <w:spacing w:after="0" w:line="240" w:lineRule="auto"/>
        <w:jc w:val="center"/>
        <w:rPr>
          <w:b/>
          <w:lang w:val="es-CL"/>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22"/>
        <w:gridCol w:w="6245"/>
      </w:tblGrid>
      <w:tr w:rsidR="00D93912" w:rsidRPr="003B1821" w14:paraId="123009A1" w14:textId="77777777" w:rsidTr="0047245A">
        <w:tc>
          <w:tcPr>
            <w:tcW w:w="2822" w:type="dxa"/>
            <w:shd w:val="clear" w:color="auto" w:fill="F3F3F3"/>
          </w:tcPr>
          <w:p w14:paraId="1230099F" w14:textId="77777777" w:rsidR="00D93912" w:rsidRPr="001B496D" w:rsidRDefault="00D93912" w:rsidP="00122E1E">
            <w:pPr>
              <w:pStyle w:val="Tabletext"/>
              <w:spacing w:after="0" w:line="240" w:lineRule="auto"/>
              <w:rPr>
                <w:b/>
                <w:lang w:val="es-CL"/>
              </w:rPr>
            </w:pPr>
            <w:r w:rsidRPr="001B496D">
              <w:rPr>
                <w:b/>
                <w:lang w:val="es-CL"/>
              </w:rPr>
              <w:t>Documento aprobado por</w:t>
            </w:r>
          </w:p>
        </w:tc>
        <w:tc>
          <w:tcPr>
            <w:tcW w:w="6245" w:type="dxa"/>
          </w:tcPr>
          <w:p w14:paraId="123009A0" w14:textId="3A5E5E00" w:rsidR="00D93912" w:rsidRPr="001B496D" w:rsidRDefault="005053D7" w:rsidP="00122E1E">
            <w:pPr>
              <w:pStyle w:val="Tabletext"/>
              <w:spacing w:after="0" w:line="240" w:lineRule="auto"/>
              <w:rPr>
                <w:lang w:val="es-CL"/>
              </w:rPr>
            </w:pPr>
            <w:r>
              <w:rPr>
                <w:lang w:val="es-CL"/>
              </w:rPr>
              <w:t>Consuelo Betancur, Eduardo tapia, Álvaro Salazar</w:t>
            </w:r>
          </w:p>
        </w:tc>
      </w:tr>
      <w:tr w:rsidR="00D93912" w:rsidRPr="001B496D" w14:paraId="123009A4" w14:textId="77777777" w:rsidTr="0047245A">
        <w:tc>
          <w:tcPr>
            <w:tcW w:w="2822" w:type="dxa"/>
            <w:shd w:val="clear" w:color="auto" w:fill="F3F3F3"/>
          </w:tcPr>
          <w:p w14:paraId="123009A2" w14:textId="77777777" w:rsidR="00D93912" w:rsidRPr="001B496D" w:rsidRDefault="00D93912" w:rsidP="00122E1E">
            <w:pPr>
              <w:pStyle w:val="Tabletext"/>
              <w:spacing w:after="0" w:line="240" w:lineRule="auto"/>
              <w:rPr>
                <w:b/>
                <w:lang w:val="es-CL"/>
              </w:rPr>
            </w:pPr>
            <w:r w:rsidRPr="001B496D">
              <w:rPr>
                <w:b/>
                <w:lang w:val="es-CL"/>
              </w:rPr>
              <w:t>Fecha de última aprobación</w:t>
            </w:r>
          </w:p>
        </w:tc>
        <w:tc>
          <w:tcPr>
            <w:tcW w:w="6245" w:type="dxa"/>
          </w:tcPr>
          <w:p w14:paraId="123009A3" w14:textId="55DADA2D" w:rsidR="00D93912" w:rsidRPr="001B496D" w:rsidRDefault="00D93912" w:rsidP="00122E1E">
            <w:pPr>
              <w:pStyle w:val="Tabletext"/>
              <w:spacing w:after="0" w:line="240" w:lineRule="auto"/>
              <w:rPr>
                <w:lang w:val="es-CL"/>
              </w:rPr>
            </w:pPr>
          </w:p>
        </w:tc>
      </w:tr>
    </w:tbl>
    <w:p w14:paraId="123009A5" w14:textId="77777777" w:rsidR="00D93912" w:rsidRDefault="00D93912" w:rsidP="00122E1E">
      <w:pPr>
        <w:spacing w:line="240" w:lineRule="auto"/>
        <w:rPr>
          <w:rFonts w:cs="Arial"/>
        </w:rPr>
      </w:pPr>
    </w:p>
    <w:p w14:paraId="123009A6" w14:textId="77777777" w:rsidR="00D93912" w:rsidRDefault="00D93912" w:rsidP="00122E1E">
      <w:pPr>
        <w:pStyle w:val="Ttulo"/>
        <w:rPr>
          <w:rFonts w:ascii="Verdana" w:hAnsi="Verdana"/>
          <w:sz w:val="28"/>
          <w:lang w:val="es-CL"/>
        </w:rPr>
      </w:pPr>
    </w:p>
    <w:p w14:paraId="123009A7" w14:textId="77777777" w:rsidR="006E6A93" w:rsidRPr="0047245A" w:rsidRDefault="006E6A93" w:rsidP="00122E1E">
      <w:pPr>
        <w:pStyle w:val="EstiloTtuloVerdana14pt"/>
        <w:rPr>
          <w:color w:val="000000" w:themeColor="text1"/>
          <w:lang w:val="es-CL"/>
        </w:rPr>
      </w:pPr>
      <w:r w:rsidRPr="0047245A">
        <w:rPr>
          <w:color w:val="000000" w:themeColor="text1"/>
          <w:lang w:val="es-CL"/>
        </w:rPr>
        <w:t>Historia de Revisiones</w:t>
      </w:r>
    </w:p>
    <w:p w14:paraId="123009A8" w14:textId="77777777" w:rsidR="00CC7944" w:rsidRPr="00CC7944" w:rsidRDefault="00CC7944" w:rsidP="00122E1E">
      <w:pPr>
        <w:spacing w:line="240" w:lineRule="auto"/>
        <w:rPr>
          <w:lang w:val="es-CL"/>
        </w:rPr>
      </w:pPr>
    </w:p>
    <w:tbl>
      <w:tblPr>
        <w:tblW w:w="900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96"/>
        <w:gridCol w:w="1152"/>
        <w:gridCol w:w="3744"/>
        <w:gridCol w:w="1908"/>
      </w:tblGrid>
      <w:tr w:rsidR="006E6A93" w14:paraId="123009AD" w14:textId="77777777">
        <w:tc>
          <w:tcPr>
            <w:tcW w:w="2196" w:type="dxa"/>
            <w:shd w:val="clear" w:color="auto" w:fill="F3F3F3"/>
          </w:tcPr>
          <w:p w14:paraId="123009A9" w14:textId="77777777" w:rsidR="006E6A93" w:rsidRPr="002A62DD" w:rsidRDefault="006E6A93" w:rsidP="00122E1E">
            <w:pPr>
              <w:pStyle w:val="Tabletext"/>
              <w:spacing w:after="0" w:line="240" w:lineRule="auto"/>
              <w:jc w:val="center"/>
              <w:rPr>
                <w:b/>
                <w:lang w:val="es-CL"/>
              </w:rPr>
            </w:pPr>
            <w:r w:rsidRPr="002A62DD">
              <w:rPr>
                <w:b/>
                <w:lang w:val="es-CL"/>
              </w:rPr>
              <w:t>Fecha</w:t>
            </w:r>
          </w:p>
        </w:tc>
        <w:tc>
          <w:tcPr>
            <w:tcW w:w="1152" w:type="dxa"/>
            <w:shd w:val="clear" w:color="auto" w:fill="F3F3F3"/>
          </w:tcPr>
          <w:p w14:paraId="123009AA" w14:textId="77777777" w:rsidR="006E6A93" w:rsidRDefault="006E6A93" w:rsidP="00122E1E">
            <w:pPr>
              <w:pStyle w:val="Tabletext"/>
              <w:spacing w:after="0" w:line="240" w:lineRule="auto"/>
              <w:jc w:val="center"/>
              <w:rPr>
                <w:b/>
                <w:lang w:val="es-CL"/>
              </w:rPr>
            </w:pPr>
            <w:r>
              <w:rPr>
                <w:b/>
                <w:lang w:val="es-CL"/>
              </w:rPr>
              <w:t>Versión</w:t>
            </w:r>
          </w:p>
        </w:tc>
        <w:tc>
          <w:tcPr>
            <w:tcW w:w="3744" w:type="dxa"/>
            <w:shd w:val="clear" w:color="auto" w:fill="F3F3F3"/>
          </w:tcPr>
          <w:p w14:paraId="123009AB" w14:textId="77777777" w:rsidR="006E6A93" w:rsidRDefault="006E6A93" w:rsidP="00122E1E">
            <w:pPr>
              <w:pStyle w:val="Tabletext"/>
              <w:spacing w:after="0" w:line="240" w:lineRule="auto"/>
              <w:jc w:val="center"/>
              <w:rPr>
                <w:b/>
                <w:lang w:val="es-CL"/>
              </w:rPr>
            </w:pPr>
            <w:r>
              <w:rPr>
                <w:b/>
                <w:lang w:val="es-CL"/>
              </w:rPr>
              <w:t>Descripción</w:t>
            </w:r>
          </w:p>
        </w:tc>
        <w:tc>
          <w:tcPr>
            <w:tcW w:w="1908" w:type="dxa"/>
            <w:shd w:val="clear" w:color="auto" w:fill="F3F3F3"/>
          </w:tcPr>
          <w:p w14:paraId="123009AC" w14:textId="77777777" w:rsidR="006E6A93" w:rsidRDefault="006E6A93" w:rsidP="00122E1E">
            <w:pPr>
              <w:pStyle w:val="Tabletext"/>
              <w:spacing w:after="0" w:line="240" w:lineRule="auto"/>
              <w:jc w:val="center"/>
              <w:rPr>
                <w:b/>
                <w:lang w:val="es-CL"/>
              </w:rPr>
            </w:pPr>
            <w:r>
              <w:rPr>
                <w:b/>
                <w:lang w:val="es-CL"/>
              </w:rPr>
              <w:t>Autor</w:t>
            </w:r>
          </w:p>
        </w:tc>
      </w:tr>
      <w:tr w:rsidR="006E6A93" w:rsidRPr="003B1821" w14:paraId="123009B2" w14:textId="77777777">
        <w:tc>
          <w:tcPr>
            <w:tcW w:w="2196" w:type="dxa"/>
          </w:tcPr>
          <w:p w14:paraId="123009AE" w14:textId="0077925C" w:rsidR="006E6A93" w:rsidRDefault="00DE1F0B" w:rsidP="00122E1E">
            <w:pPr>
              <w:pStyle w:val="Tabletext"/>
              <w:spacing w:after="0" w:line="240" w:lineRule="auto"/>
              <w:rPr>
                <w:lang w:val="es-CL"/>
              </w:rPr>
            </w:pPr>
            <w:r>
              <w:rPr>
                <w:lang w:val="es-CL"/>
              </w:rPr>
              <w:t>30/03/2026</w:t>
            </w:r>
          </w:p>
        </w:tc>
        <w:tc>
          <w:tcPr>
            <w:tcW w:w="1152" w:type="dxa"/>
          </w:tcPr>
          <w:p w14:paraId="123009AF" w14:textId="2D3A72F9" w:rsidR="006E6A93" w:rsidRDefault="00DE1F0B" w:rsidP="00122E1E">
            <w:pPr>
              <w:pStyle w:val="Tabletext"/>
              <w:spacing w:after="0" w:line="240" w:lineRule="auto"/>
              <w:rPr>
                <w:lang w:val="es-CL"/>
              </w:rPr>
            </w:pPr>
            <w:r>
              <w:rPr>
                <w:lang w:val="es-CL"/>
              </w:rPr>
              <w:t>1</w:t>
            </w:r>
            <w:r w:rsidR="0039769E">
              <w:rPr>
                <w:lang w:val="es-CL"/>
              </w:rPr>
              <w:t>.0</w:t>
            </w:r>
          </w:p>
        </w:tc>
        <w:tc>
          <w:tcPr>
            <w:tcW w:w="3744" w:type="dxa"/>
          </w:tcPr>
          <w:p w14:paraId="123009B0" w14:textId="1977BBCE" w:rsidR="006E6A93" w:rsidRDefault="00353ACE" w:rsidP="00122E1E">
            <w:pPr>
              <w:pStyle w:val="Tabletext"/>
              <w:spacing w:after="0" w:line="240" w:lineRule="auto"/>
              <w:rPr>
                <w:lang w:val="es-CL"/>
              </w:rPr>
            </w:pPr>
            <w:r>
              <w:rPr>
                <w:lang w:val="es-CL"/>
              </w:rPr>
              <w:t xml:space="preserve">Empezamos el documento DAS y se </w:t>
            </w:r>
            <w:proofErr w:type="spellStart"/>
            <w:r>
              <w:rPr>
                <w:lang w:val="es-CL"/>
              </w:rPr>
              <w:t>hablo</w:t>
            </w:r>
            <w:proofErr w:type="spellEnd"/>
            <w:r>
              <w:rPr>
                <w:lang w:val="es-CL"/>
              </w:rPr>
              <w:t xml:space="preserve"> como grupo que se hace en el ítem </w:t>
            </w:r>
            <w:r w:rsidR="00F92C66">
              <w:rPr>
                <w:lang w:val="es-CL"/>
              </w:rPr>
              <w:t>1,</w:t>
            </w:r>
            <w:r>
              <w:rPr>
                <w:lang w:val="es-CL"/>
              </w:rPr>
              <w:t xml:space="preserve"> logramos hacer 3 contenidos</w:t>
            </w:r>
          </w:p>
        </w:tc>
        <w:tc>
          <w:tcPr>
            <w:tcW w:w="1908" w:type="dxa"/>
          </w:tcPr>
          <w:p w14:paraId="123009B1" w14:textId="5FD2C564" w:rsidR="006E6A93" w:rsidRDefault="00DE1F0B" w:rsidP="00122E1E">
            <w:pPr>
              <w:pStyle w:val="Tabletext"/>
              <w:spacing w:after="0" w:line="240" w:lineRule="auto"/>
              <w:rPr>
                <w:lang w:val="es-CL"/>
              </w:rPr>
            </w:pPr>
            <w:r>
              <w:rPr>
                <w:lang w:val="es-CL"/>
              </w:rPr>
              <w:t>Consuelo Betancur, Eduardo tapia</w:t>
            </w:r>
            <w:r w:rsidR="0039769E">
              <w:rPr>
                <w:lang w:val="es-CL"/>
              </w:rPr>
              <w:t xml:space="preserve">, </w:t>
            </w:r>
            <w:r w:rsidR="00353ACE">
              <w:rPr>
                <w:lang w:val="es-CL"/>
              </w:rPr>
              <w:t>Álvaro</w:t>
            </w:r>
            <w:r w:rsidR="0039769E">
              <w:rPr>
                <w:lang w:val="es-CL"/>
              </w:rPr>
              <w:t xml:space="preserve"> Salazar</w:t>
            </w:r>
          </w:p>
        </w:tc>
      </w:tr>
      <w:tr w:rsidR="0064001E" w:rsidRPr="003B1821" w14:paraId="123009B7" w14:textId="77777777">
        <w:tc>
          <w:tcPr>
            <w:tcW w:w="2196" w:type="dxa"/>
          </w:tcPr>
          <w:p w14:paraId="123009B3" w14:textId="5C18CCA1" w:rsidR="0064001E" w:rsidRDefault="0064001E" w:rsidP="0064001E">
            <w:pPr>
              <w:pStyle w:val="Tabletext"/>
              <w:spacing w:after="0" w:line="240" w:lineRule="auto"/>
              <w:rPr>
                <w:lang w:val="es-CL"/>
              </w:rPr>
            </w:pPr>
            <w:r>
              <w:rPr>
                <w:lang w:val="es-CL"/>
              </w:rPr>
              <w:t>31/03/2026</w:t>
            </w:r>
          </w:p>
        </w:tc>
        <w:tc>
          <w:tcPr>
            <w:tcW w:w="1152" w:type="dxa"/>
          </w:tcPr>
          <w:p w14:paraId="123009B4" w14:textId="59F8AC04" w:rsidR="0064001E" w:rsidRDefault="0064001E" w:rsidP="0064001E">
            <w:pPr>
              <w:pStyle w:val="Tabletext"/>
              <w:spacing w:after="0" w:line="240" w:lineRule="auto"/>
              <w:rPr>
                <w:lang w:val="es-CL"/>
              </w:rPr>
            </w:pPr>
            <w:r>
              <w:rPr>
                <w:lang w:val="es-CL"/>
              </w:rPr>
              <w:t>1.1</w:t>
            </w:r>
          </w:p>
        </w:tc>
        <w:tc>
          <w:tcPr>
            <w:tcW w:w="3744" w:type="dxa"/>
          </w:tcPr>
          <w:p w14:paraId="123009B5" w14:textId="47B4A5F1" w:rsidR="0064001E" w:rsidRDefault="0064001E" w:rsidP="0064001E">
            <w:pPr>
              <w:pStyle w:val="Tabletext"/>
              <w:spacing w:after="0" w:line="240" w:lineRule="auto"/>
              <w:rPr>
                <w:lang w:val="es-CL"/>
              </w:rPr>
            </w:pPr>
            <w:r>
              <w:rPr>
                <w:lang w:val="es-CL"/>
              </w:rPr>
              <w:t>Continuamos el documento DAS, y logramos resumir o modificar cosas anteriores para que se entienda mejor</w:t>
            </w:r>
          </w:p>
        </w:tc>
        <w:tc>
          <w:tcPr>
            <w:tcW w:w="1908" w:type="dxa"/>
          </w:tcPr>
          <w:p w14:paraId="123009B6" w14:textId="431AC63C" w:rsidR="0064001E" w:rsidRDefault="0064001E" w:rsidP="0064001E">
            <w:pPr>
              <w:pStyle w:val="Tabletext"/>
              <w:spacing w:after="0" w:line="240" w:lineRule="auto"/>
              <w:rPr>
                <w:lang w:val="es-CL"/>
              </w:rPr>
            </w:pPr>
            <w:r>
              <w:rPr>
                <w:lang w:val="es-CL"/>
              </w:rPr>
              <w:t>Consuelo Betancur, Eduardo tapia, Álvaro Salazar</w:t>
            </w:r>
          </w:p>
        </w:tc>
      </w:tr>
      <w:tr w:rsidR="0064001E" w:rsidRPr="003B1821" w14:paraId="123009BC" w14:textId="77777777">
        <w:tc>
          <w:tcPr>
            <w:tcW w:w="2196" w:type="dxa"/>
          </w:tcPr>
          <w:p w14:paraId="123009B8" w14:textId="2B000AA4" w:rsidR="0064001E" w:rsidRDefault="0064001E" w:rsidP="0064001E">
            <w:pPr>
              <w:pStyle w:val="Tabletext"/>
              <w:spacing w:after="0" w:line="240" w:lineRule="auto"/>
              <w:rPr>
                <w:lang w:val="es-CL"/>
              </w:rPr>
            </w:pPr>
            <w:r>
              <w:rPr>
                <w:lang w:val="es-CL"/>
              </w:rPr>
              <w:t>31/03/2026</w:t>
            </w:r>
          </w:p>
        </w:tc>
        <w:tc>
          <w:tcPr>
            <w:tcW w:w="1152" w:type="dxa"/>
          </w:tcPr>
          <w:p w14:paraId="123009B9" w14:textId="0CFF92C5" w:rsidR="0064001E" w:rsidRDefault="0064001E" w:rsidP="0064001E">
            <w:pPr>
              <w:pStyle w:val="Tabletext"/>
              <w:spacing w:after="0" w:line="240" w:lineRule="auto"/>
              <w:rPr>
                <w:lang w:val="es-CL"/>
              </w:rPr>
            </w:pPr>
            <w:r>
              <w:rPr>
                <w:lang w:val="es-CL"/>
              </w:rPr>
              <w:t>1.2</w:t>
            </w:r>
          </w:p>
        </w:tc>
        <w:tc>
          <w:tcPr>
            <w:tcW w:w="3744" w:type="dxa"/>
          </w:tcPr>
          <w:p w14:paraId="123009BA" w14:textId="18C73033" w:rsidR="0064001E" w:rsidRDefault="0064001E" w:rsidP="0064001E">
            <w:pPr>
              <w:pStyle w:val="Tabletext"/>
              <w:spacing w:after="0" w:line="240" w:lineRule="auto"/>
              <w:rPr>
                <w:lang w:val="es-CL"/>
              </w:rPr>
            </w:pPr>
            <w:r>
              <w:rPr>
                <w:lang w:val="es-CL"/>
              </w:rPr>
              <w:t xml:space="preserve">Terminamos el primer ITEM y continuamos con el segundo ITEM </w:t>
            </w:r>
          </w:p>
        </w:tc>
        <w:tc>
          <w:tcPr>
            <w:tcW w:w="1908" w:type="dxa"/>
          </w:tcPr>
          <w:p w14:paraId="123009BB" w14:textId="7DFCE14A" w:rsidR="0064001E" w:rsidRDefault="0064001E" w:rsidP="0064001E">
            <w:pPr>
              <w:pStyle w:val="Tabletext"/>
              <w:spacing w:after="0" w:line="240" w:lineRule="auto"/>
              <w:rPr>
                <w:lang w:val="es-CL"/>
              </w:rPr>
            </w:pPr>
            <w:r>
              <w:rPr>
                <w:lang w:val="es-CL"/>
              </w:rPr>
              <w:t>Consuelo Betancur, Eduardo tapia, Álvaro Salazar</w:t>
            </w:r>
          </w:p>
        </w:tc>
      </w:tr>
      <w:tr w:rsidR="0064001E" w14:paraId="123009C1" w14:textId="77777777">
        <w:tc>
          <w:tcPr>
            <w:tcW w:w="2196" w:type="dxa"/>
          </w:tcPr>
          <w:p w14:paraId="123009BD" w14:textId="77777777" w:rsidR="0064001E" w:rsidRDefault="0064001E" w:rsidP="0064001E">
            <w:pPr>
              <w:pStyle w:val="Tabletext"/>
              <w:spacing w:after="0" w:line="240" w:lineRule="auto"/>
              <w:rPr>
                <w:lang w:val="es-CL"/>
              </w:rPr>
            </w:pPr>
          </w:p>
        </w:tc>
        <w:tc>
          <w:tcPr>
            <w:tcW w:w="1152" w:type="dxa"/>
          </w:tcPr>
          <w:p w14:paraId="123009BE" w14:textId="5301CF4D" w:rsidR="0064001E" w:rsidRDefault="0064001E" w:rsidP="0064001E">
            <w:pPr>
              <w:pStyle w:val="Tabletext"/>
              <w:spacing w:after="0" w:line="240" w:lineRule="auto"/>
              <w:rPr>
                <w:lang w:val="es-CL"/>
              </w:rPr>
            </w:pPr>
          </w:p>
        </w:tc>
        <w:tc>
          <w:tcPr>
            <w:tcW w:w="3744" w:type="dxa"/>
          </w:tcPr>
          <w:p w14:paraId="123009BF" w14:textId="77777777" w:rsidR="0064001E" w:rsidRDefault="0064001E" w:rsidP="0064001E">
            <w:pPr>
              <w:pStyle w:val="Tabletext"/>
              <w:spacing w:after="0" w:line="240" w:lineRule="auto"/>
              <w:rPr>
                <w:lang w:val="es-CL"/>
              </w:rPr>
            </w:pPr>
          </w:p>
        </w:tc>
        <w:tc>
          <w:tcPr>
            <w:tcW w:w="1908" w:type="dxa"/>
          </w:tcPr>
          <w:p w14:paraId="123009C0" w14:textId="77777777" w:rsidR="0064001E" w:rsidRDefault="0064001E" w:rsidP="0064001E">
            <w:pPr>
              <w:pStyle w:val="Tabletext"/>
              <w:spacing w:after="0" w:line="240" w:lineRule="auto"/>
              <w:rPr>
                <w:lang w:val="es-CL"/>
              </w:rPr>
            </w:pPr>
          </w:p>
        </w:tc>
      </w:tr>
    </w:tbl>
    <w:p w14:paraId="123009C2" w14:textId="77777777" w:rsidR="006E6A93" w:rsidRDefault="006E6A93" w:rsidP="00122E1E">
      <w:pPr>
        <w:spacing w:line="240" w:lineRule="auto"/>
        <w:rPr>
          <w:lang w:val="es-CL"/>
        </w:rPr>
      </w:pPr>
    </w:p>
    <w:p w14:paraId="123009C3" w14:textId="77777777" w:rsidR="00202B0B" w:rsidRDefault="00202B0B" w:rsidP="00122E1E">
      <w:pPr>
        <w:pStyle w:val="Textoindependiente1"/>
        <w:spacing w:after="0" w:line="240" w:lineRule="auto"/>
      </w:pPr>
    </w:p>
    <w:p w14:paraId="123009C4" w14:textId="77777777" w:rsidR="00202B0B" w:rsidRDefault="00202B0B" w:rsidP="00122E1E">
      <w:pPr>
        <w:pStyle w:val="Textoindependiente1"/>
        <w:spacing w:after="0" w:line="240" w:lineRule="auto"/>
      </w:pPr>
    </w:p>
    <w:p w14:paraId="123009C5" w14:textId="77777777" w:rsidR="00202B0B" w:rsidRDefault="00202B0B" w:rsidP="00122E1E">
      <w:pPr>
        <w:pStyle w:val="Textoindependiente1"/>
        <w:spacing w:after="0" w:line="240" w:lineRule="auto"/>
      </w:pPr>
    </w:p>
    <w:p w14:paraId="123009C6" w14:textId="77777777" w:rsidR="00202B0B" w:rsidRDefault="00202B0B" w:rsidP="00122E1E">
      <w:pPr>
        <w:pStyle w:val="Textoindependiente1"/>
        <w:spacing w:after="0" w:line="240" w:lineRule="auto"/>
      </w:pPr>
    </w:p>
    <w:p w14:paraId="123009C7" w14:textId="77777777" w:rsidR="00202B0B" w:rsidRDefault="00202B0B" w:rsidP="00122E1E">
      <w:pPr>
        <w:pStyle w:val="Textoindependiente1"/>
        <w:spacing w:after="0" w:line="240" w:lineRule="auto"/>
      </w:pPr>
    </w:p>
    <w:p w14:paraId="123009C8" w14:textId="77777777" w:rsidR="006E6A93" w:rsidRPr="0047245A" w:rsidRDefault="006E6A93" w:rsidP="00122E1E">
      <w:pPr>
        <w:pStyle w:val="EstiloTtuloVerdana14pt"/>
        <w:rPr>
          <w:color w:val="000000" w:themeColor="text1"/>
          <w:lang w:val="es-ES"/>
        </w:rPr>
      </w:pPr>
      <w:r>
        <w:rPr>
          <w:lang w:val="es-CL"/>
        </w:rPr>
        <w:br w:type="page"/>
      </w:r>
      <w:r w:rsidR="00D26CEA" w:rsidRPr="0047245A">
        <w:rPr>
          <w:color w:val="000000" w:themeColor="text1"/>
          <w:lang w:val="es-ES"/>
        </w:rPr>
        <w:lastRenderedPageBreak/>
        <w:t>Tabla de Contenidos</w:t>
      </w:r>
    </w:p>
    <w:p w14:paraId="123009C9" w14:textId="77777777" w:rsidR="00D26CEA" w:rsidRPr="00D26CEA" w:rsidRDefault="00D26CEA" w:rsidP="00122E1E">
      <w:pPr>
        <w:spacing w:line="240" w:lineRule="auto"/>
      </w:pPr>
    </w:p>
    <w:p w14:paraId="612CF00C" w14:textId="476D2FB9" w:rsidR="009F72CA" w:rsidRPr="009F72CA" w:rsidRDefault="00D26CEA">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r w:rsidRPr="009F72CA">
        <w:rPr>
          <w:rFonts w:ascii="Arial" w:hAnsi="Arial" w:cs="Arial"/>
          <w:sz w:val="24"/>
          <w:szCs w:val="24"/>
          <w:lang w:val="es-CL"/>
        </w:rPr>
        <w:fldChar w:fldCharType="begin"/>
      </w:r>
      <w:r w:rsidRPr="009F72CA">
        <w:rPr>
          <w:rFonts w:ascii="Arial" w:hAnsi="Arial" w:cs="Arial"/>
          <w:sz w:val="24"/>
          <w:szCs w:val="24"/>
          <w:lang w:val="es-CL"/>
        </w:rPr>
        <w:instrText xml:space="preserve"> TOC \o "1-3" \h \z \u </w:instrText>
      </w:r>
      <w:r w:rsidRPr="009F72CA">
        <w:rPr>
          <w:rFonts w:ascii="Arial" w:hAnsi="Arial" w:cs="Arial"/>
          <w:sz w:val="24"/>
          <w:szCs w:val="24"/>
          <w:lang w:val="es-CL"/>
        </w:rPr>
        <w:fldChar w:fldCharType="separate"/>
      </w:r>
      <w:hyperlink w:anchor="_Toc225170844" w:history="1">
        <w:r w:rsidR="009F72CA" w:rsidRPr="009F72CA">
          <w:rPr>
            <w:rStyle w:val="Hipervnculo"/>
            <w:rFonts w:ascii="Arial" w:hAnsi="Arial" w:cs="Arial"/>
            <w:noProof/>
            <w:sz w:val="24"/>
            <w:szCs w:val="24"/>
            <w:lang w:val="es-CL"/>
          </w:rPr>
          <w:t>1.</w:t>
        </w:r>
        <w:r w:rsidR="009F72CA" w:rsidRPr="009F72CA">
          <w:rPr>
            <w:rFonts w:ascii="Arial" w:eastAsiaTheme="minorEastAsia" w:hAnsi="Arial" w:cs="Arial"/>
            <w:b w:val="0"/>
            <w:bCs w:val="0"/>
            <w:caps w:val="0"/>
            <w:noProof/>
            <w:kern w:val="2"/>
            <w:sz w:val="24"/>
            <w:szCs w:val="24"/>
            <w:lang w:val="es-CL" w:eastAsia="es-CL"/>
            <w14:ligatures w14:val="standardContextual"/>
          </w:rPr>
          <w:tab/>
        </w:r>
        <w:r w:rsidR="009F72CA" w:rsidRPr="009F72CA">
          <w:rPr>
            <w:rStyle w:val="Hipervnculo"/>
            <w:rFonts w:ascii="Arial" w:hAnsi="Arial" w:cs="Arial"/>
            <w:noProof/>
            <w:sz w:val="24"/>
            <w:szCs w:val="24"/>
            <w:lang w:val="es-CL"/>
          </w:rPr>
          <w:t>INTRODUCCIÓN</w:t>
        </w:r>
        <w:r w:rsidR="009F72CA" w:rsidRPr="009F72CA">
          <w:rPr>
            <w:rFonts w:ascii="Arial" w:hAnsi="Arial" w:cs="Arial"/>
            <w:noProof/>
            <w:webHidden/>
            <w:sz w:val="24"/>
            <w:szCs w:val="24"/>
          </w:rPr>
          <w:tab/>
        </w:r>
        <w:r w:rsidR="009F72CA" w:rsidRPr="009F72CA">
          <w:rPr>
            <w:rFonts w:ascii="Arial" w:hAnsi="Arial" w:cs="Arial"/>
            <w:noProof/>
            <w:webHidden/>
            <w:sz w:val="24"/>
            <w:szCs w:val="24"/>
          </w:rPr>
          <w:fldChar w:fldCharType="begin"/>
        </w:r>
        <w:r w:rsidR="009F72CA" w:rsidRPr="009F72CA">
          <w:rPr>
            <w:rFonts w:ascii="Arial" w:hAnsi="Arial" w:cs="Arial"/>
            <w:noProof/>
            <w:webHidden/>
            <w:sz w:val="24"/>
            <w:szCs w:val="24"/>
          </w:rPr>
          <w:instrText xml:space="preserve"> PAGEREF _Toc225170844 \h </w:instrText>
        </w:r>
        <w:r w:rsidR="009F72CA" w:rsidRPr="009F72CA">
          <w:rPr>
            <w:rFonts w:ascii="Arial" w:hAnsi="Arial" w:cs="Arial"/>
            <w:noProof/>
            <w:webHidden/>
            <w:sz w:val="24"/>
            <w:szCs w:val="24"/>
          </w:rPr>
        </w:r>
        <w:r w:rsidR="009F72CA" w:rsidRPr="009F72CA">
          <w:rPr>
            <w:rFonts w:ascii="Arial" w:hAnsi="Arial" w:cs="Arial"/>
            <w:noProof/>
            <w:webHidden/>
            <w:sz w:val="24"/>
            <w:szCs w:val="24"/>
          </w:rPr>
          <w:fldChar w:fldCharType="separate"/>
        </w:r>
        <w:r w:rsidR="009F72CA" w:rsidRPr="009F72CA">
          <w:rPr>
            <w:rFonts w:ascii="Arial" w:hAnsi="Arial" w:cs="Arial"/>
            <w:noProof/>
            <w:webHidden/>
            <w:sz w:val="24"/>
            <w:szCs w:val="24"/>
          </w:rPr>
          <w:t>4</w:t>
        </w:r>
        <w:r w:rsidR="009F72CA" w:rsidRPr="009F72CA">
          <w:rPr>
            <w:rFonts w:ascii="Arial" w:hAnsi="Arial" w:cs="Arial"/>
            <w:noProof/>
            <w:webHidden/>
            <w:sz w:val="24"/>
            <w:szCs w:val="24"/>
          </w:rPr>
          <w:fldChar w:fldCharType="end"/>
        </w:r>
      </w:hyperlink>
    </w:p>
    <w:p w14:paraId="1401D527" w14:textId="42E50B2F"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45" w:history="1">
        <w:r w:rsidRPr="009F72CA">
          <w:rPr>
            <w:rStyle w:val="Hipervnculo"/>
            <w:rFonts w:ascii="Arial" w:hAnsi="Arial" w:cs="Arial"/>
            <w:noProof/>
            <w:sz w:val="24"/>
            <w:szCs w:val="24"/>
            <w:lang w:val="es-CL"/>
          </w:rPr>
          <w:t>1.1.</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Contexto del Problema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_Toc225170845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255AF603" w14:textId="37816D57"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46" w:history="1">
        <w:r w:rsidRPr="009F72CA">
          <w:rPr>
            <w:rStyle w:val="Hipervnculo"/>
            <w:rFonts w:ascii="Arial" w:hAnsi="Arial" w:cs="Arial"/>
            <w:noProof/>
            <w:sz w:val="24"/>
            <w:szCs w:val="24"/>
            <w:lang w:val="es-CL"/>
          </w:rPr>
          <w:t>1.2.</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_Toc225170846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2D9C9773" w14:textId="3C60E05A"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47" w:history="1">
        <w:r w:rsidRPr="009F72CA">
          <w:rPr>
            <w:rStyle w:val="Hipervnculo"/>
            <w:rFonts w:ascii="Arial" w:hAnsi="Arial" w:cs="Arial"/>
            <w:noProof/>
            <w:sz w:val="24"/>
            <w:szCs w:val="24"/>
            <w:lang w:val="es-CL"/>
          </w:rPr>
          <w:t>1.3.</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Ámbito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_Toc225170847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6B6ADFC1" w14:textId="678512DB"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48" w:history="1">
        <w:r w:rsidRPr="009F72CA">
          <w:rPr>
            <w:rStyle w:val="Hipervnculo"/>
            <w:rFonts w:ascii="Arial" w:hAnsi="Arial" w:cs="Arial"/>
            <w:noProof/>
            <w:sz w:val="24"/>
            <w:szCs w:val="24"/>
            <w:lang w:val="es-CL"/>
          </w:rPr>
          <w:t>1.4.</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Definiciones, acrónimos y abreviaciones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_Toc225170848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7E16EC2A" w14:textId="3A412908"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49" w:history="1">
        <w:r w:rsidRPr="009F72CA">
          <w:rPr>
            <w:rStyle w:val="Hipervnculo"/>
            <w:rFonts w:ascii="Arial" w:hAnsi="Arial" w:cs="Arial"/>
            <w:noProof/>
            <w:sz w:val="24"/>
            <w:szCs w:val="24"/>
            <w:lang w:val="es-CL"/>
          </w:rPr>
          <w:t>1.5.</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Resumen ejecutivo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_Toc225170849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506F0D9B" w14:textId="73CD85D1"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50" w:history="1">
        <w:r w:rsidRPr="009F72CA">
          <w:rPr>
            <w:rStyle w:val="Hipervnculo"/>
            <w:rFonts w:ascii="Arial" w:hAnsi="Arial" w:cs="Arial"/>
            <w:noProof/>
            <w:sz w:val="24"/>
            <w:szCs w:val="24"/>
            <w:lang w:val="es-CL"/>
          </w:rPr>
          <w:t>1.6.</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Arquitectura del sistema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_Toc225170850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4F69C102" w14:textId="6DAA1FFA" w:rsidR="009F72CA" w:rsidRPr="009F72CA" w:rsidRDefault="009F72CA">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25170851" w:history="1">
        <w:r w:rsidRPr="009F72CA">
          <w:rPr>
            <w:rStyle w:val="Hipervnculo"/>
            <w:rFonts w:ascii="Arial" w:hAnsi="Arial" w:cs="Arial"/>
            <w:noProof/>
            <w:sz w:val="24"/>
            <w:szCs w:val="24"/>
            <w:lang w:val="es-ES"/>
          </w:rPr>
          <w:t>2.</w:t>
        </w:r>
        <w:r w:rsidRPr="009F72CA">
          <w:rPr>
            <w:rFonts w:ascii="Arial" w:eastAsiaTheme="minorEastAsia" w:hAnsi="Arial" w:cs="Arial"/>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VISIÓN DEL SISTEMA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_Toc225170851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271E516E" w14:textId="4F2062E3"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52" w:history="1">
        <w:r w:rsidRPr="009F72CA">
          <w:rPr>
            <w:rStyle w:val="Hipervnculo"/>
            <w:rFonts w:ascii="Arial" w:hAnsi="Arial" w:cs="Arial"/>
            <w:noProof/>
            <w:sz w:val="24"/>
            <w:szCs w:val="24"/>
            <w:lang w:val="es-ES"/>
          </w:rPr>
          <w:t>2.1.</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Descripción general del sistema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_Toc225170852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5126AB6C" w14:textId="19669CA7"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53" w:history="1">
        <w:r w:rsidRPr="009F72CA">
          <w:rPr>
            <w:rStyle w:val="Hipervnculo"/>
            <w:rFonts w:ascii="Arial" w:hAnsi="Arial" w:cs="Arial"/>
            <w:noProof/>
            <w:sz w:val="24"/>
            <w:szCs w:val="24"/>
            <w:lang w:val="es-ES"/>
          </w:rPr>
          <w:t>2.2.</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Objetivos del sistema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_Toc225170853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538B2C7E" w14:textId="2B97A327"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54" w:history="1">
        <w:r w:rsidRPr="009F72CA">
          <w:rPr>
            <w:rStyle w:val="Hipervnculo"/>
            <w:rFonts w:ascii="Arial" w:hAnsi="Arial" w:cs="Arial"/>
            <w:noProof/>
            <w:sz w:val="24"/>
            <w:szCs w:val="24"/>
            <w:lang w:val="es-ES"/>
          </w:rPr>
          <w:t>2.3.</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Requerimientos funcionales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_Toc225170854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4</w:t>
        </w:r>
        <w:r w:rsidRPr="009F72CA">
          <w:rPr>
            <w:rFonts w:ascii="Arial" w:hAnsi="Arial" w:cs="Arial"/>
            <w:noProof/>
            <w:webHidden/>
            <w:sz w:val="24"/>
            <w:szCs w:val="24"/>
          </w:rPr>
          <w:fldChar w:fldCharType="end"/>
        </w:r>
      </w:hyperlink>
    </w:p>
    <w:p w14:paraId="1D36CAF2" w14:textId="007BF0FB"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55" w:history="1">
        <w:r w:rsidRPr="009F72CA">
          <w:rPr>
            <w:rStyle w:val="Hipervnculo"/>
            <w:rFonts w:ascii="Arial" w:hAnsi="Arial" w:cs="Arial"/>
            <w:noProof/>
            <w:sz w:val="24"/>
            <w:szCs w:val="24"/>
            <w:lang w:val="es-ES"/>
          </w:rPr>
          <w:t>2.4.</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Requerimientos no funcionales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_Toc225170855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5A147257" w14:textId="67595338"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56" w:history="1">
        <w:r w:rsidRPr="009F72CA">
          <w:rPr>
            <w:rStyle w:val="Hipervnculo"/>
            <w:rFonts w:ascii="Arial" w:hAnsi="Arial" w:cs="Arial"/>
            <w:noProof/>
            <w:sz w:val="24"/>
            <w:szCs w:val="24"/>
            <w:lang w:val="es-ES"/>
          </w:rPr>
          <w:t>2.5.</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Supuestos y dependencias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_Toc225170856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5D7357EF" w14:textId="20133F12" w:rsidR="009F72CA" w:rsidRPr="009F72CA" w:rsidRDefault="009F72CA">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25170857" w:history="1">
        <w:r w:rsidRPr="009F72CA">
          <w:rPr>
            <w:rStyle w:val="Hipervnculo"/>
            <w:rFonts w:ascii="Arial" w:hAnsi="Arial" w:cs="Arial"/>
            <w:noProof/>
            <w:sz w:val="24"/>
            <w:szCs w:val="24"/>
            <w:lang w:val="es-ES"/>
          </w:rPr>
          <w:t>3.</w:t>
        </w:r>
        <w:r w:rsidRPr="009F72CA">
          <w:rPr>
            <w:rFonts w:ascii="Arial" w:eastAsiaTheme="minorEastAsia" w:hAnsi="Arial" w:cs="Arial"/>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ESTILOS Y PATRONES ARQUITECTÓNICOS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_Toc225170857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2D014DFB" w14:textId="21AA8A9F"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58" w:history="1">
        <w:r w:rsidRPr="009F72CA">
          <w:rPr>
            <w:rStyle w:val="Hipervnculo"/>
            <w:rFonts w:ascii="Arial" w:hAnsi="Arial" w:cs="Arial"/>
            <w:noProof/>
            <w:sz w:val="24"/>
            <w:szCs w:val="24"/>
            <w:lang w:val="es-ES"/>
          </w:rPr>
          <w:t>3.2.</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Justificación del estilo según el contexto del sistema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_Toc225170858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26196E14" w14:textId="34FBA37B" w:rsidR="009F72CA" w:rsidRPr="009F72CA" w:rsidRDefault="009F72CA">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25170859" w:history="1">
        <w:r w:rsidRPr="009F72CA">
          <w:rPr>
            <w:rStyle w:val="Hipervnculo"/>
            <w:rFonts w:ascii="Arial" w:hAnsi="Arial" w:cs="Arial"/>
            <w:noProof/>
            <w:sz w:val="24"/>
            <w:szCs w:val="24"/>
            <w:lang w:val="es-ES"/>
          </w:rPr>
          <w:t>4.</w:t>
        </w:r>
        <w:r w:rsidRPr="009F72CA">
          <w:rPr>
            <w:rFonts w:ascii="Arial" w:eastAsiaTheme="minorEastAsia" w:hAnsi="Arial" w:cs="Arial"/>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MODELO 4 +1 Y VISTAS ARQUITECTÓNICAS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_Toc225170859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38A0AB37" w14:textId="18294894"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60" w:history="1">
        <w:r w:rsidRPr="009F72CA">
          <w:rPr>
            <w:rStyle w:val="Hipervnculo"/>
            <w:rFonts w:ascii="Arial" w:hAnsi="Arial" w:cs="Arial"/>
            <w:noProof/>
            <w:sz w:val="24"/>
            <w:szCs w:val="24"/>
            <w:lang w:val="es-ES"/>
          </w:rPr>
          <w:t>4.1.</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VISTA DE ESCENARIO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_Toc225170860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06D52E6E" w14:textId="50B34A6F"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61" w:history="1">
        <w:r w:rsidRPr="009F72CA">
          <w:rPr>
            <w:rStyle w:val="Hipervnculo"/>
            <w:rFonts w:ascii="Arial" w:hAnsi="Arial" w:cs="Arial"/>
            <w:noProof/>
            <w:sz w:val="24"/>
            <w:szCs w:val="24"/>
            <w:lang w:val="es-ES"/>
          </w:rPr>
          <w:t>4.1.1.</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_Toc225170861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3B62F672" w14:textId="46111480"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62" w:history="1">
        <w:r w:rsidRPr="009F72CA">
          <w:rPr>
            <w:rStyle w:val="Hipervnculo"/>
            <w:rFonts w:ascii="Arial" w:hAnsi="Arial" w:cs="Arial"/>
            <w:noProof/>
            <w:sz w:val="24"/>
            <w:szCs w:val="24"/>
            <w:lang w:val="es-ES"/>
          </w:rPr>
          <w:t>4.1.2.</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Actores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_Toc225170862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5E954E00" w14:textId="437B075F"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63" w:history="1">
        <w:r w:rsidRPr="009F72CA">
          <w:rPr>
            <w:rStyle w:val="Hipervnculo"/>
            <w:rFonts w:ascii="Arial" w:hAnsi="Arial" w:cs="Arial"/>
            <w:noProof/>
            <w:sz w:val="24"/>
            <w:szCs w:val="24"/>
            <w:lang w:val="es-ES"/>
          </w:rPr>
          <w:t>4.1.3.</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Diagrama general de casos de uso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_Toc225170863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20DE46FE" w14:textId="00AE3A3E"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64" w:history="1">
        <w:r w:rsidRPr="009F72CA">
          <w:rPr>
            <w:rStyle w:val="Hipervnculo"/>
            <w:rFonts w:ascii="Arial" w:hAnsi="Arial" w:cs="Arial"/>
            <w:noProof/>
            <w:sz w:val="24"/>
            <w:szCs w:val="24"/>
            <w:lang w:val="es-ES"/>
          </w:rPr>
          <w:t>4.1.4.</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Diagrama de casos de uso específicos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_Toc225170864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0A5654D2" w14:textId="2752AB0B"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65" w:history="1">
        <w:r w:rsidRPr="009F72CA">
          <w:rPr>
            <w:rStyle w:val="Hipervnculo"/>
            <w:rFonts w:ascii="Arial" w:hAnsi="Arial" w:cs="Arial"/>
            <w:noProof/>
            <w:sz w:val="24"/>
            <w:szCs w:val="24"/>
            <w:lang w:val="es-ES"/>
          </w:rPr>
          <w:t>4.1.6.</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Especificación de casos de uso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_Toc225170865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5</w:t>
        </w:r>
        <w:r w:rsidRPr="009F72CA">
          <w:rPr>
            <w:rFonts w:ascii="Arial" w:hAnsi="Arial" w:cs="Arial"/>
            <w:noProof/>
            <w:webHidden/>
            <w:sz w:val="24"/>
            <w:szCs w:val="24"/>
          </w:rPr>
          <w:fldChar w:fldCharType="end"/>
        </w:r>
      </w:hyperlink>
    </w:p>
    <w:p w14:paraId="2D00A7E6" w14:textId="10812B4D"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66" w:history="1">
        <w:r w:rsidRPr="009F72CA">
          <w:rPr>
            <w:rStyle w:val="Hipervnculo"/>
            <w:rFonts w:ascii="Arial" w:hAnsi="Arial" w:cs="Arial"/>
            <w:noProof/>
            <w:sz w:val="24"/>
            <w:szCs w:val="24"/>
            <w:lang w:val="es-ES"/>
          </w:rPr>
          <w:t>4.2.</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VISTA LÓGICA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_Toc225170866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6</w:t>
        </w:r>
        <w:r w:rsidRPr="009F72CA">
          <w:rPr>
            <w:rFonts w:ascii="Arial" w:hAnsi="Arial" w:cs="Arial"/>
            <w:noProof/>
            <w:webHidden/>
            <w:sz w:val="24"/>
            <w:szCs w:val="24"/>
          </w:rPr>
          <w:fldChar w:fldCharType="end"/>
        </w:r>
      </w:hyperlink>
    </w:p>
    <w:p w14:paraId="0D35F175" w14:textId="73E770A7"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67" w:history="1">
        <w:r w:rsidRPr="009F72CA">
          <w:rPr>
            <w:rStyle w:val="Hipervnculo"/>
            <w:rFonts w:ascii="Arial" w:hAnsi="Arial" w:cs="Arial"/>
            <w:noProof/>
            <w:sz w:val="24"/>
            <w:szCs w:val="24"/>
            <w:lang w:val="es-ES"/>
          </w:rPr>
          <w:t>4.2.1.</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_Toc225170867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6</w:t>
        </w:r>
        <w:r w:rsidRPr="009F72CA">
          <w:rPr>
            <w:rFonts w:ascii="Arial" w:hAnsi="Arial" w:cs="Arial"/>
            <w:noProof/>
            <w:webHidden/>
            <w:sz w:val="24"/>
            <w:szCs w:val="24"/>
          </w:rPr>
          <w:fldChar w:fldCharType="end"/>
        </w:r>
      </w:hyperlink>
    </w:p>
    <w:p w14:paraId="697CD33E" w14:textId="0977AFB7"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68" w:history="1">
        <w:r w:rsidRPr="009F72CA">
          <w:rPr>
            <w:rStyle w:val="Hipervnculo"/>
            <w:rFonts w:ascii="Arial" w:hAnsi="Arial" w:cs="Arial"/>
            <w:noProof/>
            <w:sz w:val="24"/>
            <w:szCs w:val="24"/>
            <w:lang w:val="es-ES"/>
          </w:rPr>
          <w:t>4.2.2.</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Diagrama de clases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_Toc225170868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6</w:t>
        </w:r>
        <w:r w:rsidRPr="009F72CA">
          <w:rPr>
            <w:rFonts w:ascii="Arial" w:hAnsi="Arial" w:cs="Arial"/>
            <w:noProof/>
            <w:webHidden/>
            <w:sz w:val="24"/>
            <w:szCs w:val="24"/>
          </w:rPr>
          <w:fldChar w:fldCharType="end"/>
        </w:r>
      </w:hyperlink>
    </w:p>
    <w:p w14:paraId="74C0E523" w14:textId="4714AEFF"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69" w:history="1">
        <w:r w:rsidRPr="009F72CA">
          <w:rPr>
            <w:rStyle w:val="Hipervnculo"/>
            <w:rFonts w:ascii="Arial" w:hAnsi="Arial" w:cs="Arial"/>
            <w:noProof/>
            <w:sz w:val="24"/>
            <w:szCs w:val="24"/>
            <w:lang w:val="es-ES"/>
          </w:rPr>
          <w:t>4.2.3.</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Descripción diagrama de clases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_Toc225170869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6</w:t>
        </w:r>
        <w:r w:rsidRPr="009F72CA">
          <w:rPr>
            <w:rFonts w:ascii="Arial" w:hAnsi="Arial" w:cs="Arial"/>
            <w:noProof/>
            <w:webHidden/>
            <w:sz w:val="24"/>
            <w:szCs w:val="24"/>
          </w:rPr>
          <w:fldChar w:fldCharType="end"/>
        </w:r>
      </w:hyperlink>
    </w:p>
    <w:p w14:paraId="272353F9" w14:textId="79B285FA"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70" w:history="1">
        <w:r w:rsidRPr="009F72CA">
          <w:rPr>
            <w:rStyle w:val="Hipervnculo"/>
            <w:rFonts w:ascii="Arial" w:hAnsi="Arial" w:cs="Arial"/>
            <w:noProof/>
            <w:sz w:val="24"/>
            <w:szCs w:val="24"/>
            <w:lang w:val="es-ES"/>
          </w:rPr>
          <w:t>4.3.</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VISTA DE IMPLEMENTACIÓN/DESARROLLO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_Toc225170870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11592C6F" w14:textId="0CE73142"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71" w:history="1">
        <w:r w:rsidRPr="009F72CA">
          <w:rPr>
            <w:rStyle w:val="Hipervnculo"/>
            <w:rFonts w:ascii="Arial" w:hAnsi="Arial" w:cs="Arial"/>
            <w:noProof/>
            <w:sz w:val="24"/>
            <w:szCs w:val="24"/>
            <w:lang w:val="es-ES"/>
          </w:rPr>
          <w:t>4.3.1.</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_Toc225170871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250A61E9" w14:textId="2FAE4270"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72" w:history="1">
        <w:r w:rsidRPr="009F72CA">
          <w:rPr>
            <w:rStyle w:val="Hipervnculo"/>
            <w:rFonts w:ascii="Arial" w:hAnsi="Arial" w:cs="Arial"/>
            <w:noProof/>
            <w:sz w:val="24"/>
            <w:szCs w:val="24"/>
            <w:lang w:val="es-ES"/>
          </w:rPr>
          <w:t>4.3.2.</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Diagrama de componente</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_Toc225170872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1A5AFB58" w14:textId="2F295C77"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73" w:history="1">
        <w:r w:rsidRPr="009F72CA">
          <w:rPr>
            <w:rStyle w:val="Hipervnculo"/>
            <w:rFonts w:ascii="Arial" w:hAnsi="Arial" w:cs="Arial"/>
            <w:noProof/>
            <w:sz w:val="24"/>
            <w:szCs w:val="24"/>
            <w:lang w:val="es-ES"/>
          </w:rPr>
          <w:t>4.3.3.</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Descripción diagrama de componente</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_Toc225170873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2F690E53" w14:textId="382CAC5C"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74" w:history="1">
        <w:r w:rsidRPr="009F72CA">
          <w:rPr>
            <w:rStyle w:val="Hipervnculo"/>
            <w:rFonts w:ascii="Arial" w:hAnsi="Arial" w:cs="Arial"/>
            <w:noProof/>
            <w:sz w:val="24"/>
            <w:szCs w:val="24"/>
            <w:lang w:val="es-ES"/>
          </w:rPr>
          <w:t>4.3.4.</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Diagrama de paquete</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_Toc225170874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6C575832" w14:textId="4DF76DB3"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75" w:history="1">
        <w:r w:rsidRPr="009F72CA">
          <w:rPr>
            <w:rStyle w:val="Hipervnculo"/>
            <w:rFonts w:ascii="Arial" w:hAnsi="Arial" w:cs="Arial"/>
            <w:noProof/>
            <w:sz w:val="24"/>
            <w:szCs w:val="24"/>
            <w:lang w:val="es-ES"/>
          </w:rPr>
          <w:t>4.3.5.</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Descripción diagrama de paquete</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_Toc225170875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6DDF7265" w14:textId="108716B7"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76" w:history="1">
        <w:r w:rsidRPr="009F72CA">
          <w:rPr>
            <w:rStyle w:val="Hipervnculo"/>
            <w:rFonts w:ascii="Arial" w:hAnsi="Arial" w:cs="Arial"/>
            <w:noProof/>
            <w:sz w:val="24"/>
            <w:szCs w:val="24"/>
            <w:lang w:val="es-ES"/>
          </w:rPr>
          <w:t>4.4.</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VISTA DE PROCESOS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_Toc225170876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30346CD3" w14:textId="0B5CC0CF" w:rsidR="009F72CA" w:rsidRPr="009F72CA" w:rsidRDefault="009F72CA">
      <w:pPr>
        <w:pStyle w:val="TDC2"/>
        <w:tabs>
          <w:tab w:val="left" w:pos="10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77" w:history="1">
        <w:r w:rsidRPr="009F72CA">
          <w:rPr>
            <w:rStyle w:val="Hipervnculo"/>
            <w:rFonts w:ascii="Arial" w:hAnsi="Arial" w:cs="Arial"/>
            <w:noProof/>
            <w:sz w:val="24"/>
            <w:szCs w:val="24"/>
            <w:lang w:val="es-ES"/>
          </w:rPr>
          <w:t>4.4.1.</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_Toc225170877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663FB64A" w14:textId="201E91AA" w:rsidR="009F72CA" w:rsidRPr="009F72CA" w:rsidRDefault="009F72CA">
      <w:pPr>
        <w:pStyle w:val="TDC2"/>
        <w:tabs>
          <w:tab w:val="left" w:pos="10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78" w:history="1">
        <w:r w:rsidRPr="009F72CA">
          <w:rPr>
            <w:rStyle w:val="Hipervnculo"/>
            <w:rFonts w:ascii="Arial" w:hAnsi="Arial" w:cs="Arial"/>
            <w:noProof/>
            <w:sz w:val="24"/>
            <w:szCs w:val="24"/>
            <w:lang w:val="es-ES"/>
          </w:rPr>
          <w:t>4.4.2.</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Diagrama de actividad</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_Toc225170878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35411458" w14:textId="1CD41728" w:rsidR="009F72CA" w:rsidRPr="009F72CA" w:rsidRDefault="009F72CA">
      <w:pPr>
        <w:pStyle w:val="TDC2"/>
        <w:tabs>
          <w:tab w:val="left" w:pos="10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79" w:history="1">
        <w:r w:rsidRPr="009F72CA">
          <w:rPr>
            <w:rStyle w:val="Hipervnculo"/>
            <w:rFonts w:ascii="Arial" w:hAnsi="Arial" w:cs="Arial"/>
            <w:noProof/>
            <w:sz w:val="24"/>
            <w:szCs w:val="24"/>
            <w:lang w:val="es-ES"/>
          </w:rPr>
          <w:t>4.4.3.</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Descripción diagrama de actividad</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_Toc225170879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1CB6372F" w14:textId="19C1A083"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80" w:history="1">
        <w:r w:rsidRPr="009F72CA">
          <w:rPr>
            <w:rStyle w:val="Hipervnculo"/>
            <w:rFonts w:ascii="Arial" w:hAnsi="Arial" w:cs="Arial"/>
            <w:noProof/>
            <w:sz w:val="24"/>
            <w:szCs w:val="24"/>
            <w:lang w:val="es-ES"/>
          </w:rPr>
          <w:t>4.5.</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VISTA FÍSICA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_Toc225170880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156FB6EE" w14:textId="4E6D8087"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81" w:history="1">
        <w:r w:rsidRPr="009F72CA">
          <w:rPr>
            <w:rStyle w:val="Hipervnculo"/>
            <w:rFonts w:ascii="Arial" w:hAnsi="Arial" w:cs="Arial"/>
            <w:noProof/>
            <w:sz w:val="24"/>
            <w:szCs w:val="24"/>
            <w:lang w:val="es-ES"/>
          </w:rPr>
          <w:t>4.5.1.</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_Toc225170881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79C98C6B" w14:textId="4CDABA4C"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82" w:history="1">
        <w:r w:rsidRPr="009F72CA">
          <w:rPr>
            <w:rStyle w:val="Hipervnculo"/>
            <w:rFonts w:ascii="Arial" w:hAnsi="Arial" w:cs="Arial"/>
            <w:noProof/>
            <w:sz w:val="24"/>
            <w:szCs w:val="24"/>
            <w:lang w:val="es-ES"/>
          </w:rPr>
          <w:t>4.5.2.</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Diagrama de despliegue</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_Toc225170882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441CDB68" w14:textId="24086BF6" w:rsidR="009F72CA" w:rsidRPr="009F72CA" w:rsidRDefault="009F72CA">
      <w:pPr>
        <w:pStyle w:val="TDC3"/>
        <w:tabs>
          <w:tab w:val="left" w:pos="12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83" w:history="1">
        <w:r w:rsidRPr="009F72CA">
          <w:rPr>
            <w:rStyle w:val="Hipervnculo"/>
            <w:rFonts w:ascii="Arial" w:hAnsi="Arial" w:cs="Arial"/>
            <w:noProof/>
            <w:sz w:val="24"/>
            <w:szCs w:val="24"/>
            <w:lang w:val="es-ES"/>
          </w:rPr>
          <w:t>4.5.3.</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Descripción diagrama de despliegue</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_Toc225170883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221A0C69" w14:textId="31541EAC" w:rsidR="009F72CA" w:rsidRPr="009F72CA" w:rsidRDefault="009F72CA">
      <w:pPr>
        <w:pStyle w:val="TDC2"/>
        <w:tabs>
          <w:tab w:val="left" w:pos="6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84" w:history="1">
        <w:r w:rsidRPr="009F72CA">
          <w:rPr>
            <w:rStyle w:val="Hipervnculo"/>
            <w:rFonts w:ascii="Arial" w:hAnsi="Arial" w:cs="Arial"/>
            <w:noProof/>
            <w:sz w:val="24"/>
            <w:szCs w:val="24"/>
            <w:lang w:val="es-ES"/>
          </w:rPr>
          <w:t>5.</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REQUISITOS DE CALIDAD</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_Toc225170884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5C5AD3A3" w14:textId="695283FF"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85" w:history="1">
        <w:r w:rsidRPr="009F72CA">
          <w:rPr>
            <w:rStyle w:val="Hipervnculo"/>
            <w:rFonts w:ascii="Arial" w:hAnsi="Arial" w:cs="Arial"/>
            <w:noProof/>
            <w:sz w:val="24"/>
            <w:szCs w:val="24"/>
            <w:lang w:val="es-CL"/>
          </w:rPr>
          <w:t>5.1.</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_Toc225170885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2375F699" w14:textId="6ED5EA97" w:rsidR="009F72CA" w:rsidRPr="009F72CA" w:rsidRDefault="009F72CA">
      <w:pPr>
        <w:pStyle w:val="TDC3"/>
        <w:tabs>
          <w:tab w:val="left" w:pos="10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86" w:history="1">
        <w:r w:rsidRPr="009F72CA">
          <w:rPr>
            <w:rStyle w:val="Hipervnculo"/>
            <w:rFonts w:ascii="Arial" w:hAnsi="Arial" w:cs="Arial"/>
            <w:noProof/>
            <w:sz w:val="24"/>
            <w:szCs w:val="24"/>
            <w:lang w:val="es-CL"/>
          </w:rPr>
          <w:t>5.3.</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CL"/>
          </w:rPr>
          <w:t>Reglas y criterios de evaluación de calidad</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_Toc225170886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7</w:t>
        </w:r>
        <w:r w:rsidRPr="009F72CA">
          <w:rPr>
            <w:rFonts w:ascii="Arial" w:hAnsi="Arial" w:cs="Arial"/>
            <w:noProof/>
            <w:webHidden/>
            <w:sz w:val="24"/>
            <w:szCs w:val="24"/>
          </w:rPr>
          <w:fldChar w:fldCharType="end"/>
        </w:r>
      </w:hyperlink>
    </w:p>
    <w:p w14:paraId="7F821203" w14:textId="48FC7B06" w:rsidR="009F72CA" w:rsidRPr="009F72CA" w:rsidRDefault="009F72CA">
      <w:pPr>
        <w:pStyle w:val="TDC2"/>
        <w:tabs>
          <w:tab w:val="left" w:pos="6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87" w:history="1">
        <w:r w:rsidRPr="009F72CA">
          <w:rPr>
            <w:rStyle w:val="Hipervnculo"/>
            <w:rFonts w:ascii="Arial" w:hAnsi="Arial" w:cs="Arial"/>
            <w:b/>
            <w:bCs/>
            <w:noProof/>
            <w:sz w:val="24"/>
            <w:szCs w:val="24"/>
            <w:lang w:val="es-ES"/>
          </w:rPr>
          <w:t>6.</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b/>
            <w:bCs/>
            <w:noProof/>
            <w:sz w:val="24"/>
            <w:szCs w:val="24"/>
            <w:lang w:val="es-ES"/>
          </w:rPr>
          <w:t>PRINCIPIOS DE DISEÑO APLICADOS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_Toc225170887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3BF9F367" w14:textId="732D8945" w:rsidR="009F72CA" w:rsidRPr="009F72CA" w:rsidRDefault="009F72CA">
      <w:pPr>
        <w:pStyle w:val="TDC3"/>
        <w:tabs>
          <w:tab w:val="left" w:pos="1000"/>
          <w:tab w:val="right" w:leader="dot" w:pos="9030"/>
        </w:tabs>
        <w:rPr>
          <w:rFonts w:ascii="Arial" w:eastAsiaTheme="minorEastAsia" w:hAnsi="Arial" w:cs="Arial"/>
          <w:i w:val="0"/>
          <w:iCs w:val="0"/>
          <w:noProof/>
          <w:kern w:val="2"/>
          <w:sz w:val="24"/>
          <w:szCs w:val="24"/>
          <w:lang w:val="es-CL" w:eastAsia="es-CL"/>
          <w14:ligatures w14:val="standardContextual"/>
        </w:rPr>
      </w:pPr>
      <w:hyperlink w:anchor="_Toc225170888" w:history="1">
        <w:r w:rsidRPr="009F72CA">
          <w:rPr>
            <w:rStyle w:val="Hipervnculo"/>
            <w:rFonts w:ascii="Arial" w:hAnsi="Arial" w:cs="Arial"/>
            <w:noProof/>
            <w:sz w:val="24"/>
            <w:szCs w:val="24"/>
            <w:lang w:val="es-ES"/>
          </w:rPr>
          <w:t>6.1.</w:t>
        </w:r>
        <w:r w:rsidRPr="009F72CA">
          <w:rPr>
            <w:rFonts w:ascii="Arial" w:eastAsiaTheme="minorEastAsia" w:hAnsi="Arial" w:cs="Arial"/>
            <w:i w:val="0"/>
            <w:iC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_Toc225170888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7EFB890F" w14:textId="2D2AB732"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89" w:history="1">
        <w:r w:rsidRPr="009F72CA">
          <w:rPr>
            <w:rStyle w:val="Hipervnculo"/>
            <w:rFonts w:ascii="Arial" w:hAnsi="Arial" w:cs="Arial"/>
            <w:noProof/>
            <w:sz w:val="24"/>
            <w:szCs w:val="24"/>
            <w:lang w:val="es-ES"/>
          </w:rPr>
          <w:t>6.2.</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Principios de diseño (por ejemplo: abstracción, acoplamiento, cohesión, encapsulamiento, modularidad)</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_Toc225170889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12C61211" w14:textId="7F50BD17" w:rsidR="009F72CA" w:rsidRPr="009F72CA" w:rsidRDefault="009F72CA">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25170890" w:history="1">
        <w:r w:rsidRPr="009F72CA">
          <w:rPr>
            <w:rStyle w:val="Hipervnculo"/>
            <w:rFonts w:ascii="Arial" w:hAnsi="Arial" w:cs="Arial"/>
            <w:noProof/>
            <w:sz w:val="24"/>
            <w:szCs w:val="24"/>
            <w:lang w:val="es-ES"/>
          </w:rPr>
          <w:t>7.</w:t>
        </w:r>
        <w:r w:rsidRPr="009F72CA">
          <w:rPr>
            <w:rFonts w:ascii="Arial" w:eastAsiaTheme="minorEastAsia" w:hAnsi="Arial" w:cs="Arial"/>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PROTOTIPO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_Toc225170890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53AFD557" w14:textId="781FD5A8"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91" w:history="1">
        <w:r w:rsidRPr="009F72CA">
          <w:rPr>
            <w:rStyle w:val="Hipervnculo"/>
            <w:rFonts w:ascii="Arial" w:hAnsi="Arial" w:cs="Arial"/>
            <w:noProof/>
            <w:sz w:val="24"/>
            <w:szCs w:val="24"/>
            <w:lang w:val="es-ES"/>
          </w:rPr>
          <w:t>7.1.</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_Toc225170891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1B98492B" w14:textId="6059F4AD"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92" w:history="1">
        <w:r w:rsidRPr="009F72CA">
          <w:rPr>
            <w:rStyle w:val="Hipervnculo"/>
            <w:rFonts w:ascii="Arial" w:hAnsi="Arial" w:cs="Arial"/>
            <w:noProof/>
            <w:sz w:val="24"/>
            <w:szCs w:val="24"/>
            <w:lang w:val="es-ES"/>
          </w:rPr>
          <w:t>7.2.</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Mockups (imágenes con una breve descripción)</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_Toc225170892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3C3BB2F0" w14:textId="5703A0FC"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93" w:history="1">
        <w:r w:rsidRPr="009F72CA">
          <w:rPr>
            <w:rStyle w:val="Hipervnculo"/>
            <w:rFonts w:ascii="Arial" w:hAnsi="Arial" w:cs="Arial"/>
            <w:noProof/>
            <w:sz w:val="24"/>
            <w:szCs w:val="24"/>
            <w:lang w:val="es-ES"/>
          </w:rPr>
          <w:t>7.3.</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Justificar herramientas de prototipado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_Toc225170893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594C837E" w14:textId="61C7ADFA" w:rsidR="009F72CA" w:rsidRPr="009F72CA" w:rsidRDefault="009F72CA">
      <w:pPr>
        <w:pStyle w:val="TDC2"/>
        <w:tabs>
          <w:tab w:val="left" w:pos="6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94" w:history="1">
        <w:r w:rsidRPr="009F72CA">
          <w:rPr>
            <w:rStyle w:val="Hipervnculo"/>
            <w:rFonts w:ascii="Arial" w:hAnsi="Arial" w:cs="Arial"/>
            <w:b/>
            <w:bCs/>
            <w:noProof/>
            <w:sz w:val="24"/>
            <w:szCs w:val="24"/>
            <w:lang w:val="es-ES"/>
          </w:rPr>
          <w:t>8.</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b/>
            <w:bCs/>
            <w:noProof/>
            <w:sz w:val="24"/>
            <w:szCs w:val="24"/>
            <w:lang w:val="es-ES"/>
          </w:rPr>
          <w:t>EVALUACIÓN DE CALIDAD HEURÍSTICA DE NIELSEN</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_Toc225170894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675D5E99" w14:textId="38F23CE0"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95" w:history="1">
        <w:r w:rsidRPr="009F72CA">
          <w:rPr>
            <w:rStyle w:val="Hipervnculo"/>
            <w:rFonts w:ascii="Arial" w:hAnsi="Arial" w:cs="Arial"/>
            <w:noProof/>
            <w:sz w:val="24"/>
            <w:szCs w:val="24"/>
            <w:lang w:val="es-ES"/>
          </w:rPr>
          <w:t>8.1.</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_Toc225170895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04030E05" w14:textId="2F7F0896"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96" w:history="1">
        <w:r w:rsidRPr="009F72CA">
          <w:rPr>
            <w:rStyle w:val="Hipervnculo"/>
            <w:rFonts w:ascii="Arial" w:hAnsi="Arial" w:cs="Arial"/>
            <w:noProof/>
            <w:sz w:val="24"/>
            <w:szCs w:val="24"/>
            <w:lang w:val="es-ES"/>
          </w:rPr>
          <w:t>8.2.</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Lista de verificación</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_Toc225170896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043D81A7" w14:textId="3CD94AEB"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97" w:history="1">
        <w:r w:rsidRPr="009F72CA">
          <w:rPr>
            <w:rStyle w:val="Hipervnculo"/>
            <w:rFonts w:ascii="Arial" w:hAnsi="Arial" w:cs="Arial"/>
            <w:noProof/>
            <w:sz w:val="24"/>
            <w:szCs w:val="24"/>
            <w:lang w:val="es-ES"/>
          </w:rPr>
          <w:t>8.3.</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Análisis y métricas de resultados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_Toc225170897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46A3A11C" w14:textId="073FA56E" w:rsidR="009F72CA" w:rsidRPr="009F72CA" w:rsidRDefault="009F72CA">
      <w:pPr>
        <w:pStyle w:val="TDC2"/>
        <w:tabs>
          <w:tab w:val="left" w:pos="6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98" w:history="1">
        <w:r w:rsidRPr="009F72CA">
          <w:rPr>
            <w:rStyle w:val="Hipervnculo"/>
            <w:rFonts w:ascii="Arial" w:hAnsi="Arial" w:cs="Arial"/>
            <w:b/>
            <w:bCs/>
            <w:noProof/>
            <w:sz w:val="24"/>
            <w:szCs w:val="24"/>
            <w:lang w:val="es-ES"/>
          </w:rPr>
          <w:t>9.</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b/>
            <w:bCs/>
            <w:noProof/>
            <w:sz w:val="24"/>
            <w:szCs w:val="24"/>
            <w:lang w:val="es-ES"/>
          </w:rPr>
          <w:t>CONTROL DE VERSIONES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_Toc225170898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0E6886EB" w14:textId="124D3C6F"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899" w:history="1">
        <w:r w:rsidRPr="009F72CA">
          <w:rPr>
            <w:rStyle w:val="Hipervnculo"/>
            <w:rFonts w:ascii="Arial" w:hAnsi="Arial" w:cs="Arial"/>
            <w:noProof/>
            <w:sz w:val="24"/>
            <w:szCs w:val="24"/>
            <w:lang w:val="es-ES"/>
          </w:rPr>
          <w:t>9.1.</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Propósito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_Toc225170899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5B0C8D62" w14:textId="75B25A8A"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900" w:history="1">
        <w:r w:rsidRPr="009F72CA">
          <w:rPr>
            <w:rStyle w:val="Hipervnculo"/>
            <w:rFonts w:ascii="Arial" w:hAnsi="Arial" w:cs="Arial"/>
            <w:noProof/>
            <w:sz w:val="24"/>
            <w:szCs w:val="24"/>
            <w:lang w:val="es-ES"/>
          </w:rPr>
          <w:t>9.2.</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Control de versión utilizado (justificar el tipo de control de versión utilizad (fecha, semántica o secuencial)</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_Toc225170900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0B98C24B" w14:textId="323A0E44" w:rsidR="009F72CA" w:rsidRPr="009F72CA" w:rsidRDefault="009F72CA">
      <w:pPr>
        <w:pStyle w:val="TDC2"/>
        <w:tabs>
          <w:tab w:val="left" w:pos="800"/>
          <w:tab w:val="right" w:leader="dot" w:pos="9030"/>
        </w:tabs>
        <w:rPr>
          <w:rFonts w:ascii="Arial" w:eastAsiaTheme="minorEastAsia" w:hAnsi="Arial" w:cs="Arial"/>
          <w:smallCaps w:val="0"/>
          <w:noProof/>
          <w:kern w:val="2"/>
          <w:sz w:val="24"/>
          <w:szCs w:val="24"/>
          <w:lang w:val="es-CL" w:eastAsia="es-CL"/>
          <w14:ligatures w14:val="standardContextual"/>
        </w:rPr>
      </w:pPr>
      <w:hyperlink w:anchor="_Toc225170901" w:history="1">
        <w:r w:rsidRPr="009F72CA">
          <w:rPr>
            <w:rStyle w:val="Hipervnculo"/>
            <w:rFonts w:ascii="Arial" w:hAnsi="Arial" w:cs="Arial"/>
            <w:noProof/>
            <w:sz w:val="24"/>
            <w:szCs w:val="24"/>
            <w:lang w:val="es-ES"/>
          </w:rPr>
          <w:t>9.3.</w:t>
        </w:r>
        <w:r w:rsidRPr="009F72CA">
          <w:rPr>
            <w:rFonts w:ascii="Arial" w:eastAsiaTheme="minorEastAsia" w:hAnsi="Arial" w:cs="Arial"/>
            <w:smallCaps w:val="0"/>
            <w:noProof/>
            <w:kern w:val="2"/>
            <w:sz w:val="24"/>
            <w:szCs w:val="24"/>
            <w:lang w:val="es-CL" w:eastAsia="es-CL"/>
            <w14:ligatures w14:val="standardContextual"/>
          </w:rPr>
          <w:tab/>
        </w:r>
        <w:r w:rsidRPr="009F72CA">
          <w:rPr>
            <w:rStyle w:val="Hipervnculo"/>
            <w:rFonts w:ascii="Arial" w:hAnsi="Arial" w:cs="Arial"/>
            <w:noProof/>
            <w:sz w:val="24"/>
            <w:szCs w:val="24"/>
            <w:lang w:val="es-ES"/>
          </w:rPr>
          <w:t>Justificar herramientas de versionamiento</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_Toc225170901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7E627AFA" w14:textId="198301B8" w:rsidR="009F72CA" w:rsidRPr="009F72CA" w:rsidRDefault="009F72CA">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25170902" w:history="1">
        <w:r w:rsidRPr="009F72CA">
          <w:rPr>
            <w:rStyle w:val="Hipervnculo"/>
            <w:rFonts w:ascii="Arial" w:hAnsi="Arial" w:cs="Arial"/>
            <w:noProof/>
            <w:sz w:val="24"/>
            <w:szCs w:val="24"/>
            <w:lang w:val="es-CL"/>
          </w:rPr>
          <w:t>7.</w:t>
        </w:r>
        <w:r w:rsidRPr="009F72CA">
          <w:rPr>
            <w:rFonts w:ascii="Arial" w:eastAsiaTheme="minorEastAsia" w:hAnsi="Arial" w:cs="Arial"/>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CONCLUSIONES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_Toc225170902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2314D0D1" w14:textId="70F99AFE" w:rsidR="009F72CA" w:rsidRPr="009F72CA" w:rsidRDefault="009F72CA">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25170903" w:history="1">
        <w:r w:rsidRPr="009F72CA">
          <w:rPr>
            <w:rStyle w:val="Hipervnculo"/>
            <w:rFonts w:ascii="Arial" w:hAnsi="Arial" w:cs="Arial"/>
            <w:noProof/>
            <w:sz w:val="24"/>
            <w:szCs w:val="24"/>
            <w:lang w:val="es-CL"/>
          </w:rPr>
          <w:t>8.</w:t>
        </w:r>
        <w:r w:rsidRPr="009F72CA">
          <w:rPr>
            <w:rFonts w:ascii="Arial" w:eastAsiaTheme="minorEastAsia" w:hAnsi="Arial" w:cs="Arial"/>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BIBLIOGRAFÍA</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_Toc225170903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709BAF79" w14:textId="722ACEE4" w:rsidR="009F72CA" w:rsidRPr="009F72CA" w:rsidRDefault="009F72CA">
      <w:pPr>
        <w:pStyle w:val="TDC1"/>
        <w:tabs>
          <w:tab w:val="left" w:pos="4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25170904" w:history="1">
        <w:r w:rsidRPr="009F72CA">
          <w:rPr>
            <w:rStyle w:val="Hipervnculo"/>
            <w:rFonts w:ascii="Arial" w:hAnsi="Arial" w:cs="Arial"/>
            <w:noProof/>
            <w:sz w:val="24"/>
            <w:szCs w:val="24"/>
            <w:lang w:val="es-CL"/>
          </w:rPr>
          <w:t>9.</w:t>
        </w:r>
        <w:r w:rsidRPr="009F72CA">
          <w:rPr>
            <w:rFonts w:ascii="Arial" w:eastAsiaTheme="minorEastAsia" w:hAnsi="Arial" w:cs="Arial"/>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ANEXOS</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_Toc225170904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1FA7B516" w14:textId="6A898A22" w:rsidR="009F72CA" w:rsidRPr="009F72CA" w:rsidRDefault="009F72CA">
      <w:pPr>
        <w:pStyle w:val="TDC1"/>
        <w:tabs>
          <w:tab w:val="left" w:pos="600"/>
          <w:tab w:val="right" w:leader="dot" w:pos="9030"/>
        </w:tabs>
        <w:rPr>
          <w:rFonts w:ascii="Arial" w:eastAsiaTheme="minorEastAsia" w:hAnsi="Arial" w:cs="Arial"/>
          <w:b w:val="0"/>
          <w:bCs w:val="0"/>
          <w:caps w:val="0"/>
          <w:noProof/>
          <w:kern w:val="2"/>
          <w:sz w:val="24"/>
          <w:szCs w:val="24"/>
          <w:lang w:val="es-CL" w:eastAsia="es-CL"/>
          <w14:ligatures w14:val="standardContextual"/>
        </w:rPr>
      </w:pPr>
      <w:hyperlink w:anchor="_Toc225170905" w:history="1">
        <w:r w:rsidRPr="009F72CA">
          <w:rPr>
            <w:rStyle w:val="Hipervnculo"/>
            <w:rFonts w:ascii="Arial" w:hAnsi="Arial" w:cs="Arial"/>
            <w:noProof/>
            <w:sz w:val="24"/>
            <w:szCs w:val="24"/>
            <w:lang w:val="es-CL"/>
          </w:rPr>
          <w:t>9.1.</w:t>
        </w:r>
        <w:r w:rsidRPr="009F72CA">
          <w:rPr>
            <w:rFonts w:ascii="Arial" w:eastAsiaTheme="minorEastAsia" w:hAnsi="Arial" w:cs="Arial"/>
            <w:b w:val="0"/>
            <w:bCs w:val="0"/>
            <w:caps w:val="0"/>
            <w:noProof/>
            <w:kern w:val="2"/>
            <w:sz w:val="24"/>
            <w:szCs w:val="24"/>
            <w:lang w:val="es-CL" w:eastAsia="es-CL"/>
            <w14:ligatures w14:val="standardContextual"/>
          </w:rPr>
          <w:tab/>
        </w:r>
        <w:r w:rsidRPr="009F72CA">
          <w:rPr>
            <w:rStyle w:val="Hipervnculo"/>
            <w:rFonts w:ascii="Arial" w:hAnsi="Arial" w:cs="Arial"/>
            <w:noProof/>
            <w:sz w:val="24"/>
            <w:szCs w:val="24"/>
            <w:lang w:val="es-CL"/>
          </w:rPr>
          <w:t>Carta Gantt</w:t>
        </w:r>
        <w:r w:rsidRPr="009F72CA">
          <w:rPr>
            <w:rFonts w:ascii="Arial" w:hAnsi="Arial" w:cs="Arial"/>
            <w:noProof/>
            <w:webHidden/>
            <w:sz w:val="24"/>
            <w:szCs w:val="24"/>
          </w:rPr>
          <w:tab/>
        </w:r>
        <w:r w:rsidRPr="009F72CA">
          <w:rPr>
            <w:rFonts w:ascii="Arial" w:hAnsi="Arial" w:cs="Arial"/>
            <w:noProof/>
            <w:webHidden/>
            <w:sz w:val="24"/>
            <w:szCs w:val="24"/>
          </w:rPr>
          <w:fldChar w:fldCharType="begin"/>
        </w:r>
        <w:r w:rsidRPr="009F72CA">
          <w:rPr>
            <w:rFonts w:ascii="Arial" w:hAnsi="Arial" w:cs="Arial"/>
            <w:noProof/>
            <w:webHidden/>
            <w:sz w:val="24"/>
            <w:szCs w:val="24"/>
          </w:rPr>
          <w:instrText xml:space="preserve"> PAGEREF _Toc225170905 \h </w:instrText>
        </w:r>
        <w:r w:rsidRPr="009F72CA">
          <w:rPr>
            <w:rFonts w:ascii="Arial" w:hAnsi="Arial" w:cs="Arial"/>
            <w:noProof/>
            <w:webHidden/>
            <w:sz w:val="24"/>
            <w:szCs w:val="24"/>
          </w:rPr>
        </w:r>
        <w:r w:rsidRPr="009F72CA">
          <w:rPr>
            <w:rFonts w:ascii="Arial" w:hAnsi="Arial" w:cs="Arial"/>
            <w:noProof/>
            <w:webHidden/>
            <w:sz w:val="24"/>
            <w:szCs w:val="24"/>
          </w:rPr>
          <w:fldChar w:fldCharType="separate"/>
        </w:r>
        <w:r w:rsidRPr="009F72CA">
          <w:rPr>
            <w:rFonts w:ascii="Arial" w:hAnsi="Arial" w:cs="Arial"/>
            <w:noProof/>
            <w:webHidden/>
            <w:sz w:val="24"/>
            <w:szCs w:val="24"/>
          </w:rPr>
          <w:t>8</w:t>
        </w:r>
        <w:r w:rsidRPr="009F72CA">
          <w:rPr>
            <w:rFonts w:ascii="Arial" w:hAnsi="Arial" w:cs="Arial"/>
            <w:noProof/>
            <w:webHidden/>
            <w:sz w:val="24"/>
            <w:szCs w:val="24"/>
          </w:rPr>
          <w:fldChar w:fldCharType="end"/>
        </w:r>
      </w:hyperlink>
    </w:p>
    <w:p w14:paraId="123009E3" w14:textId="7FDAD7D8" w:rsidR="006E6A93" w:rsidRPr="009F72CA" w:rsidRDefault="00D26CEA" w:rsidP="000D1BD8">
      <w:pPr>
        <w:spacing w:line="240" w:lineRule="auto"/>
        <w:jc w:val="center"/>
        <w:rPr>
          <w:rFonts w:cs="Arial"/>
          <w:sz w:val="24"/>
          <w:szCs w:val="24"/>
          <w:lang w:val="es-CL"/>
        </w:rPr>
      </w:pPr>
      <w:r w:rsidRPr="009F72CA">
        <w:rPr>
          <w:rFonts w:cs="Arial"/>
          <w:sz w:val="24"/>
          <w:szCs w:val="24"/>
          <w:lang w:val="es-CL"/>
        </w:rPr>
        <w:fldChar w:fldCharType="end"/>
      </w:r>
    </w:p>
    <w:p w14:paraId="123009E4" w14:textId="77777777" w:rsidR="00370CA2" w:rsidRPr="00882F8C" w:rsidRDefault="00370CA2" w:rsidP="00122E1E">
      <w:pPr>
        <w:spacing w:line="240" w:lineRule="auto"/>
        <w:jc w:val="center"/>
        <w:rPr>
          <w:rFonts w:cs="Arial"/>
          <w:b/>
          <w:bCs/>
          <w:sz w:val="24"/>
          <w:szCs w:val="24"/>
          <w:lang w:val="es-CL"/>
        </w:rPr>
      </w:pPr>
    </w:p>
    <w:p w14:paraId="123009E5" w14:textId="2878A6A1" w:rsidR="006E6A93" w:rsidRPr="00392531" w:rsidRDefault="00370CA2">
      <w:pPr>
        <w:pStyle w:val="EstiloTtulo1VerdanaJustificado"/>
        <w:numPr>
          <w:ilvl w:val="0"/>
          <w:numId w:val="3"/>
        </w:numPr>
        <w:spacing w:before="0" w:after="0" w:line="240" w:lineRule="auto"/>
        <w:rPr>
          <w:rFonts w:cs="Arial"/>
          <w:color w:val="auto"/>
          <w:sz w:val="24"/>
          <w:szCs w:val="24"/>
          <w:lang w:val="es-CL"/>
        </w:rPr>
      </w:pPr>
      <w:bookmarkStart w:id="0" w:name="_Toc433104436"/>
      <w:r>
        <w:rPr>
          <w:lang w:val="es-CL"/>
        </w:rPr>
        <w:br w:type="page"/>
      </w:r>
      <w:bookmarkStart w:id="1" w:name="_Toc225170844"/>
      <w:r w:rsidR="00392531" w:rsidRPr="00392531">
        <w:rPr>
          <w:rFonts w:cs="Arial"/>
          <w:color w:val="auto"/>
          <w:sz w:val="24"/>
          <w:szCs w:val="24"/>
          <w:lang w:val="es-CL"/>
        </w:rPr>
        <w:lastRenderedPageBreak/>
        <w:t>INTRODUCCIÓN</w:t>
      </w:r>
      <w:bookmarkEnd w:id="0"/>
      <w:bookmarkEnd w:id="1"/>
    </w:p>
    <w:p w14:paraId="54F0FCF5" w14:textId="77777777" w:rsidR="004A2D7B" w:rsidRDefault="002A0638">
      <w:pPr>
        <w:pStyle w:val="EstiloTtulo2VerdanaJustificado"/>
        <w:numPr>
          <w:ilvl w:val="1"/>
          <w:numId w:val="3"/>
        </w:numPr>
        <w:spacing w:before="0" w:after="0" w:line="240" w:lineRule="auto"/>
        <w:rPr>
          <w:rFonts w:cs="Arial"/>
          <w:b w:val="0"/>
          <w:bCs w:val="0"/>
          <w:color w:val="auto"/>
          <w:szCs w:val="24"/>
          <w:lang w:val="es-CL"/>
        </w:rPr>
      </w:pPr>
      <w:bookmarkStart w:id="2" w:name="_Toc225170845"/>
      <w:bookmarkStart w:id="3" w:name="_Toc314978528"/>
      <w:bookmarkStart w:id="4" w:name="_Toc324843634"/>
      <w:bookmarkStart w:id="5" w:name="_Toc324851941"/>
      <w:bookmarkStart w:id="6" w:name="_Toc324915524"/>
      <w:bookmarkStart w:id="7" w:name="_Toc433104437"/>
      <w:r w:rsidRPr="009E6489">
        <w:rPr>
          <w:rFonts w:cs="Arial"/>
          <w:b w:val="0"/>
          <w:bCs w:val="0"/>
          <w:color w:val="auto"/>
          <w:szCs w:val="24"/>
          <w:lang w:val="es-CL"/>
        </w:rPr>
        <w:t>Contexto del Problema</w:t>
      </w:r>
      <w:bookmarkEnd w:id="2"/>
    </w:p>
    <w:p w14:paraId="7948BFB0" w14:textId="77777777" w:rsidR="004A2D7B" w:rsidRDefault="004A2D7B" w:rsidP="004A2D7B">
      <w:pPr>
        <w:pStyle w:val="EstiloTtulo2VerdanaJustificado"/>
        <w:numPr>
          <w:ilvl w:val="0"/>
          <w:numId w:val="0"/>
        </w:numPr>
        <w:spacing w:before="0" w:after="0" w:line="240" w:lineRule="auto"/>
        <w:ind w:left="360"/>
        <w:rPr>
          <w:rFonts w:cs="Arial"/>
          <w:b w:val="0"/>
          <w:bCs w:val="0"/>
          <w:color w:val="auto"/>
          <w:szCs w:val="24"/>
          <w:lang w:val="es-CL"/>
        </w:rPr>
      </w:pPr>
    </w:p>
    <w:p w14:paraId="70E8427B" w14:textId="3C252D54" w:rsidR="004A2D7B" w:rsidRPr="004A2D7B" w:rsidRDefault="004A2D7B" w:rsidP="004A2D7B">
      <w:pPr>
        <w:pStyle w:val="EstiloTtulo2VerdanaJustificado"/>
        <w:numPr>
          <w:ilvl w:val="0"/>
          <w:numId w:val="0"/>
        </w:numPr>
        <w:spacing w:before="0" w:after="0" w:line="240" w:lineRule="auto"/>
        <w:ind w:left="360"/>
        <w:rPr>
          <w:rFonts w:cs="Arial"/>
          <w:b w:val="0"/>
          <w:bCs w:val="0"/>
          <w:color w:val="auto"/>
          <w:szCs w:val="24"/>
          <w:lang w:val="es-CL"/>
        </w:rPr>
      </w:pPr>
      <w:r w:rsidRPr="004A2D7B">
        <w:rPr>
          <w:rFonts w:cs="Arial"/>
          <w:b w:val="0"/>
          <w:bCs w:val="0"/>
          <w:color w:val="auto"/>
          <w:szCs w:val="24"/>
          <w:lang w:val="es-ES"/>
        </w:rPr>
        <w:t xml:space="preserve">El problema se sitúa en que una comunidad de gran tamaño, ‘Edificio Mirador’, depende actualmente de un sistema de gestión obsoleto. Esta situación genera una serie de dificultades, entre las que destacan la falta de confianza por parte de los residentes, la ineficiencia en los procesos de cobro y un aumento en los niveles de morosidad, debido principalmente a la inexistencia de un mecanismo eficaz para identificar y monitorear oportunamente a quienes cumplen con sus pagos y a quienes presentan atrasos. </w:t>
      </w:r>
    </w:p>
    <w:p w14:paraId="5166D438" w14:textId="76EEAA69" w:rsidR="004A2D7B" w:rsidRPr="004A2D7B" w:rsidRDefault="004A2D7B" w:rsidP="004A2D7B">
      <w:pPr>
        <w:pStyle w:val="Prrafodelista"/>
        <w:widowControl/>
        <w:spacing w:before="100" w:beforeAutospacing="1" w:after="100" w:afterAutospacing="1" w:line="240" w:lineRule="auto"/>
        <w:ind w:left="360"/>
        <w:jc w:val="both"/>
        <w:rPr>
          <w:rFonts w:cs="Arial"/>
          <w:sz w:val="24"/>
          <w:szCs w:val="24"/>
          <w:lang w:val="es-ES" w:eastAsia="es-ES"/>
        </w:rPr>
      </w:pPr>
      <w:r w:rsidRPr="004A2D7B">
        <w:rPr>
          <w:rFonts w:cs="Arial"/>
          <w:sz w:val="24"/>
          <w:szCs w:val="24"/>
          <w:lang w:val="es-ES" w:eastAsia="es-ES"/>
        </w:rPr>
        <w:t xml:space="preserve">La raíz del problema radica en el </w:t>
      </w:r>
      <w:r w:rsidRPr="004A2D7B">
        <w:rPr>
          <w:rFonts w:cs="Arial"/>
          <w:b/>
          <w:bCs/>
          <w:sz w:val="24"/>
          <w:szCs w:val="24"/>
          <w:lang w:val="es-ES" w:eastAsia="es-ES"/>
        </w:rPr>
        <w:t>procesamiento manual de datos y la falta de una base de datos centralizada</w:t>
      </w:r>
      <w:r w:rsidRPr="004A2D7B">
        <w:rPr>
          <w:rFonts w:cs="Arial"/>
          <w:sz w:val="24"/>
          <w:szCs w:val="24"/>
          <w:lang w:val="es-ES" w:eastAsia="es-ES"/>
        </w:rPr>
        <w:t>, lo que impide la integridad de la información y genera cuellos de botella en la validación de cobros. Técnicamente, la inexistencia de algoritmos de cálculo automatizado para intereses y la carencia de módulos de notificación en tiempo real provocan errores humanos recurrentes, imposibilitando una gestión financiera transparente y escalable para una comunidad de gran tamaño.</w:t>
      </w:r>
    </w:p>
    <w:p w14:paraId="658BC2FC" w14:textId="77777777" w:rsidR="00314085" w:rsidRPr="00314085" w:rsidRDefault="00314085" w:rsidP="00314085">
      <w:pPr>
        <w:pStyle w:val="EstiloTtulo2VerdanaJustificado"/>
        <w:numPr>
          <w:ilvl w:val="0"/>
          <w:numId w:val="0"/>
        </w:numPr>
        <w:spacing w:before="0" w:after="0" w:line="240" w:lineRule="auto"/>
        <w:ind w:left="792"/>
        <w:rPr>
          <w:rFonts w:cs="Arial"/>
          <w:b w:val="0"/>
          <w:bCs w:val="0"/>
          <w:color w:val="auto"/>
          <w:szCs w:val="24"/>
          <w:lang w:val="es-CL"/>
        </w:rPr>
      </w:pPr>
    </w:p>
    <w:p w14:paraId="123009E7" w14:textId="77777777" w:rsidR="006E6A93" w:rsidRDefault="006E6A93">
      <w:pPr>
        <w:pStyle w:val="EstiloTtulo2VerdanaJustificado"/>
        <w:numPr>
          <w:ilvl w:val="1"/>
          <w:numId w:val="3"/>
        </w:numPr>
        <w:spacing w:before="0" w:after="0" w:line="240" w:lineRule="auto"/>
        <w:rPr>
          <w:rFonts w:cs="Arial"/>
          <w:b w:val="0"/>
          <w:bCs w:val="0"/>
          <w:color w:val="auto"/>
          <w:szCs w:val="24"/>
          <w:lang w:val="es-CL"/>
        </w:rPr>
      </w:pPr>
      <w:bookmarkStart w:id="8" w:name="_Toc225170846"/>
      <w:r w:rsidRPr="009E6489">
        <w:rPr>
          <w:rFonts w:cs="Arial"/>
          <w:b w:val="0"/>
          <w:bCs w:val="0"/>
          <w:color w:val="auto"/>
          <w:szCs w:val="24"/>
          <w:lang w:val="es-CL"/>
        </w:rPr>
        <w:t>P</w:t>
      </w:r>
      <w:bookmarkEnd w:id="3"/>
      <w:bookmarkEnd w:id="4"/>
      <w:bookmarkEnd w:id="5"/>
      <w:bookmarkEnd w:id="6"/>
      <w:bookmarkEnd w:id="7"/>
      <w:r w:rsidRPr="009E6489">
        <w:rPr>
          <w:rFonts w:cs="Arial"/>
          <w:b w:val="0"/>
          <w:bCs w:val="0"/>
          <w:color w:val="auto"/>
          <w:szCs w:val="24"/>
          <w:lang w:val="es-CL"/>
        </w:rPr>
        <w:t>ropósito</w:t>
      </w:r>
      <w:bookmarkEnd w:id="8"/>
    </w:p>
    <w:p w14:paraId="0919055E" w14:textId="7E1FEDCD" w:rsidR="00867ECF" w:rsidRPr="00252280" w:rsidRDefault="004B1813" w:rsidP="004B1813">
      <w:pPr>
        <w:pStyle w:val="EstiloTtulo2VerdanaJustificado"/>
        <w:numPr>
          <w:ilvl w:val="0"/>
          <w:numId w:val="0"/>
        </w:numPr>
        <w:spacing w:before="0" w:after="0" w:line="240" w:lineRule="auto"/>
        <w:ind w:left="360"/>
        <w:rPr>
          <w:rFonts w:cs="Arial"/>
          <w:b w:val="0"/>
          <w:bCs w:val="0"/>
          <w:color w:val="auto"/>
          <w:szCs w:val="24"/>
          <w:lang w:val="es-CL"/>
        </w:rPr>
      </w:pPr>
      <w:r w:rsidRPr="00252280">
        <w:rPr>
          <w:rFonts w:cs="Arial"/>
          <w:b w:val="0"/>
          <w:bCs w:val="0"/>
          <w:color w:val="auto"/>
          <w:szCs w:val="24"/>
          <w:lang w:val="es-CL"/>
        </w:rPr>
        <w:t>Implementar un sistema de gestión moderno y automatizado que permita mejorar el control administrativo y financiero del edificio, facilitando la toma de decisiones, el seguimiento de pagos y la gestión eficiente de la información.</w:t>
      </w:r>
    </w:p>
    <w:p w14:paraId="79A21B3C" w14:textId="77777777" w:rsidR="004B1813" w:rsidRPr="009E6489" w:rsidRDefault="004B1813" w:rsidP="004B1813">
      <w:pPr>
        <w:pStyle w:val="EstiloTtulo2VerdanaJustificado"/>
        <w:numPr>
          <w:ilvl w:val="0"/>
          <w:numId w:val="0"/>
        </w:numPr>
        <w:spacing w:before="0" w:after="0" w:line="240" w:lineRule="auto"/>
        <w:ind w:left="360"/>
        <w:rPr>
          <w:rFonts w:cs="Arial"/>
          <w:b w:val="0"/>
          <w:bCs w:val="0"/>
          <w:color w:val="auto"/>
          <w:szCs w:val="24"/>
          <w:lang w:val="es-CL"/>
        </w:rPr>
      </w:pPr>
    </w:p>
    <w:p w14:paraId="123009E8" w14:textId="77777777" w:rsidR="006E6A93" w:rsidRDefault="006E6A93">
      <w:pPr>
        <w:pStyle w:val="EstiloTtulo2VerdanaJustificado"/>
        <w:numPr>
          <w:ilvl w:val="1"/>
          <w:numId w:val="3"/>
        </w:numPr>
        <w:spacing w:before="0" w:after="0" w:line="240" w:lineRule="auto"/>
        <w:rPr>
          <w:rFonts w:cs="Arial"/>
          <w:b w:val="0"/>
          <w:bCs w:val="0"/>
          <w:color w:val="auto"/>
          <w:szCs w:val="24"/>
          <w:lang w:val="es-CL"/>
        </w:rPr>
      </w:pPr>
      <w:bookmarkStart w:id="9" w:name="_Toc225170847"/>
      <w:r w:rsidRPr="009E6489">
        <w:rPr>
          <w:rFonts w:cs="Arial"/>
          <w:b w:val="0"/>
          <w:bCs w:val="0"/>
          <w:color w:val="auto"/>
          <w:szCs w:val="24"/>
          <w:lang w:val="es-CL"/>
        </w:rPr>
        <w:t>Ámbito</w:t>
      </w:r>
      <w:bookmarkEnd w:id="9"/>
    </w:p>
    <w:p w14:paraId="1C753F97" w14:textId="3BD5F8BD" w:rsidR="008E39AE" w:rsidRDefault="004B1813" w:rsidP="004B1813">
      <w:pPr>
        <w:pStyle w:val="EstiloTtulo2VerdanaJustificado"/>
        <w:numPr>
          <w:ilvl w:val="0"/>
          <w:numId w:val="0"/>
        </w:numPr>
        <w:spacing w:before="0" w:after="0" w:line="240" w:lineRule="auto"/>
        <w:ind w:left="360"/>
        <w:rPr>
          <w:rFonts w:cs="Arial"/>
          <w:b w:val="0"/>
          <w:bCs w:val="0"/>
          <w:color w:val="auto"/>
          <w:szCs w:val="24"/>
          <w:lang w:val="es-CL"/>
        </w:rPr>
      </w:pPr>
      <w:r w:rsidRPr="00252280">
        <w:rPr>
          <w:rFonts w:cs="Arial"/>
          <w:b w:val="0"/>
          <w:bCs w:val="0"/>
          <w:color w:val="auto"/>
          <w:szCs w:val="24"/>
          <w:lang w:val="es-CL"/>
        </w:rPr>
        <w:t xml:space="preserve">El proyecto se centra en modernizar la administración del edificio "El Mirador", </w:t>
      </w:r>
      <w:r w:rsidR="00ED2EDA" w:rsidRPr="00ED2EDA">
        <w:rPr>
          <w:rFonts w:cs="Arial"/>
          <w:b w:val="0"/>
          <w:bCs w:val="0"/>
          <w:color w:val="auto"/>
          <w:szCs w:val="24"/>
          <w:lang w:val="es-CL"/>
        </w:rPr>
        <w:t>optimizando la determinación, cálculo automatizado y notificación de los montos correspondientes a gastos comunes</w:t>
      </w:r>
      <w:r w:rsidRPr="00252280">
        <w:rPr>
          <w:rFonts w:cs="Arial"/>
          <w:b w:val="0"/>
          <w:bCs w:val="0"/>
          <w:color w:val="auto"/>
          <w:szCs w:val="24"/>
          <w:lang w:val="es-CL"/>
        </w:rPr>
        <w:t>, disminuyendo la morosidad, agilizando procesos internos y fortaleciendo la comunicación con los residentes a través del seguimiento de solicitudes y reclamos, asegurando un funcionamiento más eficiente y transparente.</w:t>
      </w:r>
    </w:p>
    <w:p w14:paraId="6D854F0D" w14:textId="77777777" w:rsidR="00867ECF" w:rsidRPr="009E6489" w:rsidRDefault="00867ECF" w:rsidP="004B1813">
      <w:pPr>
        <w:pStyle w:val="EstiloTtulo2VerdanaJustificado"/>
        <w:numPr>
          <w:ilvl w:val="0"/>
          <w:numId w:val="0"/>
        </w:numPr>
        <w:spacing w:before="0" w:after="0" w:line="240" w:lineRule="auto"/>
        <w:ind w:left="360"/>
        <w:rPr>
          <w:rFonts w:cs="Arial"/>
          <w:b w:val="0"/>
          <w:bCs w:val="0"/>
          <w:color w:val="auto"/>
          <w:szCs w:val="24"/>
          <w:lang w:val="es-CL"/>
        </w:rPr>
      </w:pPr>
    </w:p>
    <w:p w14:paraId="79645D86" w14:textId="35BC9768" w:rsidR="009E6489" w:rsidRDefault="006E6A93">
      <w:pPr>
        <w:pStyle w:val="EstiloTtulo2VerdanaJustificado"/>
        <w:numPr>
          <w:ilvl w:val="1"/>
          <w:numId w:val="3"/>
        </w:numPr>
        <w:spacing w:before="0" w:after="0" w:line="240" w:lineRule="auto"/>
        <w:rPr>
          <w:rFonts w:cs="Arial"/>
          <w:b w:val="0"/>
          <w:bCs w:val="0"/>
          <w:color w:val="auto"/>
          <w:szCs w:val="24"/>
          <w:lang w:val="es-CL"/>
        </w:rPr>
      </w:pPr>
      <w:bookmarkStart w:id="10" w:name="_Toc225170848"/>
      <w:r w:rsidRPr="009E6489">
        <w:rPr>
          <w:rFonts w:cs="Arial"/>
          <w:b w:val="0"/>
          <w:bCs w:val="0"/>
          <w:color w:val="auto"/>
          <w:szCs w:val="24"/>
          <w:lang w:val="es-CL"/>
        </w:rPr>
        <w:t>Definiciones, acrónimos y abreviaciones</w:t>
      </w:r>
      <w:bookmarkEnd w:id="10"/>
    </w:p>
    <w:tbl>
      <w:tblPr>
        <w:tblW w:w="911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1417"/>
        <w:gridCol w:w="7702"/>
      </w:tblGrid>
      <w:tr w:rsidR="00392531" w:rsidRPr="009C174C" w14:paraId="62B57EF7" w14:textId="77777777" w:rsidTr="005C6D63">
        <w:tc>
          <w:tcPr>
            <w:tcW w:w="1417" w:type="dxa"/>
            <w:shd w:val="clear" w:color="auto" w:fill="E0E0E0"/>
          </w:tcPr>
          <w:p w14:paraId="0763096D" w14:textId="77777777" w:rsidR="00392531" w:rsidRPr="009C174C" w:rsidRDefault="00392531" w:rsidP="00122E1E">
            <w:pPr>
              <w:widowControl/>
              <w:spacing w:line="240" w:lineRule="auto"/>
              <w:jc w:val="center"/>
              <w:rPr>
                <w:rFonts w:cs="Arial"/>
                <w:b/>
                <w:bCs/>
                <w:sz w:val="16"/>
                <w:szCs w:val="16"/>
                <w:lang w:val="es-CL" w:eastAsia="es-ES"/>
              </w:rPr>
            </w:pPr>
            <w:r w:rsidRPr="009C174C">
              <w:rPr>
                <w:rFonts w:cs="Arial"/>
                <w:b/>
                <w:bCs/>
                <w:sz w:val="16"/>
                <w:szCs w:val="16"/>
                <w:lang w:val="es-CL" w:eastAsia="es-ES"/>
              </w:rPr>
              <w:t>ACRONIMO</w:t>
            </w:r>
          </w:p>
        </w:tc>
        <w:tc>
          <w:tcPr>
            <w:tcW w:w="7702" w:type="dxa"/>
            <w:shd w:val="clear" w:color="auto" w:fill="E0E0E0"/>
          </w:tcPr>
          <w:p w14:paraId="7D6D3C76" w14:textId="77777777" w:rsidR="00392531" w:rsidRPr="009C174C" w:rsidRDefault="00392531" w:rsidP="00122E1E">
            <w:pPr>
              <w:widowControl/>
              <w:spacing w:line="240" w:lineRule="auto"/>
              <w:jc w:val="center"/>
              <w:rPr>
                <w:rFonts w:cs="Arial"/>
                <w:b/>
                <w:bCs/>
                <w:sz w:val="16"/>
                <w:szCs w:val="16"/>
                <w:lang w:val="es-CL" w:eastAsia="es-ES"/>
              </w:rPr>
            </w:pPr>
            <w:r w:rsidRPr="009C174C">
              <w:rPr>
                <w:rFonts w:cs="Arial"/>
                <w:b/>
                <w:bCs/>
                <w:sz w:val="16"/>
                <w:szCs w:val="16"/>
                <w:lang w:val="es-CL" w:eastAsia="es-ES"/>
              </w:rPr>
              <w:t>DESCRIPCION</w:t>
            </w:r>
          </w:p>
        </w:tc>
      </w:tr>
      <w:tr w:rsidR="00392531" w:rsidRPr="009C174C" w14:paraId="6D7B6762" w14:textId="77777777" w:rsidTr="005C6D63">
        <w:tc>
          <w:tcPr>
            <w:tcW w:w="1417" w:type="dxa"/>
          </w:tcPr>
          <w:p w14:paraId="67D4AC8F" w14:textId="77777777" w:rsidR="00392531" w:rsidRPr="009C174C" w:rsidRDefault="00392531" w:rsidP="00122E1E">
            <w:pPr>
              <w:spacing w:line="240" w:lineRule="auto"/>
              <w:rPr>
                <w:rFonts w:ascii="Verdana" w:hAnsi="Verdana"/>
                <w:i/>
                <w:sz w:val="18"/>
                <w:szCs w:val="18"/>
                <w:lang w:val="es-MX"/>
              </w:rPr>
            </w:pPr>
          </w:p>
        </w:tc>
        <w:tc>
          <w:tcPr>
            <w:tcW w:w="7702" w:type="dxa"/>
          </w:tcPr>
          <w:p w14:paraId="64ECDA31" w14:textId="77777777" w:rsidR="00392531" w:rsidRPr="009C174C" w:rsidRDefault="00392531" w:rsidP="00122E1E">
            <w:pPr>
              <w:spacing w:line="240" w:lineRule="auto"/>
              <w:rPr>
                <w:rFonts w:ascii="Verdana" w:hAnsi="Verdana"/>
                <w:sz w:val="18"/>
                <w:szCs w:val="18"/>
                <w:lang w:val="es-MX"/>
              </w:rPr>
            </w:pPr>
          </w:p>
        </w:tc>
      </w:tr>
      <w:tr w:rsidR="00392531" w:rsidRPr="009C174C" w14:paraId="5481F7F1" w14:textId="77777777" w:rsidTr="005C6D63">
        <w:tc>
          <w:tcPr>
            <w:tcW w:w="1417" w:type="dxa"/>
          </w:tcPr>
          <w:p w14:paraId="323A15C9" w14:textId="77777777" w:rsidR="00392531" w:rsidRPr="009C174C" w:rsidRDefault="00392531" w:rsidP="00122E1E">
            <w:pPr>
              <w:spacing w:line="240" w:lineRule="auto"/>
              <w:rPr>
                <w:rFonts w:ascii="Verdana" w:hAnsi="Verdana"/>
                <w:i/>
                <w:sz w:val="18"/>
                <w:szCs w:val="18"/>
                <w:lang w:val="es-MX"/>
              </w:rPr>
            </w:pPr>
          </w:p>
        </w:tc>
        <w:tc>
          <w:tcPr>
            <w:tcW w:w="7702" w:type="dxa"/>
          </w:tcPr>
          <w:p w14:paraId="79628B2B" w14:textId="77777777" w:rsidR="00392531" w:rsidRPr="009C174C" w:rsidRDefault="00392531" w:rsidP="00122E1E">
            <w:pPr>
              <w:spacing w:line="240" w:lineRule="auto"/>
              <w:rPr>
                <w:rFonts w:ascii="Verdana" w:hAnsi="Verdana"/>
                <w:sz w:val="18"/>
                <w:szCs w:val="18"/>
                <w:lang w:val="es-MX"/>
              </w:rPr>
            </w:pPr>
          </w:p>
        </w:tc>
      </w:tr>
      <w:tr w:rsidR="00392531" w:rsidRPr="009C174C" w14:paraId="1C168AFD" w14:textId="77777777" w:rsidTr="005C6D63">
        <w:tc>
          <w:tcPr>
            <w:tcW w:w="1417" w:type="dxa"/>
          </w:tcPr>
          <w:p w14:paraId="1911B40A" w14:textId="77777777" w:rsidR="00392531" w:rsidRPr="009C174C" w:rsidRDefault="00392531" w:rsidP="00122E1E">
            <w:pPr>
              <w:spacing w:line="240" w:lineRule="auto"/>
              <w:rPr>
                <w:rFonts w:ascii="Verdana" w:hAnsi="Verdana"/>
                <w:i/>
                <w:sz w:val="18"/>
                <w:szCs w:val="18"/>
                <w:lang w:val="es-MX"/>
              </w:rPr>
            </w:pPr>
          </w:p>
        </w:tc>
        <w:tc>
          <w:tcPr>
            <w:tcW w:w="7702" w:type="dxa"/>
          </w:tcPr>
          <w:p w14:paraId="5734B527" w14:textId="77777777" w:rsidR="00392531" w:rsidRPr="009C174C" w:rsidRDefault="00392531" w:rsidP="00122E1E">
            <w:pPr>
              <w:spacing w:line="240" w:lineRule="auto"/>
              <w:rPr>
                <w:rFonts w:ascii="Verdana" w:hAnsi="Verdana"/>
                <w:sz w:val="18"/>
                <w:szCs w:val="18"/>
                <w:lang w:val="es-MX"/>
              </w:rPr>
            </w:pPr>
          </w:p>
        </w:tc>
      </w:tr>
      <w:tr w:rsidR="00392531" w:rsidRPr="009C174C" w14:paraId="6E814B86" w14:textId="77777777" w:rsidTr="005C6D63">
        <w:tc>
          <w:tcPr>
            <w:tcW w:w="1417" w:type="dxa"/>
          </w:tcPr>
          <w:p w14:paraId="27DEBC04" w14:textId="77777777" w:rsidR="00392531" w:rsidRPr="009C174C" w:rsidRDefault="00392531" w:rsidP="00122E1E">
            <w:pPr>
              <w:spacing w:line="240" w:lineRule="auto"/>
              <w:rPr>
                <w:rFonts w:ascii="Verdana" w:hAnsi="Verdana"/>
                <w:i/>
                <w:sz w:val="18"/>
                <w:szCs w:val="18"/>
                <w:lang w:val="es-MX"/>
              </w:rPr>
            </w:pPr>
          </w:p>
        </w:tc>
        <w:tc>
          <w:tcPr>
            <w:tcW w:w="7702" w:type="dxa"/>
          </w:tcPr>
          <w:p w14:paraId="26DFB075" w14:textId="77777777" w:rsidR="00392531" w:rsidRPr="009C174C" w:rsidRDefault="00392531" w:rsidP="00122E1E">
            <w:pPr>
              <w:spacing w:line="240" w:lineRule="auto"/>
              <w:rPr>
                <w:rFonts w:ascii="Verdana" w:hAnsi="Verdana"/>
                <w:sz w:val="18"/>
                <w:szCs w:val="18"/>
                <w:lang w:val="es-MX"/>
              </w:rPr>
            </w:pPr>
          </w:p>
        </w:tc>
      </w:tr>
    </w:tbl>
    <w:p w14:paraId="67DF94F9" w14:textId="77777777" w:rsidR="00392531" w:rsidRDefault="00392531" w:rsidP="00122E1E">
      <w:pPr>
        <w:pStyle w:val="EstiloTtulo2VerdanaJustificado"/>
        <w:numPr>
          <w:ilvl w:val="0"/>
          <w:numId w:val="0"/>
        </w:numPr>
        <w:spacing w:before="0" w:after="0" w:line="240" w:lineRule="auto"/>
        <w:rPr>
          <w:rFonts w:cs="Arial"/>
          <w:b w:val="0"/>
          <w:bCs w:val="0"/>
          <w:color w:val="auto"/>
          <w:szCs w:val="24"/>
          <w:lang w:val="es-CL"/>
        </w:rPr>
      </w:pPr>
    </w:p>
    <w:p w14:paraId="7020EDF6" w14:textId="6B3D37A5" w:rsidR="00137828" w:rsidRDefault="00392531">
      <w:pPr>
        <w:pStyle w:val="EstiloTtulo2VerdanaJustificado"/>
        <w:numPr>
          <w:ilvl w:val="1"/>
          <w:numId w:val="3"/>
        </w:numPr>
        <w:spacing w:before="0" w:after="0" w:line="240" w:lineRule="auto"/>
        <w:rPr>
          <w:rFonts w:cs="Arial"/>
          <w:b w:val="0"/>
          <w:bCs w:val="0"/>
          <w:color w:val="auto"/>
          <w:szCs w:val="24"/>
          <w:lang w:val="es-CL"/>
        </w:rPr>
      </w:pPr>
      <w:bookmarkStart w:id="11" w:name="_Toc225170849"/>
      <w:r>
        <w:rPr>
          <w:rFonts w:cs="Arial"/>
          <w:b w:val="0"/>
          <w:bCs w:val="0"/>
          <w:color w:val="auto"/>
          <w:szCs w:val="24"/>
          <w:lang w:val="es-CL"/>
        </w:rPr>
        <w:t>Resumen ejecutivo</w:t>
      </w:r>
      <w:bookmarkEnd w:id="11"/>
      <w:r w:rsidR="003D31DC">
        <w:rPr>
          <w:rFonts w:cs="Arial"/>
          <w:b w:val="0"/>
          <w:bCs w:val="0"/>
          <w:color w:val="auto"/>
          <w:szCs w:val="24"/>
          <w:lang w:val="es-CL"/>
        </w:rPr>
        <w:t xml:space="preserve"> </w:t>
      </w:r>
    </w:p>
    <w:p w14:paraId="58FECE1E" w14:textId="77777777" w:rsidR="006777EF" w:rsidRPr="006777EF" w:rsidRDefault="006777EF" w:rsidP="006777EF">
      <w:pPr>
        <w:pStyle w:val="Prrafodelista"/>
        <w:widowControl/>
        <w:spacing w:before="100" w:beforeAutospacing="1" w:after="100" w:afterAutospacing="1" w:line="240" w:lineRule="auto"/>
        <w:ind w:left="360"/>
        <w:jc w:val="both"/>
        <w:rPr>
          <w:rFonts w:cs="Arial"/>
          <w:sz w:val="24"/>
          <w:szCs w:val="24"/>
          <w:lang w:val="es-ES" w:eastAsia="es-ES"/>
        </w:rPr>
      </w:pPr>
      <w:r w:rsidRPr="006777EF">
        <w:rPr>
          <w:rFonts w:cs="Arial"/>
          <w:sz w:val="24"/>
          <w:szCs w:val="24"/>
          <w:lang w:val="es-ES" w:eastAsia="es-ES"/>
        </w:rPr>
        <w:t xml:space="preserve">El Edificio Mirador padece una crisis de morosidad y desconfianza causada por un sistema de gestión manual y obsoleto que impide la integridad de los datos. Se propone implementar una solución tecnológica automatizada bajo una arquitectura </w:t>
      </w:r>
      <w:r w:rsidRPr="006777EF">
        <w:rPr>
          <w:rFonts w:cs="Arial"/>
          <w:sz w:val="24"/>
          <w:szCs w:val="24"/>
          <w:lang w:val="es-ES" w:eastAsia="es-ES"/>
        </w:rPr>
        <w:lastRenderedPageBreak/>
        <w:t xml:space="preserve">MVC, diseñada para centralizar la información y eliminar errores humanos en el cálculo de deudas. </w:t>
      </w:r>
    </w:p>
    <w:p w14:paraId="42362A3E" w14:textId="77777777" w:rsidR="006777EF" w:rsidRPr="006777EF" w:rsidRDefault="006777EF" w:rsidP="006777EF">
      <w:pPr>
        <w:pStyle w:val="Prrafodelista"/>
        <w:widowControl/>
        <w:spacing w:before="100" w:beforeAutospacing="1" w:after="100" w:afterAutospacing="1" w:line="240" w:lineRule="auto"/>
        <w:ind w:left="360"/>
        <w:jc w:val="both"/>
        <w:rPr>
          <w:rFonts w:cs="Arial"/>
          <w:sz w:val="24"/>
          <w:szCs w:val="24"/>
          <w:lang w:val="es-ES" w:eastAsia="es-ES"/>
        </w:rPr>
      </w:pPr>
      <w:r w:rsidRPr="006777EF">
        <w:rPr>
          <w:rFonts w:cs="Arial"/>
          <w:sz w:val="24"/>
          <w:szCs w:val="24"/>
          <w:lang w:val="es-ES" w:eastAsia="es-ES"/>
        </w:rPr>
        <w:t>El sistema define dos perfiles críticos: el Administrador, responsable de la gestión financiera y reportes de cobranza, y el Residente, quien podrá consultar estados de cuenta y gestionar reclamos en tiempo real. Con esta modernización, se garantiza la trazabilidad total de los fondos, una comunicación interna fluida y una reducción drástica de la morosidad mediante notificaciones automáticas.</w:t>
      </w:r>
    </w:p>
    <w:p w14:paraId="173ACE87" w14:textId="3434C02A" w:rsidR="00B00E6E" w:rsidRPr="00137828" w:rsidRDefault="00B00E6E" w:rsidP="00B00E6E">
      <w:pPr>
        <w:pStyle w:val="EstiloTtulo2VerdanaJustificado"/>
        <w:numPr>
          <w:ilvl w:val="0"/>
          <w:numId w:val="0"/>
        </w:numPr>
        <w:spacing w:before="0" w:after="0" w:line="240" w:lineRule="auto"/>
        <w:ind w:left="792"/>
        <w:rPr>
          <w:rFonts w:cs="Arial"/>
          <w:b w:val="0"/>
          <w:bCs w:val="0"/>
          <w:color w:val="auto"/>
          <w:szCs w:val="24"/>
          <w:lang w:val="es-CL"/>
        </w:rPr>
      </w:pPr>
    </w:p>
    <w:p w14:paraId="50AD8CFF" w14:textId="22835AB1" w:rsidR="00867ECF" w:rsidRDefault="00392531">
      <w:pPr>
        <w:pStyle w:val="EstiloTtulo2VerdanaJustificado"/>
        <w:numPr>
          <w:ilvl w:val="1"/>
          <w:numId w:val="3"/>
        </w:numPr>
        <w:spacing w:before="0" w:after="0" w:line="240" w:lineRule="auto"/>
        <w:rPr>
          <w:rFonts w:cs="Arial"/>
          <w:b w:val="0"/>
          <w:bCs w:val="0"/>
          <w:color w:val="auto"/>
          <w:szCs w:val="24"/>
          <w:lang w:val="es-CL"/>
        </w:rPr>
      </w:pPr>
      <w:bookmarkStart w:id="12" w:name="_Toc225170850"/>
      <w:r>
        <w:rPr>
          <w:rFonts w:cs="Arial"/>
          <w:b w:val="0"/>
          <w:bCs w:val="0"/>
          <w:color w:val="auto"/>
          <w:szCs w:val="24"/>
          <w:lang w:val="es-CL"/>
        </w:rPr>
        <w:t>Arquitectura del sistema</w:t>
      </w:r>
      <w:bookmarkEnd w:id="12"/>
      <w:r>
        <w:rPr>
          <w:rFonts w:cs="Arial"/>
          <w:b w:val="0"/>
          <w:bCs w:val="0"/>
          <w:color w:val="auto"/>
          <w:szCs w:val="24"/>
          <w:lang w:val="es-CL"/>
        </w:rPr>
        <w:t xml:space="preserve"> </w:t>
      </w:r>
    </w:p>
    <w:p w14:paraId="3D8155B4" w14:textId="7FADFC1B" w:rsidR="00392531" w:rsidRPr="009E6489" w:rsidRDefault="00392531" w:rsidP="00FD68FA">
      <w:pPr>
        <w:pStyle w:val="EstiloTtulo2VerdanaJustificado"/>
        <w:numPr>
          <w:ilvl w:val="0"/>
          <w:numId w:val="0"/>
        </w:numPr>
        <w:spacing w:before="0" w:after="0" w:line="240" w:lineRule="auto"/>
        <w:ind w:left="360"/>
        <w:outlineLvl w:val="9"/>
        <w:rPr>
          <w:rFonts w:cs="Arial"/>
          <w:b w:val="0"/>
          <w:bCs w:val="0"/>
          <w:color w:val="auto"/>
          <w:szCs w:val="24"/>
          <w:lang w:val="es-CL"/>
        </w:rPr>
      </w:pPr>
      <w:r w:rsidRPr="00867ECF">
        <w:rPr>
          <w:rFonts w:cs="Arial"/>
          <w:b w:val="0"/>
          <w:bCs w:val="0"/>
          <w:color w:val="A6A6A6" w:themeColor="background1" w:themeShade="A6"/>
          <w:szCs w:val="24"/>
          <w:lang w:val="es-CL"/>
        </w:rPr>
        <w:t>(ej. vista de escenario, vista lógica, vista de desarrollo, vista de proceso, vista física)</w:t>
      </w:r>
      <w:r>
        <w:rPr>
          <w:rFonts w:cs="Arial"/>
          <w:b w:val="0"/>
          <w:bCs w:val="0"/>
          <w:color w:val="auto"/>
          <w:szCs w:val="24"/>
          <w:lang w:val="es-CL"/>
        </w:rPr>
        <w:t xml:space="preserve"> </w:t>
      </w:r>
    </w:p>
    <w:p w14:paraId="113FAEAB" w14:textId="38CA7C79" w:rsidR="009E6489" w:rsidRDefault="00252280" w:rsidP="00122E1E">
      <w:pPr>
        <w:spacing w:line="240" w:lineRule="auto"/>
        <w:rPr>
          <w:b/>
          <w:bCs/>
          <w:sz w:val="24"/>
          <w:szCs w:val="24"/>
          <w:lang w:val="es-ES"/>
        </w:rPr>
      </w:pPr>
      <w:r w:rsidRPr="00252280">
        <w:rPr>
          <w:b/>
          <w:bCs/>
          <w:sz w:val="24"/>
          <w:szCs w:val="24"/>
          <w:lang w:val="es-ES"/>
        </w:rPr>
        <w:t>VISTA ESCENARIO</w:t>
      </w:r>
    </w:p>
    <w:p w14:paraId="63AAD7E7" w14:textId="5628BD85" w:rsidR="00F73DA7" w:rsidRDefault="00F73DA7" w:rsidP="00122E1E">
      <w:pPr>
        <w:spacing w:line="240" w:lineRule="auto"/>
        <w:rPr>
          <w:b/>
          <w:bCs/>
          <w:sz w:val="24"/>
          <w:szCs w:val="24"/>
          <w:lang w:val="es-ES"/>
        </w:rPr>
      </w:pPr>
    </w:p>
    <w:p w14:paraId="13A075A2" w14:textId="65B1EF74" w:rsidR="00F73DA7" w:rsidRDefault="00F73DA7" w:rsidP="00122E1E">
      <w:pPr>
        <w:spacing w:line="240" w:lineRule="auto"/>
        <w:rPr>
          <w:sz w:val="24"/>
          <w:szCs w:val="24"/>
          <w:lang w:val="es-ES"/>
        </w:rPr>
      </w:pPr>
      <w:r w:rsidRPr="00F73DA7">
        <w:rPr>
          <w:sz w:val="24"/>
          <w:szCs w:val="24"/>
          <w:lang w:val="es-ES"/>
        </w:rPr>
        <w:t>-Diagrama Casos de uso general, todo el proyecto</w:t>
      </w:r>
    </w:p>
    <w:p w14:paraId="03BB7E99" w14:textId="4B5D69C5" w:rsidR="00B134F3" w:rsidRPr="00F73DA7" w:rsidRDefault="00B134F3" w:rsidP="00122E1E">
      <w:pPr>
        <w:spacing w:line="240" w:lineRule="auto"/>
        <w:rPr>
          <w:sz w:val="24"/>
          <w:szCs w:val="24"/>
          <w:lang w:val="es-ES"/>
        </w:rPr>
      </w:pPr>
      <w:r>
        <w:rPr>
          <w:noProof/>
        </w:rPr>
        <w:drawing>
          <wp:inline distT="0" distB="0" distL="0" distR="0" wp14:anchorId="35DE7B84" wp14:editId="2572689D">
            <wp:extent cx="5960678" cy="4312920"/>
            <wp:effectExtent l="0" t="0" r="2540" b="0"/>
            <wp:docPr id="20887779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93627" cy="4336761"/>
                    </a:xfrm>
                    <a:prstGeom prst="rect">
                      <a:avLst/>
                    </a:prstGeom>
                    <a:noFill/>
                    <a:ln>
                      <a:noFill/>
                    </a:ln>
                  </pic:spPr>
                </pic:pic>
              </a:graphicData>
            </a:graphic>
          </wp:inline>
        </w:drawing>
      </w:r>
    </w:p>
    <w:p w14:paraId="7BBDE655" w14:textId="77777777" w:rsidR="00F73DA7" w:rsidRPr="00F73DA7" w:rsidRDefault="00F73DA7" w:rsidP="00122E1E">
      <w:pPr>
        <w:spacing w:line="240" w:lineRule="auto"/>
        <w:rPr>
          <w:sz w:val="24"/>
          <w:szCs w:val="24"/>
          <w:lang w:val="es-ES"/>
        </w:rPr>
      </w:pPr>
    </w:p>
    <w:p w14:paraId="3FEE2480" w14:textId="77777777" w:rsidR="00252280" w:rsidRDefault="00252280" w:rsidP="00122E1E">
      <w:pPr>
        <w:spacing w:line="240" w:lineRule="auto"/>
        <w:rPr>
          <w:sz w:val="24"/>
          <w:szCs w:val="24"/>
          <w:lang w:val="es-ES"/>
        </w:rPr>
      </w:pPr>
    </w:p>
    <w:p w14:paraId="04203E6E" w14:textId="77777777" w:rsidR="003B1821" w:rsidRDefault="003B1821" w:rsidP="00122E1E">
      <w:pPr>
        <w:spacing w:line="240" w:lineRule="auto"/>
        <w:rPr>
          <w:sz w:val="24"/>
          <w:szCs w:val="24"/>
          <w:lang w:val="es-ES"/>
        </w:rPr>
      </w:pPr>
    </w:p>
    <w:p w14:paraId="1466F6C8" w14:textId="77777777" w:rsidR="003B1821" w:rsidRDefault="003B1821" w:rsidP="00122E1E">
      <w:pPr>
        <w:spacing w:line="240" w:lineRule="auto"/>
        <w:rPr>
          <w:sz w:val="24"/>
          <w:szCs w:val="24"/>
          <w:lang w:val="es-ES"/>
        </w:rPr>
      </w:pPr>
    </w:p>
    <w:p w14:paraId="6030DBCD" w14:textId="77777777" w:rsidR="003B1821" w:rsidRDefault="003B1821" w:rsidP="00122E1E">
      <w:pPr>
        <w:spacing w:line="240" w:lineRule="auto"/>
        <w:rPr>
          <w:sz w:val="24"/>
          <w:szCs w:val="24"/>
          <w:lang w:val="es-ES"/>
        </w:rPr>
      </w:pPr>
    </w:p>
    <w:p w14:paraId="36EA2FB7" w14:textId="77777777" w:rsidR="003B1821" w:rsidRDefault="003B1821" w:rsidP="00122E1E">
      <w:pPr>
        <w:spacing w:line="240" w:lineRule="auto"/>
        <w:rPr>
          <w:sz w:val="24"/>
          <w:szCs w:val="24"/>
          <w:lang w:val="es-ES"/>
        </w:rPr>
      </w:pPr>
    </w:p>
    <w:p w14:paraId="52D3AFF6" w14:textId="77777777" w:rsidR="003B1821" w:rsidRDefault="003B1821" w:rsidP="00122E1E">
      <w:pPr>
        <w:spacing w:line="240" w:lineRule="auto"/>
        <w:rPr>
          <w:sz w:val="24"/>
          <w:szCs w:val="24"/>
          <w:lang w:val="es-ES"/>
        </w:rPr>
      </w:pPr>
    </w:p>
    <w:p w14:paraId="16BFD8AB" w14:textId="526990F0" w:rsidR="00252280" w:rsidRDefault="00252280" w:rsidP="00122E1E">
      <w:pPr>
        <w:spacing w:line="240" w:lineRule="auto"/>
        <w:rPr>
          <w:sz w:val="24"/>
          <w:szCs w:val="24"/>
          <w:lang w:val="es-ES"/>
        </w:rPr>
      </w:pPr>
      <w:r>
        <w:rPr>
          <w:sz w:val="24"/>
          <w:szCs w:val="24"/>
          <w:lang w:val="es-ES"/>
        </w:rPr>
        <w:lastRenderedPageBreak/>
        <w:t>-Diagrama caso de uso subsistema 3</w:t>
      </w:r>
    </w:p>
    <w:p w14:paraId="51216FDF" w14:textId="77777777" w:rsidR="00550A8F" w:rsidRDefault="00550A8F" w:rsidP="00122E1E">
      <w:pPr>
        <w:spacing w:line="240" w:lineRule="auto"/>
        <w:rPr>
          <w:sz w:val="24"/>
          <w:szCs w:val="24"/>
          <w:lang w:val="es-ES"/>
        </w:rPr>
      </w:pPr>
    </w:p>
    <w:p w14:paraId="41D5747F" w14:textId="6E0A2F02" w:rsidR="00347784" w:rsidRDefault="003B1821" w:rsidP="00122E1E">
      <w:pPr>
        <w:spacing w:line="240" w:lineRule="auto"/>
        <w:rPr>
          <w:b/>
          <w:bCs/>
          <w:sz w:val="32"/>
          <w:szCs w:val="32"/>
          <w:lang w:val="es-ES"/>
        </w:rPr>
      </w:pPr>
      <w:r>
        <w:rPr>
          <w:noProof/>
        </w:rPr>
        <w:drawing>
          <wp:inline distT="0" distB="0" distL="0" distR="0" wp14:anchorId="5F377A21" wp14:editId="49C5153B">
            <wp:extent cx="4518660" cy="3120075"/>
            <wp:effectExtent l="0" t="0" r="0" b="4445"/>
            <wp:docPr id="16014937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36000" cy="3132048"/>
                    </a:xfrm>
                    <a:prstGeom prst="rect">
                      <a:avLst/>
                    </a:prstGeom>
                    <a:noFill/>
                    <a:ln>
                      <a:noFill/>
                    </a:ln>
                  </pic:spPr>
                </pic:pic>
              </a:graphicData>
            </a:graphic>
          </wp:inline>
        </w:drawing>
      </w:r>
    </w:p>
    <w:p w14:paraId="1050258E" w14:textId="77777777" w:rsidR="003B1821" w:rsidRDefault="003B1821" w:rsidP="00122E1E">
      <w:pPr>
        <w:spacing w:line="240" w:lineRule="auto"/>
        <w:rPr>
          <w:b/>
          <w:bCs/>
          <w:sz w:val="32"/>
          <w:szCs w:val="32"/>
          <w:lang w:val="es-ES"/>
        </w:rPr>
      </w:pPr>
    </w:p>
    <w:p w14:paraId="7E838710" w14:textId="576672D4" w:rsidR="00252280" w:rsidRPr="00252280" w:rsidRDefault="00252280" w:rsidP="00122E1E">
      <w:pPr>
        <w:spacing w:line="240" w:lineRule="auto"/>
        <w:rPr>
          <w:b/>
          <w:bCs/>
          <w:sz w:val="24"/>
          <w:szCs w:val="24"/>
          <w:lang w:val="es-ES"/>
        </w:rPr>
      </w:pPr>
      <w:r w:rsidRPr="00252280">
        <w:rPr>
          <w:b/>
          <w:bCs/>
          <w:sz w:val="24"/>
          <w:szCs w:val="24"/>
          <w:lang w:val="es-ES"/>
        </w:rPr>
        <w:t>VISTA LOGICA</w:t>
      </w:r>
    </w:p>
    <w:p w14:paraId="45BA372D" w14:textId="77777777" w:rsidR="00252280" w:rsidRDefault="00252280" w:rsidP="00122E1E">
      <w:pPr>
        <w:spacing w:line="240" w:lineRule="auto"/>
        <w:rPr>
          <w:sz w:val="24"/>
          <w:szCs w:val="24"/>
          <w:lang w:val="es-ES"/>
        </w:rPr>
      </w:pPr>
    </w:p>
    <w:p w14:paraId="19EEE881" w14:textId="47FAB61C" w:rsidR="00252280" w:rsidRDefault="00252280" w:rsidP="00122E1E">
      <w:pPr>
        <w:spacing w:line="240" w:lineRule="auto"/>
        <w:rPr>
          <w:sz w:val="24"/>
          <w:szCs w:val="24"/>
          <w:lang w:val="es-ES"/>
        </w:rPr>
      </w:pPr>
      <w:r>
        <w:rPr>
          <w:sz w:val="24"/>
          <w:szCs w:val="24"/>
          <w:lang w:val="es-ES"/>
        </w:rPr>
        <w:t>-Diagrama de clases</w:t>
      </w:r>
    </w:p>
    <w:p w14:paraId="5F376530" w14:textId="77777777" w:rsidR="00252280" w:rsidRPr="00252280" w:rsidRDefault="00252280" w:rsidP="00122E1E">
      <w:pPr>
        <w:spacing w:line="240" w:lineRule="auto"/>
        <w:rPr>
          <w:noProof/>
          <w:lang w:val="es-CL"/>
        </w:rPr>
      </w:pPr>
    </w:p>
    <w:p w14:paraId="5A397936" w14:textId="388EEF77" w:rsidR="003B1821" w:rsidRPr="003B1821" w:rsidRDefault="003B1821" w:rsidP="00122E1E">
      <w:pPr>
        <w:spacing w:line="240" w:lineRule="auto"/>
        <w:rPr>
          <w:noProof/>
          <w:lang w:val="es-CL"/>
        </w:rPr>
      </w:pPr>
      <w:r>
        <w:rPr>
          <w:noProof/>
        </w:rPr>
        <w:drawing>
          <wp:inline distT="0" distB="0" distL="0" distR="0" wp14:anchorId="0B53EF8A" wp14:editId="4445EDEA">
            <wp:extent cx="5353969" cy="3825240"/>
            <wp:effectExtent l="0" t="0" r="0" b="3810"/>
            <wp:docPr id="161206964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60223" cy="3829709"/>
                    </a:xfrm>
                    <a:prstGeom prst="rect">
                      <a:avLst/>
                    </a:prstGeom>
                    <a:noFill/>
                    <a:ln>
                      <a:noFill/>
                    </a:ln>
                  </pic:spPr>
                </pic:pic>
              </a:graphicData>
            </a:graphic>
          </wp:inline>
        </w:drawing>
      </w:r>
    </w:p>
    <w:p w14:paraId="1E83F3AC" w14:textId="77777777" w:rsidR="003B1821" w:rsidRDefault="003B1821" w:rsidP="00122E1E">
      <w:pPr>
        <w:spacing w:line="240" w:lineRule="auto"/>
        <w:rPr>
          <w:b/>
          <w:bCs/>
          <w:sz w:val="24"/>
          <w:szCs w:val="24"/>
          <w:lang w:val="es-ES"/>
        </w:rPr>
      </w:pPr>
    </w:p>
    <w:p w14:paraId="78D48B0C" w14:textId="4EB1B96E" w:rsidR="00252280" w:rsidRPr="00D63F3F" w:rsidRDefault="00252280" w:rsidP="00122E1E">
      <w:pPr>
        <w:spacing w:line="240" w:lineRule="auto"/>
        <w:rPr>
          <w:b/>
          <w:bCs/>
          <w:sz w:val="24"/>
          <w:szCs w:val="24"/>
          <w:lang w:val="es-ES"/>
        </w:rPr>
      </w:pPr>
      <w:r w:rsidRPr="00D63F3F">
        <w:rPr>
          <w:b/>
          <w:bCs/>
          <w:sz w:val="24"/>
          <w:szCs w:val="24"/>
          <w:lang w:val="es-ES"/>
        </w:rPr>
        <w:t>VISTA DE PROCESOS</w:t>
      </w:r>
    </w:p>
    <w:p w14:paraId="61D5DB97" w14:textId="77777777" w:rsidR="00252280" w:rsidRDefault="00252280" w:rsidP="00122E1E">
      <w:pPr>
        <w:spacing w:line="240" w:lineRule="auto"/>
        <w:rPr>
          <w:sz w:val="24"/>
          <w:szCs w:val="24"/>
          <w:lang w:val="es-ES"/>
        </w:rPr>
      </w:pPr>
    </w:p>
    <w:p w14:paraId="58DAA87E" w14:textId="51A75DEC" w:rsidR="00252280" w:rsidRDefault="00252280" w:rsidP="00122E1E">
      <w:pPr>
        <w:spacing w:line="240" w:lineRule="auto"/>
        <w:rPr>
          <w:sz w:val="24"/>
          <w:szCs w:val="24"/>
          <w:lang w:val="es-ES"/>
        </w:rPr>
      </w:pPr>
      <w:r>
        <w:rPr>
          <w:sz w:val="24"/>
          <w:szCs w:val="24"/>
          <w:lang w:val="es-ES"/>
        </w:rPr>
        <w:t>-Diagrama de actividades</w:t>
      </w:r>
    </w:p>
    <w:p w14:paraId="0A87077E" w14:textId="77777777" w:rsidR="00252280" w:rsidRPr="00252280" w:rsidRDefault="00252280" w:rsidP="00122E1E">
      <w:pPr>
        <w:spacing w:line="240" w:lineRule="auto"/>
        <w:rPr>
          <w:noProof/>
          <w:lang w:val="es-CL"/>
        </w:rPr>
      </w:pPr>
    </w:p>
    <w:p w14:paraId="335A93A5" w14:textId="07DD67A2" w:rsidR="00252280" w:rsidRDefault="005731CA" w:rsidP="00122E1E">
      <w:pPr>
        <w:spacing w:line="240" w:lineRule="auto"/>
        <w:rPr>
          <w:sz w:val="24"/>
          <w:szCs w:val="24"/>
          <w:lang w:val="es-ES"/>
        </w:rPr>
      </w:pPr>
      <w:r>
        <w:rPr>
          <w:noProof/>
        </w:rPr>
        <w:drawing>
          <wp:inline distT="0" distB="0" distL="0" distR="0" wp14:anchorId="6A8867BC" wp14:editId="5E858B82">
            <wp:extent cx="3743568" cy="4655820"/>
            <wp:effectExtent l="0" t="0" r="9525" b="0"/>
            <wp:docPr id="25248785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10989" b="4336"/>
                    <a:stretch>
                      <a:fillRect/>
                    </a:stretch>
                  </pic:blipFill>
                  <pic:spPr bwMode="auto">
                    <a:xfrm>
                      <a:off x="0" y="0"/>
                      <a:ext cx="3768302" cy="4686581"/>
                    </a:xfrm>
                    <a:prstGeom prst="rect">
                      <a:avLst/>
                    </a:prstGeom>
                    <a:noFill/>
                    <a:ln>
                      <a:noFill/>
                    </a:ln>
                    <a:extLst>
                      <a:ext uri="{53640926-AAD7-44D8-BBD7-CCE9431645EC}">
                        <a14:shadowObscured xmlns:a14="http://schemas.microsoft.com/office/drawing/2010/main"/>
                      </a:ext>
                    </a:extLst>
                  </pic:spPr>
                </pic:pic>
              </a:graphicData>
            </a:graphic>
          </wp:inline>
        </w:drawing>
      </w:r>
    </w:p>
    <w:p w14:paraId="40F72901" w14:textId="77777777" w:rsidR="00D63F3F" w:rsidRDefault="00D63F3F" w:rsidP="00122E1E">
      <w:pPr>
        <w:spacing w:line="240" w:lineRule="auto"/>
        <w:rPr>
          <w:sz w:val="24"/>
          <w:szCs w:val="24"/>
          <w:lang w:val="es-ES"/>
        </w:rPr>
      </w:pPr>
    </w:p>
    <w:p w14:paraId="4841CD06" w14:textId="77777777" w:rsidR="003B1821" w:rsidRDefault="003B1821" w:rsidP="00122E1E">
      <w:pPr>
        <w:spacing w:line="240" w:lineRule="auto"/>
        <w:rPr>
          <w:sz w:val="24"/>
          <w:szCs w:val="24"/>
          <w:lang w:val="es-ES"/>
        </w:rPr>
      </w:pPr>
    </w:p>
    <w:p w14:paraId="3B085814" w14:textId="77777777" w:rsidR="003B1821" w:rsidRDefault="003B1821" w:rsidP="00122E1E">
      <w:pPr>
        <w:spacing w:line="240" w:lineRule="auto"/>
        <w:rPr>
          <w:sz w:val="24"/>
          <w:szCs w:val="24"/>
          <w:lang w:val="es-ES"/>
        </w:rPr>
      </w:pPr>
    </w:p>
    <w:p w14:paraId="723DA51E" w14:textId="77777777" w:rsidR="003B1821" w:rsidRDefault="003B1821" w:rsidP="00122E1E">
      <w:pPr>
        <w:spacing w:line="240" w:lineRule="auto"/>
        <w:rPr>
          <w:sz w:val="24"/>
          <w:szCs w:val="24"/>
          <w:lang w:val="es-ES"/>
        </w:rPr>
      </w:pPr>
    </w:p>
    <w:p w14:paraId="5A29DF6E" w14:textId="77777777" w:rsidR="003B1821" w:rsidRDefault="003B1821" w:rsidP="00122E1E">
      <w:pPr>
        <w:spacing w:line="240" w:lineRule="auto"/>
        <w:rPr>
          <w:sz w:val="24"/>
          <w:szCs w:val="24"/>
          <w:lang w:val="es-ES"/>
        </w:rPr>
      </w:pPr>
    </w:p>
    <w:p w14:paraId="691EF22A" w14:textId="77777777" w:rsidR="003B1821" w:rsidRDefault="003B1821" w:rsidP="00122E1E">
      <w:pPr>
        <w:spacing w:line="240" w:lineRule="auto"/>
        <w:rPr>
          <w:sz w:val="24"/>
          <w:szCs w:val="24"/>
          <w:lang w:val="es-ES"/>
        </w:rPr>
      </w:pPr>
    </w:p>
    <w:p w14:paraId="393F5AD5" w14:textId="77777777" w:rsidR="003B1821" w:rsidRDefault="003B1821" w:rsidP="00122E1E">
      <w:pPr>
        <w:spacing w:line="240" w:lineRule="auto"/>
        <w:rPr>
          <w:sz w:val="24"/>
          <w:szCs w:val="24"/>
          <w:lang w:val="es-ES"/>
        </w:rPr>
      </w:pPr>
    </w:p>
    <w:p w14:paraId="7B56AD13" w14:textId="77777777" w:rsidR="003B1821" w:rsidRDefault="003B1821" w:rsidP="00122E1E">
      <w:pPr>
        <w:spacing w:line="240" w:lineRule="auto"/>
        <w:rPr>
          <w:sz w:val="24"/>
          <w:szCs w:val="24"/>
          <w:lang w:val="es-ES"/>
        </w:rPr>
      </w:pPr>
    </w:p>
    <w:p w14:paraId="338753B2" w14:textId="77777777" w:rsidR="003B1821" w:rsidRDefault="003B1821" w:rsidP="00122E1E">
      <w:pPr>
        <w:spacing w:line="240" w:lineRule="auto"/>
        <w:rPr>
          <w:sz w:val="24"/>
          <w:szCs w:val="24"/>
          <w:lang w:val="es-ES"/>
        </w:rPr>
      </w:pPr>
    </w:p>
    <w:p w14:paraId="1E54BD27" w14:textId="77777777" w:rsidR="003B1821" w:rsidRDefault="003B1821" w:rsidP="00122E1E">
      <w:pPr>
        <w:spacing w:line="240" w:lineRule="auto"/>
        <w:rPr>
          <w:sz w:val="24"/>
          <w:szCs w:val="24"/>
          <w:lang w:val="es-ES"/>
        </w:rPr>
      </w:pPr>
    </w:p>
    <w:p w14:paraId="17F6A8B0" w14:textId="77777777" w:rsidR="003B1821" w:rsidRDefault="003B1821" w:rsidP="00122E1E">
      <w:pPr>
        <w:spacing w:line="240" w:lineRule="auto"/>
        <w:rPr>
          <w:sz w:val="24"/>
          <w:szCs w:val="24"/>
          <w:lang w:val="es-ES"/>
        </w:rPr>
      </w:pPr>
    </w:p>
    <w:p w14:paraId="0B9577DC" w14:textId="77777777" w:rsidR="003B1821" w:rsidRDefault="003B1821" w:rsidP="00122E1E">
      <w:pPr>
        <w:spacing w:line="240" w:lineRule="auto"/>
        <w:rPr>
          <w:sz w:val="24"/>
          <w:szCs w:val="24"/>
          <w:lang w:val="es-ES"/>
        </w:rPr>
      </w:pPr>
    </w:p>
    <w:p w14:paraId="7C506877" w14:textId="77777777" w:rsidR="003B1821" w:rsidRDefault="003B1821" w:rsidP="00122E1E">
      <w:pPr>
        <w:spacing w:line="240" w:lineRule="auto"/>
        <w:rPr>
          <w:sz w:val="24"/>
          <w:szCs w:val="24"/>
          <w:lang w:val="es-ES"/>
        </w:rPr>
      </w:pPr>
    </w:p>
    <w:p w14:paraId="178B1A76" w14:textId="77777777" w:rsidR="003B1821" w:rsidRDefault="003B1821" w:rsidP="00122E1E">
      <w:pPr>
        <w:spacing w:line="240" w:lineRule="auto"/>
        <w:rPr>
          <w:sz w:val="24"/>
          <w:szCs w:val="24"/>
          <w:lang w:val="es-ES"/>
        </w:rPr>
      </w:pPr>
    </w:p>
    <w:p w14:paraId="0F018426" w14:textId="77777777" w:rsidR="003B1821" w:rsidRDefault="003B1821" w:rsidP="00122E1E">
      <w:pPr>
        <w:spacing w:line="240" w:lineRule="auto"/>
        <w:rPr>
          <w:sz w:val="24"/>
          <w:szCs w:val="24"/>
          <w:lang w:val="es-ES"/>
        </w:rPr>
      </w:pPr>
    </w:p>
    <w:p w14:paraId="0F5D45D7" w14:textId="77777777" w:rsidR="003B1821" w:rsidRDefault="003B1821" w:rsidP="00122E1E">
      <w:pPr>
        <w:spacing w:line="240" w:lineRule="auto"/>
        <w:rPr>
          <w:sz w:val="24"/>
          <w:szCs w:val="24"/>
          <w:lang w:val="es-ES"/>
        </w:rPr>
      </w:pPr>
    </w:p>
    <w:p w14:paraId="1D1F7431" w14:textId="77777777" w:rsidR="003B1821" w:rsidRDefault="003B1821" w:rsidP="00122E1E">
      <w:pPr>
        <w:spacing w:line="240" w:lineRule="auto"/>
        <w:rPr>
          <w:sz w:val="24"/>
          <w:szCs w:val="24"/>
          <w:lang w:val="es-ES"/>
        </w:rPr>
      </w:pPr>
    </w:p>
    <w:p w14:paraId="6E97D3C5" w14:textId="4621E372" w:rsidR="00D63F3F" w:rsidRDefault="00D63F3F" w:rsidP="00122E1E">
      <w:pPr>
        <w:spacing w:line="240" w:lineRule="auto"/>
        <w:rPr>
          <w:sz w:val="24"/>
          <w:szCs w:val="24"/>
          <w:lang w:val="es-ES"/>
        </w:rPr>
      </w:pPr>
      <w:r>
        <w:rPr>
          <w:sz w:val="24"/>
          <w:szCs w:val="24"/>
          <w:lang w:val="es-ES"/>
        </w:rPr>
        <w:t>VISTA DESARROLLO</w:t>
      </w:r>
    </w:p>
    <w:p w14:paraId="2A05D9BD" w14:textId="77777777" w:rsidR="003B1821" w:rsidRDefault="003B1821" w:rsidP="00122E1E">
      <w:pPr>
        <w:spacing w:line="240" w:lineRule="auto"/>
        <w:rPr>
          <w:sz w:val="24"/>
          <w:szCs w:val="24"/>
          <w:lang w:val="es-ES"/>
        </w:rPr>
      </w:pPr>
    </w:p>
    <w:p w14:paraId="17395F18" w14:textId="5E5DD1DE" w:rsidR="00D63F3F" w:rsidRDefault="00D63F3F" w:rsidP="00122E1E">
      <w:pPr>
        <w:spacing w:line="240" w:lineRule="auto"/>
        <w:rPr>
          <w:sz w:val="24"/>
          <w:szCs w:val="24"/>
          <w:lang w:val="es-ES"/>
        </w:rPr>
      </w:pPr>
      <w:r>
        <w:rPr>
          <w:sz w:val="24"/>
          <w:szCs w:val="24"/>
          <w:lang w:val="es-ES"/>
        </w:rPr>
        <w:t>-Diagrama de componentes</w:t>
      </w:r>
    </w:p>
    <w:p w14:paraId="21020147" w14:textId="6FD40F63" w:rsidR="00D63F3F" w:rsidRDefault="00D63F3F" w:rsidP="00122E1E">
      <w:pPr>
        <w:spacing w:line="240" w:lineRule="auto"/>
        <w:rPr>
          <w:sz w:val="24"/>
          <w:szCs w:val="24"/>
          <w:lang w:val="es-ES"/>
        </w:rPr>
      </w:pPr>
    </w:p>
    <w:p w14:paraId="2E2E4FE7" w14:textId="355F4054" w:rsidR="00D63F3F" w:rsidRDefault="005731CA" w:rsidP="00122E1E">
      <w:pPr>
        <w:spacing w:line="240" w:lineRule="auto"/>
        <w:rPr>
          <w:sz w:val="24"/>
          <w:szCs w:val="24"/>
          <w:lang w:val="es-ES"/>
        </w:rPr>
      </w:pPr>
      <w:r>
        <w:rPr>
          <w:noProof/>
        </w:rPr>
        <w:drawing>
          <wp:inline distT="0" distB="0" distL="0" distR="0" wp14:anchorId="223397A1" wp14:editId="4B907AD0">
            <wp:extent cx="5740400" cy="3660842"/>
            <wp:effectExtent l="0" t="0" r="0" b="0"/>
            <wp:docPr id="80372801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0400" cy="3660842"/>
                    </a:xfrm>
                    <a:prstGeom prst="rect">
                      <a:avLst/>
                    </a:prstGeom>
                    <a:noFill/>
                    <a:ln>
                      <a:noFill/>
                    </a:ln>
                  </pic:spPr>
                </pic:pic>
              </a:graphicData>
            </a:graphic>
          </wp:inline>
        </w:drawing>
      </w:r>
    </w:p>
    <w:p w14:paraId="67D2E7E6" w14:textId="1B6CB3EE" w:rsidR="00D63F3F" w:rsidRDefault="00D63F3F" w:rsidP="00122E1E">
      <w:pPr>
        <w:spacing w:line="240" w:lineRule="auto"/>
        <w:rPr>
          <w:sz w:val="24"/>
          <w:szCs w:val="24"/>
          <w:lang w:val="es-ES"/>
        </w:rPr>
      </w:pPr>
      <w:r>
        <w:rPr>
          <w:sz w:val="24"/>
          <w:szCs w:val="24"/>
          <w:lang w:val="es-ES"/>
        </w:rPr>
        <w:t>-Diagrama de paquetes</w:t>
      </w:r>
    </w:p>
    <w:p w14:paraId="7F7D57F1" w14:textId="6040D184" w:rsidR="00D63F3F" w:rsidRDefault="005731CA" w:rsidP="00122E1E">
      <w:pPr>
        <w:spacing w:line="240" w:lineRule="auto"/>
        <w:rPr>
          <w:sz w:val="24"/>
          <w:szCs w:val="24"/>
          <w:lang w:val="es-ES"/>
        </w:rPr>
      </w:pPr>
      <w:r>
        <w:rPr>
          <w:noProof/>
        </w:rPr>
        <w:drawing>
          <wp:inline distT="0" distB="0" distL="0" distR="0" wp14:anchorId="30CEB705" wp14:editId="4D65A51E">
            <wp:extent cx="6451772" cy="2735580"/>
            <wp:effectExtent l="0" t="0" r="6350" b="7620"/>
            <wp:docPr id="212848702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57341" cy="2737941"/>
                    </a:xfrm>
                    <a:prstGeom prst="rect">
                      <a:avLst/>
                    </a:prstGeom>
                    <a:noFill/>
                    <a:ln>
                      <a:noFill/>
                    </a:ln>
                  </pic:spPr>
                </pic:pic>
              </a:graphicData>
            </a:graphic>
          </wp:inline>
        </w:drawing>
      </w:r>
    </w:p>
    <w:p w14:paraId="123AD928" w14:textId="77777777" w:rsidR="002715B6" w:rsidRDefault="002715B6" w:rsidP="00122E1E">
      <w:pPr>
        <w:spacing w:line="240" w:lineRule="auto"/>
        <w:rPr>
          <w:sz w:val="24"/>
          <w:szCs w:val="24"/>
          <w:lang w:val="es-ES"/>
        </w:rPr>
      </w:pPr>
    </w:p>
    <w:p w14:paraId="48F055A4" w14:textId="77777777" w:rsidR="00347784" w:rsidRDefault="00347784" w:rsidP="00122E1E">
      <w:pPr>
        <w:spacing w:line="240" w:lineRule="auto"/>
        <w:rPr>
          <w:sz w:val="24"/>
          <w:szCs w:val="24"/>
          <w:lang w:val="es-ES"/>
        </w:rPr>
      </w:pPr>
    </w:p>
    <w:p w14:paraId="248DCE16" w14:textId="77777777" w:rsidR="00347784" w:rsidRDefault="00347784" w:rsidP="00122E1E">
      <w:pPr>
        <w:spacing w:line="240" w:lineRule="auto"/>
        <w:rPr>
          <w:sz w:val="24"/>
          <w:szCs w:val="24"/>
          <w:lang w:val="es-ES"/>
        </w:rPr>
      </w:pPr>
    </w:p>
    <w:p w14:paraId="6153E1E5" w14:textId="47124FD7" w:rsidR="002715B6" w:rsidRDefault="002715B6" w:rsidP="00122E1E">
      <w:pPr>
        <w:spacing w:line="240" w:lineRule="auto"/>
        <w:rPr>
          <w:sz w:val="24"/>
          <w:szCs w:val="24"/>
          <w:lang w:val="es-ES"/>
        </w:rPr>
      </w:pPr>
      <w:r>
        <w:rPr>
          <w:sz w:val="24"/>
          <w:szCs w:val="24"/>
          <w:lang w:val="es-ES"/>
        </w:rPr>
        <w:lastRenderedPageBreak/>
        <w:t xml:space="preserve">VISTA FÍSICA </w:t>
      </w:r>
    </w:p>
    <w:p w14:paraId="5B2B777C" w14:textId="77777777" w:rsidR="002715B6" w:rsidRDefault="002715B6" w:rsidP="00122E1E">
      <w:pPr>
        <w:spacing w:line="240" w:lineRule="auto"/>
        <w:rPr>
          <w:sz w:val="24"/>
          <w:szCs w:val="24"/>
          <w:lang w:val="es-ES"/>
        </w:rPr>
      </w:pPr>
    </w:p>
    <w:p w14:paraId="18C8EE86" w14:textId="1205F720" w:rsidR="002715B6" w:rsidRDefault="002715B6" w:rsidP="00122E1E">
      <w:pPr>
        <w:spacing w:line="240" w:lineRule="auto"/>
        <w:rPr>
          <w:sz w:val="24"/>
          <w:szCs w:val="24"/>
          <w:lang w:val="es-ES"/>
        </w:rPr>
      </w:pPr>
      <w:r>
        <w:rPr>
          <w:sz w:val="24"/>
          <w:szCs w:val="24"/>
          <w:lang w:val="es-ES"/>
        </w:rPr>
        <w:t>-Diagrama de despliegue</w:t>
      </w:r>
    </w:p>
    <w:p w14:paraId="634986D8" w14:textId="115C6FA5" w:rsidR="002715B6" w:rsidRDefault="00347784" w:rsidP="00122E1E">
      <w:pPr>
        <w:spacing w:line="240" w:lineRule="auto"/>
        <w:rPr>
          <w:sz w:val="24"/>
          <w:szCs w:val="24"/>
          <w:lang w:val="es-ES"/>
        </w:rPr>
      </w:pPr>
      <w:r>
        <w:rPr>
          <w:noProof/>
        </w:rPr>
        <w:drawing>
          <wp:inline distT="0" distB="0" distL="0" distR="0" wp14:anchorId="65E86ACC" wp14:editId="2049E77B">
            <wp:extent cx="5740400" cy="3661410"/>
            <wp:effectExtent l="0" t="0" r="0" b="0"/>
            <wp:docPr id="15136877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0400" cy="3661410"/>
                    </a:xfrm>
                    <a:prstGeom prst="rect">
                      <a:avLst/>
                    </a:prstGeom>
                    <a:noFill/>
                    <a:ln>
                      <a:noFill/>
                    </a:ln>
                  </pic:spPr>
                </pic:pic>
              </a:graphicData>
            </a:graphic>
          </wp:inline>
        </w:drawing>
      </w:r>
    </w:p>
    <w:p w14:paraId="59E7BFF5" w14:textId="77777777" w:rsidR="00252280" w:rsidRDefault="00252280" w:rsidP="00122E1E">
      <w:pPr>
        <w:spacing w:line="240" w:lineRule="auto"/>
        <w:rPr>
          <w:sz w:val="24"/>
          <w:szCs w:val="24"/>
          <w:lang w:val="es-ES"/>
        </w:rPr>
      </w:pPr>
    </w:p>
    <w:p w14:paraId="28997B33" w14:textId="52E070F1" w:rsidR="00392531" w:rsidRPr="00392531" w:rsidRDefault="00392531">
      <w:pPr>
        <w:pStyle w:val="Prrafodelista"/>
        <w:numPr>
          <w:ilvl w:val="0"/>
          <w:numId w:val="4"/>
        </w:numPr>
        <w:spacing w:line="240" w:lineRule="auto"/>
        <w:outlineLvl w:val="0"/>
        <w:rPr>
          <w:b/>
          <w:bCs/>
          <w:sz w:val="24"/>
          <w:szCs w:val="24"/>
          <w:lang w:val="es-ES"/>
        </w:rPr>
      </w:pPr>
      <w:bookmarkStart w:id="13" w:name="_Toc225170851"/>
      <w:r w:rsidRPr="00392531">
        <w:rPr>
          <w:b/>
          <w:bCs/>
          <w:sz w:val="24"/>
          <w:szCs w:val="24"/>
          <w:lang w:val="es-ES"/>
        </w:rPr>
        <w:t>VISIÓN DEL SISTEMA</w:t>
      </w:r>
      <w:bookmarkEnd w:id="13"/>
      <w:r w:rsidR="003D31DC">
        <w:rPr>
          <w:b/>
          <w:bCs/>
          <w:sz w:val="24"/>
          <w:szCs w:val="24"/>
          <w:lang w:val="es-ES"/>
        </w:rPr>
        <w:t xml:space="preserve"> </w:t>
      </w:r>
    </w:p>
    <w:p w14:paraId="4561B57C" w14:textId="77777777" w:rsidR="00655B9B" w:rsidRDefault="00655B9B">
      <w:pPr>
        <w:pStyle w:val="EstiloTtulo1VerdanaJustificado"/>
        <w:numPr>
          <w:ilvl w:val="1"/>
          <w:numId w:val="4"/>
        </w:numPr>
        <w:spacing w:before="0" w:after="0" w:line="240" w:lineRule="auto"/>
        <w:jc w:val="left"/>
        <w:outlineLvl w:val="1"/>
        <w:rPr>
          <w:b w:val="0"/>
          <w:bCs w:val="0"/>
          <w:color w:val="auto"/>
          <w:sz w:val="24"/>
          <w:szCs w:val="24"/>
          <w:lang w:val="es-ES"/>
        </w:rPr>
      </w:pPr>
      <w:bookmarkStart w:id="14" w:name="_Toc225170852"/>
      <w:r w:rsidRPr="00392531">
        <w:rPr>
          <w:b w:val="0"/>
          <w:bCs w:val="0"/>
          <w:color w:val="auto"/>
          <w:sz w:val="24"/>
          <w:szCs w:val="24"/>
          <w:lang w:val="es-ES"/>
        </w:rPr>
        <w:t>Descripción general del sistema</w:t>
      </w:r>
      <w:bookmarkEnd w:id="14"/>
    </w:p>
    <w:p w14:paraId="1D70A3A3" w14:textId="4F978000" w:rsidR="00867ECF" w:rsidRPr="00392531" w:rsidRDefault="00314085" w:rsidP="00314085">
      <w:pPr>
        <w:pStyle w:val="EstiloTtulo1VerdanaJustificado"/>
        <w:numPr>
          <w:ilvl w:val="0"/>
          <w:numId w:val="0"/>
        </w:numPr>
        <w:spacing w:line="240" w:lineRule="auto"/>
        <w:ind w:left="360"/>
        <w:rPr>
          <w:b w:val="0"/>
          <w:bCs w:val="0"/>
          <w:color w:val="auto"/>
          <w:sz w:val="24"/>
          <w:szCs w:val="24"/>
          <w:lang w:val="es-ES"/>
        </w:rPr>
      </w:pPr>
      <w:r w:rsidRPr="00314085">
        <w:rPr>
          <w:b w:val="0"/>
          <w:bCs w:val="0"/>
          <w:color w:val="auto"/>
          <w:sz w:val="24"/>
          <w:szCs w:val="24"/>
          <w:lang w:val="es-ES"/>
        </w:rPr>
        <w:t>El sistema es una plataforma de gestión que permitirá administrar residentes, registrar pagos de gastos comunes, controlar la morosidad y generar reportes financieros, la organización y transparencia en la administración del edificio Mirador.</w:t>
      </w:r>
    </w:p>
    <w:p w14:paraId="31447EF7" w14:textId="6266C375" w:rsidR="00314085" w:rsidRPr="00314085" w:rsidRDefault="00655B9B">
      <w:pPr>
        <w:pStyle w:val="EstiloTtulo1VerdanaJustificado"/>
        <w:numPr>
          <w:ilvl w:val="1"/>
          <w:numId w:val="4"/>
        </w:numPr>
        <w:spacing w:before="0" w:after="0" w:line="240" w:lineRule="auto"/>
        <w:jc w:val="left"/>
        <w:outlineLvl w:val="1"/>
        <w:rPr>
          <w:b w:val="0"/>
          <w:bCs w:val="0"/>
          <w:color w:val="auto"/>
          <w:sz w:val="24"/>
          <w:szCs w:val="24"/>
          <w:lang w:val="es-ES"/>
        </w:rPr>
      </w:pPr>
      <w:bookmarkStart w:id="15" w:name="_Toc225170853"/>
      <w:r w:rsidRPr="00392531">
        <w:rPr>
          <w:b w:val="0"/>
          <w:bCs w:val="0"/>
          <w:color w:val="auto"/>
          <w:sz w:val="24"/>
          <w:szCs w:val="24"/>
          <w:lang w:val="es-ES"/>
        </w:rPr>
        <w:t>Objetivos del sistema</w:t>
      </w:r>
      <w:bookmarkEnd w:id="15"/>
    </w:p>
    <w:p w14:paraId="4207CAE9" w14:textId="0E5F3B56" w:rsidR="008E39AE" w:rsidRPr="00392531" w:rsidRDefault="00497912" w:rsidP="008E39AE">
      <w:pPr>
        <w:pStyle w:val="EstiloTtulo1VerdanaJustificado"/>
        <w:numPr>
          <w:ilvl w:val="0"/>
          <w:numId w:val="0"/>
        </w:numPr>
        <w:spacing w:before="0" w:after="0" w:line="240" w:lineRule="auto"/>
        <w:ind w:left="360"/>
        <w:jc w:val="left"/>
        <w:outlineLvl w:val="9"/>
        <w:rPr>
          <w:b w:val="0"/>
          <w:bCs w:val="0"/>
          <w:color w:val="auto"/>
          <w:sz w:val="24"/>
          <w:szCs w:val="24"/>
          <w:lang w:val="es-ES"/>
        </w:rPr>
      </w:pPr>
      <w:r w:rsidRPr="00497912">
        <w:rPr>
          <w:b w:val="0"/>
          <w:bCs w:val="0"/>
          <w:color w:val="auto"/>
          <w:sz w:val="24"/>
          <w:szCs w:val="24"/>
          <w:lang w:val="es-CL"/>
        </w:rPr>
        <w:t>Desarrollar e implementar una solución tecnológica que permita automatizar el cálculo del gasto común, el prorrateo por propiedad y el control de morosidad del edificio "Mirador", integrando la carga de datos externos de recaudación para asegurar la trazabilidad del estado financiero de cada departamento.</w:t>
      </w:r>
    </w:p>
    <w:p w14:paraId="106E08DA" w14:textId="7214BCF8" w:rsidR="00AA63FB" w:rsidRDefault="00AA63FB">
      <w:pPr>
        <w:pStyle w:val="EstiloTtulo1VerdanaJustificado"/>
        <w:numPr>
          <w:ilvl w:val="1"/>
          <w:numId w:val="4"/>
        </w:numPr>
        <w:spacing w:before="0" w:after="0" w:line="240" w:lineRule="auto"/>
        <w:jc w:val="left"/>
        <w:outlineLvl w:val="1"/>
        <w:rPr>
          <w:b w:val="0"/>
          <w:bCs w:val="0"/>
          <w:color w:val="auto"/>
          <w:sz w:val="24"/>
          <w:szCs w:val="24"/>
          <w:lang w:val="es-ES"/>
        </w:rPr>
      </w:pPr>
      <w:bookmarkStart w:id="16" w:name="_Toc225170854"/>
      <w:r>
        <w:rPr>
          <w:b w:val="0"/>
          <w:bCs w:val="0"/>
          <w:color w:val="auto"/>
          <w:sz w:val="24"/>
          <w:szCs w:val="24"/>
          <w:lang w:val="es-ES"/>
        </w:rPr>
        <w:t>Requerimientos funcionales</w:t>
      </w:r>
      <w:bookmarkEnd w:id="16"/>
    </w:p>
    <w:p w14:paraId="0A3A6963" w14:textId="77777777" w:rsidR="00497912" w:rsidRDefault="00497912" w:rsidP="00497912">
      <w:pPr>
        <w:pStyle w:val="EstiloTtulo1VerdanaJustificado"/>
        <w:numPr>
          <w:ilvl w:val="0"/>
          <w:numId w:val="0"/>
        </w:numPr>
        <w:spacing w:before="0" w:after="0" w:line="240" w:lineRule="auto"/>
        <w:ind w:left="792"/>
        <w:jc w:val="left"/>
        <w:outlineLvl w:val="1"/>
        <w:rPr>
          <w:b w:val="0"/>
          <w:bCs w:val="0"/>
          <w:color w:val="auto"/>
          <w:sz w:val="24"/>
          <w:szCs w:val="24"/>
          <w:lang w:val="es-ES"/>
        </w:rPr>
      </w:pPr>
    </w:p>
    <w:tbl>
      <w:tblPr>
        <w:tblStyle w:val="Tablaconcuadrcula"/>
        <w:tblpPr w:leftFromText="141" w:rightFromText="141" w:vertAnchor="text" w:horzAnchor="margin" w:tblpY="374"/>
        <w:tblW w:w="9067" w:type="dxa"/>
        <w:tblLook w:val="04A0" w:firstRow="1" w:lastRow="0" w:firstColumn="1" w:lastColumn="0" w:noHBand="0" w:noVBand="1"/>
      </w:tblPr>
      <w:tblGrid>
        <w:gridCol w:w="1433"/>
        <w:gridCol w:w="2466"/>
        <w:gridCol w:w="3224"/>
        <w:gridCol w:w="1944"/>
      </w:tblGrid>
      <w:tr w:rsidR="0020280E" w14:paraId="59B266D0" w14:textId="77777777" w:rsidTr="0020280E">
        <w:tc>
          <w:tcPr>
            <w:tcW w:w="1507" w:type="dxa"/>
          </w:tcPr>
          <w:p w14:paraId="2951CC24" w14:textId="77777777" w:rsid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Pr>
                <w:b w:val="0"/>
                <w:bCs w:val="0"/>
                <w:color w:val="auto"/>
                <w:sz w:val="24"/>
                <w:szCs w:val="24"/>
                <w:lang w:val="es-ES"/>
              </w:rPr>
              <w:t>ID</w:t>
            </w:r>
          </w:p>
        </w:tc>
        <w:tc>
          <w:tcPr>
            <w:tcW w:w="2529" w:type="dxa"/>
          </w:tcPr>
          <w:p w14:paraId="42115AC4" w14:textId="77777777" w:rsid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Pr>
                <w:b w:val="0"/>
                <w:bCs w:val="0"/>
                <w:color w:val="auto"/>
                <w:sz w:val="24"/>
                <w:szCs w:val="24"/>
                <w:lang w:val="es-ES"/>
              </w:rPr>
              <w:t>Nombre Requerimiento</w:t>
            </w:r>
          </w:p>
        </w:tc>
        <w:tc>
          <w:tcPr>
            <w:tcW w:w="3330" w:type="dxa"/>
          </w:tcPr>
          <w:p w14:paraId="2ED3FB4E" w14:textId="77777777" w:rsid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Pr>
                <w:b w:val="0"/>
                <w:bCs w:val="0"/>
                <w:color w:val="auto"/>
                <w:sz w:val="24"/>
                <w:szCs w:val="24"/>
                <w:lang w:val="es-ES"/>
              </w:rPr>
              <w:t>Descripción</w:t>
            </w:r>
          </w:p>
        </w:tc>
        <w:tc>
          <w:tcPr>
            <w:tcW w:w="1701" w:type="dxa"/>
          </w:tcPr>
          <w:p w14:paraId="155C9A9B" w14:textId="053F8B27" w:rsid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Pr>
                <w:b w:val="0"/>
                <w:bCs w:val="0"/>
                <w:color w:val="auto"/>
                <w:sz w:val="24"/>
                <w:szCs w:val="24"/>
                <w:lang w:val="es-ES"/>
              </w:rPr>
              <w:t>Actor</w:t>
            </w:r>
          </w:p>
        </w:tc>
      </w:tr>
      <w:tr w:rsidR="0020280E" w14:paraId="192FF437" w14:textId="77777777" w:rsidTr="0020280E">
        <w:tc>
          <w:tcPr>
            <w:tcW w:w="1507" w:type="dxa"/>
          </w:tcPr>
          <w:p w14:paraId="2C1F2EC0" w14:textId="77777777" w:rsid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Pr>
                <w:b w:val="0"/>
                <w:bCs w:val="0"/>
                <w:color w:val="auto"/>
                <w:sz w:val="24"/>
                <w:szCs w:val="24"/>
                <w:lang w:val="es-ES"/>
              </w:rPr>
              <w:t>RF-1</w:t>
            </w:r>
          </w:p>
        </w:tc>
        <w:tc>
          <w:tcPr>
            <w:tcW w:w="2529" w:type="dxa"/>
          </w:tcPr>
          <w:p w14:paraId="435158E3" w14:textId="77777777" w:rsidR="0020280E" w:rsidRPr="00846B66"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proofErr w:type="spellStart"/>
            <w:r w:rsidRPr="00846B66">
              <w:rPr>
                <w:rFonts w:cs="Arial"/>
                <w:b w:val="0"/>
                <w:bCs w:val="0"/>
                <w:color w:val="auto"/>
                <w:sz w:val="24"/>
                <w:szCs w:val="24"/>
              </w:rPr>
              <w:t>Gestión</w:t>
            </w:r>
            <w:proofErr w:type="spellEnd"/>
            <w:r w:rsidRPr="00846B66">
              <w:rPr>
                <w:rFonts w:cs="Arial"/>
                <w:b w:val="0"/>
                <w:bCs w:val="0"/>
                <w:color w:val="auto"/>
                <w:sz w:val="24"/>
                <w:szCs w:val="24"/>
              </w:rPr>
              <w:t xml:space="preserve"> de </w:t>
            </w:r>
            <w:proofErr w:type="spellStart"/>
            <w:r w:rsidRPr="00846B66">
              <w:rPr>
                <w:rFonts w:cs="Arial"/>
                <w:b w:val="0"/>
                <w:bCs w:val="0"/>
                <w:color w:val="auto"/>
                <w:sz w:val="24"/>
                <w:szCs w:val="24"/>
              </w:rPr>
              <w:t>residentes</w:t>
            </w:r>
            <w:proofErr w:type="spellEnd"/>
          </w:p>
        </w:tc>
        <w:tc>
          <w:tcPr>
            <w:tcW w:w="3330" w:type="dxa"/>
          </w:tcPr>
          <w:p w14:paraId="22CBCDD7" w14:textId="77777777" w:rsidR="0020280E" w:rsidRPr="00846B66"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846B66">
              <w:rPr>
                <w:rFonts w:cs="Arial"/>
                <w:b w:val="0"/>
                <w:bCs w:val="0"/>
                <w:color w:val="auto"/>
                <w:sz w:val="24"/>
                <w:szCs w:val="24"/>
                <w:lang w:val="es-ES" w:eastAsia="es-ES"/>
              </w:rPr>
              <w:t>Registrar, actualizar y eliminar información de residentes,</w:t>
            </w:r>
            <w:r w:rsidRPr="00252280">
              <w:rPr>
                <w:b w:val="0"/>
                <w:bCs w:val="0"/>
                <w:color w:val="auto"/>
                <w:lang w:val="es-CL"/>
              </w:rPr>
              <w:t xml:space="preserve"> </w:t>
            </w:r>
            <w:r w:rsidRPr="00252280">
              <w:rPr>
                <w:rStyle w:val="citation-216"/>
                <w:b w:val="0"/>
                <w:bCs w:val="0"/>
                <w:color w:val="auto"/>
                <w:sz w:val="24"/>
                <w:szCs w:val="24"/>
                <w:lang w:val="es-CL"/>
              </w:rPr>
              <w:t>asociándolos a departamentos específicos</w:t>
            </w:r>
          </w:p>
        </w:tc>
        <w:tc>
          <w:tcPr>
            <w:tcW w:w="1701" w:type="dxa"/>
          </w:tcPr>
          <w:p w14:paraId="7FA46E9E" w14:textId="1F7DAD0E" w:rsidR="0020280E" w:rsidRP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proofErr w:type="spellStart"/>
            <w:r w:rsidRPr="0020280E">
              <w:rPr>
                <w:b w:val="0"/>
                <w:bCs w:val="0"/>
                <w:color w:val="auto"/>
              </w:rPr>
              <w:t>Administrador</w:t>
            </w:r>
            <w:proofErr w:type="spellEnd"/>
          </w:p>
        </w:tc>
      </w:tr>
      <w:tr w:rsidR="0020280E" w14:paraId="2CB9070B" w14:textId="77777777" w:rsidTr="0020280E">
        <w:tc>
          <w:tcPr>
            <w:tcW w:w="1507" w:type="dxa"/>
          </w:tcPr>
          <w:p w14:paraId="5FB895AE" w14:textId="77777777" w:rsid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Pr>
                <w:b w:val="0"/>
                <w:bCs w:val="0"/>
                <w:color w:val="auto"/>
                <w:sz w:val="24"/>
                <w:szCs w:val="24"/>
                <w:lang w:val="es-ES"/>
              </w:rPr>
              <w:lastRenderedPageBreak/>
              <w:t>RF-2</w:t>
            </w:r>
          </w:p>
        </w:tc>
        <w:tc>
          <w:tcPr>
            <w:tcW w:w="2529" w:type="dxa"/>
          </w:tcPr>
          <w:p w14:paraId="47531ACA" w14:textId="77777777" w:rsidR="0020280E" w:rsidRPr="00846B66"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846B66">
              <w:rPr>
                <w:rFonts w:cs="Arial"/>
                <w:b w:val="0"/>
                <w:bCs w:val="0"/>
                <w:color w:val="auto"/>
                <w:sz w:val="24"/>
                <w:szCs w:val="24"/>
                <w:lang w:val="es-ES" w:eastAsia="es-ES"/>
              </w:rPr>
              <w:t>Gestión de pagos de gastos comunes</w:t>
            </w:r>
          </w:p>
        </w:tc>
        <w:tc>
          <w:tcPr>
            <w:tcW w:w="3330" w:type="dxa"/>
          </w:tcPr>
          <w:p w14:paraId="5A378468" w14:textId="77777777" w:rsidR="0020280E" w:rsidRP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20280E">
              <w:rPr>
                <w:rFonts w:cs="Arial"/>
                <w:b w:val="0"/>
                <w:bCs w:val="0"/>
                <w:color w:val="auto"/>
                <w:sz w:val="24"/>
                <w:szCs w:val="24"/>
                <w:lang w:val="es-ES" w:eastAsia="es-ES"/>
              </w:rPr>
              <w:t>Registrar pagos realizados por los residentes, Generar estados de cuenta individuales, Calcular automáticamente deudas y morosidad. Emitir comprobantes de pago</w:t>
            </w:r>
          </w:p>
        </w:tc>
        <w:tc>
          <w:tcPr>
            <w:tcW w:w="1701" w:type="dxa"/>
          </w:tcPr>
          <w:p w14:paraId="1EDF7F7F" w14:textId="61667D63" w:rsidR="0020280E" w:rsidRP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proofErr w:type="spellStart"/>
            <w:r w:rsidRPr="0020280E">
              <w:rPr>
                <w:b w:val="0"/>
                <w:bCs w:val="0"/>
                <w:color w:val="auto"/>
              </w:rPr>
              <w:t>Administrador</w:t>
            </w:r>
            <w:proofErr w:type="spellEnd"/>
          </w:p>
        </w:tc>
      </w:tr>
      <w:tr w:rsidR="0020280E" w14:paraId="6AB43B6A" w14:textId="77777777" w:rsidTr="0020280E">
        <w:tc>
          <w:tcPr>
            <w:tcW w:w="1507" w:type="dxa"/>
          </w:tcPr>
          <w:p w14:paraId="514FF135" w14:textId="77777777" w:rsid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Pr>
                <w:b w:val="0"/>
                <w:bCs w:val="0"/>
                <w:color w:val="auto"/>
                <w:sz w:val="24"/>
                <w:szCs w:val="24"/>
                <w:lang w:val="es-ES"/>
              </w:rPr>
              <w:t>RF-3</w:t>
            </w:r>
          </w:p>
        </w:tc>
        <w:tc>
          <w:tcPr>
            <w:tcW w:w="2529" w:type="dxa"/>
          </w:tcPr>
          <w:p w14:paraId="02E571A6" w14:textId="77777777" w:rsidR="0020280E" w:rsidRPr="00846B66"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50749B">
              <w:rPr>
                <w:rFonts w:cs="Arial"/>
                <w:b w:val="0"/>
                <w:bCs w:val="0"/>
                <w:color w:val="auto"/>
                <w:sz w:val="24"/>
                <w:szCs w:val="24"/>
                <w:lang w:val="es-ES" w:eastAsia="es-ES"/>
              </w:rPr>
              <w:t>Gestión de Solicitudes y Reclamos</w:t>
            </w:r>
          </w:p>
        </w:tc>
        <w:tc>
          <w:tcPr>
            <w:tcW w:w="3330" w:type="dxa"/>
          </w:tcPr>
          <w:p w14:paraId="3745964B" w14:textId="77777777" w:rsidR="0020280E" w:rsidRP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50749B">
              <w:rPr>
                <w:rFonts w:cs="Arial"/>
                <w:b w:val="0"/>
                <w:bCs w:val="0"/>
                <w:color w:val="auto"/>
                <w:sz w:val="24"/>
                <w:szCs w:val="24"/>
                <w:lang w:val="es-ES" w:eastAsia="es-ES"/>
              </w:rPr>
              <w:t>Un módulo para que el residente ingrese quejas</w:t>
            </w:r>
            <w:r w:rsidRPr="0020280E">
              <w:rPr>
                <w:rFonts w:cs="Arial"/>
                <w:b w:val="0"/>
                <w:bCs w:val="0"/>
                <w:color w:val="auto"/>
                <w:sz w:val="24"/>
                <w:szCs w:val="24"/>
                <w:lang w:val="es-ES" w:eastAsia="es-ES"/>
              </w:rPr>
              <w:t xml:space="preserve"> </w:t>
            </w:r>
            <w:r w:rsidRPr="0050749B">
              <w:rPr>
                <w:rFonts w:cs="Arial"/>
                <w:b w:val="0"/>
                <w:bCs w:val="0"/>
                <w:color w:val="auto"/>
                <w:sz w:val="24"/>
                <w:szCs w:val="24"/>
                <w:lang w:val="es-ES" w:eastAsia="es-ES"/>
              </w:rPr>
              <w:t>y la administración responda</w:t>
            </w:r>
          </w:p>
        </w:tc>
        <w:tc>
          <w:tcPr>
            <w:tcW w:w="1701" w:type="dxa"/>
          </w:tcPr>
          <w:p w14:paraId="03A37C71" w14:textId="68B42C9E" w:rsidR="0020280E" w:rsidRP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20280E">
              <w:rPr>
                <w:b w:val="0"/>
                <w:bCs w:val="0"/>
                <w:color w:val="auto"/>
              </w:rPr>
              <w:t>Sistema</w:t>
            </w:r>
          </w:p>
        </w:tc>
      </w:tr>
      <w:tr w:rsidR="0020280E" w14:paraId="70C5232A" w14:textId="77777777" w:rsidTr="0020280E">
        <w:tc>
          <w:tcPr>
            <w:tcW w:w="1507" w:type="dxa"/>
          </w:tcPr>
          <w:p w14:paraId="1F583EC1" w14:textId="77777777" w:rsid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Pr>
                <w:b w:val="0"/>
                <w:bCs w:val="0"/>
                <w:color w:val="auto"/>
                <w:sz w:val="24"/>
                <w:szCs w:val="24"/>
                <w:lang w:val="es-ES"/>
              </w:rPr>
              <w:t>RF-4</w:t>
            </w:r>
          </w:p>
        </w:tc>
        <w:tc>
          <w:tcPr>
            <w:tcW w:w="2529" w:type="dxa"/>
          </w:tcPr>
          <w:p w14:paraId="176C4583" w14:textId="77777777" w:rsidR="0020280E" w:rsidRPr="00846B66"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50749B">
              <w:rPr>
                <w:rFonts w:cs="Arial"/>
                <w:b w:val="0"/>
                <w:bCs w:val="0"/>
                <w:color w:val="auto"/>
                <w:sz w:val="24"/>
                <w:szCs w:val="24"/>
                <w:lang w:val="es-ES" w:eastAsia="es-ES"/>
              </w:rPr>
              <w:t>Sistema de Notificaciones</w:t>
            </w:r>
          </w:p>
        </w:tc>
        <w:tc>
          <w:tcPr>
            <w:tcW w:w="3330" w:type="dxa"/>
          </w:tcPr>
          <w:p w14:paraId="2FB36C70" w14:textId="77777777" w:rsidR="0020280E" w:rsidRP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50749B">
              <w:rPr>
                <w:rFonts w:cs="Arial"/>
                <w:b w:val="0"/>
                <w:bCs w:val="0"/>
                <w:color w:val="auto"/>
                <w:sz w:val="24"/>
                <w:szCs w:val="24"/>
                <w:lang w:val="es-ES" w:eastAsia="es-ES"/>
              </w:rPr>
              <w:t>Automatización de correos electrónicos para avisos de cobro y alertas de morosidad</w:t>
            </w:r>
          </w:p>
        </w:tc>
        <w:tc>
          <w:tcPr>
            <w:tcW w:w="1701" w:type="dxa"/>
          </w:tcPr>
          <w:p w14:paraId="1153C0DC" w14:textId="2044A28F" w:rsidR="0020280E" w:rsidRP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20280E">
              <w:rPr>
                <w:b w:val="0"/>
                <w:bCs w:val="0"/>
                <w:color w:val="auto"/>
              </w:rPr>
              <w:t xml:space="preserve">Residente / </w:t>
            </w:r>
            <w:proofErr w:type="spellStart"/>
            <w:r w:rsidRPr="0020280E">
              <w:rPr>
                <w:b w:val="0"/>
                <w:bCs w:val="0"/>
                <w:color w:val="auto"/>
              </w:rPr>
              <w:t>Administrador</w:t>
            </w:r>
            <w:proofErr w:type="spellEnd"/>
          </w:p>
        </w:tc>
      </w:tr>
      <w:tr w:rsidR="0020280E" w14:paraId="7A53FB2A" w14:textId="77777777" w:rsidTr="0020280E">
        <w:tc>
          <w:tcPr>
            <w:tcW w:w="1507" w:type="dxa"/>
          </w:tcPr>
          <w:p w14:paraId="55E2FBF1" w14:textId="77777777" w:rsidR="0020280E" w:rsidRP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20280E">
              <w:rPr>
                <w:b w:val="0"/>
                <w:bCs w:val="0"/>
                <w:color w:val="auto"/>
                <w:sz w:val="24"/>
                <w:szCs w:val="24"/>
                <w:lang w:val="es-ES"/>
              </w:rPr>
              <w:t>RF-5</w:t>
            </w:r>
          </w:p>
        </w:tc>
        <w:tc>
          <w:tcPr>
            <w:tcW w:w="2529" w:type="dxa"/>
          </w:tcPr>
          <w:p w14:paraId="7FE825C9" w14:textId="77777777" w:rsidR="0020280E" w:rsidRP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20280E">
              <w:rPr>
                <w:rFonts w:cs="Arial"/>
                <w:b w:val="0"/>
                <w:bCs w:val="0"/>
                <w:color w:val="auto"/>
                <w:sz w:val="24"/>
                <w:szCs w:val="24"/>
                <w:lang w:val="es-ES" w:eastAsia="es-ES"/>
              </w:rPr>
              <w:t>Control de morosidad</w:t>
            </w:r>
          </w:p>
        </w:tc>
        <w:tc>
          <w:tcPr>
            <w:tcW w:w="3330" w:type="dxa"/>
          </w:tcPr>
          <w:p w14:paraId="07FE9D0A" w14:textId="77777777" w:rsidR="0020280E" w:rsidRP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20280E">
              <w:rPr>
                <w:rFonts w:cs="Arial"/>
                <w:b w:val="0"/>
                <w:bCs w:val="0"/>
                <w:color w:val="auto"/>
                <w:sz w:val="24"/>
                <w:szCs w:val="24"/>
                <w:lang w:val="es-ES" w:eastAsia="es-ES"/>
              </w:rPr>
              <w:t>Identificar residentes con pagos pendientes. Generar alertas y notificaciones automáticas. Aplicar intereses o recargos por atraso (si corresponde)</w:t>
            </w:r>
          </w:p>
        </w:tc>
        <w:tc>
          <w:tcPr>
            <w:tcW w:w="1701" w:type="dxa"/>
          </w:tcPr>
          <w:p w14:paraId="4DDB366A" w14:textId="6A51D7AE" w:rsidR="0020280E" w:rsidRP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20280E">
              <w:rPr>
                <w:b w:val="0"/>
                <w:bCs w:val="0"/>
                <w:color w:val="auto"/>
              </w:rPr>
              <w:t>Sistema</w:t>
            </w:r>
          </w:p>
        </w:tc>
      </w:tr>
      <w:tr w:rsidR="0020280E" w14:paraId="7B43101B" w14:textId="77777777" w:rsidTr="0020280E">
        <w:tc>
          <w:tcPr>
            <w:tcW w:w="1507" w:type="dxa"/>
          </w:tcPr>
          <w:p w14:paraId="02D778D1" w14:textId="77777777" w:rsid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Pr>
                <w:b w:val="0"/>
                <w:bCs w:val="0"/>
                <w:color w:val="auto"/>
                <w:sz w:val="24"/>
                <w:szCs w:val="24"/>
                <w:lang w:val="es-ES"/>
              </w:rPr>
              <w:t>RF-6</w:t>
            </w:r>
          </w:p>
        </w:tc>
        <w:tc>
          <w:tcPr>
            <w:tcW w:w="2529" w:type="dxa"/>
          </w:tcPr>
          <w:p w14:paraId="1F429576" w14:textId="77777777" w:rsidR="0020280E" w:rsidRPr="00846B66"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846B66">
              <w:rPr>
                <w:rFonts w:cs="Arial"/>
                <w:b w:val="0"/>
                <w:bCs w:val="0"/>
                <w:color w:val="auto"/>
                <w:sz w:val="24"/>
                <w:szCs w:val="24"/>
                <w:lang w:val="es-ES" w:eastAsia="es-ES"/>
              </w:rPr>
              <w:t>Generación de informes</w:t>
            </w:r>
          </w:p>
        </w:tc>
        <w:tc>
          <w:tcPr>
            <w:tcW w:w="3330" w:type="dxa"/>
          </w:tcPr>
          <w:p w14:paraId="586C97CD" w14:textId="77777777" w:rsidR="0020280E" w:rsidRP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r w:rsidRPr="0020280E">
              <w:rPr>
                <w:rFonts w:cs="Arial"/>
                <w:b w:val="0"/>
                <w:bCs w:val="0"/>
                <w:color w:val="auto"/>
                <w:sz w:val="24"/>
                <w:szCs w:val="24"/>
                <w:lang w:val="es-ES" w:eastAsia="es-ES"/>
              </w:rPr>
              <w:t>Generar reportes financieros (ingresos, deudas, morosidad).</w:t>
            </w:r>
          </w:p>
        </w:tc>
        <w:tc>
          <w:tcPr>
            <w:tcW w:w="1701" w:type="dxa"/>
          </w:tcPr>
          <w:p w14:paraId="59086C56" w14:textId="4701384B" w:rsidR="0020280E" w:rsidRDefault="0020280E" w:rsidP="0020280E">
            <w:pPr>
              <w:pStyle w:val="EstiloTtulo1VerdanaJustificado"/>
              <w:numPr>
                <w:ilvl w:val="0"/>
                <w:numId w:val="0"/>
              </w:numPr>
              <w:spacing w:before="0" w:after="0" w:line="240" w:lineRule="auto"/>
              <w:jc w:val="left"/>
              <w:outlineLvl w:val="1"/>
              <w:rPr>
                <w:b w:val="0"/>
                <w:bCs w:val="0"/>
                <w:color w:val="auto"/>
                <w:sz w:val="24"/>
                <w:szCs w:val="24"/>
                <w:lang w:val="es-ES"/>
              </w:rPr>
            </w:pPr>
            <w:proofErr w:type="spellStart"/>
            <w:r w:rsidRPr="0020280E">
              <w:rPr>
                <w:b w:val="0"/>
                <w:bCs w:val="0"/>
                <w:color w:val="auto"/>
              </w:rPr>
              <w:t>Administrador</w:t>
            </w:r>
            <w:proofErr w:type="spellEnd"/>
          </w:p>
        </w:tc>
      </w:tr>
    </w:tbl>
    <w:p w14:paraId="664569AD" w14:textId="77777777" w:rsidR="00846B66" w:rsidRDefault="00846B66" w:rsidP="0020280E">
      <w:pPr>
        <w:pStyle w:val="EstiloTtulo1VerdanaJustificado"/>
        <w:numPr>
          <w:ilvl w:val="0"/>
          <w:numId w:val="0"/>
        </w:numPr>
        <w:spacing w:before="0" w:after="0" w:line="240" w:lineRule="auto"/>
        <w:jc w:val="left"/>
        <w:outlineLvl w:val="1"/>
        <w:rPr>
          <w:b w:val="0"/>
          <w:bCs w:val="0"/>
          <w:color w:val="auto"/>
          <w:sz w:val="24"/>
          <w:szCs w:val="24"/>
          <w:lang w:val="es-ES"/>
        </w:rPr>
      </w:pPr>
    </w:p>
    <w:p w14:paraId="5536B5C8" w14:textId="77777777" w:rsidR="00353ACE" w:rsidRDefault="00353ACE" w:rsidP="00353ACE">
      <w:pPr>
        <w:pStyle w:val="EstiloTtulo1VerdanaJustificado"/>
        <w:numPr>
          <w:ilvl w:val="0"/>
          <w:numId w:val="0"/>
        </w:numPr>
        <w:spacing w:before="0" w:after="0" w:line="240" w:lineRule="auto"/>
        <w:ind w:left="792"/>
        <w:jc w:val="left"/>
        <w:outlineLvl w:val="1"/>
        <w:rPr>
          <w:b w:val="0"/>
          <w:bCs w:val="0"/>
          <w:color w:val="auto"/>
          <w:sz w:val="24"/>
          <w:szCs w:val="24"/>
          <w:lang w:val="es-ES"/>
        </w:rPr>
      </w:pPr>
    </w:p>
    <w:p w14:paraId="6130FD61" w14:textId="0210F65B" w:rsidR="00353ACE" w:rsidRDefault="00353ACE">
      <w:pPr>
        <w:pStyle w:val="EstiloTtulo1VerdanaJustificado"/>
        <w:numPr>
          <w:ilvl w:val="1"/>
          <w:numId w:val="4"/>
        </w:numPr>
        <w:spacing w:before="0" w:after="0" w:line="240" w:lineRule="auto"/>
        <w:jc w:val="left"/>
        <w:outlineLvl w:val="1"/>
        <w:rPr>
          <w:b w:val="0"/>
          <w:bCs w:val="0"/>
          <w:color w:val="auto"/>
          <w:sz w:val="24"/>
          <w:szCs w:val="24"/>
          <w:lang w:val="es-ES"/>
        </w:rPr>
      </w:pPr>
      <w:bookmarkStart w:id="17" w:name="_Toc225170855"/>
      <w:r>
        <w:rPr>
          <w:b w:val="0"/>
          <w:bCs w:val="0"/>
          <w:color w:val="auto"/>
          <w:sz w:val="24"/>
          <w:szCs w:val="24"/>
          <w:lang w:val="es-ES"/>
        </w:rPr>
        <w:t>Requerimientos no funcionales</w:t>
      </w:r>
      <w:bookmarkEnd w:id="17"/>
    </w:p>
    <w:p w14:paraId="5FC7BA87" w14:textId="77777777" w:rsidR="0064001E" w:rsidRDefault="0064001E" w:rsidP="0064001E">
      <w:pPr>
        <w:pStyle w:val="EstiloTtulo1VerdanaJustificado"/>
        <w:numPr>
          <w:ilvl w:val="0"/>
          <w:numId w:val="0"/>
        </w:numPr>
        <w:spacing w:before="0" w:after="0" w:line="240" w:lineRule="auto"/>
        <w:ind w:left="792"/>
        <w:jc w:val="left"/>
        <w:outlineLvl w:val="1"/>
        <w:rPr>
          <w:b w:val="0"/>
          <w:bCs w:val="0"/>
          <w:color w:val="auto"/>
          <w:sz w:val="24"/>
          <w:szCs w:val="24"/>
          <w:lang w:val="es-ES"/>
        </w:rPr>
      </w:pPr>
    </w:p>
    <w:p w14:paraId="4A52A555" w14:textId="77777777" w:rsidR="0064001E" w:rsidRPr="0064001E" w:rsidRDefault="0064001E" w:rsidP="0064001E">
      <w:pPr>
        <w:pStyle w:val="Prrafodelista"/>
        <w:widowControl/>
        <w:shd w:val="clear" w:color="auto" w:fill="FFFFFF"/>
        <w:spacing w:line="240" w:lineRule="auto"/>
        <w:ind w:left="360"/>
        <w:rPr>
          <w:rFonts w:cs="Arial"/>
          <w:b/>
          <w:bCs/>
          <w:color w:val="000080"/>
          <w:sz w:val="28"/>
          <w:szCs w:val="28"/>
          <w:lang w:val="es-ES" w:eastAsia="es-ES"/>
        </w:rPr>
      </w:pPr>
      <w:r w:rsidRPr="0064001E">
        <w:rPr>
          <w:rFonts w:cs="Arial"/>
          <w:sz w:val="24"/>
          <w:szCs w:val="24"/>
          <w:lang w:val="es-ES" w:eastAsia="es-ES"/>
        </w:rPr>
        <w:t>Usabilidad: El sistema debe ser intuitivo tanto para los residentes como para la administración del edificio.</w:t>
      </w:r>
    </w:p>
    <w:p w14:paraId="5F9D8638" w14:textId="77777777" w:rsidR="0064001E" w:rsidRPr="0064001E" w:rsidRDefault="0064001E" w:rsidP="0064001E">
      <w:pPr>
        <w:pStyle w:val="Prrafodelista"/>
        <w:widowControl/>
        <w:shd w:val="clear" w:color="auto" w:fill="FFFFFF"/>
        <w:spacing w:line="240" w:lineRule="auto"/>
        <w:ind w:left="360"/>
        <w:rPr>
          <w:rFonts w:cs="Arial"/>
          <w:b/>
          <w:bCs/>
          <w:color w:val="000080"/>
          <w:sz w:val="28"/>
          <w:szCs w:val="28"/>
          <w:lang w:val="es-ES" w:eastAsia="es-ES"/>
        </w:rPr>
      </w:pPr>
      <w:r w:rsidRPr="0064001E">
        <w:rPr>
          <w:rFonts w:cs="Arial"/>
          <w:sz w:val="24"/>
          <w:szCs w:val="24"/>
          <w:lang w:val="es-ES" w:eastAsia="es-ES"/>
        </w:rPr>
        <w:t> </w:t>
      </w:r>
    </w:p>
    <w:p w14:paraId="3932F21A" w14:textId="77777777" w:rsidR="0064001E" w:rsidRPr="0064001E" w:rsidRDefault="0064001E" w:rsidP="0064001E">
      <w:pPr>
        <w:pStyle w:val="Prrafodelista"/>
        <w:widowControl/>
        <w:shd w:val="clear" w:color="auto" w:fill="FFFFFF"/>
        <w:spacing w:line="240" w:lineRule="auto"/>
        <w:ind w:left="360"/>
        <w:rPr>
          <w:rFonts w:cs="Arial"/>
          <w:b/>
          <w:bCs/>
          <w:color w:val="000080"/>
          <w:sz w:val="28"/>
          <w:szCs w:val="28"/>
          <w:lang w:val="es-ES" w:eastAsia="es-ES"/>
        </w:rPr>
      </w:pPr>
      <w:r w:rsidRPr="0064001E">
        <w:rPr>
          <w:rFonts w:cs="Arial"/>
          <w:sz w:val="24"/>
          <w:szCs w:val="24"/>
          <w:lang w:val="es-ES" w:eastAsia="es-ES"/>
        </w:rPr>
        <w:t xml:space="preserve">Rendimiento y Disponibilidad: El sistema debe permitir un acceso transparente y a tiempo real de la información dentro del sistema (pagos, </w:t>
      </w:r>
      <w:proofErr w:type="spellStart"/>
      <w:r w:rsidRPr="0064001E">
        <w:rPr>
          <w:rFonts w:cs="Arial"/>
          <w:sz w:val="24"/>
          <w:szCs w:val="24"/>
          <w:lang w:val="es-ES" w:eastAsia="es-ES"/>
        </w:rPr>
        <w:t>etc</w:t>
      </w:r>
      <w:proofErr w:type="spellEnd"/>
      <w:r w:rsidRPr="0064001E">
        <w:rPr>
          <w:rFonts w:cs="Arial"/>
          <w:sz w:val="24"/>
          <w:szCs w:val="24"/>
          <w:lang w:val="es-ES" w:eastAsia="es-ES"/>
        </w:rPr>
        <w:t>). Se sugiere que el tiempo de carga del sistema sea inferior a 2 segundos.</w:t>
      </w:r>
    </w:p>
    <w:p w14:paraId="727EAE87" w14:textId="77777777" w:rsidR="0064001E" w:rsidRPr="0064001E" w:rsidRDefault="0064001E" w:rsidP="0064001E">
      <w:pPr>
        <w:pStyle w:val="Prrafodelista"/>
        <w:widowControl/>
        <w:shd w:val="clear" w:color="auto" w:fill="FFFFFF"/>
        <w:spacing w:line="240" w:lineRule="auto"/>
        <w:ind w:left="360"/>
        <w:rPr>
          <w:rFonts w:cs="Arial"/>
          <w:b/>
          <w:bCs/>
          <w:color w:val="000080"/>
          <w:sz w:val="28"/>
          <w:szCs w:val="28"/>
          <w:lang w:val="es-ES" w:eastAsia="es-ES"/>
        </w:rPr>
      </w:pPr>
      <w:r w:rsidRPr="0064001E">
        <w:rPr>
          <w:rFonts w:cs="Arial"/>
          <w:sz w:val="24"/>
          <w:szCs w:val="24"/>
          <w:lang w:val="es-ES" w:eastAsia="es-ES"/>
        </w:rPr>
        <w:t> </w:t>
      </w:r>
    </w:p>
    <w:p w14:paraId="00FA5E25" w14:textId="77777777" w:rsidR="0064001E" w:rsidRPr="0064001E" w:rsidRDefault="0064001E" w:rsidP="0064001E">
      <w:pPr>
        <w:pStyle w:val="Prrafodelista"/>
        <w:widowControl/>
        <w:shd w:val="clear" w:color="auto" w:fill="FFFFFF"/>
        <w:spacing w:line="240" w:lineRule="auto"/>
        <w:ind w:left="360"/>
        <w:rPr>
          <w:rFonts w:cs="Arial"/>
          <w:b/>
          <w:bCs/>
          <w:color w:val="000080"/>
          <w:sz w:val="28"/>
          <w:szCs w:val="28"/>
          <w:lang w:val="es-ES" w:eastAsia="es-ES"/>
        </w:rPr>
      </w:pPr>
      <w:r w:rsidRPr="0064001E">
        <w:rPr>
          <w:rFonts w:cs="Arial"/>
          <w:sz w:val="24"/>
          <w:szCs w:val="24"/>
          <w:lang w:val="es-ES" w:eastAsia="es-ES"/>
        </w:rPr>
        <w:t>Fiabilidad: El sistema debe asegurar precisión en la cobranza y eficiencia de la gestión de recursos para garantizar la transparencia financiera.</w:t>
      </w:r>
    </w:p>
    <w:p w14:paraId="1FFA508A" w14:textId="77777777" w:rsidR="0064001E" w:rsidRPr="0064001E" w:rsidRDefault="0064001E" w:rsidP="0064001E">
      <w:pPr>
        <w:pStyle w:val="Prrafodelista"/>
        <w:widowControl/>
        <w:shd w:val="clear" w:color="auto" w:fill="FFFFFF"/>
        <w:spacing w:line="240" w:lineRule="auto"/>
        <w:ind w:left="360"/>
        <w:rPr>
          <w:rFonts w:cs="Arial"/>
          <w:b/>
          <w:bCs/>
          <w:color w:val="000080"/>
          <w:sz w:val="28"/>
          <w:szCs w:val="28"/>
          <w:lang w:val="es-ES" w:eastAsia="es-ES"/>
        </w:rPr>
      </w:pPr>
      <w:r w:rsidRPr="0064001E">
        <w:rPr>
          <w:rFonts w:cs="Arial"/>
          <w:sz w:val="24"/>
          <w:szCs w:val="24"/>
          <w:lang w:val="es-ES" w:eastAsia="es-ES"/>
        </w:rPr>
        <w:t> </w:t>
      </w:r>
    </w:p>
    <w:p w14:paraId="60F08038" w14:textId="77777777" w:rsidR="0064001E" w:rsidRPr="0064001E" w:rsidRDefault="0064001E" w:rsidP="0064001E">
      <w:pPr>
        <w:pStyle w:val="Prrafodelista"/>
        <w:widowControl/>
        <w:shd w:val="clear" w:color="auto" w:fill="FFFFFF"/>
        <w:spacing w:line="240" w:lineRule="auto"/>
        <w:ind w:left="360"/>
        <w:rPr>
          <w:rFonts w:cs="Arial"/>
          <w:b/>
          <w:bCs/>
          <w:color w:val="000080"/>
          <w:sz w:val="28"/>
          <w:szCs w:val="28"/>
          <w:lang w:val="es-ES" w:eastAsia="es-ES"/>
        </w:rPr>
      </w:pPr>
      <w:r w:rsidRPr="0064001E">
        <w:rPr>
          <w:rFonts w:cs="Arial"/>
          <w:sz w:val="24"/>
          <w:szCs w:val="24"/>
          <w:lang w:val="es-ES" w:eastAsia="es-ES"/>
        </w:rPr>
        <w:t>Seguridad: El sistema debe garantizar la protección de los datos financieros tanto de los residentes como de la administración.</w:t>
      </w:r>
    </w:p>
    <w:p w14:paraId="2F754F86" w14:textId="77777777" w:rsidR="00353ACE" w:rsidRPr="00392531" w:rsidRDefault="00353ACE" w:rsidP="00353ACE">
      <w:pPr>
        <w:pStyle w:val="EstiloTtulo1VerdanaJustificado"/>
        <w:numPr>
          <w:ilvl w:val="0"/>
          <w:numId w:val="0"/>
        </w:numPr>
        <w:spacing w:before="0" w:after="0" w:line="240" w:lineRule="auto"/>
        <w:ind w:left="432" w:hanging="432"/>
        <w:jc w:val="left"/>
        <w:outlineLvl w:val="9"/>
        <w:rPr>
          <w:b w:val="0"/>
          <w:bCs w:val="0"/>
          <w:color w:val="auto"/>
          <w:sz w:val="24"/>
          <w:szCs w:val="24"/>
          <w:lang w:val="es-ES"/>
        </w:rPr>
      </w:pPr>
    </w:p>
    <w:p w14:paraId="26DD8682" w14:textId="77777777" w:rsidR="00F92C66" w:rsidRPr="00F92C66" w:rsidRDefault="00353ACE">
      <w:pPr>
        <w:pStyle w:val="EstiloTtulo1VerdanaJustificado"/>
        <w:numPr>
          <w:ilvl w:val="1"/>
          <w:numId w:val="4"/>
        </w:numPr>
        <w:spacing w:before="0" w:after="0" w:line="240" w:lineRule="auto"/>
        <w:jc w:val="left"/>
        <w:outlineLvl w:val="1"/>
        <w:rPr>
          <w:rFonts w:cs="Arial"/>
          <w:b w:val="0"/>
          <w:bCs w:val="0"/>
          <w:color w:val="auto"/>
          <w:sz w:val="22"/>
          <w:szCs w:val="22"/>
          <w:lang w:val="es-ES"/>
        </w:rPr>
      </w:pPr>
      <w:bookmarkStart w:id="18" w:name="_Toc225170856"/>
      <w:r w:rsidRPr="00F92C66">
        <w:rPr>
          <w:rFonts w:cs="Arial"/>
          <w:b w:val="0"/>
          <w:bCs w:val="0"/>
          <w:color w:val="auto"/>
          <w:szCs w:val="28"/>
          <w:lang w:val="es-ES"/>
        </w:rPr>
        <w:t>Supuestos y dependencias</w:t>
      </w:r>
      <w:bookmarkEnd w:id="18"/>
    </w:p>
    <w:p w14:paraId="16C77197" w14:textId="77777777" w:rsidR="00F92C66" w:rsidRDefault="00F92C66" w:rsidP="00974745">
      <w:pPr>
        <w:pStyle w:val="EstiloTtulo1VerdanaJustificado"/>
        <w:numPr>
          <w:ilvl w:val="0"/>
          <w:numId w:val="0"/>
        </w:numPr>
        <w:spacing w:before="0" w:after="0" w:line="240" w:lineRule="auto"/>
        <w:ind w:left="360"/>
        <w:jc w:val="left"/>
        <w:outlineLvl w:val="1"/>
        <w:rPr>
          <w:rFonts w:cs="Arial"/>
          <w:b w:val="0"/>
          <w:bCs w:val="0"/>
          <w:color w:val="222222"/>
          <w:sz w:val="24"/>
          <w:szCs w:val="18"/>
          <w:shd w:val="clear" w:color="auto" w:fill="FFFFFF"/>
        </w:rPr>
      </w:pPr>
    </w:p>
    <w:p w14:paraId="17F305C4" w14:textId="05332963" w:rsidR="00353ACE" w:rsidRPr="00F92C66" w:rsidRDefault="00F92C66" w:rsidP="00974745">
      <w:pPr>
        <w:pStyle w:val="EstiloTtulo1VerdanaJustificado"/>
        <w:numPr>
          <w:ilvl w:val="0"/>
          <w:numId w:val="0"/>
        </w:numPr>
        <w:spacing w:before="0" w:after="0" w:line="240" w:lineRule="auto"/>
        <w:ind w:left="360"/>
        <w:jc w:val="left"/>
        <w:outlineLvl w:val="1"/>
        <w:rPr>
          <w:rFonts w:cs="Arial"/>
          <w:b w:val="0"/>
          <w:bCs w:val="0"/>
          <w:color w:val="auto"/>
          <w:sz w:val="22"/>
          <w:szCs w:val="22"/>
          <w:lang w:val="es-ES"/>
        </w:rPr>
      </w:pPr>
      <w:r w:rsidRPr="00252280">
        <w:rPr>
          <w:rFonts w:cs="Arial"/>
          <w:b w:val="0"/>
          <w:bCs w:val="0"/>
          <w:color w:val="222222"/>
          <w:sz w:val="24"/>
          <w:szCs w:val="18"/>
          <w:shd w:val="clear" w:color="auto" w:fill="FFFFFF"/>
          <w:lang w:val="es-CL"/>
        </w:rPr>
        <w:t>Acceso a tecnología: La administración deberá contar con un computador y acceso a internet para poder actualizar los datos de pago y cobro en tiempo</w:t>
      </w:r>
      <w:r w:rsidRPr="00252280">
        <w:rPr>
          <w:rFonts w:cs="Arial"/>
          <w:b w:val="0"/>
          <w:bCs w:val="0"/>
          <w:color w:val="222222"/>
          <w:sz w:val="24"/>
          <w:szCs w:val="18"/>
          <w:lang w:val="es-CL"/>
        </w:rPr>
        <w:br/>
      </w:r>
      <w:r w:rsidRPr="00252280">
        <w:rPr>
          <w:rFonts w:cs="Arial"/>
          <w:b w:val="0"/>
          <w:bCs w:val="0"/>
          <w:color w:val="222222"/>
          <w:sz w:val="24"/>
          <w:szCs w:val="18"/>
          <w:shd w:val="clear" w:color="auto" w:fill="FFFFFF"/>
          <w:lang w:val="es-CL"/>
        </w:rPr>
        <w:t>real.</w:t>
      </w:r>
      <w:r w:rsidRPr="00252280">
        <w:rPr>
          <w:rFonts w:cs="Arial"/>
          <w:b w:val="0"/>
          <w:bCs w:val="0"/>
          <w:color w:val="222222"/>
          <w:sz w:val="24"/>
          <w:szCs w:val="18"/>
          <w:lang w:val="es-CL"/>
        </w:rPr>
        <w:br/>
      </w:r>
      <w:r w:rsidRPr="00252280">
        <w:rPr>
          <w:rFonts w:cs="Arial"/>
          <w:b w:val="0"/>
          <w:bCs w:val="0"/>
          <w:color w:val="222222"/>
          <w:sz w:val="24"/>
          <w:szCs w:val="18"/>
          <w:lang w:val="es-CL"/>
        </w:rPr>
        <w:br/>
      </w:r>
      <w:r w:rsidRPr="00252280">
        <w:rPr>
          <w:rFonts w:cs="Arial"/>
          <w:b w:val="0"/>
          <w:bCs w:val="0"/>
          <w:color w:val="222222"/>
          <w:sz w:val="24"/>
          <w:szCs w:val="18"/>
          <w:shd w:val="clear" w:color="auto" w:fill="FFFFFF"/>
          <w:lang w:val="es-CL"/>
        </w:rPr>
        <w:lastRenderedPageBreak/>
        <w:t>Información de empresa: Se necesita la información de los servicios de luz, agua, etc. para poder ingresar las cifras al sistema y poder gestionar los pagos de manera automática</w:t>
      </w:r>
      <w:r w:rsidRPr="00252280">
        <w:rPr>
          <w:rFonts w:cs="Arial"/>
          <w:b w:val="0"/>
          <w:bCs w:val="0"/>
          <w:color w:val="222222"/>
          <w:sz w:val="24"/>
          <w:szCs w:val="18"/>
          <w:lang w:val="es-CL"/>
        </w:rPr>
        <w:br/>
      </w:r>
      <w:r w:rsidRPr="00252280">
        <w:rPr>
          <w:rFonts w:cs="Arial"/>
          <w:b w:val="0"/>
          <w:bCs w:val="0"/>
          <w:color w:val="222222"/>
          <w:sz w:val="24"/>
          <w:szCs w:val="18"/>
          <w:lang w:val="es-CL"/>
        </w:rPr>
        <w:br/>
      </w:r>
      <w:r w:rsidRPr="00252280">
        <w:rPr>
          <w:rFonts w:cs="Arial"/>
          <w:b w:val="0"/>
          <w:bCs w:val="0"/>
          <w:color w:val="222222"/>
          <w:sz w:val="24"/>
          <w:szCs w:val="18"/>
          <w:shd w:val="clear" w:color="auto" w:fill="FFFFFF"/>
          <w:lang w:val="es-CL"/>
        </w:rPr>
        <w:t>Capacitación: El sistema depende de que el personal esté dispuesto a capacitarse para usar el software de la manera indicada.</w:t>
      </w:r>
      <w:r w:rsidRPr="00252280">
        <w:rPr>
          <w:rFonts w:cs="Arial"/>
          <w:b w:val="0"/>
          <w:bCs w:val="0"/>
          <w:color w:val="222222"/>
          <w:sz w:val="24"/>
          <w:szCs w:val="18"/>
          <w:lang w:val="es-CL"/>
        </w:rPr>
        <w:br/>
      </w:r>
      <w:r w:rsidRPr="00252280">
        <w:rPr>
          <w:rFonts w:cs="Arial"/>
          <w:b w:val="0"/>
          <w:bCs w:val="0"/>
          <w:color w:val="222222"/>
          <w:sz w:val="24"/>
          <w:szCs w:val="18"/>
          <w:lang w:val="es-CL"/>
        </w:rPr>
        <w:br/>
      </w:r>
      <w:r w:rsidRPr="00252280">
        <w:rPr>
          <w:rFonts w:cs="Arial"/>
          <w:b w:val="0"/>
          <w:bCs w:val="0"/>
          <w:color w:val="222222"/>
          <w:sz w:val="24"/>
          <w:szCs w:val="18"/>
          <w:shd w:val="clear" w:color="auto" w:fill="FFFFFF"/>
          <w:lang w:val="es-CL"/>
        </w:rPr>
        <w:t>Comunicación: La administración es la encargada de gestionar los datos, la información se le hará llegar a los residentes directamente a su departamento o por correo electrónico si así lo desean.</w:t>
      </w:r>
    </w:p>
    <w:p w14:paraId="17BED587" w14:textId="77777777" w:rsidR="00F92C66" w:rsidRPr="00F92C66" w:rsidRDefault="00F92C66" w:rsidP="00F92C66">
      <w:pPr>
        <w:pStyle w:val="EstiloTtulo1VerdanaJustificado"/>
        <w:numPr>
          <w:ilvl w:val="0"/>
          <w:numId w:val="0"/>
        </w:numPr>
        <w:spacing w:before="0" w:after="0" w:line="240" w:lineRule="auto"/>
        <w:ind w:left="792"/>
        <w:jc w:val="left"/>
        <w:outlineLvl w:val="1"/>
        <w:rPr>
          <w:rFonts w:cs="Arial"/>
          <w:b w:val="0"/>
          <w:bCs w:val="0"/>
          <w:color w:val="auto"/>
          <w:sz w:val="22"/>
          <w:szCs w:val="22"/>
          <w:lang w:val="es-ES"/>
        </w:rPr>
      </w:pPr>
    </w:p>
    <w:p w14:paraId="212A0422" w14:textId="5F265527" w:rsidR="00392531" w:rsidRPr="00392531" w:rsidRDefault="00392531">
      <w:pPr>
        <w:pStyle w:val="EstiloTtulo1VerdanaJustificado"/>
        <w:numPr>
          <w:ilvl w:val="0"/>
          <w:numId w:val="5"/>
        </w:numPr>
        <w:spacing w:before="0" w:after="0" w:line="240" w:lineRule="auto"/>
        <w:rPr>
          <w:rFonts w:cs="Arial"/>
          <w:color w:val="auto"/>
          <w:sz w:val="24"/>
          <w:szCs w:val="24"/>
          <w:lang w:val="es-ES"/>
        </w:rPr>
      </w:pPr>
      <w:bookmarkStart w:id="19" w:name="_Toc225170857"/>
      <w:r w:rsidRPr="00392531">
        <w:rPr>
          <w:rFonts w:cs="Arial"/>
          <w:color w:val="auto"/>
          <w:sz w:val="24"/>
          <w:szCs w:val="24"/>
          <w:lang w:val="es-ES"/>
        </w:rPr>
        <w:t>ESTILOS Y PATRONES ARQUITECTÓNICOS</w:t>
      </w:r>
      <w:bookmarkEnd w:id="19"/>
      <w:r w:rsidR="003D31DC">
        <w:rPr>
          <w:rFonts w:cs="Arial"/>
          <w:color w:val="auto"/>
          <w:sz w:val="24"/>
          <w:szCs w:val="24"/>
          <w:lang w:val="es-ES"/>
        </w:rPr>
        <w:t xml:space="preserve"> </w:t>
      </w:r>
    </w:p>
    <w:p w14:paraId="55752904" w14:textId="77777777" w:rsidR="00392531" w:rsidRPr="00846628" w:rsidRDefault="00392531">
      <w:pPr>
        <w:pStyle w:val="EstiloTtulo1VerdanaJustificado"/>
        <w:numPr>
          <w:ilvl w:val="1"/>
          <w:numId w:val="5"/>
        </w:numPr>
        <w:spacing w:before="0" w:after="0" w:line="240" w:lineRule="auto"/>
        <w:jc w:val="left"/>
        <w:outlineLvl w:val="9"/>
        <w:rPr>
          <w:rFonts w:cs="Arial"/>
          <w:b w:val="0"/>
          <w:bCs w:val="0"/>
          <w:color w:val="auto"/>
          <w:sz w:val="24"/>
          <w:szCs w:val="24"/>
          <w:lang w:val="es-ES"/>
        </w:rPr>
      </w:pPr>
      <w:r w:rsidRPr="00392531">
        <w:rPr>
          <w:rFonts w:cs="Arial"/>
          <w:b w:val="0"/>
          <w:bCs w:val="0"/>
          <w:color w:val="auto"/>
          <w:sz w:val="24"/>
          <w:szCs w:val="24"/>
          <w:lang w:val="es-ES"/>
        </w:rPr>
        <w:t xml:space="preserve">Estilo arquitectónico adoptado </w:t>
      </w:r>
      <w:r w:rsidRPr="00867ECF">
        <w:rPr>
          <w:rFonts w:cs="Arial"/>
          <w:b w:val="0"/>
          <w:bCs w:val="0"/>
          <w:color w:val="A6A6A6" w:themeColor="background1" w:themeShade="A6"/>
          <w:sz w:val="24"/>
          <w:szCs w:val="24"/>
          <w:lang w:val="es-ES"/>
        </w:rPr>
        <w:t>(ej. monolítico, microservicios, SOA, capas)</w:t>
      </w:r>
    </w:p>
    <w:p w14:paraId="558731AA" w14:textId="77777777" w:rsidR="009921BF" w:rsidRPr="009921BF" w:rsidRDefault="009921BF" w:rsidP="009921BF">
      <w:pPr>
        <w:pStyle w:val="EstiloTtulo1VerdanaJustificado"/>
        <w:numPr>
          <w:ilvl w:val="0"/>
          <w:numId w:val="0"/>
        </w:numPr>
        <w:spacing w:before="0" w:after="0"/>
        <w:ind w:left="360"/>
        <w:rPr>
          <w:rFonts w:cs="Arial"/>
          <w:b w:val="0"/>
          <w:bCs w:val="0"/>
          <w:color w:val="auto"/>
          <w:sz w:val="24"/>
          <w:szCs w:val="24"/>
          <w:lang w:val="es-CL"/>
        </w:rPr>
      </w:pPr>
      <w:r w:rsidRPr="009921BF">
        <w:rPr>
          <w:rFonts w:cs="Arial"/>
          <w:b w:val="0"/>
          <w:bCs w:val="0"/>
          <w:color w:val="auto"/>
          <w:sz w:val="24"/>
          <w:szCs w:val="24"/>
          <w:lang w:val="es-CL"/>
        </w:rPr>
        <w:t>Para el desarrollo del Subsistema Financiero (Gastos Comunes y Cobranza) se utilizó una arquitectura en capas basada en el patrón MVC y componentes DAO.</w:t>
      </w:r>
    </w:p>
    <w:p w14:paraId="3E892A30" w14:textId="77777777" w:rsidR="009921BF" w:rsidRPr="009921BF" w:rsidRDefault="009921BF">
      <w:pPr>
        <w:pStyle w:val="EstiloTtulo1VerdanaJustificado"/>
        <w:numPr>
          <w:ilvl w:val="0"/>
          <w:numId w:val="10"/>
        </w:numPr>
        <w:spacing w:before="0" w:after="0"/>
        <w:rPr>
          <w:rFonts w:cs="Arial"/>
          <w:b w:val="0"/>
          <w:bCs w:val="0"/>
          <w:color w:val="auto"/>
          <w:sz w:val="24"/>
          <w:szCs w:val="24"/>
          <w:lang w:val="es-CL"/>
        </w:rPr>
      </w:pPr>
      <w:r w:rsidRPr="009921BF">
        <w:rPr>
          <w:rFonts w:cs="Arial"/>
          <w:b w:val="0"/>
          <w:bCs w:val="0"/>
          <w:color w:val="auto"/>
          <w:sz w:val="24"/>
          <w:szCs w:val="24"/>
          <w:lang w:val="es-CL"/>
        </w:rPr>
        <w:t xml:space="preserve">Capa de Presentación (Vista): Interfaces en PHP, CSS y JavaScript donde el administrador ingresa los gastos comunes (RF-08) y los residentes consultan su estado de cuenta (RF-12). </w:t>
      </w:r>
    </w:p>
    <w:p w14:paraId="2F244EB4" w14:textId="77777777" w:rsidR="009921BF" w:rsidRPr="009921BF" w:rsidRDefault="009921BF">
      <w:pPr>
        <w:pStyle w:val="EstiloTtulo1VerdanaJustificado"/>
        <w:numPr>
          <w:ilvl w:val="0"/>
          <w:numId w:val="10"/>
        </w:numPr>
        <w:spacing w:before="0" w:after="0"/>
        <w:rPr>
          <w:rFonts w:cs="Arial"/>
          <w:b w:val="0"/>
          <w:bCs w:val="0"/>
          <w:color w:val="auto"/>
          <w:sz w:val="24"/>
          <w:szCs w:val="24"/>
          <w:lang w:val="es-CL"/>
        </w:rPr>
      </w:pPr>
      <w:r w:rsidRPr="009921BF">
        <w:rPr>
          <w:rFonts w:cs="Arial"/>
          <w:b w:val="0"/>
          <w:bCs w:val="0"/>
          <w:color w:val="auto"/>
          <w:sz w:val="24"/>
          <w:szCs w:val="24"/>
          <w:lang w:val="es-CL"/>
        </w:rPr>
        <w:t xml:space="preserve">Capa de Lógica de Negocio (Controlador): Procesa los cálculos del sistema, como el prorrateo por propiedad (RF-09), la detección de morosidad e intereses (RF-13) y las reglas de cobro configurables (RF-28). </w:t>
      </w:r>
    </w:p>
    <w:p w14:paraId="1EEC0C03" w14:textId="77777777" w:rsidR="009921BF" w:rsidRPr="009921BF" w:rsidRDefault="009921BF">
      <w:pPr>
        <w:pStyle w:val="EstiloTtulo1VerdanaJustificado"/>
        <w:numPr>
          <w:ilvl w:val="0"/>
          <w:numId w:val="10"/>
        </w:numPr>
        <w:spacing w:before="0" w:after="0"/>
        <w:rPr>
          <w:rFonts w:cs="Arial"/>
          <w:b w:val="0"/>
          <w:bCs w:val="0"/>
          <w:color w:val="auto"/>
          <w:sz w:val="24"/>
          <w:szCs w:val="24"/>
          <w:lang w:val="es-CL"/>
        </w:rPr>
      </w:pPr>
      <w:r w:rsidRPr="009921BF">
        <w:rPr>
          <w:rFonts w:cs="Arial"/>
          <w:b w:val="0"/>
          <w:bCs w:val="0"/>
          <w:color w:val="auto"/>
          <w:sz w:val="24"/>
          <w:szCs w:val="24"/>
          <w:lang w:val="es-CL"/>
        </w:rPr>
        <w:t xml:space="preserve">Capa de Acceso a Datos (Modelo / DAO): Contiene las clases del sistema y los DAO que realizan consultas SQL seguras. </w:t>
      </w:r>
    </w:p>
    <w:p w14:paraId="6095808A" w14:textId="77777777" w:rsidR="009921BF" w:rsidRPr="009921BF" w:rsidRDefault="009921BF">
      <w:pPr>
        <w:pStyle w:val="EstiloTtulo1VerdanaJustificado"/>
        <w:numPr>
          <w:ilvl w:val="0"/>
          <w:numId w:val="10"/>
        </w:numPr>
        <w:spacing w:before="0" w:after="0"/>
        <w:rPr>
          <w:rFonts w:cs="Arial"/>
          <w:b w:val="0"/>
          <w:bCs w:val="0"/>
          <w:color w:val="auto"/>
          <w:sz w:val="24"/>
          <w:szCs w:val="24"/>
          <w:lang w:val="es-CL"/>
        </w:rPr>
      </w:pPr>
      <w:r w:rsidRPr="009921BF">
        <w:rPr>
          <w:rFonts w:cs="Arial"/>
          <w:b w:val="0"/>
          <w:bCs w:val="0"/>
          <w:color w:val="auto"/>
          <w:sz w:val="24"/>
          <w:szCs w:val="24"/>
          <w:lang w:val="es-CL"/>
        </w:rPr>
        <w:t xml:space="preserve">Capa de Persistencia: Base de datos Oracle, donde se almacenan las tablas financieras del sistema. </w:t>
      </w:r>
    </w:p>
    <w:p w14:paraId="627129D6" w14:textId="77777777" w:rsidR="009921BF" w:rsidRPr="009921BF" w:rsidRDefault="009921BF" w:rsidP="009921BF">
      <w:pPr>
        <w:pStyle w:val="EstiloTtulo1VerdanaJustificado"/>
        <w:numPr>
          <w:ilvl w:val="0"/>
          <w:numId w:val="0"/>
        </w:numPr>
        <w:spacing w:before="0" w:after="0"/>
        <w:ind w:left="360"/>
        <w:rPr>
          <w:rFonts w:cs="Arial"/>
          <w:b w:val="0"/>
          <w:bCs w:val="0"/>
          <w:color w:val="auto"/>
          <w:sz w:val="24"/>
          <w:szCs w:val="24"/>
          <w:lang w:val="es-CL"/>
        </w:rPr>
      </w:pPr>
      <w:r w:rsidRPr="009921BF">
        <w:rPr>
          <w:rFonts w:cs="Arial"/>
          <w:b w:val="0"/>
          <w:bCs w:val="0"/>
          <w:color w:val="auto"/>
          <w:sz w:val="24"/>
          <w:szCs w:val="24"/>
          <w:lang w:val="es-CL"/>
        </w:rPr>
        <w:t>Esta arquitectura permite organizar el sistema, mejorar la seguridad de los datos y facilitar el mantenimiento.</w:t>
      </w:r>
    </w:p>
    <w:p w14:paraId="1C9ABB19" w14:textId="77777777" w:rsidR="00867ECF" w:rsidRPr="009921BF" w:rsidRDefault="00867ECF" w:rsidP="009921BF">
      <w:pPr>
        <w:pStyle w:val="EstiloTtulo1VerdanaJustificado"/>
        <w:numPr>
          <w:ilvl w:val="0"/>
          <w:numId w:val="0"/>
        </w:numPr>
        <w:spacing w:before="0" w:after="0" w:line="240" w:lineRule="auto"/>
        <w:ind w:left="360"/>
        <w:jc w:val="left"/>
        <w:outlineLvl w:val="9"/>
        <w:rPr>
          <w:rFonts w:cs="Arial"/>
          <w:b w:val="0"/>
          <w:bCs w:val="0"/>
          <w:color w:val="auto"/>
          <w:sz w:val="24"/>
          <w:szCs w:val="24"/>
          <w:lang w:val="es-CL"/>
        </w:rPr>
      </w:pPr>
    </w:p>
    <w:p w14:paraId="3A4670BC" w14:textId="4A821518" w:rsidR="00590052" w:rsidRPr="00590052" w:rsidRDefault="00392531">
      <w:pPr>
        <w:pStyle w:val="EstiloTtulo1VerdanaJustificado"/>
        <w:numPr>
          <w:ilvl w:val="1"/>
          <w:numId w:val="5"/>
        </w:numPr>
        <w:spacing w:before="0" w:after="0" w:line="240" w:lineRule="auto"/>
        <w:jc w:val="left"/>
        <w:outlineLvl w:val="1"/>
        <w:rPr>
          <w:rFonts w:cs="Arial"/>
          <w:b w:val="0"/>
          <w:bCs w:val="0"/>
          <w:color w:val="auto"/>
          <w:sz w:val="24"/>
          <w:szCs w:val="24"/>
          <w:lang w:val="es-ES"/>
        </w:rPr>
      </w:pPr>
      <w:bookmarkStart w:id="20" w:name="_Toc225170858"/>
      <w:r w:rsidRPr="00392531">
        <w:rPr>
          <w:rFonts w:cs="Arial"/>
          <w:b w:val="0"/>
          <w:bCs w:val="0"/>
          <w:color w:val="auto"/>
          <w:sz w:val="24"/>
          <w:szCs w:val="24"/>
          <w:lang w:val="es-ES"/>
        </w:rPr>
        <w:t>Justificación del estilo según el contexto del sistema</w:t>
      </w:r>
      <w:bookmarkEnd w:id="20"/>
    </w:p>
    <w:p w14:paraId="3D23921B" w14:textId="77777777" w:rsidR="009921BF" w:rsidRPr="009921BF" w:rsidRDefault="009921BF" w:rsidP="009921BF">
      <w:pPr>
        <w:pStyle w:val="Prrafodelista"/>
        <w:widowControl/>
        <w:spacing w:before="100" w:beforeAutospacing="1" w:after="100" w:afterAutospacing="1" w:line="240" w:lineRule="auto"/>
        <w:ind w:left="360"/>
        <w:rPr>
          <w:rFonts w:cs="Arial"/>
          <w:sz w:val="24"/>
          <w:szCs w:val="24"/>
          <w:lang w:val="es-CL" w:eastAsia="es-CL"/>
        </w:rPr>
      </w:pPr>
      <w:r w:rsidRPr="009921BF">
        <w:rPr>
          <w:rFonts w:cs="Arial"/>
          <w:sz w:val="24"/>
          <w:szCs w:val="24"/>
          <w:lang w:val="es-CL" w:eastAsia="es-CL"/>
        </w:rPr>
        <w:t xml:space="preserve">Se eligió una </w:t>
      </w:r>
      <w:r w:rsidRPr="009921BF">
        <w:rPr>
          <w:rFonts w:cs="Arial"/>
          <w:b/>
          <w:bCs/>
          <w:sz w:val="24"/>
          <w:szCs w:val="24"/>
          <w:lang w:val="es-CL" w:eastAsia="es-CL"/>
        </w:rPr>
        <w:t>arquitectura en capas basada en el patrón MVC</w:t>
      </w:r>
      <w:r w:rsidRPr="009921BF">
        <w:rPr>
          <w:rFonts w:cs="Arial"/>
          <w:sz w:val="24"/>
          <w:szCs w:val="24"/>
          <w:lang w:val="es-CL" w:eastAsia="es-CL"/>
        </w:rPr>
        <w:t xml:space="preserve"> porque permite organizar de mejor forma el </w:t>
      </w:r>
      <w:r w:rsidRPr="009921BF">
        <w:rPr>
          <w:rFonts w:cs="Arial"/>
          <w:b/>
          <w:bCs/>
          <w:sz w:val="24"/>
          <w:szCs w:val="24"/>
          <w:lang w:val="es-CL" w:eastAsia="es-CL"/>
        </w:rPr>
        <w:t>Subsistema Financiero</w:t>
      </w:r>
      <w:r w:rsidRPr="009921BF">
        <w:rPr>
          <w:rFonts w:cs="Arial"/>
          <w:sz w:val="24"/>
          <w:szCs w:val="24"/>
          <w:lang w:val="es-CL" w:eastAsia="es-CL"/>
        </w:rPr>
        <w:t>, encargado del cálculo y gestión de los gastos comunes.</w:t>
      </w:r>
    </w:p>
    <w:p w14:paraId="18A8F233" w14:textId="3C5ADE1A" w:rsidR="009921BF" w:rsidRPr="009921BF" w:rsidRDefault="009921BF" w:rsidP="009921BF">
      <w:pPr>
        <w:pStyle w:val="Prrafodelista"/>
        <w:widowControl/>
        <w:spacing w:before="100" w:beforeAutospacing="1" w:after="100" w:afterAutospacing="1" w:line="240" w:lineRule="auto"/>
        <w:ind w:left="360"/>
        <w:rPr>
          <w:rFonts w:cs="Arial"/>
          <w:sz w:val="24"/>
          <w:szCs w:val="24"/>
          <w:lang w:val="es-CL" w:eastAsia="es-CL"/>
        </w:rPr>
      </w:pPr>
      <w:r w:rsidRPr="009921BF">
        <w:rPr>
          <w:rFonts w:cs="Arial"/>
          <w:sz w:val="24"/>
          <w:szCs w:val="24"/>
          <w:lang w:val="es-CL" w:eastAsia="es-CL"/>
        </w:rPr>
        <w:t xml:space="preserve">Este estilo facilita la </w:t>
      </w:r>
      <w:r w:rsidRPr="009921BF">
        <w:rPr>
          <w:rFonts w:cs="Arial"/>
          <w:b/>
          <w:bCs/>
          <w:sz w:val="24"/>
          <w:szCs w:val="24"/>
          <w:lang w:val="es-CL" w:eastAsia="es-CL"/>
        </w:rPr>
        <w:t>mantenibilidad y escalabilidad del sistema</w:t>
      </w:r>
      <w:r w:rsidRPr="009921BF">
        <w:rPr>
          <w:rFonts w:cs="Arial"/>
          <w:sz w:val="24"/>
          <w:szCs w:val="24"/>
          <w:lang w:val="es-CL" w:eastAsia="es-CL"/>
        </w:rPr>
        <w:t>, permitiendo manejar</w:t>
      </w:r>
      <w:r w:rsidR="00792B33">
        <w:rPr>
          <w:rFonts w:cs="Arial"/>
          <w:sz w:val="24"/>
          <w:szCs w:val="24"/>
          <w:lang w:val="es-CL" w:eastAsia="es-CL"/>
        </w:rPr>
        <w:t xml:space="preserve"> </w:t>
      </w:r>
      <w:r w:rsidRPr="009921BF">
        <w:rPr>
          <w:rFonts w:cs="Arial"/>
          <w:sz w:val="24"/>
          <w:szCs w:val="24"/>
          <w:lang w:val="es-CL" w:eastAsia="es-CL"/>
        </w:rPr>
        <w:t xml:space="preserve">correctamente procesos como la </w:t>
      </w:r>
      <w:r w:rsidRPr="009921BF">
        <w:rPr>
          <w:rFonts w:cs="Arial"/>
          <w:b/>
          <w:bCs/>
          <w:sz w:val="24"/>
          <w:szCs w:val="24"/>
          <w:lang w:val="es-CL" w:eastAsia="es-CL"/>
        </w:rPr>
        <w:t>generación del gasto común (RF-08)</w:t>
      </w:r>
      <w:r w:rsidRPr="009921BF">
        <w:rPr>
          <w:rFonts w:cs="Arial"/>
          <w:sz w:val="24"/>
          <w:szCs w:val="24"/>
          <w:lang w:val="es-CL" w:eastAsia="es-CL"/>
        </w:rPr>
        <w:t xml:space="preserve">, el </w:t>
      </w:r>
      <w:r w:rsidRPr="009921BF">
        <w:rPr>
          <w:rFonts w:cs="Arial"/>
          <w:b/>
          <w:bCs/>
          <w:sz w:val="24"/>
          <w:szCs w:val="24"/>
          <w:lang w:val="es-CL" w:eastAsia="es-CL"/>
        </w:rPr>
        <w:t>prorrateo por propiedad (RF-09)</w:t>
      </w:r>
      <w:r w:rsidRPr="009921BF">
        <w:rPr>
          <w:rFonts w:cs="Arial"/>
          <w:sz w:val="24"/>
          <w:szCs w:val="24"/>
          <w:lang w:val="es-CL" w:eastAsia="es-CL"/>
        </w:rPr>
        <w:t xml:space="preserve">, la </w:t>
      </w:r>
      <w:r w:rsidRPr="009921BF">
        <w:rPr>
          <w:rFonts w:cs="Arial"/>
          <w:b/>
          <w:bCs/>
          <w:sz w:val="24"/>
          <w:szCs w:val="24"/>
          <w:lang w:val="es-CL" w:eastAsia="es-CL"/>
        </w:rPr>
        <w:t>consulta de estado de cuenta (RF-12)</w:t>
      </w:r>
      <w:r w:rsidRPr="009921BF">
        <w:rPr>
          <w:rFonts w:cs="Arial"/>
          <w:sz w:val="24"/>
          <w:szCs w:val="24"/>
          <w:lang w:val="es-CL" w:eastAsia="es-CL"/>
        </w:rPr>
        <w:t xml:space="preserve"> y la </w:t>
      </w:r>
      <w:r w:rsidRPr="009921BF">
        <w:rPr>
          <w:rFonts w:cs="Arial"/>
          <w:b/>
          <w:bCs/>
          <w:sz w:val="24"/>
          <w:szCs w:val="24"/>
          <w:lang w:val="es-CL" w:eastAsia="es-CL"/>
        </w:rPr>
        <w:t>gestión de morosidad e intereses (RF-13)</w:t>
      </w:r>
      <w:r w:rsidRPr="009921BF">
        <w:rPr>
          <w:rFonts w:cs="Arial"/>
          <w:sz w:val="24"/>
          <w:szCs w:val="24"/>
          <w:lang w:val="es-CL" w:eastAsia="es-CL"/>
        </w:rPr>
        <w:t>.</w:t>
      </w:r>
    </w:p>
    <w:p w14:paraId="24604095" w14:textId="77777777" w:rsidR="009921BF" w:rsidRPr="009921BF" w:rsidRDefault="009921BF" w:rsidP="009921BF">
      <w:pPr>
        <w:pStyle w:val="Prrafodelista"/>
        <w:widowControl/>
        <w:spacing w:before="100" w:beforeAutospacing="1" w:after="100" w:afterAutospacing="1" w:line="240" w:lineRule="auto"/>
        <w:ind w:left="360"/>
        <w:rPr>
          <w:rFonts w:cs="Arial"/>
          <w:sz w:val="24"/>
          <w:szCs w:val="24"/>
          <w:lang w:val="es-CL" w:eastAsia="es-CL"/>
        </w:rPr>
      </w:pPr>
      <w:r w:rsidRPr="009921BF">
        <w:rPr>
          <w:rFonts w:cs="Arial"/>
          <w:sz w:val="24"/>
          <w:szCs w:val="24"/>
          <w:lang w:val="es-CL" w:eastAsia="es-CL"/>
        </w:rPr>
        <w:t xml:space="preserve">Además, permite </w:t>
      </w:r>
      <w:r w:rsidRPr="009921BF">
        <w:rPr>
          <w:rFonts w:cs="Arial"/>
          <w:b/>
          <w:bCs/>
          <w:sz w:val="24"/>
          <w:szCs w:val="24"/>
          <w:lang w:val="es-CL" w:eastAsia="es-CL"/>
        </w:rPr>
        <w:t>aislar la base de datos</w:t>
      </w:r>
      <w:r w:rsidRPr="009921BF">
        <w:rPr>
          <w:rFonts w:cs="Arial"/>
          <w:sz w:val="24"/>
          <w:szCs w:val="24"/>
          <w:lang w:val="es-CL" w:eastAsia="es-CL"/>
        </w:rPr>
        <w:t xml:space="preserve">, asegurando la integridad y seguridad de la información financiera configurada mediante la </w:t>
      </w:r>
      <w:r w:rsidRPr="009921BF">
        <w:rPr>
          <w:rFonts w:cs="Arial"/>
          <w:b/>
          <w:bCs/>
          <w:sz w:val="24"/>
          <w:szCs w:val="24"/>
          <w:lang w:val="es-CL" w:eastAsia="es-CL"/>
        </w:rPr>
        <w:t>parametrización de cobros (RF-28)</w:t>
      </w:r>
      <w:r w:rsidRPr="009921BF">
        <w:rPr>
          <w:rFonts w:cs="Arial"/>
          <w:sz w:val="24"/>
          <w:szCs w:val="24"/>
          <w:lang w:val="es-CL" w:eastAsia="es-CL"/>
        </w:rPr>
        <w:t>.</w:t>
      </w:r>
    </w:p>
    <w:p w14:paraId="1956C852" w14:textId="2C127C13" w:rsidR="00867ECF" w:rsidRPr="009921BF" w:rsidRDefault="00867ECF" w:rsidP="009921BF">
      <w:pPr>
        <w:pStyle w:val="EstiloTtulo1VerdanaJustificado"/>
        <w:numPr>
          <w:ilvl w:val="0"/>
          <w:numId w:val="0"/>
        </w:numPr>
        <w:spacing w:before="0" w:after="0" w:line="240" w:lineRule="auto"/>
        <w:jc w:val="left"/>
        <w:outlineLvl w:val="9"/>
        <w:rPr>
          <w:rFonts w:cs="Arial"/>
          <w:b w:val="0"/>
          <w:bCs w:val="0"/>
          <w:color w:val="auto"/>
          <w:sz w:val="24"/>
          <w:szCs w:val="24"/>
          <w:lang w:val="es-CL"/>
        </w:rPr>
      </w:pPr>
    </w:p>
    <w:p w14:paraId="6D96C384" w14:textId="77777777" w:rsidR="00270855" w:rsidRPr="009921BF" w:rsidRDefault="00392531">
      <w:pPr>
        <w:pStyle w:val="EstiloTtulo1VerdanaJustificado"/>
        <w:numPr>
          <w:ilvl w:val="1"/>
          <w:numId w:val="5"/>
        </w:numPr>
        <w:spacing w:before="0" w:after="0" w:line="240" w:lineRule="auto"/>
        <w:jc w:val="left"/>
        <w:outlineLvl w:val="9"/>
        <w:rPr>
          <w:rFonts w:cs="Arial"/>
          <w:b w:val="0"/>
          <w:bCs w:val="0"/>
          <w:color w:val="auto"/>
          <w:sz w:val="24"/>
          <w:szCs w:val="24"/>
          <w:lang w:val="es-ES"/>
        </w:rPr>
      </w:pPr>
      <w:r w:rsidRPr="00392531">
        <w:rPr>
          <w:rFonts w:cs="Arial"/>
          <w:b w:val="0"/>
          <w:bCs w:val="0"/>
          <w:color w:val="auto"/>
          <w:sz w:val="24"/>
          <w:szCs w:val="24"/>
          <w:lang w:val="es-ES"/>
        </w:rPr>
        <w:t xml:space="preserve">Patrones de diseño aplicados </w:t>
      </w:r>
      <w:r w:rsidRPr="002F0B89">
        <w:rPr>
          <w:rFonts w:cs="Arial"/>
          <w:b w:val="0"/>
          <w:bCs w:val="0"/>
          <w:color w:val="A6A6A6" w:themeColor="background1" w:themeShade="A6"/>
          <w:sz w:val="24"/>
          <w:szCs w:val="24"/>
          <w:lang w:val="es-ES"/>
        </w:rPr>
        <w:t>(ej. patrón MVC, repositorio,</w:t>
      </w:r>
      <w:r w:rsidR="00122E1E" w:rsidRPr="002F0B89">
        <w:rPr>
          <w:rFonts w:cs="Arial"/>
          <w:b w:val="0"/>
          <w:bCs w:val="0"/>
          <w:color w:val="A6A6A6" w:themeColor="background1" w:themeShade="A6"/>
          <w:sz w:val="24"/>
          <w:szCs w:val="24"/>
          <w:lang w:val="es-ES"/>
        </w:rPr>
        <w:t xml:space="preserve"> </w:t>
      </w:r>
      <w:r w:rsidRPr="002F0B89">
        <w:rPr>
          <w:rFonts w:cs="Arial"/>
          <w:b w:val="0"/>
          <w:bCs w:val="0"/>
          <w:color w:val="A6A6A6" w:themeColor="background1" w:themeShade="A6"/>
          <w:sz w:val="24"/>
          <w:szCs w:val="24"/>
          <w:lang w:val="es-ES"/>
        </w:rPr>
        <w:t>etc.)</w:t>
      </w:r>
    </w:p>
    <w:p w14:paraId="5539EDE1" w14:textId="2CB073A3" w:rsidR="009921BF" w:rsidRPr="009921BF" w:rsidRDefault="009921BF" w:rsidP="00792B33">
      <w:pPr>
        <w:pStyle w:val="EstiloTtulo1VerdanaJustificado"/>
        <w:numPr>
          <w:ilvl w:val="0"/>
          <w:numId w:val="0"/>
        </w:numPr>
        <w:spacing w:before="0" w:after="0"/>
        <w:jc w:val="left"/>
        <w:rPr>
          <w:rFonts w:cs="Arial"/>
          <w:b w:val="0"/>
          <w:bCs w:val="0"/>
          <w:color w:val="auto"/>
          <w:sz w:val="24"/>
          <w:szCs w:val="24"/>
          <w:lang w:val="es-CL"/>
        </w:rPr>
      </w:pPr>
      <w:r w:rsidRPr="00792B33">
        <w:rPr>
          <w:rFonts w:cs="Arial"/>
          <w:color w:val="auto"/>
          <w:sz w:val="24"/>
          <w:szCs w:val="24"/>
          <w:lang w:val="es-CL"/>
        </w:rPr>
        <w:t>Patrón</w:t>
      </w:r>
      <w:r w:rsidR="00792B33" w:rsidRPr="00792B33">
        <w:rPr>
          <w:rFonts w:cs="Arial"/>
          <w:color w:val="auto"/>
          <w:sz w:val="24"/>
          <w:szCs w:val="24"/>
          <w:lang w:val="es-CL"/>
        </w:rPr>
        <w:t xml:space="preserve"> </w:t>
      </w:r>
      <w:r w:rsidRPr="00792B33">
        <w:rPr>
          <w:rFonts w:cs="Arial"/>
          <w:color w:val="auto"/>
          <w:sz w:val="24"/>
          <w:szCs w:val="24"/>
          <w:lang w:val="es-CL"/>
        </w:rPr>
        <w:t>MVC (Modelo – Vista – Controlador)</w:t>
      </w:r>
      <w:r w:rsidRPr="009921BF">
        <w:rPr>
          <w:rFonts w:cs="Arial"/>
          <w:b w:val="0"/>
          <w:bCs w:val="0"/>
          <w:color w:val="auto"/>
          <w:sz w:val="24"/>
          <w:szCs w:val="24"/>
          <w:lang w:val="es-CL"/>
        </w:rPr>
        <w:br/>
        <w:t>Este patrón permite separar las responsabilidades dentro del Subsistema Financiero:</w:t>
      </w:r>
    </w:p>
    <w:p w14:paraId="2A67B824" w14:textId="77777777" w:rsidR="009921BF" w:rsidRPr="009921BF" w:rsidRDefault="009921BF">
      <w:pPr>
        <w:pStyle w:val="EstiloTtulo1VerdanaJustificado"/>
        <w:numPr>
          <w:ilvl w:val="0"/>
          <w:numId w:val="11"/>
        </w:numPr>
        <w:spacing w:before="0" w:after="0"/>
        <w:rPr>
          <w:rFonts w:cs="Arial"/>
          <w:b w:val="0"/>
          <w:bCs w:val="0"/>
          <w:color w:val="auto"/>
          <w:sz w:val="24"/>
          <w:szCs w:val="24"/>
          <w:lang w:val="es-CL"/>
        </w:rPr>
      </w:pPr>
      <w:r w:rsidRPr="009921BF">
        <w:rPr>
          <w:rFonts w:cs="Arial"/>
          <w:b w:val="0"/>
          <w:bCs w:val="0"/>
          <w:color w:val="auto"/>
          <w:sz w:val="24"/>
          <w:szCs w:val="24"/>
          <w:lang w:val="es-CL"/>
        </w:rPr>
        <w:t xml:space="preserve">La Vista (PHP) muestra las interfaces donde el administrador ingresa los </w:t>
      </w:r>
      <w:r w:rsidRPr="009921BF">
        <w:rPr>
          <w:rFonts w:cs="Arial"/>
          <w:b w:val="0"/>
          <w:bCs w:val="0"/>
          <w:color w:val="auto"/>
          <w:sz w:val="24"/>
          <w:szCs w:val="24"/>
          <w:lang w:val="es-CL"/>
        </w:rPr>
        <w:lastRenderedPageBreak/>
        <w:t xml:space="preserve">gastos comunes y los residentes consultan su estado de cuenta. </w:t>
      </w:r>
    </w:p>
    <w:p w14:paraId="68100A07" w14:textId="77777777" w:rsidR="009921BF" w:rsidRPr="009921BF" w:rsidRDefault="009921BF">
      <w:pPr>
        <w:pStyle w:val="EstiloTtulo1VerdanaJustificado"/>
        <w:numPr>
          <w:ilvl w:val="0"/>
          <w:numId w:val="11"/>
        </w:numPr>
        <w:spacing w:before="0" w:after="0"/>
        <w:rPr>
          <w:rFonts w:cs="Arial"/>
          <w:b w:val="0"/>
          <w:bCs w:val="0"/>
          <w:color w:val="auto"/>
          <w:sz w:val="24"/>
          <w:szCs w:val="24"/>
          <w:lang w:val="es-CL"/>
        </w:rPr>
      </w:pPr>
      <w:r w:rsidRPr="009921BF">
        <w:rPr>
          <w:rFonts w:cs="Arial"/>
          <w:b w:val="0"/>
          <w:bCs w:val="0"/>
          <w:color w:val="auto"/>
          <w:sz w:val="24"/>
          <w:szCs w:val="24"/>
          <w:lang w:val="es-CL"/>
        </w:rPr>
        <w:t xml:space="preserve">El Controlador procesa la lógica del sistema, como el cálculo del prorrateo, la generación de cargos y la detección de morosidad. </w:t>
      </w:r>
    </w:p>
    <w:p w14:paraId="4A5D9D49" w14:textId="77777777" w:rsidR="009921BF" w:rsidRPr="009921BF" w:rsidRDefault="009921BF">
      <w:pPr>
        <w:pStyle w:val="EstiloTtulo1VerdanaJustificado"/>
        <w:numPr>
          <w:ilvl w:val="0"/>
          <w:numId w:val="11"/>
        </w:numPr>
        <w:spacing w:before="0" w:after="0"/>
        <w:jc w:val="left"/>
        <w:rPr>
          <w:rFonts w:cs="Arial"/>
          <w:b w:val="0"/>
          <w:bCs w:val="0"/>
          <w:color w:val="auto"/>
          <w:sz w:val="24"/>
          <w:szCs w:val="24"/>
          <w:lang w:val="es-CL"/>
        </w:rPr>
      </w:pPr>
      <w:r w:rsidRPr="009921BF">
        <w:rPr>
          <w:rFonts w:cs="Arial"/>
          <w:b w:val="0"/>
          <w:bCs w:val="0"/>
          <w:color w:val="auto"/>
          <w:sz w:val="24"/>
          <w:szCs w:val="24"/>
          <w:lang w:val="es-CL"/>
        </w:rPr>
        <w:t xml:space="preserve">El Modelo gestiona las entidades financieras del sistema, como gastos comunes, estados de cuenta y pagos. </w:t>
      </w:r>
    </w:p>
    <w:p w14:paraId="0467E532" w14:textId="13ED990D" w:rsidR="009921BF" w:rsidRPr="009921BF" w:rsidRDefault="009921BF" w:rsidP="00792B33">
      <w:pPr>
        <w:pStyle w:val="EstiloTtulo1VerdanaJustificado"/>
        <w:numPr>
          <w:ilvl w:val="0"/>
          <w:numId w:val="0"/>
        </w:numPr>
        <w:spacing w:before="0" w:after="0"/>
        <w:jc w:val="left"/>
        <w:rPr>
          <w:rFonts w:cs="Arial"/>
          <w:b w:val="0"/>
          <w:bCs w:val="0"/>
          <w:color w:val="auto"/>
          <w:sz w:val="24"/>
          <w:szCs w:val="24"/>
          <w:lang w:val="es-CL"/>
        </w:rPr>
      </w:pPr>
      <w:r w:rsidRPr="00792B33">
        <w:rPr>
          <w:rFonts w:cs="Arial"/>
          <w:color w:val="auto"/>
          <w:sz w:val="24"/>
          <w:szCs w:val="24"/>
          <w:lang w:val="es-CL"/>
        </w:rPr>
        <w:t>Patrón DAO</w:t>
      </w:r>
      <w:r w:rsidRPr="009921BF">
        <w:rPr>
          <w:rFonts w:cs="Arial"/>
          <w:b w:val="0"/>
          <w:bCs w:val="0"/>
          <w:color w:val="auto"/>
          <w:sz w:val="24"/>
          <w:szCs w:val="24"/>
          <w:lang w:val="es-CL"/>
        </w:rPr>
        <w:t xml:space="preserve"> </w:t>
      </w:r>
      <w:r w:rsidRPr="009921BF">
        <w:rPr>
          <w:rFonts w:cs="Arial"/>
          <w:b w:val="0"/>
          <w:bCs w:val="0"/>
          <w:color w:val="auto"/>
          <w:sz w:val="24"/>
          <w:szCs w:val="24"/>
          <w:lang w:val="es-CL"/>
        </w:rPr>
        <w:br/>
        <w:t>El patrón DAO centraliza todas las consultas SQL hacia la base de datos Oracle, utilizadas para almacenar y recuperar información del subsistema financiero.</w:t>
      </w:r>
    </w:p>
    <w:p w14:paraId="20D06351" w14:textId="77777777" w:rsidR="009921BF" w:rsidRPr="009921BF" w:rsidRDefault="009921BF" w:rsidP="009921BF">
      <w:pPr>
        <w:pStyle w:val="EstiloTtulo1VerdanaJustificado"/>
        <w:numPr>
          <w:ilvl w:val="0"/>
          <w:numId w:val="0"/>
        </w:numPr>
        <w:spacing w:before="0" w:after="0"/>
        <w:rPr>
          <w:rFonts w:cs="Arial"/>
          <w:b w:val="0"/>
          <w:bCs w:val="0"/>
          <w:color w:val="auto"/>
          <w:sz w:val="24"/>
          <w:szCs w:val="24"/>
          <w:lang w:val="es-CL"/>
        </w:rPr>
      </w:pPr>
      <w:r w:rsidRPr="009921BF">
        <w:rPr>
          <w:rFonts w:cs="Arial"/>
          <w:b w:val="0"/>
          <w:bCs w:val="0"/>
          <w:color w:val="auto"/>
          <w:sz w:val="24"/>
          <w:szCs w:val="24"/>
          <w:lang w:val="es-CL"/>
        </w:rPr>
        <w:t>Esto evita que la lógica de negocio acceda directamente a las tablas, lo que mejora la seguridad, organización y mantenimiento del sistema, especialmente en operaciones relacionadas con gastos comunes, pagos y deudas.</w:t>
      </w:r>
    </w:p>
    <w:p w14:paraId="1D28CF2D" w14:textId="77777777" w:rsidR="009921BF" w:rsidRPr="009921BF" w:rsidRDefault="009921BF" w:rsidP="009921BF">
      <w:pPr>
        <w:pStyle w:val="EstiloTtulo1VerdanaJustificado"/>
        <w:numPr>
          <w:ilvl w:val="0"/>
          <w:numId w:val="0"/>
        </w:numPr>
        <w:spacing w:before="0" w:after="0" w:line="240" w:lineRule="auto"/>
        <w:ind w:left="360"/>
        <w:jc w:val="left"/>
        <w:outlineLvl w:val="9"/>
        <w:rPr>
          <w:rFonts w:cs="Arial"/>
          <w:b w:val="0"/>
          <w:bCs w:val="0"/>
          <w:color w:val="A6A6A6" w:themeColor="background1" w:themeShade="A6"/>
          <w:sz w:val="24"/>
          <w:szCs w:val="24"/>
          <w:lang w:val="es-CL"/>
        </w:rPr>
      </w:pPr>
    </w:p>
    <w:p w14:paraId="5BF6DE92" w14:textId="77777777" w:rsidR="009921BF" w:rsidRPr="00270855" w:rsidRDefault="009921BF" w:rsidP="009921BF">
      <w:pPr>
        <w:pStyle w:val="EstiloTtulo1VerdanaJustificado"/>
        <w:numPr>
          <w:ilvl w:val="0"/>
          <w:numId w:val="0"/>
        </w:numPr>
        <w:spacing w:before="0" w:after="0" w:line="240" w:lineRule="auto"/>
        <w:ind w:left="360"/>
        <w:jc w:val="left"/>
        <w:outlineLvl w:val="9"/>
        <w:rPr>
          <w:rFonts w:cs="Arial"/>
          <w:b w:val="0"/>
          <w:bCs w:val="0"/>
          <w:color w:val="auto"/>
          <w:sz w:val="24"/>
          <w:szCs w:val="24"/>
          <w:lang w:val="es-ES"/>
        </w:rPr>
      </w:pPr>
    </w:p>
    <w:p w14:paraId="46D24C45" w14:textId="05D7B7E5" w:rsidR="00392531" w:rsidRDefault="00392531">
      <w:pPr>
        <w:pStyle w:val="EstiloTtulo1VerdanaJustificado"/>
        <w:numPr>
          <w:ilvl w:val="0"/>
          <w:numId w:val="6"/>
        </w:numPr>
        <w:spacing w:before="0" w:after="0"/>
        <w:rPr>
          <w:rFonts w:cs="Arial"/>
          <w:color w:val="auto"/>
          <w:sz w:val="24"/>
          <w:szCs w:val="24"/>
          <w:lang w:val="es-ES"/>
        </w:rPr>
      </w:pPr>
      <w:bookmarkStart w:id="21" w:name="_Toc225170859"/>
      <w:r w:rsidRPr="00392531">
        <w:rPr>
          <w:rFonts w:cs="Arial"/>
          <w:color w:val="auto"/>
          <w:sz w:val="24"/>
          <w:szCs w:val="24"/>
          <w:lang w:val="es-ES"/>
        </w:rPr>
        <w:t>MODELO 4 +1 Y VISTAS ARQUITECTÓNICAS</w:t>
      </w:r>
      <w:bookmarkEnd w:id="21"/>
      <w:r w:rsidR="003D31DC">
        <w:rPr>
          <w:rFonts w:cs="Arial"/>
          <w:color w:val="auto"/>
          <w:sz w:val="24"/>
          <w:szCs w:val="24"/>
          <w:lang w:val="es-ES"/>
        </w:rPr>
        <w:t xml:space="preserve"> </w:t>
      </w:r>
    </w:p>
    <w:p w14:paraId="5E09571E" w14:textId="7902B1C4" w:rsidR="00122E1E" w:rsidRPr="00E06F12" w:rsidRDefault="00E06F12">
      <w:pPr>
        <w:pStyle w:val="EstiloTtulo1VerdanaJustificado"/>
        <w:numPr>
          <w:ilvl w:val="1"/>
          <w:numId w:val="6"/>
        </w:numPr>
        <w:spacing w:before="0" w:after="0"/>
        <w:outlineLvl w:val="1"/>
        <w:rPr>
          <w:rFonts w:cs="Arial"/>
          <w:color w:val="auto"/>
          <w:sz w:val="24"/>
          <w:szCs w:val="24"/>
          <w:lang w:val="es-ES"/>
        </w:rPr>
      </w:pPr>
      <w:bookmarkStart w:id="22" w:name="_Toc225170860"/>
      <w:r w:rsidRPr="00E06F12">
        <w:rPr>
          <w:rFonts w:cs="Arial"/>
          <w:color w:val="auto"/>
          <w:sz w:val="24"/>
          <w:szCs w:val="24"/>
          <w:lang w:val="es-ES"/>
        </w:rPr>
        <w:t>VISTA DE ESCENARIO</w:t>
      </w:r>
      <w:bookmarkEnd w:id="22"/>
      <w:r w:rsidR="003D31DC">
        <w:rPr>
          <w:rFonts w:cs="Arial"/>
          <w:color w:val="auto"/>
          <w:sz w:val="24"/>
          <w:szCs w:val="24"/>
          <w:lang w:val="es-ES"/>
        </w:rPr>
        <w:t xml:space="preserve"> </w:t>
      </w:r>
    </w:p>
    <w:p w14:paraId="1F31B1DF" w14:textId="77777777" w:rsidR="00396E1C" w:rsidRDefault="00122E1E">
      <w:pPr>
        <w:pStyle w:val="EstiloTtulo1VerdanaJustificado"/>
        <w:numPr>
          <w:ilvl w:val="2"/>
          <w:numId w:val="6"/>
        </w:numPr>
        <w:spacing w:before="0" w:after="0"/>
        <w:outlineLvl w:val="2"/>
        <w:rPr>
          <w:rFonts w:cs="Arial"/>
          <w:b w:val="0"/>
          <w:bCs w:val="0"/>
          <w:color w:val="auto"/>
          <w:sz w:val="24"/>
          <w:szCs w:val="24"/>
          <w:lang w:val="es-ES"/>
        </w:rPr>
      </w:pPr>
      <w:bookmarkStart w:id="23" w:name="_Toc225170861"/>
      <w:r>
        <w:rPr>
          <w:rFonts w:cs="Arial"/>
          <w:b w:val="0"/>
          <w:bCs w:val="0"/>
          <w:color w:val="auto"/>
          <w:sz w:val="24"/>
          <w:szCs w:val="24"/>
          <w:lang w:val="es-ES"/>
        </w:rPr>
        <w:t>Propósito</w:t>
      </w:r>
      <w:bookmarkEnd w:id="23"/>
      <w:r w:rsidR="003D31DC">
        <w:rPr>
          <w:rFonts w:cs="Arial"/>
          <w:b w:val="0"/>
          <w:bCs w:val="0"/>
          <w:color w:val="auto"/>
          <w:sz w:val="24"/>
          <w:szCs w:val="24"/>
          <w:lang w:val="es-ES"/>
        </w:rPr>
        <w:t xml:space="preserve"> </w:t>
      </w:r>
    </w:p>
    <w:p w14:paraId="400F4914" w14:textId="08B83E10" w:rsidR="00396E1C" w:rsidRPr="00396E1C" w:rsidRDefault="00396E1C" w:rsidP="00396E1C">
      <w:pPr>
        <w:pStyle w:val="EstiloTtulo1VerdanaJustificado"/>
        <w:numPr>
          <w:ilvl w:val="0"/>
          <w:numId w:val="0"/>
        </w:numPr>
        <w:spacing w:before="0" w:after="0"/>
        <w:ind w:left="1224"/>
        <w:outlineLvl w:val="2"/>
        <w:rPr>
          <w:rFonts w:cs="Arial"/>
          <w:b w:val="0"/>
          <w:bCs w:val="0"/>
          <w:color w:val="auto"/>
          <w:sz w:val="24"/>
          <w:szCs w:val="24"/>
          <w:lang w:val="es-ES"/>
        </w:rPr>
      </w:pPr>
      <w:r w:rsidRPr="00396E1C">
        <w:rPr>
          <w:rFonts w:cs="Arial"/>
          <w:b w:val="0"/>
          <w:bCs w:val="0"/>
          <w:color w:val="auto"/>
          <w:sz w:val="24"/>
          <w:szCs w:val="24"/>
          <w:lang w:val="es-CL" w:eastAsia="es-CL"/>
        </w:rPr>
        <w:t>El propósito de la vista de escenario es definir el alcance funcional del sistema desde la perspectiva de los usuarios finales. Sirve para identificar qué actores interactúan con la plataforma y qué acciones (casos de uso) pueden realizar, validando que se cubran todas las necesidades de administración y finanzas de la comunidad.</w:t>
      </w:r>
    </w:p>
    <w:p w14:paraId="6033AF65" w14:textId="77777777" w:rsidR="0069786B" w:rsidRPr="00396E1C" w:rsidRDefault="0069786B" w:rsidP="0069786B">
      <w:pPr>
        <w:pStyle w:val="EstiloTtulo1VerdanaJustificado"/>
        <w:numPr>
          <w:ilvl w:val="0"/>
          <w:numId w:val="0"/>
        </w:numPr>
        <w:spacing w:before="0" w:after="0"/>
        <w:ind w:left="1224"/>
        <w:outlineLvl w:val="2"/>
        <w:rPr>
          <w:rFonts w:cs="Arial"/>
          <w:b w:val="0"/>
          <w:bCs w:val="0"/>
          <w:color w:val="auto"/>
          <w:sz w:val="24"/>
          <w:szCs w:val="24"/>
          <w:lang w:val="es-CL"/>
        </w:rPr>
      </w:pPr>
    </w:p>
    <w:p w14:paraId="3BC44010" w14:textId="77777777" w:rsidR="00396E1C" w:rsidRDefault="0069786B">
      <w:pPr>
        <w:pStyle w:val="EstiloTtulo1VerdanaJustificado"/>
        <w:numPr>
          <w:ilvl w:val="2"/>
          <w:numId w:val="6"/>
        </w:numPr>
        <w:spacing w:before="0" w:after="0"/>
        <w:outlineLvl w:val="2"/>
        <w:rPr>
          <w:rFonts w:cs="Arial"/>
          <w:b w:val="0"/>
          <w:bCs w:val="0"/>
          <w:color w:val="auto"/>
          <w:sz w:val="24"/>
          <w:szCs w:val="24"/>
          <w:lang w:val="es-ES"/>
        </w:rPr>
      </w:pPr>
      <w:bookmarkStart w:id="24" w:name="_Toc225170862"/>
      <w:r>
        <w:rPr>
          <w:rFonts w:cs="Arial"/>
          <w:b w:val="0"/>
          <w:bCs w:val="0"/>
          <w:color w:val="auto"/>
          <w:sz w:val="24"/>
          <w:szCs w:val="24"/>
          <w:lang w:val="es-ES"/>
        </w:rPr>
        <w:t>Actores</w:t>
      </w:r>
      <w:bookmarkEnd w:id="24"/>
      <w:r w:rsidR="003D31DC">
        <w:rPr>
          <w:rFonts w:cs="Arial"/>
          <w:b w:val="0"/>
          <w:bCs w:val="0"/>
          <w:color w:val="auto"/>
          <w:sz w:val="24"/>
          <w:szCs w:val="24"/>
          <w:lang w:val="es-ES"/>
        </w:rPr>
        <w:t xml:space="preserve"> </w:t>
      </w:r>
    </w:p>
    <w:p w14:paraId="44FA662B" w14:textId="65BE426C" w:rsidR="00792B33" w:rsidRPr="00792B33" w:rsidRDefault="00792B33" w:rsidP="00792B33">
      <w:pPr>
        <w:widowControl/>
        <w:spacing w:before="100" w:beforeAutospacing="1" w:after="100" w:afterAutospacing="1" w:line="240" w:lineRule="auto"/>
        <w:rPr>
          <w:rFonts w:cs="Arial"/>
          <w:sz w:val="24"/>
          <w:szCs w:val="24"/>
          <w:lang w:val="es-CL" w:eastAsia="es-CL"/>
        </w:rPr>
      </w:pPr>
      <w:r w:rsidRPr="00792B33">
        <w:rPr>
          <w:rFonts w:cs="Arial"/>
          <w:b/>
          <w:bCs/>
          <w:sz w:val="24"/>
          <w:szCs w:val="24"/>
          <w:lang w:val="es-CL" w:eastAsia="es-CL"/>
        </w:rPr>
        <w:t>Administrador de la comunidad</w:t>
      </w:r>
      <w:r w:rsidRPr="00792B33">
        <w:rPr>
          <w:rFonts w:cs="Arial"/>
          <w:sz w:val="24"/>
          <w:szCs w:val="24"/>
          <w:lang w:val="es-CL" w:eastAsia="es-CL"/>
        </w:rPr>
        <w:br/>
        <w:t xml:space="preserve">Usuario responsable de la gestión financiera del sistema. Puede </w:t>
      </w:r>
      <w:r w:rsidRPr="00792B33">
        <w:rPr>
          <w:rFonts w:cs="Arial"/>
          <w:b/>
          <w:bCs/>
          <w:sz w:val="24"/>
          <w:szCs w:val="24"/>
          <w:lang w:val="es-CL" w:eastAsia="es-CL"/>
        </w:rPr>
        <w:t>generar el gasto común del período (RF-08)</w:t>
      </w:r>
      <w:r w:rsidRPr="00792B33">
        <w:rPr>
          <w:rFonts w:cs="Arial"/>
          <w:sz w:val="24"/>
          <w:szCs w:val="24"/>
          <w:lang w:val="es-CL" w:eastAsia="es-CL"/>
        </w:rPr>
        <w:t xml:space="preserve">, ejecutar el </w:t>
      </w:r>
      <w:r w:rsidRPr="00792B33">
        <w:rPr>
          <w:rFonts w:cs="Arial"/>
          <w:b/>
          <w:bCs/>
          <w:sz w:val="24"/>
          <w:szCs w:val="24"/>
          <w:lang w:val="es-CL" w:eastAsia="es-CL"/>
        </w:rPr>
        <w:t>prorrateo por propiedad (RF-09)</w:t>
      </w:r>
      <w:r w:rsidRPr="00792B33">
        <w:rPr>
          <w:rFonts w:cs="Arial"/>
          <w:sz w:val="24"/>
          <w:szCs w:val="24"/>
          <w:lang w:val="es-CL" w:eastAsia="es-CL"/>
        </w:rPr>
        <w:t>, configurar reglas de cobro (</w:t>
      </w:r>
      <w:r w:rsidRPr="00792B33">
        <w:rPr>
          <w:rFonts w:cs="Arial"/>
          <w:b/>
          <w:bCs/>
          <w:sz w:val="24"/>
          <w:szCs w:val="24"/>
          <w:lang w:val="es-CL" w:eastAsia="es-CL"/>
        </w:rPr>
        <w:t>RF-28</w:t>
      </w:r>
      <w:r w:rsidRPr="00792B33">
        <w:rPr>
          <w:rFonts w:cs="Arial"/>
          <w:sz w:val="24"/>
          <w:szCs w:val="24"/>
          <w:lang w:val="es-CL" w:eastAsia="es-CL"/>
        </w:rPr>
        <w:t>) y gestionar procesos de cobranza y morosidad (</w:t>
      </w:r>
      <w:r w:rsidRPr="00792B33">
        <w:rPr>
          <w:rFonts w:cs="Arial"/>
          <w:b/>
          <w:bCs/>
          <w:sz w:val="24"/>
          <w:szCs w:val="24"/>
          <w:lang w:val="es-CL" w:eastAsia="es-CL"/>
        </w:rPr>
        <w:t>RF-13</w:t>
      </w:r>
      <w:r w:rsidRPr="00792B33">
        <w:rPr>
          <w:rFonts w:cs="Arial"/>
          <w:sz w:val="24"/>
          <w:szCs w:val="24"/>
          <w:lang w:val="es-CL" w:eastAsia="es-CL"/>
        </w:rPr>
        <w:t>).</w:t>
      </w:r>
    </w:p>
    <w:p w14:paraId="552E6BBE" w14:textId="77777777" w:rsidR="00792B33" w:rsidRPr="00792B33" w:rsidRDefault="00792B33" w:rsidP="00792B33">
      <w:pPr>
        <w:widowControl/>
        <w:spacing w:before="100" w:beforeAutospacing="1" w:after="100" w:afterAutospacing="1" w:line="240" w:lineRule="auto"/>
        <w:rPr>
          <w:rFonts w:cs="Arial"/>
          <w:sz w:val="24"/>
          <w:szCs w:val="24"/>
          <w:lang w:val="es-CL" w:eastAsia="es-CL"/>
        </w:rPr>
      </w:pPr>
      <w:r w:rsidRPr="00792B33">
        <w:rPr>
          <w:rFonts w:cs="Arial"/>
          <w:b/>
          <w:bCs/>
          <w:sz w:val="24"/>
          <w:szCs w:val="24"/>
          <w:lang w:val="es-CL" w:eastAsia="es-CL"/>
        </w:rPr>
        <w:t>Propietario / Arrendatario</w:t>
      </w:r>
      <w:r w:rsidRPr="00792B33">
        <w:rPr>
          <w:rFonts w:cs="Arial"/>
          <w:sz w:val="24"/>
          <w:szCs w:val="24"/>
          <w:lang w:val="es-CL" w:eastAsia="es-CL"/>
        </w:rPr>
        <w:br/>
        <w:t xml:space="preserve">Usuarios residentes que utilizan el sistema para </w:t>
      </w:r>
      <w:r w:rsidRPr="00792B33">
        <w:rPr>
          <w:rFonts w:cs="Arial"/>
          <w:b/>
          <w:bCs/>
          <w:sz w:val="24"/>
          <w:szCs w:val="24"/>
          <w:lang w:val="es-CL" w:eastAsia="es-CL"/>
        </w:rPr>
        <w:t>consultar su estado de cuenta (RF-12)</w:t>
      </w:r>
      <w:r w:rsidRPr="00792B33">
        <w:rPr>
          <w:rFonts w:cs="Arial"/>
          <w:sz w:val="24"/>
          <w:szCs w:val="24"/>
          <w:lang w:val="es-CL" w:eastAsia="es-CL"/>
        </w:rPr>
        <w:t>, revisar cargos, pagos y deudas asociadas a su propiedad.</w:t>
      </w:r>
    </w:p>
    <w:p w14:paraId="70E835FB" w14:textId="77777777" w:rsidR="00792B33" w:rsidRPr="00792B33" w:rsidRDefault="00792B33" w:rsidP="00792B33">
      <w:pPr>
        <w:widowControl/>
        <w:spacing w:before="100" w:beforeAutospacing="1" w:after="100" w:afterAutospacing="1" w:line="240" w:lineRule="auto"/>
        <w:rPr>
          <w:rFonts w:cs="Arial"/>
          <w:sz w:val="24"/>
          <w:szCs w:val="24"/>
          <w:lang w:val="es-CL" w:eastAsia="es-CL"/>
        </w:rPr>
      </w:pPr>
      <w:r w:rsidRPr="00792B33">
        <w:rPr>
          <w:rFonts w:cs="Arial"/>
          <w:b/>
          <w:bCs/>
          <w:sz w:val="24"/>
          <w:szCs w:val="24"/>
          <w:lang w:val="es-CL" w:eastAsia="es-CL"/>
        </w:rPr>
        <w:t>Comité de administración</w:t>
      </w:r>
      <w:r w:rsidRPr="00792B33">
        <w:rPr>
          <w:rFonts w:cs="Arial"/>
          <w:sz w:val="24"/>
          <w:szCs w:val="24"/>
          <w:lang w:val="es-CL" w:eastAsia="es-CL"/>
        </w:rPr>
        <w:br/>
        <w:t xml:space="preserve">Grupo supervisor que puede acceder a </w:t>
      </w:r>
      <w:r w:rsidRPr="00792B33">
        <w:rPr>
          <w:rFonts w:cs="Arial"/>
          <w:b/>
          <w:bCs/>
          <w:sz w:val="24"/>
          <w:szCs w:val="24"/>
          <w:lang w:val="es-CL" w:eastAsia="es-CL"/>
        </w:rPr>
        <w:t>información financiera e informes de gestión</w:t>
      </w:r>
      <w:r w:rsidRPr="00792B33">
        <w:rPr>
          <w:rFonts w:cs="Arial"/>
          <w:sz w:val="24"/>
          <w:szCs w:val="24"/>
          <w:lang w:val="es-CL" w:eastAsia="es-CL"/>
        </w:rPr>
        <w:t>, con el objetivo de supervisar el manejo de los gastos comunes y la situación de morosidad de la comunidad.</w:t>
      </w:r>
    </w:p>
    <w:p w14:paraId="3915B490" w14:textId="61689A9F" w:rsidR="00396E1C" w:rsidRPr="007C0402" w:rsidRDefault="00792B33" w:rsidP="007C0402">
      <w:pPr>
        <w:widowControl/>
        <w:spacing w:before="100" w:beforeAutospacing="1" w:after="100" w:afterAutospacing="1" w:line="240" w:lineRule="auto"/>
        <w:rPr>
          <w:rFonts w:cs="Arial"/>
          <w:sz w:val="24"/>
          <w:szCs w:val="24"/>
          <w:lang w:val="es-CL" w:eastAsia="es-CL"/>
        </w:rPr>
      </w:pPr>
      <w:r w:rsidRPr="00792B33">
        <w:rPr>
          <w:rFonts w:cs="Arial"/>
          <w:b/>
          <w:bCs/>
          <w:sz w:val="24"/>
          <w:szCs w:val="24"/>
          <w:lang w:val="es-CL" w:eastAsia="es-CL"/>
        </w:rPr>
        <w:t>Sistemas externos de pago</w:t>
      </w:r>
      <w:r w:rsidRPr="00792B33">
        <w:rPr>
          <w:rFonts w:cs="Arial"/>
          <w:sz w:val="24"/>
          <w:szCs w:val="24"/>
          <w:lang w:val="es-CL" w:eastAsia="es-CL"/>
        </w:rPr>
        <w:br/>
        <w:t xml:space="preserve">Plataformas externas de pago electrónico que permiten </w:t>
      </w:r>
      <w:r w:rsidRPr="00792B33">
        <w:rPr>
          <w:rFonts w:cs="Arial"/>
          <w:b/>
          <w:bCs/>
          <w:sz w:val="24"/>
          <w:szCs w:val="24"/>
          <w:lang w:val="es-CL" w:eastAsia="es-CL"/>
        </w:rPr>
        <w:t>registrar y validar transacciones financieras</w:t>
      </w:r>
      <w:r w:rsidRPr="00792B33">
        <w:rPr>
          <w:rFonts w:cs="Arial"/>
          <w:sz w:val="24"/>
          <w:szCs w:val="24"/>
          <w:lang w:val="es-CL" w:eastAsia="es-CL"/>
        </w:rPr>
        <w:t xml:space="preserve"> realizadas por los residentes, facilitando el proceso de recaudación del gasto común.</w:t>
      </w:r>
    </w:p>
    <w:p w14:paraId="11FAD99A" w14:textId="77777777" w:rsidR="00396E1C" w:rsidRDefault="00122E1E">
      <w:pPr>
        <w:pStyle w:val="EstiloTtulo1VerdanaJustificado"/>
        <w:numPr>
          <w:ilvl w:val="2"/>
          <w:numId w:val="6"/>
        </w:numPr>
        <w:spacing w:before="0" w:after="0"/>
        <w:outlineLvl w:val="2"/>
        <w:rPr>
          <w:rFonts w:cs="Arial"/>
          <w:b w:val="0"/>
          <w:bCs w:val="0"/>
          <w:color w:val="auto"/>
          <w:sz w:val="24"/>
          <w:szCs w:val="24"/>
          <w:lang w:val="es-ES"/>
        </w:rPr>
      </w:pPr>
      <w:bookmarkStart w:id="25" w:name="_Toc225170863"/>
      <w:r>
        <w:rPr>
          <w:rFonts w:cs="Arial"/>
          <w:b w:val="0"/>
          <w:bCs w:val="0"/>
          <w:color w:val="auto"/>
          <w:sz w:val="24"/>
          <w:szCs w:val="24"/>
          <w:lang w:val="es-ES"/>
        </w:rPr>
        <w:lastRenderedPageBreak/>
        <w:t>Diagrama general de casos de uso</w:t>
      </w:r>
      <w:bookmarkEnd w:id="25"/>
    </w:p>
    <w:p w14:paraId="41AD152C" w14:textId="795B52AD" w:rsidR="002F0B89" w:rsidRDefault="00325CD2" w:rsidP="00325CD2">
      <w:pPr>
        <w:pStyle w:val="Prrafodelista"/>
        <w:rPr>
          <w:rFonts w:cs="Arial"/>
          <w:b/>
          <w:bCs/>
          <w:sz w:val="24"/>
          <w:szCs w:val="24"/>
          <w:lang w:val="es-ES"/>
        </w:rPr>
      </w:pPr>
      <w:r>
        <w:rPr>
          <w:noProof/>
        </w:rPr>
        <w:drawing>
          <wp:inline distT="0" distB="0" distL="0" distR="0" wp14:anchorId="29CE5E22" wp14:editId="1FF884C7">
            <wp:extent cx="5166681" cy="3093720"/>
            <wp:effectExtent l="0" t="0" r="0" b="0"/>
            <wp:docPr id="1193907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12125" cy="3120931"/>
                    </a:xfrm>
                    <a:prstGeom prst="rect">
                      <a:avLst/>
                    </a:prstGeom>
                    <a:noFill/>
                    <a:ln>
                      <a:noFill/>
                    </a:ln>
                  </pic:spPr>
                </pic:pic>
              </a:graphicData>
            </a:graphic>
          </wp:inline>
        </w:drawing>
      </w:r>
    </w:p>
    <w:p w14:paraId="448C3619" w14:textId="06564E12" w:rsidR="00122E1E" w:rsidRDefault="00122E1E">
      <w:pPr>
        <w:pStyle w:val="EstiloTtulo1VerdanaJustificado"/>
        <w:numPr>
          <w:ilvl w:val="2"/>
          <w:numId w:val="6"/>
        </w:numPr>
        <w:spacing w:before="0" w:after="0"/>
        <w:outlineLvl w:val="2"/>
        <w:rPr>
          <w:rFonts w:cs="Arial"/>
          <w:b w:val="0"/>
          <w:bCs w:val="0"/>
          <w:color w:val="auto"/>
          <w:sz w:val="24"/>
          <w:szCs w:val="24"/>
          <w:lang w:val="es-ES"/>
        </w:rPr>
      </w:pPr>
      <w:bookmarkStart w:id="26" w:name="_Toc225170864"/>
      <w:r>
        <w:rPr>
          <w:rFonts w:cs="Arial"/>
          <w:b w:val="0"/>
          <w:bCs w:val="0"/>
          <w:color w:val="auto"/>
          <w:sz w:val="24"/>
          <w:szCs w:val="24"/>
          <w:lang w:val="es-ES"/>
        </w:rPr>
        <w:t>Diagrama de casos de uso específicos</w:t>
      </w:r>
      <w:bookmarkEnd w:id="26"/>
      <w:r w:rsidR="003D31DC">
        <w:rPr>
          <w:rFonts w:cs="Arial"/>
          <w:b w:val="0"/>
          <w:bCs w:val="0"/>
          <w:color w:val="auto"/>
          <w:sz w:val="24"/>
          <w:szCs w:val="24"/>
          <w:lang w:val="es-ES"/>
        </w:rPr>
        <w:t xml:space="preserve"> </w:t>
      </w:r>
      <w:bookmarkStart w:id="27" w:name="_Hlk198037903"/>
    </w:p>
    <w:p w14:paraId="26AECC49" w14:textId="568B78B0" w:rsidR="00396E1C" w:rsidRDefault="00396E1C" w:rsidP="00B134F3">
      <w:pPr>
        <w:pStyle w:val="EstiloTtulo1VerdanaJustificado"/>
        <w:numPr>
          <w:ilvl w:val="0"/>
          <w:numId w:val="0"/>
        </w:numPr>
        <w:spacing w:before="0" w:after="0"/>
        <w:ind w:left="432" w:firstLine="288"/>
        <w:outlineLvl w:val="2"/>
        <w:rPr>
          <w:rFonts w:cs="Arial"/>
          <w:b w:val="0"/>
          <w:bCs w:val="0"/>
          <w:color w:val="auto"/>
          <w:sz w:val="24"/>
          <w:szCs w:val="24"/>
          <w:lang w:val="es-ES"/>
        </w:rPr>
      </w:pPr>
      <w:r>
        <w:rPr>
          <w:noProof/>
        </w:rPr>
        <w:drawing>
          <wp:inline distT="0" distB="0" distL="0" distR="0" wp14:anchorId="5DA13627" wp14:editId="2B0D4AF5">
            <wp:extent cx="5760720" cy="4163777"/>
            <wp:effectExtent l="0" t="0" r="0" b="8255"/>
            <wp:docPr id="9703957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83110" cy="4179960"/>
                    </a:xfrm>
                    <a:prstGeom prst="rect">
                      <a:avLst/>
                    </a:prstGeom>
                    <a:noFill/>
                    <a:ln>
                      <a:noFill/>
                    </a:ln>
                  </pic:spPr>
                </pic:pic>
              </a:graphicData>
            </a:graphic>
          </wp:inline>
        </w:drawing>
      </w:r>
    </w:p>
    <w:p w14:paraId="35DAF424" w14:textId="77777777" w:rsidR="007C0402" w:rsidRDefault="007C0402" w:rsidP="00B134F3">
      <w:pPr>
        <w:pStyle w:val="EstiloTtulo1VerdanaJustificado"/>
        <w:numPr>
          <w:ilvl w:val="0"/>
          <w:numId w:val="0"/>
        </w:numPr>
        <w:spacing w:before="0" w:after="0"/>
        <w:ind w:left="432" w:firstLine="288"/>
        <w:outlineLvl w:val="2"/>
        <w:rPr>
          <w:rFonts w:cs="Arial"/>
          <w:b w:val="0"/>
          <w:bCs w:val="0"/>
          <w:color w:val="auto"/>
          <w:sz w:val="24"/>
          <w:szCs w:val="24"/>
          <w:lang w:val="es-ES"/>
        </w:rPr>
      </w:pPr>
    </w:p>
    <w:bookmarkEnd w:id="27"/>
    <w:p w14:paraId="5638738B" w14:textId="7EAD9BFD" w:rsidR="002F0B89" w:rsidRDefault="002F0B89" w:rsidP="00792B33">
      <w:pPr>
        <w:pStyle w:val="EstiloTtulo1VerdanaJustificado"/>
        <w:numPr>
          <w:ilvl w:val="0"/>
          <w:numId w:val="0"/>
        </w:numPr>
        <w:spacing w:before="0" w:after="0"/>
        <w:outlineLvl w:val="9"/>
        <w:rPr>
          <w:rFonts w:cs="Arial"/>
          <w:b w:val="0"/>
          <w:bCs w:val="0"/>
          <w:color w:val="auto"/>
          <w:sz w:val="24"/>
          <w:szCs w:val="24"/>
          <w:lang w:val="es-ES"/>
        </w:rPr>
      </w:pPr>
    </w:p>
    <w:p w14:paraId="5FAD2107" w14:textId="77777777" w:rsidR="00C662DA" w:rsidRPr="00C662DA" w:rsidRDefault="00122E1E">
      <w:pPr>
        <w:pStyle w:val="Prrafodelista"/>
        <w:numPr>
          <w:ilvl w:val="2"/>
          <w:numId w:val="6"/>
        </w:numPr>
        <w:rPr>
          <w:rFonts w:cs="Arial"/>
          <w:b/>
          <w:bCs/>
          <w:sz w:val="24"/>
          <w:szCs w:val="24"/>
          <w:lang w:val="es-ES"/>
        </w:rPr>
      </w:pPr>
      <w:r w:rsidRPr="003D31DC">
        <w:rPr>
          <w:rFonts w:cs="Arial"/>
          <w:sz w:val="24"/>
          <w:szCs w:val="24"/>
          <w:lang w:val="es-ES"/>
        </w:rPr>
        <w:t>Lista de casos de uso</w:t>
      </w:r>
      <w:bookmarkStart w:id="28" w:name="_Toc225170865"/>
    </w:p>
    <w:tbl>
      <w:tblPr>
        <w:tblpPr w:leftFromText="141" w:rightFromText="141" w:vertAnchor="text" w:horzAnchor="margin" w:tblpY="37"/>
        <w:tblW w:w="8781" w:type="dxa"/>
        <w:tblLayout w:type="fixed"/>
        <w:tblCellMar>
          <w:left w:w="70" w:type="dxa"/>
          <w:right w:w="70" w:type="dxa"/>
        </w:tblCellMar>
        <w:tblLook w:val="0000" w:firstRow="0" w:lastRow="0" w:firstColumn="0" w:lastColumn="0" w:noHBand="0" w:noVBand="0"/>
      </w:tblPr>
      <w:tblGrid>
        <w:gridCol w:w="1835"/>
        <w:gridCol w:w="4820"/>
        <w:gridCol w:w="2126"/>
      </w:tblGrid>
      <w:tr w:rsidR="007C0402" w:rsidRPr="00392531" w14:paraId="748291CF" w14:textId="77777777" w:rsidTr="007C0402">
        <w:trPr>
          <w:trHeight w:val="595"/>
        </w:trPr>
        <w:tc>
          <w:tcPr>
            <w:tcW w:w="1835" w:type="dxa"/>
            <w:tcBorders>
              <w:top w:val="single" w:sz="6" w:space="0" w:color="auto"/>
              <w:left w:val="single" w:sz="6" w:space="0" w:color="auto"/>
              <w:bottom w:val="single" w:sz="6" w:space="0" w:color="auto"/>
              <w:right w:val="single" w:sz="6" w:space="0" w:color="auto"/>
            </w:tcBorders>
            <w:shd w:val="solid" w:color="C0C0C0" w:fill="auto"/>
          </w:tcPr>
          <w:p w14:paraId="3382C6C9" w14:textId="77777777" w:rsidR="007C0402" w:rsidRPr="00392531" w:rsidRDefault="007C0402" w:rsidP="007C0402">
            <w:pPr>
              <w:widowControl/>
              <w:autoSpaceDE w:val="0"/>
              <w:autoSpaceDN w:val="0"/>
              <w:adjustRightInd w:val="0"/>
              <w:spacing w:line="240" w:lineRule="auto"/>
              <w:jc w:val="center"/>
              <w:rPr>
                <w:rFonts w:cs="Arial"/>
                <w:b/>
                <w:bCs/>
                <w:color w:val="000080"/>
                <w:sz w:val="24"/>
                <w:szCs w:val="24"/>
                <w:lang w:val="es-ES" w:eastAsia="es-ES"/>
              </w:rPr>
            </w:pPr>
            <w:r w:rsidRPr="00392531">
              <w:rPr>
                <w:rFonts w:cs="Arial"/>
                <w:b/>
                <w:bCs/>
                <w:color w:val="000080"/>
                <w:sz w:val="24"/>
                <w:szCs w:val="24"/>
                <w:lang w:val="es-ES" w:eastAsia="es-ES"/>
              </w:rPr>
              <w:lastRenderedPageBreak/>
              <w:t>Código</w:t>
            </w:r>
          </w:p>
        </w:tc>
        <w:tc>
          <w:tcPr>
            <w:tcW w:w="4820" w:type="dxa"/>
            <w:tcBorders>
              <w:top w:val="single" w:sz="6" w:space="0" w:color="auto"/>
              <w:left w:val="single" w:sz="6" w:space="0" w:color="auto"/>
              <w:bottom w:val="single" w:sz="6" w:space="0" w:color="auto"/>
              <w:right w:val="single" w:sz="6" w:space="0" w:color="auto"/>
            </w:tcBorders>
            <w:shd w:val="solid" w:color="C0C0C0" w:fill="auto"/>
          </w:tcPr>
          <w:p w14:paraId="3B10C9F0" w14:textId="77777777" w:rsidR="007C0402" w:rsidRPr="00392531" w:rsidRDefault="007C0402" w:rsidP="007C0402">
            <w:pPr>
              <w:widowControl/>
              <w:autoSpaceDE w:val="0"/>
              <w:autoSpaceDN w:val="0"/>
              <w:adjustRightInd w:val="0"/>
              <w:spacing w:line="240" w:lineRule="auto"/>
              <w:jc w:val="center"/>
              <w:rPr>
                <w:rFonts w:cs="Arial"/>
                <w:b/>
                <w:bCs/>
                <w:color w:val="000080"/>
                <w:sz w:val="24"/>
                <w:szCs w:val="24"/>
                <w:lang w:val="es-ES" w:eastAsia="es-ES"/>
              </w:rPr>
            </w:pPr>
            <w:r w:rsidRPr="00392531">
              <w:rPr>
                <w:rFonts w:cs="Arial"/>
                <w:b/>
                <w:bCs/>
                <w:color w:val="000080"/>
                <w:sz w:val="24"/>
                <w:szCs w:val="24"/>
                <w:lang w:val="es-ES" w:eastAsia="es-ES"/>
              </w:rPr>
              <w:t>Nombre</w:t>
            </w:r>
          </w:p>
        </w:tc>
        <w:tc>
          <w:tcPr>
            <w:tcW w:w="2126" w:type="dxa"/>
            <w:tcBorders>
              <w:top w:val="single" w:sz="6" w:space="0" w:color="auto"/>
              <w:left w:val="single" w:sz="6" w:space="0" w:color="auto"/>
              <w:bottom w:val="single" w:sz="6" w:space="0" w:color="auto"/>
              <w:right w:val="single" w:sz="6" w:space="0" w:color="auto"/>
            </w:tcBorders>
            <w:shd w:val="solid" w:color="C0C0C0" w:fill="auto"/>
          </w:tcPr>
          <w:p w14:paraId="0E1FC984" w14:textId="77777777" w:rsidR="007C0402" w:rsidRPr="00392531" w:rsidRDefault="007C0402" w:rsidP="007C0402">
            <w:pPr>
              <w:widowControl/>
              <w:autoSpaceDE w:val="0"/>
              <w:autoSpaceDN w:val="0"/>
              <w:adjustRightInd w:val="0"/>
              <w:spacing w:line="240" w:lineRule="auto"/>
              <w:jc w:val="center"/>
              <w:rPr>
                <w:rFonts w:cs="Arial"/>
                <w:b/>
                <w:bCs/>
                <w:color w:val="000080"/>
                <w:sz w:val="24"/>
                <w:szCs w:val="24"/>
                <w:lang w:val="es-ES" w:eastAsia="es-ES"/>
              </w:rPr>
            </w:pPr>
            <w:r w:rsidRPr="00392531">
              <w:rPr>
                <w:rFonts w:cs="Arial"/>
                <w:b/>
                <w:bCs/>
                <w:color w:val="000080"/>
                <w:sz w:val="24"/>
                <w:szCs w:val="24"/>
                <w:lang w:val="es-ES" w:eastAsia="es-ES"/>
              </w:rPr>
              <w:t>Actores</w:t>
            </w:r>
          </w:p>
        </w:tc>
      </w:tr>
      <w:tr w:rsidR="007C0402" w:rsidRPr="004C2E5E" w14:paraId="339B6BE4" w14:textId="77777777" w:rsidTr="007C0402">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5020AFA1"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r w:rsidRPr="004C2E5E">
              <w:rPr>
                <w:rFonts w:cs="Arial"/>
                <w:color w:val="000000"/>
                <w:sz w:val="24"/>
                <w:szCs w:val="24"/>
                <w:lang w:eastAsia="es-ES"/>
              </w:rPr>
              <w:t>CU-001</w:t>
            </w:r>
          </w:p>
        </w:tc>
        <w:tc>
          <w:tcPr>
            <w:tcW w:w="4820" w:type="dxa"/>
            <w:tcBorders>
              <w:top w:val="single" w:sz="6" w:space="0" w:color="auto"/>
              <w:left w:val="single" w:sz="6" w:space="0" w:color="auto"/>
              <w:bottom w:val="single" w:sz="6" w:space="0" w:color="auto"/>
              <w:right w:val="single" w:sz="6" w:space="0" w:color="auto"/>
            </w:tcBorders>
            <w:shd w:val="solid" w:color="FFFFFF" w:fill="auto"/>
          </w:tcPr>
          <w:p w14:paraId="10FE9007"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r w:rsidRPr="00792B33">
              <w:rPr>
                <w:rFonts w:cs="Arial"/>
                <w:color w:val="000000"/>
                <w:sz w:val="24"/>
                <w:szCs w:val="24"/>
                <w:lang w:eastAsia="es-ES"/>
              </w:rPr>
              <w:t xml:space="preserve">Registrar </w:t>
            </w:r>
            <w:proofErr w:type="spellStart"/>
            <w:r w:rsidRPr="00792B33">
              <w:rPr>
                <w:rFonts w:cs="Arial"/>
                <w:color w:val="000000"/>
                <w:sz w:val="24"/>
                <w:szCs w:val="24"/>
                <w:lang w:eastAsia="es-ES"/>
              </w:rPr>
              <w:t>Gastos</w:t>
            </w:r>
            <w:proofErr w:type="spellEnd"/>
            <w:r w:rsidRPr="00792B33">
              <w:rPr>
                <w:rFonts w:cs="Arial"/>
                <w:color w:val="000000"/>
                <w:sz w:val="24"/>
                <w:szCs w:val="24"/>
                <w:lang w:eastAsia="es-ES"/>
              </w:rPr>
              <w:t xml:space="preserve"> del </w:t>
            </w:r>
            <w:proofErr w:type="spellStart"/>
            <w:r w:rsidRPr="00792B33">
              <w:rPr>
                <w:rFonts w:cs="Arial"/>
                <w:color w:val="000000"/>
                <w:sz w:val="24"/>
                <w:szCs w:val="24"/>
                <w:lang w:eastAsia="es-ES"/>
              </w:rPr>
              <w:t>Período</w:t>
            </w:r>
            <w:proofErr w:type="spellEnd"/>
          </w:p>
        </w:tc>
        <w:tc>
          <w:tcPr>
            <w:tcW w:w="2126" w:type="dxa"/>
            <w:tcBorders>
              <w:top w:val="single" w:sz="6" w:space="0" w:color="auto"/>
              <w:left w:val="single" w:sz="6" w:space="0" w:color="auto"/>
              <w:bottom w:val="single" w:sz="6" w:space="0" w:color="auto"/>
              <w:right w:val="single" w:sz="6" w:space="0" w:color="auto"/>
            </w:tcBorders>
            <w:shd w:val="solid" w:color="FFFFFF" w:fill="auto"/>
          </w:tcPr>
          <w:p w14:paraId="10E81C89"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proofErr w:type="spellStart"/>
            <w:r w:rsidRPr="004C2E5E">
              <w:rPr>
                <w:rFonts w:cs="Arial"/>
                <w:color w:val="000000"/>
                <w:sz w:val="24"/>
                <w:szCs w:val="24"/>
                <w:lang w:eastAsia="es-ES"/>
              </w:rPr>
              <w:t>Administrador</w:t>
            </w:r>
            <w:proofErr w:type="spellEnd"/>
          </w:p>
        </w:tc>
      </w:tr>
      <w:tr w:rsidR="007C0402" w:rsidRPr="004C2E5E" w14:paraId="36926C38" w14:textId="77777777" w:rsidTr="007C0402">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6C86E58A"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r w:rsidRPr="004C2E5E">
              <w:rPr>
                <w:rFonts w:cs="Arial"/>
                <w:color w:val="000000"/>
                <w:sz w:val="24"/>
                <w:szCs w:val="24"/>
                <w:lang w:eastAsia="es-ES"/>
              </w:rPr>
              <w:t>CU-002</w:t>
            </w:r>
          </w:p>
        </w:tc>
        <w:tc>
          <w:tcPr>
            <w:tcW w:w="4820" w:type="dxa"/>
            <w:tcBorders>
              <w:top w:val="single" w:sz="6" w:space="0" w:color="auto"/>
              <w:left w:val="single" w:sz="6" w:space="0" w:color="auto"/>
              <w:bottom w:val="single" w:sz="6" w:space="0" w:color="auto"/>
              <w:right w:val="single" w:sz="6" w:space="0" w:color="auto"/>
            </w:tcBorders>
            <w:shd w:val="solid" w:color="FFFFFF"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C0402" w:rsidRPr="00792B33" w14:paraId="1A47E47B" w14:textId="77777777" w:rsidTr="00B006F7">
              <w:trPr>
                <w:tblCellSpacing w:w="15" w:type="dxa"/>
              </w:trPr>
              <w:tc>
                <w:tcPr>
                  <w:tcW w:w="36" w:type="dxa"/>
                  <w:vAlign w:val="center"/>
                  <w:hideMark/>
                </w:tcPr>
                <w:p w14:paraId="0E20C590" w14:textId="77777777" w:rsidR="007C0402" w:rsidRPr="00792B33" w:rsidRDefault="007C0402" w:rsidP="003B1821">
                  <w:pPr>
                    <w:framePr w:hSpace="141" w:wrap="around" w:vAnchor="text" w:hAnchor="margin" w:y="37"/>
                    <w:widowControl/>
                    <w:autoSpaceDE w:val="0"/>
                    <w:autoSpaceDN w:val="0"/>
                    <w:adjustRightInd w:val="0"/>
                    <w:spacing w:line="240" w:lineRule="auto"/>
                    <w:rPr>
                      <w:rFonts w:cs="Arial"/>
                      <w:color w:val="000000"/>
                      <w:sz w:val="24"/>
                      <w:szCs w:val="24"/>
                      <w:lang w:val="es-CL" w:eastAsia="es-ES"/>
                    </w:rPr>
                  </w:pPr>
                </w:p>
              </w:tc>
            </w:tr>
          </w:tbl>
          <w:p w14:paraId="5314FAE1" w14:textId="77777777" w:rsidR="007C0402" w:rsidRPr="00792B33" w:rsidRDefault="007C0402" w:rsidP="007C0402">
            <w:pPr>
              <w:widowControl/>
              <w:autoSpaceDE w:val="0"/>
              <w:autoSpaceDN w:val="0"/>
              <w:adjustRightInd w:val="0"/>
              <w:spacing w:line="240" w:lineRule="auto"/>
              <w:rPr>
                <w:rFonts w:cs="Arial"/>
                <w:vanish/>
                <w:color w:val="000000"/>
                <w:sz w:val="24"/>
                <w:szCs w:val="24"/>
                <w:lang w:val="es-CL" w:eastAsia="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6"/>
            </w:tblGrid>
            <w:tr w:rsidR="007C0402" w:rsidRPr="003B1821" w14:paraId="23F1272E" w14:textId="77777777" w:rsidTr="00B006F7">
              <w:trPr>
                <w:tblCellSpacing w:w="15" w:type="dxa"/>
              </w:trPr>
              <w:tc>
                <w:tcPr>
                  <w:tcW w:w="4776" w:type="dxa"/>
                  <w:vAlign w:val="center"/>
                  <w:hideMark/>
                </w:tcPr>
                <w:p w14:paraId="66E96C6B" w14:textId="77777777" w:rsidR="007C0402" w:rsidRPr="00792B33" w:rsidRDefault="007C0402" w:rsidP="003B1821">
                  <w:pPr>
                    <w:framePr w:hSpace="141" w:wrap="around" w:vAnchor="text" w:hAnchor="margin" w:y="37"/>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val="es-CL" w:eastAsia="es-ES"/>
                    </w:rPr>
                    <w:t>Calcular Gasto Común y Prorrateo por Propiedad</w:t>
                  </w:r>
                </w:p>
              </w:tc>
            </w:tr>
          </w:tbl>
          <w:p w14:paraId="7578CF2C" w14:textId="77777777" w:rsidR="007C0402" w:rsidRPr="004C2E5E" w:rsidRDefault="007C0402" w:rsidP="007C0402">
            <w:pPr>
              <w:widowControl/>
              <w:autoSpaceDE w:val="0"/>
              <w:autoSpaceDN w:val="0"/>
              <w:adjustRightInd w:val="0"/>
              <w:spacing w:line="240" w:lineRule="auto"/>
              <w:rPr>
                <w:rFonts w:cs="Arial"/>
                <w:color w:val="000000"/>
                <w:sz w:val="24"/>
                <w:szCs w:val="24"/>
                <w:lang w:val="es-CL" w:eastAsia="es-ES"/>
              </w:rPr>
            </w:pPr>
          </w:p>
        </w:tc>
        <w:tc>
          <w:tcPr>
            <w:tcW w:w="2126" w:type="dxa"/>
            <w:tcBorders>
              <w:top w:val="single" w:sz="6" w:space="0" w:color="auto"/>
              <w:left w:val="single" w:sz="6" w:space="0" w:color="auto"/>
              <w:bottom w:val="single" w:sz="6" w:space="0" w:color="auto"/>
              <w:right w:val="single" w:sz="6" w:space="0" w:color="auto"/>
            </w:tcBorders>
            <w:shd w:val="solid" w:color="FFFFFF" w:fill="auto"/>
          </w:tcPr>
          <w:p w14:paraId="36B0C56B" w14:textId="77777777" w:rsidR="007C0402" w:rsidRPr="00792B33" w:rsidRDefault="007C0402" w:rsidP="007C0402">
            <w:pPr>
              <w:widowControl/>
              <w:autoSpaceDE w:val="0"/>
              <w:autoSpaceDN w:val="0"/>
              <w:adjustRightInd w:val="0"/>
              <w:spacing w:line="240" w:lineRule="auto"/>
              <w:rPr>
                <w:rFonts w:cs="Arial"/>
                <w:color w:val="000000"/>
                <w:sz w:val="24"/>
                <w:szCs w:val="24"/>
                <w:lang w:val="es-CL" w:eastAsia="es-ES"/>
              </w:rPr>
            </w:pPr>
            <w:r w:rsidRPr="004C2E5E">
              <w:rPr>
                <w:rFonts w:cs="Arial"/>
                <w:color w:val="000000"/>
                <w:sz w:val="24"/>
                <w:szCs w:val="24"/>
                <w:lang w:eastAsia="es-ES"/>
              </w:rPr>
              <w:t>Sistema (Gestor Financiero)</w:t>
            </w:r>
          </w:p>
        </w:tc>
      </w:tr>
      <w:tr w:rsidR="007C0402" w:rsidRPr="004C2E5E" w14:paraId="655EDF62" w14:textId="77777777" w:rsidTr="007C0402">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2A4E6BB9"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r w:rsidRPr="004C2E5E">
              <w:rPr>
                <w:rFonts w:cs="Arial"/>
                <w:color w:val="000000"/>
                <w:sz w:val="24"/>
                <w:szCs w:val="24"/>
                <w:lang w:eastAsia="es-ES"/>
              </w:rPr>
              <w:t>CU-00</w:t>
            </w:r>
            <w:r>
              <w:rPr>
                <w:rFonts w:cs="Arial"/>
                <w:color w:val="000000"/>
                <w:sz w:val="24"/>
                <w:szCs w:val="24"/>
                <w:lang w:eastAsia="es-ES"/>
              </w:rPr>
              <w:t>3</w:t>
            </w:r>
          </w:p>
        </w:tc>
        <w:tc>
          <w:tcPr>
            <w:tcW w:w="4820" w:type="dxa"/>
            <w:tcBorders>
              <w:top w:val="single" w:sz="6" w:space="0" w:color="auto"/>
              <w:left w:val="single" w:sz="6" w:space="0" w:color="auto"/>
              <w:bottom w:val="single" w:sz="6" w:space="0" w:color="auto"/>
              <w:right w:val="single" w:sz="6" w:space="0" w:color="auto"/>
            </w:tcBorders>
            <w:shd w:val="solid" w:color="FFFFFF" w:fill="auto"/>
          </w:tcPr>
          <w:p w14:paraId="1D8767B5" w14:textId="77777777" w:rsidR="007C0402" w:rsidRPr="00792B33" w:rsidRDefault="007C0402" w:rsidP="007C0402">
            <w:pPr>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val="es-CL" w:eastAsia="es-ES"/>
              </w:rPr>
              <w:t xml:space="preserve">Generar y Enviar Avisos de </w:t>
            </w:r>
            <w:proofErr w:type="spellStart"/>
            <w:r w:rsidRPr="00792B33">
              <w:rPr>
                <w:rFonts w:cs="Arial"/>
                <w:color w:val="000000"/>
                <w:sz w:val="24"/>
                <w:szCs w:val="24"/>
                <w:lang w:val="es-CL" w:eastAsia="es-ES"/>
              </w:rPr>
              <w:t>Cobro</w:t>
            </w:r>
            <w:r>
              <w:rPr>
                <w:rFonts w:cs="Arial"/>
                <w:color w:val="000000"/>
                <w:sz w:val="24"/>
                <w:szCs w:val="24"/>
                <w:lang w:val="es-CL" w:eastAsia="es-ES"/>
              </w:rPr>
              <w:t>a</w:t>
            </w:r>
            <w:proofErr w:type="spellEnd"/>
          </w:p>
        </w:tc>
        <w:tc>
          <w:tcPr>
            <w:tcW w:w="2126" w:type="dxa"/>
            <w:tcBorders>
              <w:top w:val="single" w:sz="6" w:space="0" w:color="auto"/>
              <w:left w:val="single" w:sz="6" w:space="0" w:color="auto"/>
              <w:bottom w:val="single" w:sz="6" w:space="0" w:color="auto"/>
              <w:right w:val="single" w:sz="6" w:space="0" w:color="auto"/>
            </w:tcBorders>
            <w:shd w:val="solid" w:color="FFFFFF" w:fill="auto"/>
          </w:tcPr>
          <w:p w14:paraId="6EA259E0"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r>
              <w:rPr>
                <w:rFonts w:cs="Arial"/>
                <w:color w:val="000000"/>
                <w:sz w:val="24"/>
                <w:szCs w:val="24"/>
                <w:lang w:eastAsia="es-ES"/>
              </w:rPr>
              <w:t>Sistema</w:t>
            </w:r>
          </w:p>
        </w:tc>
      </w:tr>
      <w:tr w:rsidR="007C0402" w:rsidRPr="004C2E5E" w14:paraId="01D27CEC" w14:textId="77777777" w:rsidTr="007C0402">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03AC99EF"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r w:rsidRPr="004C2E5E">
              <w:rPr>
                <w:rFonts w:cs="Arial"/>
                <w:color w:val="000000"/>
                <w:sz w:val="24"/>
                <w:szCs w:val="24"/>
                <w:lang w:eastAsia="es-ES"/>
              </w:rPr>
              <w:t>CU-00</w:t>
            </w:r>
            <w:r>
              <w:rPr>
                <w:rFonts w:cs="Arial"/>
                <w:color w:val="000000"/>
                <w:sz w:val="24"/>
                <w:szCs w:val="24"/>
                <w:lang w:eastAsia="es-ES"/>
              </w:rPr>
              <w:t>4</w:t>
            </w:r>
          </w:p>
        </w:tc>
        <w:tc>
          <w:tcPr>
            <w:tcW w:w="4820" w:type="dxa"/>
            <w:tcBorders>
              <w:top w:val="single" w:sz="6" w:space="0" w:color="auto"/>
              <w:left w:val="single" w:sz="6" w:space="0" w:color="auto"/>
              <w:bottom w:val="single" w:sz="6" w:space="0" w:color="auto"/>
              <w:right w:val="single" w:sz="6" w:space="0" w:color="auto"/>
            </w:tcBorders>
            <w:shd w:val="solid" w:color="FFFFFF"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C0402" w:rsidRPr="00792B33" w14:paraId="22CFB2EB" w14:textId="77777777" w:rsidTr="00B006F7">
              <w:trPr>
                <w:tblCellSpacing w:w="15" w:type="dxa"/>
              </w:trPr>
              <w:tc>
                <w:tcPr>
                  <w:tcW w:w="36" w:type="dxa"/>
                  <w:vAlign w:val="center"/>
                  <w:hideMark/>
                </w:tcPr>
                <w:p w14:paraId="0F9A0572" w14:textId="77777777" w:rsidR="007C0402" w:rsidRPr="00792B33" w:rsidRDefault="007C0402" w:rsidP="003B1821">
                  <w:pPr>
                    <w:framePr w:hSpace="141" w:wrap="around" w:vAnchor="text" w:hAnchor="margin" w:y="37"/>
                    <w:widowControl/>
                    <w:autoSpaceDE w:val="0"/>
                    <w:autoSpaceDN w:val="0"/>
                    <w:adjustRightInd w:val="0"/>
                    <w:spacing w:line="240" w:lineRule="auto"/>
                    <w:rPr>
                      <w:rFonts w:cs="Arial"/>
                      <w:color w:val="000000"/>
                      <w:sz w:val="24"/>
                      <w:szCs w:val="24"/>
                      <w:lang w:val="es-CL" w:eastAsia="es-ES"/>
                    </w:rPr>
                  </w:pPr>
                </w:p>
              </w:tc>
            </w:tr>
          </w:tbl>
          <w:p w14:paraId="150FA64F" w14:textId="77777777" w:rsidR="007C0402" w:rsidRPr="00792B33" w:rsidRDefault="007C0402" w:rsidP="007C0402">
            <w:pPr>
              <w:widowControl/>
              <w:autoSpaceDE w:val="0"/>
              <w:autoSpaceDN w:val="0"/>
              <w:adjustRightInd w:val="0"/>
              <w:spacing w:line="240" w:lineRule="auto"/>
              <w:rPr>
                <w:rFonts w:cs="Arial"/>
                <w:vanish/>
                <w:color w:val="000000"/>
                <w:sz w:val="24"/>
                <w:szCs w:val="24"/>
                <w:lang w:val="es-CL" w:eastAsia="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0"/>
            </w:tblGrid>
            <w:tr w:rsidR="007C0402" w:rsidRPr="003B1821" w14:paraId="08F200C8" w14:textId="77777777" w:rsidTr="00B006F7">
              <w:trPr>
                <w:tblCellSpacing w:w="15" w:type="dxa"/>
              </w:trPr>
              <w:tc>
                <w:tcPr>
                  <w:tcW w:w="3750" w:type="dxa"/>
                  <w:vAlign w:val="center"/>
                  <w:hideMark/>
                </w:tcPr>
                <w:p w14:paraId="146BDC60" w14:textId="77777777" w:rsidR="007C0402" w:rsidRPr="00792B33" w:rsidRDefault="007C0402" w:rsidP="003B1821">
                  <w:pPr>
                    <w:framePr w:hSpace="141" w:wrap="around" w:vAnchor="text" w:hAnchor="margin" w:y="37"/>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val="es-CL" w:eastAsia="es-ES"/>
                    </w:rPr>
                    <w:t>Consultar Estado de Cuenta Individual</w:t>
                  </w:r>
                </w:p>
              </w:tc>
            </w:tr>
          </w:tbl>
          <w:p w14:paraId="4714AB15" w14:textId="77777777" w:rsidR="007C0402" w:rsidRPr="004C2E5E" w:rsidRDefault="007C0402" w:rsidP="007C0402">
            <w:pPr>
              <w:widowControl/>
              <w:autoSpaceDE w:val="0"/>
              <w:autoSpaceDN w:val="0"/>
              <w:adjustRightInd w:val="0"/>
              <w:spacing w:line="240" w:lineRule="auto"/>
              <w:rPr>
                <w:rFonts w:cs="Arial"/>
                <w:color w:val="000000"/>
                <w:sz w:val="24"/>
                <w:szCs w:val="24"/>
                <w:lang w:val="es-CL" w:eastAsia="es-ES"/>
              </w:rPr>
            </w:pPr>
          </w:p>
        </w:tc>
        <w:tc>
          <w:tcPr>
            <w:tcW w:w="2126" w:type="dxa"/>
            <w:tcBorders>
              <w:top w:val="single" w:sz="6" w:space="0" w:color="auto"/>
              <w:left w:val="single" w:sz="6" w:space="0" w:color="auto"/>
              <w:bottom w:val="single" w:sz="6" w:space="0" w:color="auto"/>
              <w:right w:val="single" w:sz="6" w:space="0" w:color="auto"/>
            </w:tcBorders>
            <w:shd w:val="solid" w:color="FFFFFF"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C0402" w:rsidRPr="003B1821" w14:paraId="77A90319" w14:textId="77777777" w:rsidTr="00B006F7">
              <w:trPr>
                <w:tblCellSpacing w:w="15" w:type="dxa"/>
              </w:trPr>
              <w:tc>
                <w:tcPr>
                  <w:tcW w:w="36" w:type="dxa"/>
                  <w:vAlign w:val="center"/>
                  <w:hideMark/>
                </w:tcPr>
                <w:p w14:paraId="7EF427D5" w14:textId="77777777" w:rsidR="007C0402" w:rsidRPr="00792B33" w:rsidRDefault="007C0402" w:rsidP="003B1821">
                  <w:pPr>
                    <w:framePr w:hSpace="141" w:wrap="around" w:vAnchor="text" w:hAnchor="margin" w:y="37"/>
                    <w:widowControl/>
                    <w:autoSpaceDE w:val="0"/>
                    <w:autoSpaceDN w:val="0"/>
                    <w:adjustRightInd w:val="0"/>
                    <w:spacing w:line="240" w:lineRule="auto"/>
                    <w:rPr>
                      <w:rFonts w:cs="Arial"/>
                      <w:color w:val="000000"/>
                      <w:sz w:val="24"/>
                      <w:szCs w:val="24"/>
                      <w:lang w:val="es-CL" w:eastAsia="es-ES"/>
                    </w:rPr>
                  </w:pPr>
                </w:p>
              </w:tc>
            </w:tr>
          </w:tbl>
          <w:p w14:paraId="29E8C581" w14:textId="77777777" w:rsidR="007C0402" w:rsidRPr="00792B33" w:rsidRDefault="007C0402" w:rsidP="007C0402">
            <w:pPr>
              <w:widowControl/>
              <w:autoSpaceDE w:val="0"/>
              <w:autoSpaceDN w:val="0"/>
              <w:adjustRightInd w:val="0"/>
              <w:spacing w:line="240" w:lineRule="auto"/>
              <w:rPr>
                <w:rFonts w:cs="Arial"/>
                <w:vanish/>
                <w:color w:val="000000"/>
                <w:sz w:val="24"/>
                <w:szCs w:val="24"/>
                <w:lang w:val="es-CL" w:eastAsia="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0"/>
            </w:tblGrid>
            <w:tr w:rsidR="007C0402" w:rsidRPr="00792B33" w14:paraId="73B5E98D" w14:textId="77777777" w:rsidTr="00B006F7">
              <w:trPr>
                <w:tblCellSpacing w:w="15" w:type="dxa"/>
              </w:trPr>
              <w:tc>
                <w:tcPr>
                  <w:tcW w:w="2230" w:type="dxa"/>
                  <w:vAlign w:val="center"/>
                  <w:hideMark/>
                </w:tcPr>
                <w:p w14:paraId="61ED9D3C" w14:textId="77777777" w:rsidR="007C0402" w:rsidRPr="00792B33" w:rsidRDefault="007C0402" w:rsidP="003B1821">
                  <w:pPr>
                    <w:framePr w:hSpace="141" w:wrap="around" w:vAnchor="text" w:hAnchor="margin" w:y="37"/>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val="es-CL" w:eastAsia="es-ES"/>
                    </w:rPr>
                    <w:t>Propietario / Residente</w:t>
                  </w:r>
                </w:p>
              </w:tc>
            </w:tr>
          </w:tbl>
          <w:p w14:paraId="24CDAF80"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p>
        </w:tc>
      </w:tr>
      <w:tr w:rsidR="007C0402" w:rsidRPr="003B1821" w14:paraId="1881DC48" w14:textId="77777777" w:rsidTr="007C0402">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030F1ECA"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r w:rsidRPr="004C2E5E">
              <w:rPr>
                <w:rFonts w:cs="Arial"/>
                <w:color w:val="000000"/>
                <w:sz w:val="24"/>
                <w:szCs w:val="24"/>
                <w:lang w:eastAsia="es-ES"/>
              </w:rPr>
              <w:t>CU-00</w:t>
            </w:r>
            <w:r>
              <w:rPr>
                <w:rFonts w:cs="Arial"/>
                <w:color w:val="000000"/>
                <w:sz w:val="24"/>
                <w:szCs w:val="24"/>
                <w:lang w:eastAsia="es-ES"/>
              </w:rPr>
              <w:t>5</w:t>
            </w:r>
          </w:p>
        </w:tc>
        <w:tc>
          <w:tcPr>
            <w:tcW w:w="4820" w:type="dxa"/>
            <w:tcBorders>
              <w:top w:val="single" w:sz="6" w:space="0" w:color="auto"/>
              <w:left w:val="single" w:sz="6" w:space="0" w:color="auto"/>
              <w:bottom w:val="single" w:sz="6" w:space="0" w:color="auto"/>
              <w:right w:val="single" w:sz="6" w:space="0" w:color="auto"/>
            </w:tcBorders>
            <w:shd w:val="solid" w:color="FFFFFF" w:fill="auto"/>
          </w:tcPr>
          <w:p w14:paraId="761CCF93" w14:textId="77777777" w:rsidR="007C0402" w:rsidRPr="00792B33" w:rsidRDefault="007C0402" w:rsidP="007C0402">
            <w:pPr>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val="es-CL" w:eastAsia="es-ES"/>
              </w:rPr>
              <w:t>Registrar o Procesar Pago de Gasto Común</w:t>
            </w:r>
          </w:p>
        </w:tc>
        <w:tc>
          <w:tcPr>
            <w:tcW w:w="2126" w:type="dxa"/>
            <w:tcBorders>
              <w:top w:val="single" w:sz="6" w:space="0" w:color="auto"/>
              <w:left w:val="single" w:sz="6" w:space="0" w:color="auto"/>
              <w:bottom w:val="single" w:sz="6" w:space="0" w:color="auto"/>
              <w:right w:val="single" w:sz="6" w:space="0" w:color="auto"/>
            </w:tcBorders>
            <w:shd w:val="solid" w:color="FFFFFF" w:fill="auto"/>
          </w:tcPr>
          <w:p w14:paraId="4A5420F9" w14:textId="77777777" w:rsidR="007C0402" w:rsidRPr="00792B33" w:rsidRDefault="007C0402" w:rsidP="007C0402">
            <w:pPr>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val="es-CL" w:eastAsia="es-ES"/>
              </w:rPr>
              <w:t>Propietario / Sistema Externo de Pagos</w:t>
            </w:r>
          </w:p>
        </w:tc>
      </w:tr>
      <w:tr w:rsidR="007C0402" w:rsidRPr="00196985" w14:paraId="20F8F34E" w14:textId="77777777" w:rsidTr="007C0402">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48EC783E"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r w:rsidRPr="004C2E5E">
              <w:rPr>
                <w:rFonts w:cs="Arial"/>
                <w:color w:val="000000"/>
                <w:sz w:val="24"/>
                <w:szCs w:val="24"/>
                <w:lang w:eastAsia="es-ES"/>
              </w:rPr>
              <w:t>CU-00</w:t>
            </w:r>
            <w:r>
              <w:rPr>
                <w:rFonts w:cs="Arial"/>
                <w:color w:val="000000"/>
                <w:sz w:val="24"/>
                <w:szCs w:val="24"/>
                <w:lang w:eastAsia="es-ES"/>
              </w:rPr>
              <w:t>6</w:t>
            </w:r>
          </w:p>
        </w:tc>
        <w:tc>
          <w:tcPr>
            <w:tcW w:w="4820" w:type="dxa"/>
            <w:tcBorders>
              <w:top w:val="single" w:sz="6" w:space="0" w:color="auto"/>
              <w:left w:val="single" w:sz="6" w:space="0" w:color="auto"/>
              <w:bottom w:val="single" w:sz="6" w:space="0" w:color="auto"/>
              <w:right w:val="single" w:sz="6" w:space="0" w:color="auto"/>
            </w:tcBorders>
            <w:shd w:val="solid" w:color="FFFFFF" w:fill="auto"/>
          </w:tcPr>
          <w:p w14:paraId="32CDC44E" w14:textId="77777777" w:rsidR="007C0402" w:rsidRPr="00792B33" w:rsidRDefault="007C0402" w:rsidP="007C0402">
            <w:pPr>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val="es-CL" w:eastAsia="es-ES"/>
              </w:rPr>
              <w:t>Detectar Morosidad y Aplicar Intereses</w:t>
            </w:r>
          </w:p>
        </w:tc>
        <w:tc>
          <w:tcPr>
            <w:tcW w:w="2126" w:type="dxa"/>
            <w:tcBorders>
              <w:top w:val="single" w:sz="6" w:space="0" w:color="auto"/>
              <w:left w:val="single" w:sz="6" w:space="0" w:color="auto"/>
              <w:bottom w:val="single" w:sz="6" w:space="0" w:color="auto"/>
              <w:right w:val="single" w:sz="6" w:space="0" w:color="auto"/>
            </w:tcBorders>
            <w:shd w:val="solid" w:color="FFFFFF" w:fill="auto"/>
          </w:tcPr>
          <w:p w14:paraId="1AF0BFC0" w14:textId="77777777" w:rsidR="007C0402" w:rsidRPr="004C2E5E" w:rsidRDefault="007C0402" w:rsidP="007C0402">
            <w:pPr>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eastAsia="es-ES"/>
              </w:rPr>
              <w:t>Sistema (Gestor Financiero)</w:t>
            </w:r>
          </w:p>
        </w:tc>
      </w:tr>
      <w:tr w:rsidR="007C0402" w:rsidRPr="004C2E5E" w14:paraId="3AD44F6C" w14:textId="77777777" w:rsidTr="007C0402">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099AC6EA"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r w:rsidRPr="004C2E5E">
              <w:rPr>
                <w:rFonts w:cs="Arial"/>
                <w:color w:val="000000"/>
                <w:sz w:val="24"/>
                <w:szCs w:val="24"/>
                <w:lang w:eastAsia="es-ES"/>
              </w:rPr>
              <w:t>CU-00</w:t>
            </w:r>
            <w:r>
              <w:rPr>
                <w:rFonts w:cs="Arial"/>
                <w:color w:val="000000"/>
                <w:sz w:val="24"/>
                <w:szCs w:val="24"/>
                <w:lang w:eastAsia="es-ES"/>
              </w:rPr>
              <w:t>7</w:t>
            </w:r>
          </w:p>
        </w:tc>
        <w:tc>
          <w:tcPr>
            <w:tcW w:w="4820" w:type="dxa"/>
            <w:tcBorders>
              <w:top w:val="single" w:sz="6" w:space="0" w:color="auto"/>
              <w:left w:val="single" w:sz="6" w:space="0" w:color="auto"/>
              <w:bottom w:val="single" w:sz="6" w:space="0" w:color="auto"/>
              <w:right w:val="single" w:sz="6" w:space="0" w:color="auto"/>
            </w:tcBorders>
            <w:shd w:val="solid" w:color="FFFFFF" w:fill="auto"/>
          </w:tcPr>
          <w:p w14:paraId="11CDAEBE" w14:textId="77777777" w:rsidR="007C0402" w:rsidRPr="004C2E5E" w:rsidRDefault="007C0402" w:rsidP="007C0402">
            <w:pPr>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eastAsia="es-ES"/>
              </w:rPr>
              <w:t>Registrar Pago Manual</w:t>
            </w:r>
          </w:p>
        </w:tc>
        <w:tc>
          <w:tcPr>
            <w:tcW w:w="2126" w:type="dxa"/>
            <w:tcBorders>
              <w:top w:val="single" w:sz="6" w:space="0" w:color="auto"/>
              <w:left w:val="single" w:sz="6" w:space="0" w:color="auto"/>
              <w:bottom w:val="single" w:sz="6" w:space="0" w:color="auto"/>
              <w:right w:val="single" w:sz="6" w:space="0" w:color="auto"/>
            </w:tcBorders>
            <w:shd w:val="solid" w:color="FFFFFF"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C0402" w:rsidRPr="00792B33" w14:paraId="39DE8DB3" w14:textId="77777777" w:rsidTr="00B006F7">
              <w:trPr>
                <w:tblCellSpacing w:w="15" w:type="dxa"/>
              </w:trPr>
              <w:tc>
                <w:tcPr>
                  <w:tcW w:w="36" w:type="dxa"/>
                  <w:vAlign w:val="center"/>
                  <w:hideMark/>
                </w:tcPr>
                <w:p w14:paraId="1AB55730" w14:textId="77777777" w:rsidR="007C0402" w:rsidRPr="00792B33" w:rsidRDefault="007C0402" w:rsidP="003B1821">
                  <w:pPr>
                    <w:framePr w:hSpace="141" w:wrap="around" w:vAnchor="text" w:hAnchor="margin" w:y="37"/>
                    <w:widowControl/>
                    <w:autoSpaceDE w:val="0"/>
                    <w:autoSpaceDN w:val="0"/>
                    <w:adjustRightInd w:val="0"/>
                    <w:spacing w:line="240" w:lineRule="auto"/>
                    <w:rPr>
                      <w:rFonts w:cs="Arial"/>
                      <w:color w:val="000000"/>
                      <w:sz w:val="24"/>
                      <w:szCs w:val="24"/>
                      <w:lang w:val="es-CL" w:eastAsia="es-ES"/>
                    </w:rPr>
                  </w:pPr>
                </w:p>
              </w:tc>
            </w:tr>
          </w:tbl>
          <w:p w14:paraId="29EEEDE3" w14:textId="77777777" w:rsidR="007C0402" w:rsidRPr="00792B33" w:rsidRDefault="007C0402" w:rsidP="007C0402">
            <w:pPr>
              <w:widowControl/>
              <w:autoSpaceDE w:val="0"/>
              <w:autoSpaceDN w:val="0"/>
              <w:adjustRightInd w:val="0"/>
              <w:spacing w:line="240" w:lineRule="auto"/>
              <w:rPr>
                <w:rFonts w:cs="Arial"/>
                <w:vanish/>
                <w:color w:val="000000"/>
                <w:sz w:val="24"/>
                <w:szCs w:val="24"/>
                <w:lang w:val="es-CL" w:eastAsia="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tblGrid>
            <w:tr w:rsidR="007C0402" w:rsidRPr="00792B33" w14:paraId="102C307C" w14:textId="77777777" w:rsidTr="00B006F7">
              <w:trPr>
                <w:tblCellSpacing w:w="15" w:type="dxa"/>
              </w:trPr>
              <w:tc>
                <w:tcPr>
                  <w:tcW w:w="1430" w:type="dxa"/>
                  <w:vAlign w:val="center"/>
                  <w:hideMark/>
                </w:tcPr>
                <w:p w14:paraId="4E28D97B" w14:textId="77777777" w:rsidR="007C0402" w:rsidRPr="004C43F0" w:rsidRDefault="007C0402" w:rsidP="003B1821">
                  <w:pPr>
                    <w:framePr w:hSpace="141" w:wrap="around" w:vAnchor="text" w:hAnchor="margin" w:y="37"/>
                    <w:widowControl/>
                    <w:autoSpaceDE w:val="0"/>
                    <w:autoSpaceDN w:val="0"/>
                    <w:adjustRightInd w:val="0"/>
                    <w:spacing w:line="240" w:lineRule="auto"/>
                    <w:rPr>
                      <w:rFonts w:cs="Arial"/>
                      <w:color w:val="000000"/>
                      <w:sz w:val="24"/>
                      <w:szCs w:val="24"/>
                      <w:lang w:val="es-CL" w:eastAsia="es-ES"/>
                    </w:rPr>
                  </w:pPr>
                  <w:r w:rsidRPr="004C43F0">
                    <w:rPr>
                      <w:rFonts w:cs="Arial"/>
                      <w:color w:val="000000"/>
                      <w:sz w:val="24"/>
                      <w:szCs w:val="24"/>
                      <w:lang w:val="es-CL" w:eastAsia="es-ES"/>
                    </w:rPr>
                    <w:t>Administrador</w:t>
                  </w:r>
                </w:p>
              </w:tc>
            </w:tr>
          </w:tbl>
          <w:p w14:paraId="0A4CAEA3"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p>
        </w:tc>
      </w:tr>
      <w:tr w:rsidR="007C0402" w:rsidRPr="004C2E5E" w14:paraId="76DD11CF" w14:textId="77777777" w:rsidTr="007C0402">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7DF7C284"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r w:rsidRPr="004C2E5E">
              <w:rPr>
                <w:rFonts w:cs="Arial"/>
                <w:color w:val="000000"/>
                <w:sz w:val="24"/>
                <w:szCs w:val="24"/>
                <w:lang w:eastAsia="es-ES"/>
              </w:rPr>
              <w:t>CU-00</w:t>
            </w:r>
            <w:r>
              <w:rPr>
                <w:rFonts w:cs="Arial"/>
                <w:color w:val="000000"/>
                <w:sz w:val="24"/>
                <w:szCs w:val="24"/>
                <w:lang w:eastAsia="es-ES"/>
              </w:rPr>
              <w:t>8</w:t>
            </w:r>
          </w:p>
        </w:tc>
        <w:tc>
          <w:tcPr>
            <w:tcW w:w="4820" w:type="dxa"/>
            <w:tcBorders>
              <w:top w:val="single" w:sz="6" w:space="0" w:color="auto"/>
              <w:left w:val="single" w:sz="6" w:space="0" w:color="auto"/>
              <w:bottom w:val="single" w:sz="6" w:space="0" w:color="auto"/>
              <w:right w:val="single" w:sz="6" w:space="0" w:color="auto"/>
            </w:tcBorders>
            <w:shd w:val="solid" w:color="FFFFFF" w:fill="auto"/>
          </w:tcPr>
          <w:p w14:paraId="24EE2B74" w14:textId="77777777" w:rsidR="007C0402" w:rsidRDefault="007C0402" w:rsidP="007C0402">
            <w:pPr>
              <w:widowControl/>
              <w:autoSpaceDE w:val="0"/>
              <w:autoSpaceDN w:val="0"/>
              <w:adjustRightInd w:val="0"/>
              <w:spacing w:line="240" w:lineRule="auto"/>
              <w:rPr>
                <w:rFonts w:cs="Arial"/>
                <w:color w:val="000000"/>
                <w:sz w:val="24"/>
                <w:szCs w:val="24"/>
                <w:lang w:val="es-CL" w:eastAsia="es-ES"/>
              </w:rPr>
            </w:pPr>
          </w:p>
          <w:p w14:paraId="6005D163" w14:textId="77777777" w:rsidR="007C0402" w:rsidRDefault="007C0402" w:rsidP="007C0402">
            <w:pPr>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val="es-CL" w:eastAsia="es-ES"/>
              </w:rPr>
              <w:t xml:space="preserve">Generar Estado de Cuenta </w:t>
            </w:r>
          </w:p>
          <w:p w14:paraId="5A3EB168" w14:textId="77777777" w:rsidR="007C0402" w:rsidRPr="00792B33" w:rsidRDefault="007C0402" w:rsidP="007C0402">
            <w:pPr>
              <w:widowControl/>
              <w:autoSpaceDE w:val="0"/>
              <w:autoSpaceDN w:val="0"/>
              <w:adjustRightInd w:val="0"/>
              <w:spacing w:line="240" w:lineRule="auto"/>
              <w:rPr>
                <w:rFonts w:cs="Arial"/>
                <w:color w:val="000000"/>
                <w:sz w:val="24"/>
                <w:szCs w:val="24"/>
                <w:lang w:val="es-CL" w:eastAsia="es-ES"/>
              </w:rPr>
            </w:pPr>
            <w:r w:rsidRPr="00792B33">
              <w:rPr>
                <w:rFonts w:cs="Arial"/>
                <w:color w:val="000000"/>
                <w:sz w:val="24"/>
                <w:szCs w:val="24"/>
                <w:lang w:val="es-CL" w:eastAsia="es-ES"/>
              </w:rPr>
              <w:t>por Propiedad</w:t>
            </w:r>
          </w:p>
        </w:tc>
        <w:tc>
          <w:tcPr>
            <w:tcW w:w="2126" w:type="dxa"/>
            <w:tcBorders>
              <w:top w:val="single" w:sz="6" w:space="0" w:color="auto"/>
              <w:left w:val="single" w:sz="6" w:space="0" w:color="auto"/>
              <w:bottom w:val="single" w:sz="6" w:space="0" w:color="auto"/>
              <w:right w:val="single" w:sz="6" w:space="0" w:color="auto"/>
            </w:tcBorders>
            <w:shd w:val="solid" w:color="FFFFFF"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C0402" w:rsidRPr="003B1821" w14:paraId="6417808C" w14:textId="77777777" w:rsidTr="00B006F7">
              <w:trPr>
                <w:tblCellSpacing w:w="15" w:type="dxa"/>
              </w:trPr>
              <w:tc>
                <w:tcPr>
                  <w:tcW w:w="36" w:type="dxa"/>
                  <w:vAlign w:val="center"/>
                  <w:hideMark/>
                </w:tcPr>
                <w:p w14:paraId="3228D8F2" w14:textId="77777777" w:rsidR="007C0402" w:rsidRPr="00792B33" w:rsidRDefault="007C0402" w:rsidP="003B1821">
                  <w:pPr>
                    <w:framePr w:hSpace="141" w:wrap="around" w:vAnchor="text" w:hAnchor="margin" w:y="37"/>
                    <w:widowControl/>
                    <w:autoSpaceDE w:val="0"/>
                    <w:autoSpaceDN w:val="0"/>
                    <w:adjustRightInd w:val="0"/>
                    <w:spacing w:line="240" w:lineRule="auto"/>
                    <w:rPr>
                      <w:rFonts w:cs="Arial"/>
                      <w:color w:val="000000"/>
                      <w:sz w:val="24"/>
                      <w:szCs w:val="24"/>
                      <w:lang w:val="es-CL" w:eastAsia="es-ES"/>
                    </w:rPr>
                  </w:pPr>
                </w:p>
              </w:tc>
            </w:tr>
          </w:tbl>
          <w:p w14:paraId="74AB6362" w14:textId="77777777" w:rsidR="007C0402" w:rsidRPr="00792B33" w:rsidRDefault="007C0402" w:rsidP="007C0402">
            <w:pPr>
              <w:widowControl/>
              <w:autoSpaceDE w:val="0"/>
              <w:autoSpaceDN w:val="0"/>
              <w:adjustRightInd w:val="0"/>
              <w:spacing w:line="240" w:lineRule="auto"/>
              <w:rPr>
                <w:rFonts w:cs="Arial"/>
                <w:vanish/>
                <w:color w:val="000000"/>
                <w:sz w:val="24"/>
                <w:szCs w:val="24"/>
                <w:lang w:val="es-CL" w:eastAsia="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0"/>
            </w:tblGrid>
            <w:tr w:rsidR="007C0402" w:rsidRPr="00792B33" w14:paraId="0C584724" w14:textId="77777777" w:rsidTr="00B006F7">
              <w:trPr>
                <w:tblCellSpacing w:w="15" w:type="dxa"/>
              </w:trPr>
              <w:tc>
                <w:tcPr>
                  <w:tcW w:w="790" w:type="dxa"/>
                  <w:vAlign w:val="center"/>
                  <w:hideMark/>
                </w:tcPr>
                <w:p w14:paraId="6E108F59" w14:textId="77777777" w:rsidR="007C0402" w:rsidRPr="00792B33" w:rsidRDefault="007C0402" w:rsidP="003B1821">
                  <w:pPr>
                    <w:framePr w:hSpace="141" w:wrap="around" w:vAnchor="text" w:hAnchor="margin" w:y="37"/>
                    <w:widowControl/>
                    <w:autoSpaceDE w:val="0"/>
                    <w:autoSpaceDN w:val="0"/>
                    <w:adjustRightInd w:val="0"/>
                    <w:spacing w:line="240" w:lineRule="auto"/>
                    <w:rPr>
                      <w:rFonts w:cs="Arial"/>
                      <w:color w:val="000000"/>
                      <w:sz w:val="24"/>
                      <w:szCs w:val="24"/>
                      <w:lang w:val="es-CL" w:eastAsia="es-ES"/>
                    </w:rPr>
                  </w:pPr>
                  <w:r w:rsidRPr="004C43F0">
                    <w:rPr>
                      <w:rFonts w:cs="Arial"/>
                      <w:color w:val="000000"/>
                      <w:sz w:val="24"/>
                      <w:szCs w:val="24"/>
                      <w:lang w:val="es-CL" w:eastAsia="es-ES"/>
                    </w:rPr>
                    <w:t>Sistema</w:t>
                  </w:r>
                </w:p>
              </w:tc>
            </w:tr>
          </w:tbl>
          <w:p w14:paraId="31ADE2A8"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p>
        </w:tc>
      </w:tr>
      <w:tr w:rsidR="007C0402" w:rsidRPr="004C2E5E" w14:paraId="4549C711" w14:textId="77777777" w:rsidTr="007C0402">
        <w:trPr>
          <w:trHeight w:val="247"/>
        </w:trPr>
        <w:tc>
          <w:tcPr>
            <w:tcW w:w="1835" w:type="dxa"/>
            <w:tcBorders>
              <w:top w:val="single" w:sz="6" w:space="0" w:color="auto"/>
              <w:left w:val="single" w:sz="6" w:space="0" w:color="auto"/>
              <w:bottom w:val="single" w:sz="6" w:space="0" w:color="auto"/>
              <w:right w:val="single" w:sz="6" w:space="0" w:color="auto"/>
            </w:tcBorders>
            <w:shd w:val="solid" w:color="FFFFFF" w:fill="auto"/>
          </w:tcPr>
          <w:p w14:paraId="1A0116AE"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r w:rsidRPr="004C2E5E">
              <w:rPr>
                <w:rFonts w:cs="Arial"/>
                <w:color w:val="000000"/>
                <w:sz w:val="24"/>
                <w:szCs w:val="24"/>
                <w:lang w:eastAsia="es-ES"/>
              </w:rPr>
              <w:t>CU-00</w:t>
            </w:r>
            <w:r>
              <w:rPr>
                <w:rFonts w:cs="Arial"/>
                <w:color w:val="000000"/>
                <w:sz w:val="24"/>
                <w:szCs w:val="24"/>
                <w:lang w:eastAsia="es-ES"/>
              </w:rPr>
              <w:t>9</w:t>
            </w:r>
          </w:p>
        </w:tc>
        <w:tc>
          <w:tcPr>
            <w:tcW w:w="4820" w:type="dxa"/>
            <w:tcBorders>
              <w:top w:val="single" w:sz="6" w:space="0" w:color="auto"/>
              <w:left w:val="single" w:sz="6" w:space="0" w:color="auto"/>
              <w:bottom w:val="single" w:sz="6" w:space="0" w:color="auto"/>
              <w:right w:val="single" w:sz="6" w:space="0" w:color="auto"/>
            </w:tcBorders>
            <w:shd w:val="solid" w:color="FFFFFF"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C0402" w:rsidRPr="004C43F0" w14:paraId="5F11FF12" w14:textId="77777777" w:rsidTr="00B006F7">
              <w:trPr>
                <w:tblCellSpacing w:w="15" w:type="dxa"/>
              </w:trPr>
              <w:tc>
                <w:tcPr>
                  <w:tcW w:w="36" w:type="dxa"/>
                  <w:vAlign w:val="center"/>
                  <w:hideMark/>
                </w:tcPr>
                <w:p w14:paraId="36CFDB04" w14:textId="77777777" w:rsidR="007C0402" w:rsidRPr="004C43F0" w:rsidRDefault="007C0402" w:rsidP="003B1821">
                  <w:pPr>
                    <w:framePr w:hSpace="141" w:wrap="around" w:vAnchor="text" w:hAnchor="margin" w:y="37"/>
                    <w:widowControl/>
                    <w:autoSpaceDE w:val="0"/>
                    <w:autoSpaceDN w:val="0"/>
                    <w:adjustRightInd w:val="0"/>
                    <w:spacing w:line="240" w:lineRule="auto"/>
                    <w:rPr>
                      <w:rFonts w:cs="Arial"/>
                      <w:color w:val="000000"/>
                      <w:sz w:val="24"/>
                      <w:szCs w:val="24"/>
                      <w:lang w:val="es-CL" w:eastAsia="es-ES"/>
                    </w:rPr>
                  </w:pPr>
                </w:p>
              </w:tc>
            </w:tr>
          </w:tbl>
          <w:p w14:paraId="50732E7A" w14:textId="77777777" w:rsidR="007C0402" w:rsidRPr="004C43F0" w:rsidRDefault="007C0402" w:rsidP="007C0402">
            <w:pPr>
              <w:widowControl/>
              <w:autoSpaceDE w:val="0"/>
              <w:autoSpaceDN w:val="0"/>
              <w:adjustRightInd w:val="0"/>
              <w:spacing w:line="240" w:lineRule="auto"/>
              <w:rPr>
                <w:rFonts w:cs="Arial"/>
                <w:vanish/>
                <w:color w:val="000000"/>
                <w:sz w:val="24"/>
                <w:szCs w:val="24"/>
                <w:lang w:val="es-CL" w:eastAsia="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5"/>
            </w:tblGrid>
            <w:tr w:rsidR="007C0402" w:rsidRPr="003B1821" w14:paraId="1D516659" w14:textId="77777777" w:rsidTr="00B006F7">
              <w:trPr>
                <w:tblCellSpacing w:w="15" w:type="dxa"/>
              </w:trPr>
              <w:tc>
                <w:tcPr>
                  <w:tcW w:w="4595" w:type="dxa"/>
                  <w:vAlign w:val="center"/>
                  <w:hideMark/>
                </w:tcPr>
                <w:p w14:paraId="6DCAEF76" w14:textId="77777777" w:rsidR="007C0402" w:rsidRPr="004C43F0" w:rsidRDefault="007C0402" w:rsidP="003B1821">
                  <w:pPr>
                    <w:framePr w:hSpace="141" w:wrap="around" w:vAnchor="text" w:hAnchor="margin" w:y="37"/>
                    <w:widowControl/>
                    <w:autoSpaceDE w:val="0"/>
                    <w:autoSpaceDN w:val="0"/>
                    <w:adjustRightInd w:val="0"/>
                    <w:spacing w:line="240" w:lineRule="auto"/>
                    <w:rPr>
                      <w:rFonts w:cs="Arial"/>
                      <w:color w:val="000000"/>
                      <w:sz w:val="24"/>
                      <w:szCs w:val="24"/>
                      <w:lang w:val="es-CL" w:eastAsia="es-ES"/>
                    </w:rPr>
                  </w:pPr>
                  <w:r w:rsidRPr="004C43F0">
                    <w:rPr>
                      <w:rFonts w:cs="Arial"/>
                      <w:color w:val="000000"/>
                      <w:sz w:val="24"/>
                      <w:szCs w:val="24"/>
                      <w:lang w:val="es-CL" w:eastAsia="es-ES"/>
                    </w:rPr>
                    <w:t>Generar Informes de Recaudación y Morosidad</w:t>
                  </w:r>
                </w:p>
              </w:tc>
            </w:tr>
          </w:tbl>
          <w:p w14:paraId="56D02E23" w14:textId="77777777" w:rsidR="007C0402" w:rsidRPr="004C2E5E" w:rsidRDefault="007C0402" w:rsidP="007C0402">
            <w:pPr>
              <w:widowControl/>
              <w:autoSpaceDE w:val="0"/>
              <w:autoSpaceDN w:val="0"/>
              <w:adjustRightInd w:val="0"/>
              <w:spacing w:line="240" w:lineRule="auto"/>
              <w:rPr>
                <w:rFonts w:cs="Arial"/>
                <w:color w:val="000000"/>
                <w:sz w:val="24"/>
                <w:szCs w:val="24"/>
                <w:lang w:val="es-CL" w:eastAsia="es-ES"/>
              </w:rPr>
            </w:pPr>
          </w:p>
        </w:tc>
        <w:tc>
          <w:tcPr>
            <w:tcW w:w="2126" w:type="dxa"/>
            <w:tcBorders>
              <w:top w:val="single" w:sz="6" w:space="0" w:color="auto"/>
              <w:left w:val="single" w:sz="6" w:space="0" w:color="auto"/>
              <w:bottom w:val="single" w:sz="6" w:space="0" w:color="auto"/>
              <w:right w:val="single" w:sz="6" w:space="0" w:color="auto"/>
            </w:tcBorders>
            <w:shd w:val="solid" w:color="FFFFFF" w:fill="auto"/>
          </w:tcPr>
          <w:p w14:paraId="0B86CB56" w14:textId="77777777" w:rsidR="007C0402" w:rsidRPr="004C2E5E" w:rsidRDefault="007C0402" w:rsidP="007C0402">
            <w:pPr>
              <w:widowControl/>
              <w:autoSpaceDE w:val="0"/>
              <w:autoSpaceDN w:val="0"/>
              <w:adjustRightInd w:val="0"/>
              <w:spacing w:line="240" w:lineRule="auto"/>
              <w:rPr>
                <w:rFonts w:cs="Arial"/>
                <w:color w:val="000000"/>
                <w:sz w:val="24"/>
                <w:szCs w:val="24"/>
                <w:lang w:val="es-CL" w:eastAsia="es-ES"/>
              </w:rPr>
            </w:pPr>
            <w:r w:rsidRPr="004C2E5E">
              <w:rPr>
                <w:rFonts w:cs="Arial"/>
                <w:color w:val="000000"/>
                <w:sz w:val="24"/>
                <w:szCs w:val="24"/>
                <w:lang w:val="es-CL" w:eastAsia="es-ES"/>
              </w:rPr>
              <w:t xml:space="preserve">Administrador </w:t>
            </w:r>
          </w:p>
          <w:p w14:paraId="4D3354D1" w14:textId="77777777" w:rsidR="007C0402" w:rsidRPr="00392531" w:rsidRDefault="007C0402" w:rsidP="007C0402">
            <w:pPr>
              <w:widowControl/>
              <w:autoSpaceDE w:val="0"/>
              <w:autoSpaceDN w:val="0"/>
              <w:adjustRightInd w:val="0"/>
              <w:spacing w:line="240" w:lineRule="auto"/>
              <w:rPr>
                <w:rFonts w:cs="Arial"/>
                <w:color w:val="000000"/>
                <w:sz w:val="24"/>
                <w:szCs w:val="24"/>
                <w:lang w:val="es-ES" w:eastAsia="es-ES"/>
              </w:rPr>
            </w:pPr>
          </w:p>
        </w:tc>
      </w:tr>
    </w:tbl>
    <w:p w14:paraId="42916130" w14:textId="5E4A33AB" w:rsidR="00C662DA" w:rsidRPr="00C662DA" w:rsidRDefault="00C662DA" w:rsidP="00C662DA">
      <w:pPr>
        <w:pStyle w:val="Prrafodelista"/>
        <w:ind w:left="1224"/>
        <w:rPr>
          <w:rFonts w:cs="Arial"/>
          <w:b/>
          <w:bCs/>
          <w:sz w:val="24"/>
          <w:szCs w:val="24"/>
          <w:lang w:val="es-ES"/>
        </w:rPr>
      </w:pPr>
    </w:p>
    <w:p w14:paraId="7F7FCF3D" w14:textId="3DB42237" w:rsidR="003D31DC" w:rsidRDefault="00122E1E">
      <w:pPr>
        <w:pStyle w:val="Prrafodelista"/>
        <w:numPr>
          <w:ilvl w:val="2"/>
          <w:numId w:val="6"/>
        </w:numPr>
        <w:rPr>
          <w:rFonts w:cs="Arial"/>
          <w:b/>
          <w:bCs/>
          <w:sz w:val="24"/>
          <w:szCs w:val="24"/>
          <w:lang w:val="es-ES"/>
        </w:rPr>
      </w:pPr>
      <w:r>
        <w:rPr>
          <w:rFonts w:cs="Arial"/>
          <w:sz w:val="24"/>
          <w:szCs w:val="24"/>
          <w:lang w:val="es-ES"/>
        </w:rPr>
        <w:t>Especificación de casos de uso</w:t>
      </w:r>
      <w:bookmarkEnd w:id="28"/>
      <w:r w:rsidR="003D31DC">
        <w:rPr>
          <w:rFonts w:cs="Arial"/>
          <w:sz w:val="24"/>
          <w:szCs w:val="24"/>
          <w:lang w:val="es-ES"/>
        </w:rPr>
        <w:t xml:space="preserve"> </w:t>
      </w:r>
    </w:p>
    <w:tbl>
      <w:tblPr>
        <w:tblpPr w:leftFromText="141" w:rightFromText="141" w:vertAnchor="text" w:horzAnchor="margin" w:tblpXSpec="right" w:tblpY="57"/>
        <w:tblW w:w="8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754"/>
        <w:gridCol w:w="3483"/>
      </w:tblGrid>
      <w:tr w:rsidR="007C0402" w:rsidRPr="00396E1C" w14:paraId="46691E58" w14:textId="77777777" w:rsidTr="007C0402">
        <w:tc>
          <w:tcPr>
            <w:tcW w:w="2126" w:type="dxa"/>
          </w:tcPr>
          <w:p w14:paraId="25EE1D42" w14:textId="77777777" w:rsidR="007C0402" w:rsidRPr="00F854BF" w:rsidRDefault="007C0402" w:rsidP="007C0402">
            <w:pPr>
              <w:shd w:val="clear" w:color="auto" w:fill="FFFFFF"/>
              <w:spacing w:line="240" w:lineRule="auto"/>
              <w:rPr>
                <w:rFonts w:cs="Arial"/>
                <w:b/>
                <w:bCs/>
                <w:color w:val="000000"/>
                <w:sz w:val="19"/>
                <w:szCs w:val="19"/>
                <w:lang w:eastAsia="es-VE"/>
              </w:rPr>
            </w:pPr>
            <w:r w:rsidRPr="00F854BF">
              <w:rPr>
                <w:rFonts w:cs="Arial"/>
                <w:b/>
                <w:bCs/>
                <w:color w:val="000000"/>
                <w:szCs w:val="24"/>
                <w:lang w:eastAsia="es-VE"/>
              </w:rPr>
              <w:t>Caso de Uso</w:t>
            </w:r>
          </w:p>
        </w:tc>
        <w:tc>
          <w:tcPr>
            <w:tcW w:w="2754" w:type="dxa"/>
          </w:tcPr>
          <w:p w14:paraId="3AE53848" w14:textId="77777777" w:rsidR="007C0402" w:rsidRPr="004C2E5E" w:rsidRDefault="007C0402" w:rsidP="007C0402">
            <w:pPr>
              <w:shd w:val="clear" w:color="auto" w:fill="FFFFFF"/>
              <w:spacing w:line="240" w:lineRule="auto"/>
              <w:rPr>
                <w:rFonts w:cs="Arial"/>
                <w:szCs w:val="24"/>
                <w:lang w:val="es-CL" w:eastAsia="es-VE"/>
              </w:rPr>
            </w:pPr>
            <w:r w:rsidRPr="004C2E5E">
              <w:rPr>
                <w:rFonts w:cs="Arial"/>
                <w:szCs w:val="24"/>
                <w:lang w:val="es-CL" w:eastAsia="es-VE"/>
              </w:rPr>
              <w:t>Calcular Gasto Común y Prorrateo</w:t>
            </w:r>
          </w:p>
        </w:tc>
        <w:tc>
          <w:tcPr>
            <w:tcW w:w="3483" w:type="dxa"/>
          </w:tcPr>
          <w:p w14:paraId="06ACEAB1" w14:textId="77777777" w:rsidR="007C0402" w:rsidRDefault="007C0402" w:rsidP="007C0402">
            <w:pPr>
              <w:shd w:val="clear" w:color="auto" w:fill="FFFFFF"/>
              <w:spacing w:line="240" w:lineRule="auto"/>
              <w:rPr>
                <w:rFonts w:cs="Arial"/>
                <w:b/>
                <w:color w:val="000000"/>
                <w:szCs w:val="24"/>
                <w:lang w:val="es-CL" w:eastAsia="es-VE"/>
              </w:rPr>
            </w:pPr>
            <w:r w:rsidRPr="003D31DC">
              <w:rPr>
                <w:rFonts w:cs="Arial"/>
                <w:b/>
                <w:color w:val="000000"/>
                <w:szCs w:val="24"/>
                <w:lang w:val="es-CL" w:eastAsia="es-VE"/>
              </w:rPr>
              <w:t>Identificador:</w:t>
            </w:r>
          </w:p>
          <w:p w14:paraId="32B4352F" w14:textId="77777777" w:rsidR="007C0402" w:rsidRPr="003D31DC" w:rsidRDefault="007C0402" w:rsidP="007C0402">
            <w:pPr>
              <w:shd w:val="clear" w:color="auto" w:fill="FFFFFF"/>
              <w:spacing w:line="240" w:lineRule="auto"/>
              <w:rPr>
                <w:rFonts w:cs="Arial"/>
                <w:color w:val="00B050"/>
                <w:szCs w:val="24"/>
                <w:lang w:val="es-CL" w:eastAsia="es-VE"/>
              </w:rPr>
            </w:pPr>
            <w:r w:rsidRPr="004C2E5E">
              <w:rPr>
                <w:rFonts w:cs="Arial"/>
                <w:szCs w:val="24"/>
                <w:lang w:eastAsia="es-VE"/>
              </w:rPr>
              <w:t>CU-003</w:t>
            </w:r>
          </w:p>
        </w:tc>
      </w:tr>
      <w:tr w:rsidR="007C0402" w:rsidRPr="004C2E5E" w14:paraId="469C24B1" w14:textId="77777777" w:rsidTr="007C0402">
        <w:tc>
          <w:tcPr>
            <w:tcW w:w="2126" w:type="dxa"/>
          </w:tcPr>
          <w:p w14:paraId="49BE00BE" w14:textId="77777777" w:rsidR="007C0402" w:rsidRPr="00F854BF" w:rsidRDefault="007C0402" w:rsidP="007C0402">
            <w:pPr>
              <w:shd w:val="clear" w:color="auto" w:fill="FFFFFF"/>
              <w:spacing w:line="240" w:lineRule="auto"/>
              <w:rPr>
                <w:rFonts w:cs="Arial"/>
                <w:b/>
                <w:bCs/>
                <w:color w:val="000000"/>
                <w:szCs w:val="24"/>
                <w:lang w:eastAsia="es-VE"/>
              </w:rPr>
            </w:pPr>
            <w:proofErr w:type="spellStart"/>
            <w:r w:rsidRPr="00F854BF">
              <w:rPr>
                <w:rFonts w:cs="Arial"/>
                <w:b/>
                <w:bCs/>
                <w:color w:val="000000"/>
                <w:szCs w:val="24"/>
                <w:lang w:eastAsia="es-VE"/>
              </w:rPr>
              <w:t>Actores</w:t>
            </w:r>
            <w:proofErr w:type="spellEnd"/>
          </w:p>
        </w:tc>
        <w:tc>
          <w:tcPr>
            <w:tcW w:w="6237" w:type="dxa"/>
            <w:gridSpan w:val="2"/>
          </w:tcPr>
          <w:p w14:paraId="192F4CA5" w14:textId="77777777" w:rsidR="007C0402" w:rsidRPr="00287696" w:rsidRDefault="007C0402" w:rsidP="007C0402">
            <w:pPr>
              <w:shd w:val="clear" w:color="auto" w:fill="FFFFFF"/>
              <w:spacing w:line="240" w:lineRule="auto"/>
              <w:rPr>
                <w:rFonts w:cs="Arial"/>
                <w:bCs/>
                <w:szCs w:val="24"/>
                <w:lang w:val="es-CL" w:eastAsia="es-VE"/>
              </w:rPr>
            </w:pPr>
            <w:proofErr w:type="spellStart"/>
            <w:r w:rsidRPr="00D22D25">
              <w:rPr>
                <w:rFonts w:cs="Arial"/>
                <w:bCs/>
                <w:szCs w:val="24"/>
                <w:lang w:eastAsia="es-VE"/>
              </w:rPr>
              <w:t>Administrador</w:t>
            </w:r>
            <w:proofErr w:type="spellEnd"/>
            <w:r w:rsidRPr="00D22D25">
              <w:rPr>
                <w:rFonts w:cs="Arial"/>
                <w:bCs/>
                <w:szCs w:val="24"/>
                <w:lang w:eastAsia="es-VE"/>
              </w:rPr>
              <w:t>, Sistema (Gestor Financiero).</w:t>
            </w:r>
          </w:p>
        </w:tc>
      </w:tr>
      <w:tr w:rsidR="007C0402" w:rsidRPr="00396E1C" w14:paraId="16480C93" w14:textId="77777777" w:rsidTr="007C0402">
        <w:tc>
          <w:tcPr>
            <w:tcW w:w="2126" w:type="dxa"/>
          </w:tcPr>
          <w:p w14:paraId="6F387077" w14:textId="77777777" w:rsidR="007C0402" w:rsidRPr="00F854BF" w:rsidRDefault="007C0402" w:rsidP="007C0402">
            <w:pPr>
              <w:shd w:val="clear" w:color="auto" w:fill="FFFFFF"/>
              <w:spacing w:line="240" w:lineRule="auto"/>
              <w:rPr>
                <w:rFonts w:cs="Arial"/>
                <w:b/>
                <w:bCs/>
                <w:color w:val="000000"/>
                <w:szCs w:val="24"/>
                <w:lang w:eastAsia="es-VE"/>
              </w:rPr>
            </w:pPr>
            <w:r w:rsidRPr="00F854BF">
              <w:rPr>
                <w:rFonts w:cs="Arial"/>
                <w:b/>
                <w:bCs/>
                <w:color w:val="000000"/>
                <w:szCs w:val="24"/>
                <w:lang w:eastAsia="es-VE"/>
              </w:rPr>
              <w:t>Tipo</w:t>
            </w:r>
          </w:p>
        </w:tc>
        <w:tc>
          <w:tcPr>
            <w:tcW w:w="6237" w:type="dxa"/>
            <w:gridSpan w:val="2"/>
          </w:tcPr>
          <w:p w14:paraId="633F8116" w14:textId="77777777" w:rsidR="007C0402" w:rsidRPr="003D31DC" w:rsidRDefault="007C0402" w:rsidP="007C0402">
            <w:pPr>
              <w:shd w:val="clear" w:color="auto" w:fill="FFFFFF"/>
              <w:spacing w:line="240" w:lineRule="auto"/>
              <w:rPr>
                <w:rFonts w:cs="Arial"/>
                <w:color w:val="A6A6A6" w:themeColor="background1" w:themeShade="A6"/>
                <w:szCs w:val="24"/>
                <w:lang w:val="es-CL" w:eastAsia="es-VE"/>
              </w:rPr>
            </w:pPr>
            <w:proofErr w:type="spellStart"/>
            <w:r w:rsidRPr="00287696">
              <w:rPr>
                <w:rFonts w:cs="Arial"/>
                <w:szCs w:val="24"/>
                <w:lang w:eastAsia="es-VE"/>
              </w:rPr>
              <w:t>Primario</w:t>
            </w:r>
            <w:proofErr w:type="spellEnd"/>
          </w:p>
        </w:tc>
      </w:tr>
      <w:tr w:rsidR="007C0402" w:rsidRPr="003B1821" w14:paraId="061B6C20" w14:textId="77777777" w:rsidTr="007C0402">
        <w:tc>
          <w:tcPr>
            <w:tcW w:w="2126" w:type="dxa"/>
          </w:tcPr>
          <w:p w14:paraId="6517263D" w14:textId="77777777" w:rsidR="007C0402" w:rsidRPr="00F854BF" w:rsidRDefault="007C0402" w:rsidP="007C0402">
            <w:pPr>
              <w:shd w:val="clear" w:color="auto" w:fill="FFFFFF"/>
              <w:spacing w:line="240" w:lineRule="auto"/>
              <w:rPr>
                <w:rFonts w:cs="Arial"/>
                <w:b/>
                <w:bCs/>
                <w:color w:val="000000"/>
                <w:szCs w:val="24"/>
                <w:lang w:eastAsia="es-VE"/>
              </w:rPr>
            </w:pPr>
            <w:proofErr w:type="spellStart"/>
            <w:r w:rsidRPr="00F854BF">
              <w:rPr>
                <w:rFonts w:cs="Arial"/>
                <w:b/>
                <w:bCs/>
                <w:color w:val="000000"/>
                <w:szCs w:val="24"/>
                <w:lang w:eastAsia="es-VE"/>
              </w:rPr>
              <w:t>Referencias</w:t>
            </w:r>
            <w:proofErr w:type="spellEnd"/>
          </w:p>
        </w:tc>
        <w:tc>
          <w:tcPr>
            <w:tcW w:w="6237" w:type="dxa"/>
            <w:gridSpan w:val="2"/>
          </w:tcPr>
          <w:p w14:paraId="4422CCE6" w14:textId="77777777" w:rsidR="007C0402" w:rsidRPr="004C43F0" w:rsidRDefault="007C0402" w:rsidP="007C0402">
            <w:pPr>
              <w:shd w:val="clear" w:color="auto" w:fill="FFFFFF"/>
              <w:spacing w:line="240" w:lineRule="auto"/>
              <w:rPr>
                <w:rFonts w:cs="Arial"/>
                <w:szCs w:val="24"/>
                <w:lang w:val="es-CL" w:eastAsia="es-VE"/>
              </w:rPr>
            </w:pPr>
            <w:r w:rsidRPr="004C43F0">
              <w:rPr>
                <w:rFonts w:cs="Arial"/>
                <w:szCs w:val="24"/>
                <w:lang w:val="es-CL" w:eastAsia="es-VE"/>
              </w:rPr>
              <w:t>RF-08 (Generación de gasto común),</w:t>
            </w:r>
            <w:r w:rsidRPr="004C43F0">
              <w:rPr>
                <w:rFonts w:cs="Arial"/>
                <w:szCs w:val="24"/>
                <w:lang w:val="es-CL" w:eastAsia="es-VE"/>
              </w:rPr>
              <w:br/>
              <w:t>RF-09 (Generación de gasto común por propiedad),</w:t>
            </w:r>
            <w:r w:rsidRPr="004C43F0">
              <w:rPr>
                <w:rFonts w:cs="Arial"/>
                <w:szCs w:val="24"/>
                <w:lang w:val="es-CL" w:eastAsia="es-VE"/>
              </w:rPr>
              <w:br/>
              <w:t>RF-12 (Estado de cuenta por propiedad)</w:t>
            </w:r>
          </w:p>
        </w:tc>
      </w:tr>
      <w:tr w:rsidR="007C0402" w:rsidRPr="003B1821" w14:paraId="105AF321" w14:textId="77777777" w:rsidTr="007C0402">
        <w:tc>
          <w:tcPr>
            <w:tcW w:w="2126" w:type="dxa"/>
          </w:tcPr>
          <w:p w14:paraId="650FAF8F" w14:textId="77777777" w:rsidR="007C0402" w:rsidRPr="00F854BF" w:rsidRDefault="007C0402" w:rsidP="007C0402">
            <w:pPr>
              <w:shd w:val="clear" w:color="auto" w:fill="FFFFFF"/>
              <w:spacing w:line="240" w:lineRule="auto"/>
              <w:rPr>
                <w:rFonts w:cs="Arial"/>
                <w:b/>
                <w:bCs/>
                <w:color w:val="000000"/>
                <w:szCs w:val="24"/>
                <w:lang w:eastAsia="es-VE"/>
              </w:rPr>
            </w:pPr>
            <w:proofErr w:type="spellStart"/>
            <w:r w:rsidRPr="00F854BF">
              <w:rPr>
                <w:rFonts w:cs="Arial"/>
                <w:b/>
                <w:bCs/>
                <w:color w:val="000000"/>
                <w:szCs w:val="24"/>
                <w:lang w:eastAsia="es-VE"/>
              </w:rPr>
              <w:t>Precondición</w:t>
            </w:r>
            <w:proofErr w:type="spellEnd"/>
          </w:p>
        </w:tc>
        <w:tc>
          <w:tcPr>
            <w:tcW w:w="6237" w:type="dxa"/>
            <w:gridSpan w:val="2"/>
          </w:tcPr>
          <w:p w14:paraId="25CEFA09" w14:textId="77777777" w:rsidR="007C0402" w:rsidRPr="004C43F0" w:rsidRDefault="007C0402" w:rsidP="007C0402">
            <w:pPr>
              <w:shd w:val="clear" w:color="auto" w:fill="FFFFFF"/>
              <w:spacing w:line="240" w:lineRule="auto"/>
              <w:rPr>
                <w:rFonts w:cs="Arial"/>
                <w:szCs w:val="24"/>
                <w:lang w:val="es-CL" w:eastAsia="es-VE"/>
              </w:rPr>
            </w:pPr>
            <w:r w:rsidRPr="004C43F0">
              <w:rPr>
                <w:rFonts w:cs="Arial"/>
                <w:szCs w:val="24"/>
                <w:lang w:val="es-CL" w:eastAsia="es-VE"/>
              </w:rPr>
              <w:t>El administrador ha registrado en el sistema los gastos del período correspondientes a la comunidad.</w:t>
            </w:r>
          </w:p>
        </w:tc>
      </w:tr>
      <w:tr w:rsidR="007C0402" w:rsidRPr="003B1821" w14:paraId="327B047C" w14:textId="77777777" w:rsidTr="007C0402">
        <w:tc>
          <w:tcPr>
            <w:tcW w:w="2126" w:type="dxa"/>
          </w:tcPr>
          <w:p w14:paraId="0C2DF3E3" w14:textId="77777777" w:rsidR="007C0402" w:rsidRPr="00F854BF" w:rsidRDefault="007C0402" w:rsidP="007C0402">
            <w:pPr>
              <w:shd w:val="clear" w:color="auto" w:fill="FFFFFF"/>
              <w:spacing w:line="240" w:lineRule="auto"/>
              <w:rPr>
                <w:rFonts w:cs="Arial"/>
                <w:b/>
                <w:bCs/>
                <w:color w:val="000000"/>
                <w:szCs w:val="24"/>
                <w:lang w:eastAsia="es-VE"/>
              </w:rPr>
            </w:pPr>
            <w:proofErr w:type="spellStart"/>
            <w:r w:rsidRPr="00F854BF">
              <w:rPr>
                <w:rFonts w:cs="Arial"/>
                <w:b/>
                <w:bCs/>
                <w:color w:val="000000"/>
                <w:szCs w:val="24"/>
                <w:lang w:eastAsia="es-VE"/>
              </w:rPr>
              <w:t>Postcondición</w:t>
            </w:r>
            <w:proofErr w:type="spellEnd"/>
          </w:p>
        </w:tc>
        <w:tc>
          <w:tcPr>
            <w:tcW w:w="6237" w:type="dxa"/>
            <w:gridSpan w:val="2"/>
          </w:tcPr>
          <w:p w14:paraId="59F1F619" w14:textId="77777777" w:rsidR="007C0402" w:rsidRPr="004C43F0" w:rsidRDefault="007C0402" w:rsidP="007C0402">
            <w:pPr>
              <w:shd w:val="clear" w:color="auto" w:fill="FFFFFF"/>
              <w:spacing w:line="240" w:lineRule="auto"/>
              <w:rPr>
                <w:rFonts w:cs="Arial"/>
                <w:szCs w:val="24"/>
                <w:lang w:val="es-CL" w:eastAsia="es-VE"/>
              </w:rPr>
            </w:pPr>
            <w:r w:rsidRPr="004C43F0">
              <w:rPr>
                <w:rFonts w:cs="Arial"/>
                <w:szCs w:val="24"/>
                <w:lang w:val="es-CL" w:eastAsia="es-VE"/>
              </w:rPr>
              <w:t xml:space="preserve">El sistema calcula automáticamente el gasto común y genera los </w:t>
            </w:r>
            <w:r w:rsidRPr="004C43F0">
              <w:rPr>
                <w:rFonts w:cs="Arial"/>
                <w:b/>
                <w:bCs/>
                <w:szCs w:val="24"/>
                <w:lang w:val="es-CL" w:eastAsia="es-VE"/>
              </w:rPr>
              <w:t>estados de cuenta individuales para cada propiedad</w:t>
            </w:r>
            <w:r w:rsidRPr="004C43F0">
              <w:rPr>
                <w:rFonts w:cs="Arial"/>
                <w:szCs w:val="24"/>
                <w:lang w:val="es-CL" w:eastAsia="es-VE"/>
              </w:rPr>
              <w:t>, aplicando el prorrateo correspondiente.</w:t>
            </w:r>
          </w:p>
        </w:tc>
      </w:tr>
      <w:tr w:rsidR="007C0402" w:rsidRPr="003B1821" w14:paraId="4CF522E9" w14:textId="77777777" w:rsidTr="007C0402">
        <w:tc>
          <w:tcPr>
            <w:tcW w:w="2126" w:type="dxa"/>
          </w:tcPr>
          <w:p w14:paraId="3467D600" w14:textId="77777777" w:rsidR="007C0402" w:rsidRPr="00287696" w:rsidRDefault="007C0402" w:rsidP="007C0402">
            <w:pPr>
              <w:shd w:val="clear" w:color="auto" w:fill="FFFFFF"/>
              <w:spacing w:line="240" w:lineRule="auto"/>
              <w:rPr>
                <w:rFonts w:cs="Arial"/>
                <w:b/>
                <w:bCs/>
                <w:szCs w:val="24"/>
                <w:lang w:eastAsia="es-VE"/>
              </w:rPr>
            </w:pPr>
            <w:proofErr w:type="spellStart"/>
            <w:r w:rsidRPr="00287696">
              <w:rPr>
                <w:rFonts w:cs="Arial"/>
                <w:b/>
                <w:bCs/>
                <w:szCs w:val="24"/>
                <w:lang w:eastAsia="es-VE"/>
              </w:rPr>
              <w:t>Descripción</w:t>
            </w:r>
            <w:proofErr w:type="spellEnd"/>
          </w:p>
        </w:tc>
        <w:tc>
          <w:tcPr>
            <w:tcW w:w="6237" w:type="dxa"/>
            <w:gridSpan w:val="2"/>
          </w:tcPr>
          <w:p w14:paraId="0E898662" w14:textId="77777777" w:rsidR="007C0402" w:rsidRPr="00287696" w:rsidRDefault="007C0402" w:rsidP="007C0402">
            <w:pPr>
              <w:shd w:val="clear" w:color="auto" w:fill="FFFFFF"/>
              <w:spacing w:line="240" w:lineRule="auto"/>
              <w:rPr>
                <w:rFonts w:cs="Arial"/>
                <w:szCs w:val="24"/>
                <w:lang w:val="es-CL" w:eastAsia="es-VE"/>
              </w:rPr>
            </w:pPr>
            <w:r w:rsidRPr="004C43F0">
              <w:rPr>
                <w:rFonts w:cs="Arial"/>
                <w:szCs w:val="24"/>
                <w:lang w:val="es-CL" w:eastAsia="es-VE"/>
              </w:rPr>
              <w:t xml:space="preserve">Este caso de uso permite calcular automáticamente el monto de gasto común que corresponde a cada propiedad, distribuyendo proporcionalmente los gastos registrados del período según los criterios de prorrateo definidos por la </w:t>
            </w:r>
            <w:proofErr w:type="gramStart"/>
            <w:r w:rsidRPr="004C43F0">
              <w:rPr>
                <w:rFonts w:cs="Arial"/>
                <w:szCs w:val="24"/>
                <w:lang w:val="es-CL" w:eastAsia="es-VE"/>
              </w:rPr>
              <w:t>administración.</w:t>
            </w:r>
            <w:r w:rsidRPr="00D22D25">
              <w:rPr>
                <w:rFonts w:cs="Arial"/>
                <w:szCs w:val="24"/>
                <w:lang w:val="es-CL" w:eastAsia="es-VE"/>
              </w:rPr>
              <w:t>.</w:t>
            </w:r>
            <w:proofErr w:type="gramEnd"/>
          </w:p>
        </w:tc>
      </w:tr>
      <w:tr w:rsidR="007C0402" w:rsidRPr="003B1821" w14:paraId="60BCC153" w14:textId="77777777" w:rsidTr="007C0402">
        <w:tc>
          <w:tcPr>
            <w:tcW w:w="2126" w:type="dxa"/>
          </w:tcPr>
          <w:p w14:paraId="73491F28" w14:textId="77777777" w:rsidR="007C0402" w:rsidRPr="00F854BF" w:rsidRDefault="007C0402" w:rsidP="007C0402">
            <w:pPr>
              <w:shd w:val="clear" w:color="auto" w:fill="FFFFFF"/>
              <w:spacing w:line="240" w:lineRule="auto"/>
              <w:rPr>
                <w:rFonts w:cs="Arial"/>
                <w:b/>
                <w:bCs/>
                <w:color w:val="000000"/>
                <w:szCs w:val="24"/>
                <w:lang w:eastAsia="es-VE"/>
              </w:rPr>
            </w:pPr>
            <w:proofErr w:type="spellStart"/>
            <w:r w:rsidRPr="00F854BF">
              <w:rPr>
                <w:rFonts w:cs="Arial"/>
                <w:b/>
                <w:bCs/>
                <w:color w:val="000000"/>
                <w:szCs w:val="24"/>
                <w:lang w:eastAsia="es-VE"/>
              </w:rPr>
              <w:t>Resumen</w:t>
            </w:r>
            <w:proofErr w:type="spellEnd"/>
          </w:p>
        </w:tc>
        <w:tc>
          <w:tcPr>
            <w:tcW w:w="6237" w:type="dxa"/>
            <w:gridSpan w:val="2"/>
          </w:tcPr>
          <w:p w14:paraId="573D2B8E" w14:textId="77777777" w:rsidR="007C0402" w:rsidRPr="004C43F0" w:rsidRDefault="007C0402" w:rsidP="007C0402">
            <w:pPr>
              <w:shd w:val="clear" w:color="auto" w:fill="FFFFFF"/>
              <w:spacing w:line="240" w:lineRule="auto"/>
              <w:rPr>
                <w:rFonts w:cs="Arial"/>
                <w:szCs w:val="24"/>
                <w:lang w:val="es-CL" w:eastAsia="es-VE"/>
              </w:rPr>
            </w:pPr>
            <w:r w:rsidRPr="004C43F0">
              <w:rPr>
                <w:rFonts w:cs="Arial"/>
                <w:szCs w:val="24"/>
                <w:lang w:val="es-CL" w:eastAsia="es-VE"/>
              </w:rPr>
              <w:t>Automatiza el cálculo y distribución del gasto común para cada propiedad, reduciendo errores manuales y asegurando transparencia en la gestión financiera de la comunidad.</w:t>
            </w:r>
          </w:p>
        </w:tc>
      </w:tr>
    </w:tbl>
    <w:p w14:paraId="5091CC20" w14:textId="76CD46E7" w:rsidR="005F11BC" w:rsidRPr="00F854BF" w:rsidRDefault="005F11BC" w:rsidP="005F11BC">
      <w:pPr>
        <w:spacing w:line="240" w:lineRule="auto"/>
        <w:rPr>
          <w:b/>
          <w:bCs/>
          <w:lang w:val="es-ES_tradnl"/>
        </w:rPr>
      </w:pPr>
    </w:p>
    <w:p w14:paraId="1B673676" w14:textId="77777777" w:rsidR="005F11BC" w:rsidRPr="00C662DA" w:rsidRDefault="005F11BC" w:rsidP="005F11BC">
      <w:pPr>
        <w:spacing w:line="240" w:lineRule="auto"/>
        <w:rPr>
          <w:lang w:val="es-CL"/>
        </w:rPr>
      </w:pPr>
    </w:p>
    <w:p w14:paraId="61A1098F" w14:textId="77777777" w:rsidR="005F11BC" w:rsidRPr="00F854BF" w:rsidRDefault="005F11BC" w:rsidP="005F11BC">
      <w:pPr>
        <w:spacing w:line="240" w:lineRule="auto"/>
        <w:ind w:left="709"/>
        <w:rPr>
          <w:b/>
          <w:bCs/>
          <w:lang w:val="es-ES_tradnl"/>
        </w:rPr>
      </w:pPr>
      <w:r w:rsidRPr="00F854BF">
        <w:rPr>
          <w:b/>
          <w:bCs/>
          <w:lang w:val="es-ES_tradnl"/>
        </w:rPr>
        <w:lastRenderedPageBreak/>
        <w:t>CURSO NORMAL</w:t>
      </w:r>
    </w:p>
    <w:tbl>
      <w:tblPr>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706"/>
        <w:gridCol w:w="3483"/>
        <w:gridCol w:w="4174"/>
      </w:tblGrid>
      <w:tr w:rsidR="005F11BC" w:rsidRPr="00C662DA" w14:paraId="423078EE" w14:textId="77777777" w:rsidTr="005F11BC">
        <w:tc>
          <w:tcPr>
            <w:tcW w:w="706" w:type="dxa"/>
            <w:shd w:val="clear" w:color="auto" w:fill="D9D9D9"/>
          </w:tcPr>
          <w:p w14:paraId="79F891BB" w14:textId="77777777" w:rsidR="005F11BC" w:rsidRPr="00C662DA" w:rsidRDefault="005F11BC" w:rsidP="005C6D63">
            <w:pPr>
              <w:spacing w:line="240" w:lineRule="auto"/>
              <w:rPr>
                <w:b/>
                <w:bCs/>
                <w:szCs w:val="36"/>
                <w:lang w:eastAsia="x-none"/>
              </w:rPr>
            </w:pPr>
            <w:proofErr w:type="spellStart"/>
            <w:r w:rsidRPr="00C662DA">
              <w:rPr>
                <w:b/>
                <w:bCs/>
                <w:szCs w:val="36"/>
                <w:lang w:eastAsia="x-none"/>
              </w:rPr>
              <w:t>Nro</w:t>
            </w:r>
            <w:proofErr w:type="spellEnd"/>
            <w:r w:rsidRPr="00C662DA">
              <w:rPr>
                <w:b/>
                <w:bCs/>
                <w:szCs w:val="36"/>
                <w:lang w:eastAsia="x-none"/>
              </w:rPr>
              <w:t>.</w:t>
            </w:r>
          </w:p>
        </w:tc>
        <w:tc>
          <w:tcPr>
            <w:tcW w:w="3483" w:type="dxa"/>
            <w:shd w:val="clear" w:color="auto" w:fill="D9D9D9"/>
          </w:tcPr>
          <w:p w14:paraId="4FFBAA85" w14:textId="77777777" w:rsidR="005F11BC" w:rsidRPr="00C662DA" w:rsidRDefault="005F11BC" w:rsidP="005C6D63">
            <w:pPr>
              <w:spacing w:line="240" w:lineRule="auto"/>
              <w:rPr>
                <w:b/>
                <w:bCs/>
                <w:szCs w:val="36"/>
                <w:lang w:eastAsia="x-none"/>
              </w:rPr>
            </w:pPr>
            <w:proofErr w:type="spellStart"/>
            <w:r w:rsidRPr="00C662DA">
              <w:rPr>
                <w:b/>
                <w:bCs/>
                <w:szCs w:val="36"/>
                <w:lang w:eastAsia="x-none"/>
              </w:rPr>
              <w:t>Ejecutor</w:t>
            </w:r>
            <w:proofErr w:type="spellEnd"/>
          </w:p>
        </w:tc>
        <w:tc>
          <w:tcPr>
            <w:tcW w:w="4174" w:type="dxa"/>
            <w:shd w:val="clear" w:color="auto" w:fill="D9D9D9"/>
          </w:tcPr>
          <w:p w14:paraId="04C98643" w14:textId="77777777" w:rsidR="005F11BC" w:rsidRPr="00C662DA" w:rsidRDefault="005F11BC" w:rsidP="005C6D63">
            <w:pPr>
              <w:spacing w:line="240" w:lineRule="auto"/>
              <w:rPr>
                <w:b/>
                <w:bCs/>
                <w:szCs w:val="36"/>
                <w:lang w:eastAsia="x-none"/>
              </w:rPr>
            </w:pPr>
            <w:r w:rsidRPr="00C662DA">
              <w:rPr>
                <w:b/>
                <w:bCs/>
                <w:szCs w:val="36"/>
                <w:lang w:eastAsia="x-none"/>
              </w:rPr>
              <w:t xml:space="preserve">Paso o </w:t>
            </w:r>
            <w:proofErr w:type="spellStart"/>
            <w:r w:rsidRPr="00C662DA">
              <w:rPr>
                <w:b/>
                <w:bCs/>
                <w:szCs w:val="36"/>
                <w:lang w:eastAsia="x-none"/>
              </w:rPr>
              <w:t>Actividad</w:t>
            </w:r>
            <w:proofErr w:type="spellEnd"/>
          </w:p>
        </w:tc>
      </w:tr>
      <w:tr w:rsidR="005F11BC" w:rsidRPr="003B1821" w14:paraId="27D0A4FA" w14:textId="77777777" w:rsidTr="005F11BC">
        <w:tc>
          <w:tcPr>
            <w:tcW w:w="706" w:type="dxa"/>
            <w:shd w:val="clear" w:color="auto" w:fill="FFFFFF"/>
          </w:tcPr>
          <w:p w14:paraId="589C0BF7" w14:textId="6336D6F0" w:rsidR="005F11BC" w:rsidRPr="00C662DA" w:rsidRDefault="00C662DA" w:rsidP="005C6D63">
            <w:pPr>
              <w:shd w:val="clear" w:color="auto" w:fill="FFFFFF"/>
              <w:spacing w:line="240" w:lineRule="auto"/>
              <w:rPr>
                <w:rFonts w:cs="Arial"/>
                <w:szCs w:val="24"/>
                <w:lang w:eastAsia="es-VE"/>
              </w:rPr>
            </w:pPr>
            <w:r w:rsidRPr="00C662DA">
              <w:rPr>
                <w:rFonts w:cs="Arial"/>
                <w:szCs w:val="24"/>
                <w:lang w:eastAsia="es-VE"/>
              </w:rPr>
              <w:t>1</w:t>
            </w:r>
          </w:p>
        </w:tc>
        <w:tc>
          <w:tcPr>
            <w:tcW w:w="3483" w:type="dxa"/>
            <w:shd w:val="clear" w:color="auto" w:fill="FFFF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02234" w:rsidRPr="00002234" w14:paraId="4E379AAC" w14:textId="77777777">
              <w:trPr>
                <w:tblCellSpacing w:w="15" w:type="dxa"/>
              </w:trPr>
              <w:tc>
                <w:tcPr>
                  <w:tcW w:w="0" w:type="auto"/>
                  <w:vAlign w:val="center"/>
                  <w:hideMark/>
                </w:tcPr>
                <w:p w14:paraId="18F6C6DC" w14:textId="77777777" w:rsidR="00002234" w:rsidRPr="00002234" w:rsidRDefault="00002234" w:rsidP="00002234">
                  <w:pPr>
                    <w:shd w:val="clear" w:color="auto" w:fill="FFFFFF"/>
                    <w:spacing w:line="240" w:lineRule="auto"/>
                    <w:rPr>
                      <w:rFonts w:cs="Arial"/>
                      <w:szCs w:val="24"/>
                      <w:lang w:val="es-CL" w:eastAsia="es-VE"/>
                    </w:rPr>
                  </w:pPr>
                </w:p>
              </w:tc>
            </w:tr>
          </w:tbl>
          <w:p w14:paraId="46358D87" w14:textId="77777777" w:rsidR="00002234" w:rsidRPr="00002234" w:rsidRDefault="00002234" w:rsidP="00002234">
            <w:pPr>
              <w:shd w:val="clear" w:color="auto" w:fill="FFFFFF"/>
              <w:spacing w:line="240" w:lineRule="auto"/>
              <w:rPr>
                <w:rFonts w:cs="Arial"/>
                <w:vanish/>
                <w:szCs w:val="24"/>
                <w:lang w:val="es-CL" w:eastAsia="es-V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5"/>
            </w:tblGrid>
            <w:tr w:rsidR="00002234" w:rsidRPr="00002234" w14:paraId="3C3E3E0A" w14:textId="77777777">
              <w:trPr>
                <w:tblCellSpacing w:w="15" w:type="dxa"/>
              </w:trPr>
              <w:tc>
                <w:tcPr>
                  <w:tcW w:w="0" w:type="auto"/>
                  <w:vAlign w:val="center"/>
                  <w:hideMark/>
                </w:tcPr>
                <w:p w14:paraId="0F83541B" w14:textId="77777777" w:rsidR="00002234" w:rsidRPr="00002234" w:rsidRDefault="00002234" w:rsidP="00002234">
                  <w:pPr>
                    <w:shd w:val="clear" w:color="auto" w:fill="FFFFFF"/>
                    <w:spacing w:line="240" w:lineRule="auto"/>
                    <w:rPr>
                      <w:rFonts w:cs="Arial"/>
                      <w:szCs w:val="24"/>
                      <w:lang w:val="es-CL" w:eastAsia="es-VE"/>
                    </w:rPr>
                  </w:pPr>
                  <w:r w:rsidRPr="00002234">
                    <w:rPr>
                      <w:rFonts w:cs="Arial"/>
                      <w:szCs w:val="24"/>
                      <w:lang w:val="es-CL" w:eastAsia="es-VE"/>
                    </w:rPr>
                    <w:t>Propietario / Residente</w:t>
                  </w:r>
                </w:p>
              </w:tc>
            </w:tr>
          </w:tbl>
          <w:p w14:paraId="7583E3D6" w14:textId="22B64102" w:rsidR="005F11BC" w:rsidRPr="00C662DA" w:rsidRDefault="005F11BC" w:rsidP="005C6D63">
            <w:pPr>
              <w:shd w:val="clear" w:color="auto" w:fill="FFFFFF"/>
              <w:spacing w:line="240" w:lineRule="auto"/>
              <w:rPr>
                <w:rFonts w:cs="Arial"/>
                <w:szCs w:val="24"/>
                <w:lang w:val="es-CL" w:eastAsia="es-VE"/>
              </w:rPr>
            </w:pPr>
          </w:p>
        </w:tc>
        <w:tc>
          <w:tcPr>
            <w:tcW w:w="4174" w:type="dxa"/>
            <w:shd w:val="clear" w:color="auto" w:fill="FFFFFF"/>
          </w:tcPr>
          <w:p w14:paraId="5FC8722A" w14:textId="6D4D3F5D" w:rsidR="005F11BC" w:rsidRPr="00002234" w:rsidRDefault="00C662DA" w:rsidP="005C6D63">
            <w:pPr>
              <w:shd w:val="clear" w:color="auto" w:fill="FFFFFF"/>
              <w:spacing w:line="240" w:lineRule="auto"/>
              <w:rPr>
                <w:rFonts w:cs="Arial"/>
                <w:szCs w:val="24"/>
                <w:lang w:val="es-CL" w:eastAsia="es-VE"/>
              </w:rPr>
            </w:pPr>
            <w:r w:rsidRPr="00C662DA">
              <w:rPr>
                <w:rFonts w:cs="Arial"/>
                <w:szCs w:val="24"/>
                <w:lang w:val="es-CL" w:eastAsia="es-VE"/>
              </w:rPr>
              <w:t xml:space="preserve">Ingresa al Panel de Control Financiero y selecciona la opción </w:t>
            </w:r>
            <w:r w:rsidRPr="00C662DA">
              <w:rPr>
                <w:rFonts w:cs="Arial"/>
                <w:b/>
                <w:bCs/>
                <w:szCs w:val="24"/>
                <w:lang w:val="es-CL" w:eastAsia="es-VE"/>
              </w:rPr>
              <w:t>"Calcular Gasto Común"</w:t>
            </w:r>
            <w:r w:rsidRPr="00C662DA">
              <w:rPr>
                <w:rFonts w:cs="Arial"/>
                <w:szCs w:val="24"/>
                <w:lang w:val="es-CL" w:eastAsia="es-VE"/>
              </w:rPr>
              <w:t>.</w:t>
            </w:r>
          </w:p>
        </w:tc>
      </w:tr>
      <w:tr w:rsidR="005F11BC" w:rsidRPr="003B1821" w14:paraId="6241D8DA" w14:textId="77777777" w:rsidTr="005F11BC">
        <w:tc>
          <w:tcPr>
            <w:tcW w:w="706" w:type="dxa"/>
            <w:shd w:val="clear" w:color="auto" w:fill="FFFFFF"/>
          </w:tcPr>
          <w:p w14:paraId="0A55DDFF" w14:textId="49E0AA26" w:rsidR="005F11BC" w:rsidRPr="00C662DA" w:rsidRDefault="00C662DA" w:rsidP="005C6D63">
            <w:pPr>
              <w:shd w:val="clear" w:color="auto" w:fill="FFFFFF"/>
              <w:spacing w:line="240" w:lineRule="auto"/>
              <w:rPr>
                <w:rFonts w:cs="Arial"/>
                <w:szCs w:val="24"/>
                <w:lang w:val="es-CL" w:eastAsia="es-VE"/>
              </w:rPr>
            </w:pPr>
            <w:r w:rsidRPr="00C662DA">
              <w:rPr>
                <w:rFonts w:cs="Arial"/>
                <w:szCs w:val="24"/>
                <w:lang w:val="es-CL" w:eastAsia="es-VE"/>
              </w:rPr>
              <w:t>2</w:t>
            </w:r>
          </w:p>
        </w:tc>
        <w:tc>
          <w:tcPr>
            <w:tcW w:w="3483" w:type="dxa"/>
            <w:shd w:val="clear" w:color="auto" w:fill="FFFFFF"/>
          </w:tcPr>
          <w:p w14:paraId="1B322494" w14:textId="566FF75F" w:rsidR="005F11BC" w:rsidRPr="00C662DA" w:rsidRDefault="00C662DA" w:rsidP="005C6D63">
            <w:pPr>
              <w:shd w:val="clear" w:color="auto" w:fill="FFFFFF"/>
              <w:spacing w:line="240" w:lineRule="auto"/>
              <w:rPr>
                <w:rFonts w:cs="Arial"/>
                <w:szCs w:val="24"/>
                <w:lang w:val="es-CL" w:eastAsia="es-VE"/>
              </w:rPr>
            </w:pPr>
            <w:r w:rsidRPr="00C662DA">
              <w:rPr>
                <w:rFonts w:cs="Arial"/>
                <w:szCs w:val="24"/>
                <w:lang w:val="es-CL" w:eastAsia="es-VE"/>
              </w:rPr>
              <w:t>Sistema</w:t>
            </w:r>
          </w:p>
        </w:tc>
        <w:tc>
          <w:tcPr>
            <w:tcW w:w="4174" w:type="dxa"/>
            <w:shd w:val="clear" w:color="auto" w:fill="FFFFFF"/>
          </w:tcPr>
          <w:p w14:paraId="6DB20A4B" w14:textId="3F6B7010" w:rsidR="005F11BC" w:rsidRPr="00C5029E" w:rsidRDefault="00C5029E" w:rsidP="005C6D63">
            <w:pPr>
              <w:shd w:val="clear" w:color="auto" w:fill="FFFFFF"/>
              <w:spacing w:line="240" w:lineRule="auto"/>
              <w:rPr>
                <w:rFonts w:cs="Arial"/>
                <w:szCs w:val="24"/>
                <w:lang w:val="es-CL" w:eastAsia="es-VE"/>
              </w:rPr>
            </w:pPr>
            <w:r w:rsidRPr="00C5029E">
              <w:rPr>
                <w:rFonts w:cs="Arial"/>
                <w:szCs w:val="24"/>
                <w:lang w:val="es-CL" w:eastAsia="es-VE"/>
              </w:rPr>
              <w:t>Recupera y consolida los gastos registrados del período correspondientes a la comunidad (</w:t>
            </w:r>
            <w:r w:rsidRPr="00C5029E">
              <w:rPr>
                <w:rFonts w:cs="Arial"/>
                <w:b/>
                <w:bCs/>
                <w:szCs w:val="24"/>
                <w:lang w:val="es-CL" w:eastAsia="es-VE"/>
              </w:rPr>
              <w:t>RF-08</w:t>
            </w:r>
            <w:r w:rsidRPr="00C5029E">
              <w:rPr>
                <w:rFonts w:cs="Arial"/>
                <w:szCs w:val="24"/>
                <w:lang w:val="es-CL" w:eastAsia="es-VE"/>
              </w:rPr>
              <w:t>).</w:t>
            </w:r>
          </w:p>
        </w:tc>
      </w:tr>
      <w:tr w:rsidR="00C662DA" w:rsidRPr="003B1821" w14:paraId="04E54852" w14:textId="77777777" w:rsidTr="005F11BC">
        <w:tc>
          <w:tcPr>
            <w:tcW w:w="706" w:type="dxa"/>
            <w:shd w:val="clear" w:color="auto" w:fill="FFFFFF"/>
          </w:tcPr>
          <w:p w14:paraId="13291BE8" w14:textId="4AEC6266" w:rsidR="00C662DA" w:rsidRPr="00C662DA" w:rsidRDefault="00C662DA" w:rsidP="00C662DA">
            <w:pPr>
              <w:shd w:val="clear" w:color="auto" w:fill="FFFFFF"/>
              <w:spacing w:line="240" w:lineRule="auto"/>
              <w:rPr>
                <w:rFonts w:cs="Arial"/>
                <w:szCs w:val="24"/>
                <w:lang w:val="es-CL" w:eastAsia="es-VE"/>
              </w:rPr>
            </w:pPr>
            <w:r w:rsidRPr="00C662DA">
              <w:rPr>
                <w:rFonts w:cs="Arial"/>
                <w:szCs w:val="24"/>
                <w:lang w:val="es-CL" w:eastAsia="es-VE"/>
              </w:rPr>
              <w:t>3</w:t>
            </w:r>
          </w:p>
        </w:tc>
        <w:tc>
          <w:tcPr>
            <w:tcW w:w="3483" w:type="dxa"/>
            <w:shd w:val="clear" w:color="auto" w:fill="FFFFFF"/>
          </w:tcPr>
          <w:p w14:paraId="2B205EA9" w14:textId="071D5B20" w:rsidR="00C662DA" w:rsidRPr="00C662DA" w:rsidRDefault="00C662DA" w:rsidP="00C662DA">
            <w:pPr>
              <w:shd w:val="clear" w:color="auto" w:fill="FFFFFF"/>
              <w:spacing w:line="240" w:lineRule="auto"/>
              <w:rPr>
                <w:rFonts w:cs="Arial"/>
                <w:szCs w:val="24"/>
                <w:lang w:val="es-CL" w:eastAsia="es-VE"/>
              </w:rPr>
            </w:pPr>
            <w:r w:rsidRPr="00C662DA">
              <w:rPr>
                <w:rFonts w:cs="Arial"/>
                <w:szCs w:val="24"/>
                <w:lang w:val="es-CL" w:eastAsia="es-VE"/>
              </w:rPr>
              <w:t>Sistema</w:t>
            </w:r>
          </w:p>
        </w:tc>
        <w:tc>
          <w:tcPr>
            <w:tcW w:w="4174" w:type="dxa"/>
            <w:shd w:val="clear" w:color="auto" w:fill="FFFF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5029E" w:rsidRPr="00C5029E" w14:paraId="58952717" w14:textId="77777777">
              <w:trPr>
                <w:tblCellSpacing w:w="15" w:type="dxa"/>
              </w:trPr>
              <w:tc>
                <w:tcPr>
                  <w:tcW w:w="0" w:type="auto"/>
                  <w:vAlign w:val="center"/>
                  <w:hideMark/>
                </w:tcPr>
                <w:p w14:paraId="0E7FD182" w14:textId="77777777" w:rsidR="00C5029E" w:rsidRPr="00C5029E" w:rsidRDefault="00C5029E" w:rsidP="00C5029E">
                  <w:pPr>
                    <w:shd w:val="clear" w:color="auto" w:fill="FFFFFF"/>
                    <w:spacing w:line="240" w:lineRule="auto"/>
                    <w:rPr>
                      <w:rFonts w:cs="Arial"/>
                      <w:szCs w:val="24"/>
                      <w:lang w:val="es-CL" w:eastAsia="es-VE"/>
                    </w:rPr>
                  </w:pPr>
                </w:p>
              </w:tc>
            </w:tr>
          </w:tbl>
          <w:p w14:paraId="6D098667" w14:textId="77777777" w:rsidR="00C5029E" w:rsidRPr="00C5029E" w:rsidRDefault="00C5029E" w:rsidP="00C5029E">
            <w:pPr>
              <w:shd w:val="clear" w:color="auto" w:fill="FFFFFF"/>
              <w:spacing w:line="240" w:lineRule="auto"/>
              <w:rPr>
                <w:rFonts w:cs="Arial"/>
                <w:vanish/>
                <w:szCs w:val="24"/>
                <w:lang w:val="es-CL" w:eastAsia="es-V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8"/>
            </w:tblGrid>
            <w:tr w:rsidR="00C5029E" w:rsidRPr="003B1821" w14:paraId="49670503" w14:textId="77777777">
              <w:trPr>
                <w:tblCellSpacing w:w="15" w:type="dxa"/>
              </w:trPr>
              <w:tc>
                <w:tcPr>
                  <w:tcW w:w="0" w:type="auto"/>
                  <w:vAlign w:val="center"/>
                  <w:hideMark/>
                </w:tcPr>
                <w:p w14:paraId="21761096" w14:textId="77777777" w:rsidR="00C5029E" w:rsidRPr="00C5029E" w:rsidRDefault="00C5029E" w:rsidP="00C5029E">
                  <w:pPr>
                    <w:shd w:val="clear" w:color="auto" w:fill="FFFFFF"/>
                    <w:spacing w:line="240" w:lineRule="auto"/>
                    <w:rPr>
                      <w:rFonts w:cs="Arial"/>
                      <w:szCs w:val="24"/>
                      <w:lang w:val="es-CL" w:eastAsia="es-VE"/>
                    </w:rPr>
                  </w:pPr>
                  <w:r w:rsidRPr="00C5029E">
                    <w:rPr>
                      <w:rFonts w:cs="Arial"/>
                      <w:szCs w:val="24"/>
                      <w:lang w:val="es-CL" w:eastAsia="es-VE"/>
                    </w:rPr>
                    <w:t>Ejecuta el proceso de prorrateo por propiedad, distribuyendo los costos según los criterios definidos en el sistema (</w:t>
                  </w:r>
                  <w:r w:rsidRPr="00C5029E">
                    <w:rPr>
                      <w:rFonts w:cs="Arial"/>
                      <w:b/>
                      <w:bCs/>
                      <w:szCs w:val="24"/>
                      <w:lang w:val="es-CL" w:eastAsia="es-VE"/>
                    </w:rPr>
                    <w:t>RF-09</w:t>
                  </w:r>
                  <w:r w:rsidRPr="00C5029E">
                    <w:rPr>
                      <w:rFonts w:cs="Arial"/>
                      <w:szCs w:val="24"/>
                      <w:lang w:val="es-CL" w:eastAsia="es-VE"/>
                    </w:rPr>
                    <w:t>).</w:t>
                  </w:r>
                </w:p>
              </w:tc>
            </w:tr>
          </w:tbl>
          <w:p w14:paraId="13DC48E5" w14:textId="1B09E298" w:rsidR="00C662DA" w:rsidRPr="00C662DA" w:rsidRDefault="00C662DA" w:rsidP="00C662DA">
            <w:pPr>
              <w:shd w:val="clear" w:color="auto" w:fill="FFFFFF"/>
              <w:spacing w:line="240" w:lineRule="auto"/>
              <w:rPr>
                <w:rFonts w:cs="Arial"/>
                <w:szCs w:val="24"/>
                <w:lang w:val="es-CL" w:eastAsia="es-VE"/>
              </w:rPr>
            </w:pPr>
          </w:p>
        </w:tc>
      </w:tr>
      <w:tr w:rsidR="00C662DA" w:rsidRPr="003B1821" w14:paraId="08BD2C1C" w14:textId="77777777" w:rsidTr="005F11BC">
        <w:tc>
          <w:tcPr>
            <w:tcW w:w="706" w:type="dxa"/>
            <w:shd w:val="clear" w:color="auto" w:fill="FFFFFF"/>
          </w:tcPr>
          <w:p w14:paraId="2A3E8CD4" w14:textId="6987C0CA" w:rsidR="00C662DA" w:rsidRPr="00C662DA" w:rsidRDefault="00C662DA" w:rsidP="00C662DA">
            <w:pPr>
              <w:shd w:val="clear" w:color="auto" w:fill="FFFFFF"/>
              <w:spacing w:line="240" w:lineRule="auto"/>
              <w:rPr>
                <w:rFonts w:cs="Arial"/>
                <w:szCs w:val="24"/>
                <w:lang w:val="es-CL" w:eastAsia="es-VE"/>
              </w:rPr>
            </w:pPr>
            <w:r w:rsidRPr="00C662DA">
              <w:rPr>
                <w:rFonts w:cs="Arial"/>
                <w:szCs w:val="24"/>
                <w:lang w:val="es-CL" w:eastAsia="es-VE"/>
              </w:rPr>
              <w:t>4</w:t>
            </w:r>
          </w:p>
        </w:tc>
        <w:tc>
          <w:tcPr>
            <w:tcW w:w="3483" w:type="dxa"/>
            <w:shd w:val="clear" w:color="auto" w:fill="FFFFFF"/>
          </w:tcPr>
          <w:p w14:paraId="3CAD5C82" w14:textId="7EA5BF11" w:rsidR="00C662DA" w:rsidRPr="00C662DA" w:rsidRDefault="00C662DA" w:rsidP="00C662DA">
            <w:pPr>
              <w:shd w:val="clear" w:color="auto" w:fill="FFFFFF"/>
              <w:spacing w:line="240" w:lineRule="auto"/>
              <w:rPr>
                <w:rFonts w:cs="Arial"/>
                <w:szCs w:val="24"/>
                <w:lang w:val="es-CL" w:eastAsia="es-VE"/>
              </w:rPr>
            </w:pPr>
            <w:r w:rsidRPr="00C662DA">
              <w:rPr>
                <w:rFonts w:cs="Arial"/>
                <w:szCs w:val="24"/>
                <w:lang w:val="es-CL" w:eastAsia="es-VE"/>
              </w:rPr>
              <w:t>Sistema</w:t>
            </w:r>
          </w:p>
        </w:tc>
        <w:tc>
          <w:tcPr>
            <w:tcW w:w="4174" w:type="dxa"/>
            <w:shd w:val="clear" w:color="auto" w:fill="FFFFFF"/>
          </w:tcPr>
          <w:p w14:paraId="61C2C99B" w14:textId="6A773F35" w:rsidR="00C662DA" w:rsidRPr="00C5029E" w:rsidRDefault="00C5029E" w:rsidP="00C662DA">
            <w:pPr>
              <w:shd w:val="clear" w:color="auto" w:fill="FFFFFF"/>
              <w:spacing w:line="240" w:lineRule="auto"/>
              <w:rPr>
                <w:rFonts w:cs="Arial"/>
                <w:szCs w:val="24"/>
                <w:lang w:val="es-CL" w:eastAsia="es-VE"/>
              </w:rPr>
            </w:pPr>
            <w:r w:rsidRPr="00C5029E">
              <w:rPr>
                <w:rFonts w:cs="Arial"/>
                <w:szCs w:val="24"/>
                <w:lang w:val="es-CL" w:eastAsia="es-VE"/>
              </w:rPr>
              <w:t xml:space="preserve">Consulta la base de datos para </w:t>
            </w:r>
            <w:r w:rsidRPr="00C5029E">
              <w:rPr>
                <w:rFonts w:cs="Arial"/>
                <w:b/>
                <w:bCs/>
                <w:szCs w:val="24"/>
                <w:lang w:val="es-CL" w:eastAsia="es-VE"/>
              </w:rPr>
              <w:t>actualizar los estados de cuenta de cada propiedad</w:t>
            </w:r>
            <w:r w:rsidRPr="00C5029E">
              <w:rPr>
                <w:rFonts w:cs="Arial"/>
                <w:szCs w:val="24"/>
                <w:lang w:val="es-CL" w:eastAsia="es-VE"/>
              </w:rPr>
              <w:t>, incorporando los nuevos cargos del período (</w:t>
            </w:r>
            <w:r w:rsidRPr="00C5029E">
              <w:rPr>
                <w:rFonts w:cs="Arial"/>
                <w:b/>
                <w:bCs/>
                <w:szCs w:val="24"/>
                <w:lang w:val="es-CL" w:eastAsia="es-VE"/>
              </w:rPr>
              <w:t>RF-12</w:t>
            </w:r>
            <w:r w:rsidRPr="00C5029E">
              <w:rPr>
                <w:rFonts w:cs="Arial"/>
                <w:szCs w:val="24"/>
                <w:lang w:val="es-CL" w:eastAsia="es-VE"/>
              </w:rPr>
              <w:t>).</w:t>
            </w:r>
          </w:p>
        </w:tc>
      </w:tr>
      <w:tr w:rsidR="00C662DA" w:rsidRPr="003B1821" w14:paraId="2C88F914" w14:textId="77777777" w:rsidTr="005F11BC">
        <w:tc>
          <w:tcPr>
            <w:tcW w:w="706" w:type="dxa"/>
            <w:shd w:val="clear" w:color="auto" w:fill="FFFFFF"/>
          </w:tcPr>
          <w:p w14:paraId="5C51D7C1" w14:textId="17FBE824" w:rsidR="00C662DA" w:rsidRPr="00C662DA" w:rsidRDefault="00C662DA" w:rsidP="00C662DA">
            <w:pPr>
              <w:shd w:val="clear" w:color="auto" w:fill="FFFFFF"/>
              <w:spacing w:line="240" w:lineRule="auto"/>
              <w:rPr>
                <w:rFonts w:cs="Arial"/>
                <w:szCs w:val="24"/>
                <w:lang w:val="es-CL" w:eastAsia="es-VE"/>
              </w:rPr>
            </w:pPr>
            <w:r w:rsidRPr="00C662DA">
              <w:rPr>
                <w:rFonts w:cs="Arial"/>
                <w:szCs w:val="24"/>
                <w:lang w:val="es-CL" w:eastAsia="es-VE"/>
              </w:rPr>
              <w:t>5</w:t>
            </w:r>
          </w:p>
        </w:tc>
        <w:tc>
          <w:tcPr>
            <w:tcW w:w="3483" w:type="dxa"/>
            <w:shd w:val="clear" w:color="auto" w:fill="FFFFFF"/>
          </w:tcPr>
          <w:p w14:paraId="4ACF000C" w14:textId="55CEC5FB" w:rsidR="00C662DA" w:rsidRPr="00C662DA" w:rsidRDefault="00C662DA" w:rsidP="00C662DA">
            <w:pPr>
              <w:shd w:val="clear" w:color="auto" w:fill="FFFFFF"/>
              <w:spacing w:line="240" w:lineRule="auto"/>
              <w:rPr>
                <w:rFonts w:cs="Arial"/>
                <w:szCs w:val="24"/>
                <w:lang w:val="es-CL" w:eastAsia="es-VE"/>
              </w:rPr>
            </w:pPr>
            <w:r w:rsidRPr="00C662DA">
              <w:rPr>
                <w:rFonts w:cs="Arial"/>
                <w:szCs w:val="24"/>
                <w:lang w:val="es-CL" w:eastAsia="es-VE"/>
              </w:rPr>
              <w:t>Sistema</w:t>
            </w:r>
          </w:p>
        </w:tc>
        <w:tc>
          <w:tcPr>
            <w:tcW w:w="4174" w:type="dxa"/>
            <w:shd w:val="clear" w:color="auto" w:fill="FFFFFF"/>
          </w:tcPr>
          <w:p w14:paraId="0241ACA5" w14:textId="029AB8AC" w:rsidR="00C662DA" w:rsidRPr="00C5029E" w:rsidRDefault="00C5029E" w:rsidP="00C662DA">
            <w:pPr>
              <w:shd w:val="clear" w:color="auto" w:fill="FFFFFF"/>
              <w:spacing w:line="240" w:lineRule="auto"/>
              <w:rPr>
                <w:rFonts w:cs="Arial"/>
                <w:szCs w:val="24"/>
                <w:lang w:val="es-CL" w:eastAsia="es-VE"/>
              </w:rPr>
            </w:pPr>
            <w:r w:rsidRPr="00C5029E">
              <w:rPr>
                <w:rFonts w:cs="Arial"/>
                <w:szCs w:val="24"/>
                <w:lang w:val="es-CL" w:eastAsia="es-VE"/>
              </w:rPr>
              <w:t>Verifica si existen deudas pendientes o propiedades morosas y calcula los intereses correspondientes según la configuración del sistema (</w:t>
            </w:r>
            <w:r w:rsidRPr="00C5029E">
              <w:rPr>
                <w:rFonts w:cs="Arial"/>
                <w:b/>
                <w:bCs/>
                <w:szCs w:val="24"/>
                <w:lang w:val="es-CL" w:eastAsia="es-VE"/>
              </w:rPr>
              <w:t>RF-13 y RF-28</w:t>
            </w:r>
            <w:r w:rsidRPr="00C5029E">
              <w:rPr>
                <w:rFonts w:cs="Arial"/>
                <w:szCs w:val="24"/>
                <w:lang w:val="es-CL" w:eastAsia="es-VE"/>
              </w:rPr>
              <w:t>).</w:t>
            </w:r>
          </w:p>
        </w:tc>
      </w:tr>
      <w:tr w:rsidR="00C662DA" w:rsidRPr="003B1821" w14:paraId="24A5BC9C" w14:textId="77777777" w:rsidTr="005F11BC">
        <w:tc>
          <w:tcPr>
            <w:tcW w:w="706" w:type="dxa"/>
            <w:shd w:val="clear" w:color="auto" w:fill="FFFFFF"/>
          </w:tcPr>
          <w:p w14:paraId="1DC84485" w14:textId="36056FFD" w:rsidR="00C662DA" w:rsidRPr="00C662DA" w:rsidRDefault="00C662DA" w:rsidP="00C662DA">
            <w:pPr>
              <w:shd w:val="clear" w:color="auto" w:fill="FFFFFF"/>
              <w:spacing w:line="240" w:lineRule="auto"/>
              <w:rPr>
                <w:rFonts w:cs="Arial"/>
                <w:szCs w:val="24"/>
                <w:lang w:val="es-CL" w:eastAsia="es-VE"/>
              </w:rPr>
            </w:pPr>
            <w:r w:rsidRPr="00C662DA">
              <w:rPr>
                <w:rFonts w:cs="Arial"/>
                <w:szCs w:val="24"/>
                <w:lang w:val="es-CL" w:eastAsia="es-VE"/>
              </w:rPr>
              <w:t>6</w:t>
            </w:r>
          </w:p>
        </w:tc>
        <w:tc>
          <w:tcPr>
            <w:tcW w:w="3483" w:type="dxa"/>
            <w:shd w:val="clear" w:color="auto" w:fill="FFFFFF"/>
          </w:tcPr>
          <w:p w14:paraId="26F95B0A" w14:textId="682D2A0D" w:rsidR="00C662DA" w:rsidRPr="00C662DA" w:rsidRDefault="00C662DA" w:rsidP="00C662DA">
            <w:pPr>
              <w:shd w:val="clear" w:color="auto" w:fill="FFFFFF"/>
              <w:spacing w:line="240" w:lineRule="auto"/>
              <w:rPr>
                <w:rFonts w:cs="Arial"/>
                <w:szCs w:val="24"/>
                <w:lang w:val="es-CL" w:eastAsia="es-VE"/>
              </w:rPr>
            </w:pPr>
            <w:r w:rsidRPr="00C662DA">
              <w:rPr>
                <w:rFonts w:cs="Arial"/>
                <w:szCs w:val="24"/>
                <w:lang w:val="es-CL" w:eastAsia="es-VE"/>
              </w:rPr>
              <w:t>Sistema</w:t>
            </w:r>
          </w:p>
        </w:tc>
        <w:tc>
          <w:tcPr>
            <w:tcW w:w="4174" w:type="dxa"/>
            <w:shd w:val="clear" w:color="auto" w:fill="FFFFFF"/>
          </w:tcPr>
          <w:p w14:paraId="4726555D" w14:textId="2DC5CD85" w:rsidR="00C662DA" w:rsidRPr="00C5029E" w:rsidRDefault="00C5029E" w:rsidP="00C662DA">
            <w:pPr>
              <w:shd w:val="clear" w:color="auto" w:fill="FFFFFF"/>
              <w:spacing w:line="240" w:lineRule="auto"/>
              <w:rPr>
                <w:rFonts w:cs="Arial"/>
                <w:szCs w:val="24"/>
                <w:lang w:val="es-CL" w:eastAsia="es-VE"/>
              </w:rPr>
            </w:pPr>
            <w:r w:rsidRPr="00C5029E">
              <w:rPr>
                <w:rFonts w:cs="Arial"/>
                <w:szCs w:val="24"/>
                <w:lang w:val="es-CL" w:eastAsia="es-VE"/>
              </w:rPr>
              <w:t>Genera el estado de cuenta individual para cada propiedad y lo deja disponible para su consulta en la plataforma.</w:t>
            </w:r>
          </w:p>
        </w:tc>
      </w:tr>
    </w:tbl>
    <w:p w14:paraId="0C7FEC39" w14:textId="77777777" w:rsidR="00C662DA" w:rsidRDefault="00C662DA" w:rsidP="005F11BC">
      <w:pPr>
        <w:spacing w:line="240" w:lineRule="auto"/>
        <w:rPr>
          <w:lang w:val="es-ES_tradnl"/>
        </w:rPr>
      </w:pPr>
    </w:p>
    <w:p w14:paraId="70EA94E1" w14:textId="77777777" w:rsidR="00C662DA" w:rsidRDefault="00C662DA" w:rsidP="005F11BC">
      <w:pPr>
        <w:spacing w:line="240" w:lineRule="auto"/>
        <w:rPr>
          <w:lang w:val="es-ES_tradnl"/>
        </w:rPr>
      </w:pPr>
    </w:p>
    <w:p w14:paraId="2A85B7D5" w14:textId="77777777" w:rsidR="005F11BC" w:rsidRPr="00F854BF" w:rsidRDefault="005F11BC" w:rsidP="005F11BC">
      <w:pPr>
        <w:spacing w:line="240" w:lineRule="auto"/>
        <w:ind w:left="709"/>
        <w:rPr>
          <w:b/>
          <w:bCs/>
          <w:lang w:val="es-ES_tradnl"/>
        </w:rPr>
      </w:pPr>
      <w:r w:rsidRPr="00F854BF">
        <w:rPr>
          <w:b/>
          <w:bCs/>
          <w:lang w:val="es-ES_tradnl"/>
        </w:rPr>
        <w:t>CURSO ALTERNATIVO</w:t>
      </w:r>
    </w:p>
    <w:tbl>
      <w:tblPr>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616"/>
        <w:gridCol w:w="7889"/>
      </w:tblGrid>
      <w:tr w:rsidR="005F11BC" w:rsidRPr="00C662DA" w14:paraId="1B5BAA82" w14:textId="77777777" w:rsidTr="00C662DA">
        <w:tc>
          <w:tcPr>
            <w:tcW w:w="616" w:type="dxa"/>
            <w:shd w:val="clear" w:color="auto" w:fill="D9D9D9"/>
          </w:tcPr>
          <w:p w14:paraId="66EA2D42" w14:textId="77777777" w:rsidR="005F11BC" w:rsidRPr="00C662DA" w:rsidRDefault="005F11BC" w:rsidP="005C6D63">
            <w:pPr>
              <w:spacing w:line="240" w:lineRule="auto"/>
              <w:rPr>
                <w:b/>
                <w:bCs/>
                <w:szCs w:val="36"/>
                <w:lang w:eastAsia="x-none"/>
              </w:rPr>
            </w:pPr>
            <w:proofErr w:type="spellStart"/>
            <w:r w:rsidRPr="00C662DA">
              <w:rPr>
                <w:b/>
                <w:bCs/>
                <w:szCs w:val="36"/>
                <w:lang w:eastAsia="x-none"/>
              </w:rPr>
              <w:t>Nro</w:t>
            </w:r>
            <w:proofErr w:type="spellEnd"/>
            <w:r w:rsidRPr="00C662DA">
              <w:rPr>
                <w:b/>
                <w:bCs/>
                <w:szCs w:val="36"/>
                <w:lang w:eastAsia="x-none"/>
              </w:rPr>
              <w:t>.</w:t>
            </w:r>
          </w:p>
        </w:tc>
        <w:tc>
          <w:tcPr>
            <w:tcW w:w="7889" w:type="dxa"/>
            <w:shd w:val="clear" w:color="auto" w:fill="D9D9D9"/>
          </w:tcPr>
          <w:p w14:paraId="40D736BC" w14:textId="77777777" w:rsidR="005F11BC" w:rsidRPr="00C662DA" w:rsidRDefault="005F11BC" w:rsidP="005C6D63">
            <w:pPr>
              <w:spacing w:line="240" w:lineRule="auto"/>
              <w:rPr>
                <w:b/>
                <w:bCs/>
                <w:szCs w:val="36"/>
                <w:lang w:eastAsia="x-none"/>
              </w:rPr>
            </w:pPr>
            <w:proofErr w:type="spellStart"/>
            <w:r w:rsidRPr="00C662DA">
              <w:rPr>
                <w:b/>
                <w:bCs/>
                <w:szCs w:val="36"/>
                <w:lang w:eastAsia="x-none"/>
              </w:rPr>
              <w:t>Descripción</w:t>
            </w:r>
            <w:proofErr w:type="spellEnd"/>
            <w:r w:rsidRPr="00C662DA">
              <w:rPr>
                <w:b/>
                <w:bCs/>
                <w:szCs w:val="36"/>
                <w:lang w:eastAsia="x-none"/>
              </w:rPr>
              <w:t xml:space="preserve"> de </w:t>
            </w:r>
            <w:proofErr w:type="spellStart"/>
            <w:r w:rsidRPr="00C662DA">
              <w:rPr>
                <w:b/>
                <w:bCs/>
                <w:szCs w:val="36"/>
                <w:lang w:eastAsia="x-none"/>
              </w:rPr>
              <w:t>acciones</w:t>
            </w:r>
            <w:proofErr w:type="spellEnd"/>
            <w:r w:rsidRPr="00C662DA">
              <w:rPr>
                <w:b/>
                <w:bCs/>
                <w:szCs w:val="36"/>
                <w:lang w:eastAsia="x-none"/>
              </w:rPr>
              <w:t xml:space="preserve"> </w:t>
            </w:r>
            <w:proofErr w:type="spellStart"/>
            <w:r w:rsidRPr="00C662DA">
              <w:rPr>
                <w:b/>
                <w:bCs/>
                <w:szCs w:val="36"/>
                <w:lang w:eastAsia="x-none"/>
              </w:rPr>
              <w:t>alternas</w:t>
            </w:r>
            <w:proofErr w:type="spellEnd"/>
          </w:p>
        </w:tc>
      </w:tr>
      <w:tr w:rsidR="005F11BC" w:rsidRPr="003B1821" w14:paraId="7C626984" w14:textId="77777777" w:rsidTr="00C662DA">
        <w:tc>
          <w:tcPr>
            <w:tcW w:w="616" w:type="dxa"/>
            <w:shd w:val="clear" w:color="auto" w:fill="FFFFFF"/>
          </w:tcPr>
          <w:p w14:paraId="26A8F965" w14:textId="7F0EA590" w:rsidR="005F11BC" w:rsidRPr="00C662DA" w:rsidRDefault="00C662DA" w:rsidP="005C6D63">
            <w:pPr>
              <w:shd w:val="clear" w:color="auto" w:fill="FFFFFF"/>
              <w:spacing w:line="240" w:lineRule="auto"/>
              <w:rPr>
                <w:rFonts w:cs="Arial"/>
                <w:szCs w:val="24"/>
                <w:lang w:eastAsia="es-VE"/>
              </w:rPr>
            </w:pPr>
            <w:r w:rsidRPr="00C662DA">
              <w:rPr>
                <w:rFonts w:cs="Arial"/>
                <w:szCs w:val="24"/>
                <w:lang w:eastAsia="es-VE"/>
              </w:rPr>
              <w:t>2a</w:t>
            </w:r>
          </w:p>
        </w:tc>
        <w:tc>
          <w:tcPr>
            <w:tcW w:w="7889" w:type="dxa"/>
            <w:shd w:val="clear" w:color="auto" w:fill="FFFF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2D9D" w:rsidRPr="00282D9D" w14:paraId="1833118C" w14:textId="77777777">
              <w:trPr>
                <w:tblCellSpacing w:w="15" w:type="dxa"/>
              </w:trPr>
              <w:tc>
                <w:tcPr>
                  <w:tcW w:w="0" w:type="auto"/>
                  <w:vAlign w:val="center"/>
                  <w:hideMark/>
                </w:tcPr>
                <w:p w14:paraId="72E00BD6" w14:textId="77777777" w:rsidR="00282D9D" w:rsidRPr="00282D9D" w:rsidRDefault="00282D9D" w:rsidP="00282D9D">
                  <w:pPr>
                    <w:shd w:val="clear" w:color="auto" w:fill="FFFFFF"/>
                    <w:spacing w:line="240" w:lineRule="auto"/>
                    <w:rPr>
                      <w:rFonts w:cs="Arial"/>
                      <w:szCs w:val="24"/>
                      <w:lang w:val="es-CL" w:eastAsia="es-VE"/>
                    </w:rPr>
                  </w:pPr>
                </w:p>
              </w:tc>
            </w:tr>
          </w:tbl>
          <w:p w14:paraId="7A34E49F" w14:textId="77777777" w:rsidR="00282D9D" w:rsidRPr="00282D9D" w:rsidRDefault="00282D9D" w:rsidP="00282D9D">
            <w:pPr>
              <w:shd w:val="clear" w:color="auto" w:fill="FFFFFF"/>
              <w:spacing w:line="240" w:lineRule="auto"/>
              <w:rPr>
                <w:rFonts w:cs="Arial"/>
                <w:vanish/>
                <w:szCs w:val="24"/>
                <w:lang w:val="es-CL" w:eastAsia="es-V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3"/>
            </w:tblGrid>
            <w:tr w:rsidR="00282D9D" w:rsidRPr="003B1821" w14:paraId="0C888BFE" w14:textId="77777777">
              <w:trPr>
                <w:tblCellSpacing w:w="15" w:type="dxa"/>
              </w:trPr>
              <w:tc>
                <w:tcPr>
                  <w:tcW w:w="0" w:type="auto"/>
                  <w:vAlign w:val="center"/>
                  <w:hideMark/>
                </w:tcPr>
                <w:p w14:paraId="5A33B3E0" w14:textId="77777777" w:rsidR="00282D9D" w:rsidRPr="00282D9D" w:rsidRDefault="00282D9D" w:rsidP="00282D9D">
                  <w:pPr>
                    <w:shd w:val="clear" w:color="auto" w:fill="FFFFFF"/>
                    <w:spacing w:line="240" w:lineRule="auto"/>
                    <w:rPr>
                      <w:rFonts w:cs="Arial"/>
                      <w:szCs w:val="24"/>
                      <w:lang w:val="es-CL" w:eastAsia="es-VE"/>
                    </w:rPr>
                  </w:pPr>
                  <w:r w:rsidRPr="00282D9D">
                    <w:rPr>
                      <w:rFonts w:cs="Arial"/>
                      <w:b/>
                      <w:bCs/>
                      <w:szCs w:val="24"/>
                      <w:lang w:val="es-CL" w:eastAsia="es-VE"/>
                    </w:rPr>
                    <w:t>Gastos del período no registrados:</w:t>
                  </w:r>
                  <w:r w:rsidRPr="00282D9D">
                    <w:rPr>
                      <w:rFonts w:cs="Arial"/>
                      <w:szCs w:val="24"/>
                      <w:lang w:val="es-CL" w:eastAsia="es-VE"/>
                    </w:rPr>
                    <w:t xml:space="preserve"> Si el administrador no ha ingresado los gastos del período correspondientes a la comunidad, el sistema bloquea la ejecución del cálculo de gasto común (</w:t>
                  </w:r>
                  <w:r w:rsidRPr="00282D9D">
                    <w:rPr>
                      <w:rFonts w:cs="Arial"/>
                      <w:b/>
                      <w:bCs/>
                      <w:szCs w:val="24"/>
                      <w:lang w:val="es-CL" w:eastAsia="es-VE"/>
                    </w:rPr>
                    <w:t>RF-08</w:t>
                  </w:r>
                  <w:r w:rsidRPr="00282D9D">
                    <w:rPr>
                      <w:rFonts w:cs="Arial"/>
                      <w:szCs w:val="24"/>
                      <w:lang w:val="es-CL" w:eastAsia="es-VE"/>
                    </w:rPr>
                    <w:t xml:space="preserve">), muestra un mensaje de alerta indicando </w:t>
                  </w:r>
                  <w:r w:rsidRPr="00282D9D">
                    <w:rPr>
                      <w:rFonts w:cs="Arial"/>
                      <w:i/>
                      <w:iCs/>
                      <w:szCs w:val="24"/>
                      <w:lang w:val="es-CL" w:eastAsia="es-VE"/>
                    </w:rPr>
                    <w:t>“No existen gastos registrados para el período actual”</w:t>
                  </w:r>
                  <w:r w:rsidRPr="00282D9D">
                    <w:rPr>
                      <w:rFonts w:cs="Arial"/>
                      <w:szCs w:val="24"/>
                      <w:lang w:val="es-CL" w:eastAsia="es-VE"/>
                    </w:rPr>
                    <w:t xml:space="preserve"> y retorna al panel de control financiero.</w:t>
                  </w:r>
                </w:p>
              </w:tc>
            </w:tr>
          </w:tbl>
          <w:p w14:paraId="3B746C10" w14:textId="725E68E8" w:rsidR="005F11BC" w:rsidRPr="00C662DA" w:rsidRDefault="005F11BC" w:rsidP="00282D9D">
            <w:pPr>
              <w:shd w:val="clear" w:color="auto" w:fill="FFFFFF"/>
              <w:spacing w:line="240" w:lineRule="auto"/>
              <w:rPr>
                <w:rFonts w:cs="Arial"/>
                <w:szCs w:val="24"/>
                <w:lang w:val="es-CL" w:eastAsia="es-VE"/>
              </w:rPr>
            </w:pPr>
          </w:p>
        </w:tc>
      </w:tr>
      <w:tr w:rsidR="005F11BC" w:rsidRPr="003B1821" w14:paraId="55354CCB" w14:textId="77777777" w:rsidTr="00C662DA">
        <w:tc>
          <w:tcPr>
            <w:tcW w:w="616" w:type="dxa"/>
            <w:shd w:val="clear" w:color="auto" w:fill="FFFFFF"/>
          </w:tcPr>
          <w:p w14:paraId="6676E6A2" w14:textId="451E7487" w:rsidR="005F11BC" w:rsidRPr="00C662DA" w:rsidRDefault="00C662DA" w:rsidP="005C6D63">
            <w:pPr>
              <w:shd w:val="clear" w:color="auto" w:fill="FFFFFF"/>
              <w:spacing w:line="240" w:lineRule="auto"/>
              <w:rPr>
                <w:rFonts w:cs="Arial"/>
                <w:szCs w:val="24"/>
                <w:lang w:val="es-CL" w:eastAsia="es-VE"/>
              </w:rPr>
            </w:pPr>
            <w:r w:rsidRPr="00C662DA">
              <w:rPr>
                <w:rFonts w:cs="Arial"/>
                <w:szCs w:val="24"/>
                <w:lang w:val="es-CL" w:eastAsia="es-VE"/>
              </w:rPr>
              <w:t>4a</w:t>
            </w:r>
          </w:p>
        </w:tc>
        <w:tc>
          <w:tcPr>
            <w:tcW w:w="7889" w:type="dxa"/>
            <w:shd w:val="clear" w:color="auto" w:fill="FFFFFF"/>
          </w:tcPr>
          <w:p w14:paraId="7934B7CE" w14:textId="07952487" w:rsidR="00C662DA" w:rsidRPr="00282D9D" w:rsidRDefault="00282D9D" w:rsidP="00C662DA">
            <w:pPr>
              <w:shd w:val="clear" w:color="auto" w:fill="FFFFFF"/>
              <w:spacing w:line="240" w:lineRule="auto"/>
              <w:rPr>
                <w:rFonts w:cs="Arial"/>
                <w:szCs w:val="24"/>
                <w:lang w:val="es-CL" w:eastAsia="es-VE"/>
              </w:rPr>
            </w:pPr>
            <w:r w:rsidRPr="00282D9D">
              <w:rPr>
                <w:rFonts w:cs="Arial"/>
                <w:b/>
                <w:bCs/>
                <w:szCs w:val="24"/>
                <w:lang w:val="es-CL" w:eastAsia="es-VE"/>
              </w:rPr>
              <w:t>Propiedad con morosidad previa:</w:t>
            </w:r>
            <w:r w:rsidRPr="00282D9D">
              <w:rPr>
                <w:rFonts w:cs="Arial"/>
                <w:szCs w:val="24"/>
                <w:lang w:val="es-CL" w:eastAsia="es-VE"/>
              </w:rPr>
              <w:t xml:space="preserve"> Si una propiedad presenta deudas de períodos anteriores, el sistema identifica automáticamente la condición de morosidad y aplica los intereses o recargos configurados según las reglas del sistema (</w:t>
            </w:r>
            <w:r w:rsidRPr="00282D9D">
              <w:rPr>
                <w:rFonts w:cs="Arial"/>
                <w:b/>
                <w:bCs/>
                <w:szCs w:val="24"/>
                <w:lang w:val="es-CL" w:eastAsia="es-VE"/>
              </w:rPr>
              <w:t>RF-13 y RF-28</w:t>
            </w:r>
            <w:r w:rsidRPr="00282D9D">
              <w:rPr>
                <w:rFonts w:cs="Arial"/>
                <w:szCs w:val="24"/>
                <w:lang w:val="es-CL" w:eastAsia="es-VE"/>
              </w:rPr>
              <w:t>), incorporándolos al estado de cuenta actualizado de la propiedad.</w:t>
            </w:r>
          </w:p>
          <w:p w14:paraId="7A7AD474" w14:textId="77777777" w:rsidR="005F11BC" w:rsidRPr="00C662DA" w:rsidRDefault="005F11BC" w:rsidP="005C6D63">
            <w:pPr>
              <w:shd w:val="clear" w:color="auto" w:fill="FFFFFF"/>
              <w:spacing w:line="240" w:lineRule="auto"/>
              <w:rPr>
                <w:rFonts w:cs="Arial"/>
                <w:szCs w:val="24"/>
                <w:lang w:val="es-CL" w:eastAsia="es-VE"/>
              </w:rPr>
            </w:pPr>
          </w:p>
        </w:tc>
      </w:tr>
    </w:tbl>
    <w:p w14:paraId="747E67FA" w14:textId="77777777" w:rsidR="008611E6" w:rsidRDefault="008611E6" w:rsidP="005F11BC">
      <w:pPr>
        <w:pStyle w:val="EstiloTtulo1VerdanaJustificado"/>
        <w:numPr>
          <w:ilvl w:val="0"/>
          <w:numId w:val="0"/>
        </w:numPr>
        <w:spacing w:before="0" w:after="0"/>
        <w:outlineLvl w:val="9"/>
        <w:rPr>
          <w:rFonts w:cs="Arial"/>
          <w:b w:val="0"/>
          <w:bCs w:val="0"/>
          <w:color w:val="auto"/>
          <w:sz w:val="24"/>
          <w:szCs w:val="24"/>
          <w:lang w:val="es-CL"/>
        </w:rPr>
      </w:pPr>
    </w:p>
    <w:p w14:paraId="790571D6" w14:textId="77777777" w:rsidR="00C662DA" w:rsidRPr="00C662DA" w:rsidRDefault="00C662DA" w:rsidP="005F11BC">
      <w:pPr>
        <w:pStyle w:val="EstiloTtulo1VerdanaJustificado"/>
        <w:numPr>
          <w:ilvl w:val="0"/>
          <w:numId w:val="0"/>
        </w:numPr>
        <w:spacing w:before="0" w:after="0"/>
        <w:outlineLvl w:val="9"/>
        <w:rPr>
          <w:rFonts w:cs="Arial"/>
          <w:b w:val="0"/>
          <w:bCs w:val="0"/>
          <w:color w:val="auto"/>
          <w:sz w:val="24"/>
          <w:szCs w:val="24"/>
          <w:lang w:val="es-CL"/>
        </w:rPr>
      </w:pPr>
    </w:p>
    <w:p w14:paraId="305948E4" w14:textId="273E4954" w:rsidR="003D31DC" w:rsidRPr="003D31DC" w:rsidRDefault="00E06F12">
      <w:pPr>
        <w:pStyle w:val="EstiloTtulo1VerdanaJustificado"/>
        <w:numPr>
          <w:ilvl w:val="1"/>
          <w:numId w:val="6"/>
        </w:numPr>
        <w:spacing w:before="0" w:after="0"/>
        <w:outlineLvl w:val="1"/>
        <w:rPr>
          <w:rFonts w:cs="Arial"/>
          <w:color w:val="auto"/>
          <w:sz w:val="24"/>
          <w:szCs w:val="24"/>
          <w:lang w:val="es-ES"/>
        </w:rPr>
      </w:pPr>
      <w:bookmarkStart w:id="29" w:name="_Toc225170866"/>
      <w:r w:rsidRPr="00E06F12">
        <w:rPr>
          <w:rFonts w:cs="Arial"/>
          <w:color w:val="auto"/>
          <w:sz w:val="24"/>
          <w:szCs w:val="24"/>
          <w:lang w:val="es-ES"/>
        </w:rPr>
        <w:t>VISTA LÓGICA</w:t>
      </w:r>
      <w:bookmarkEnd w:id="29"/>
      <w:r w:rsidR="003D31DC">
        <w:rPr>
          <w:rFonts w:cs="Arial"/>
          <w:color w:val="auto"/>
          <w:sz w:val="24"/>
          <w:szCs w:val="24"/>
          <w:lang w:val="es-ES"/>
        </w:rPr>
        <w:t xml:space="preserve"> </w:t>
      </w:r>
    </w:p>
    <w:p w14:paraId="45DC5297" w14:textId="77777777" w:rsidR="003D31DC" w:rsidRPr="00E06F12" w:rsidRDefault="003D31DC" w:rsidP="003D31DC">
      <w:pPr>
        <w:pStyle w:val="EstiloTtulo1VerdanaJustificado"/>
        <w:numPr>
          <w:ilvl w:val="0"/>
          <w:numId w:val="0"/>
        </w:numPr>
        <w:spacing w:before="0" w:after="0"/>
        <w:ind w:left="792"/>
        <w:outlineLvl w:val="1"/>
        <w:rPr>
          <w:rFonts w:cs="Arial"/>
          <w:color w:val="auto"/>
          <w:sz w:val="24"/>
          <w:szCs w:val="24"/>
          <w:lang w:val="es-ES"/>
        </w:rPr>
      </w:pPr>
    </w:p>
    <w:p w14:paraId="02707AE9" w14:textId="59D47BB8" w:rsidR="00CE4871" w:rsidRDefault="00CE4871">
      <w:pPr>
        <w:pStyle w:val="EstiloTtulo1VerdanaJustificado"/>
        <w:numPr>
          <w:ilvl w:val="2"/>
          <w:numId w:val="6"/>
        </w:numPr>
        <w:spacing w:before="0" w:after="0"/>
        <w:outlineLvl w:val="2"/>
        <w:rPr>
          <w:rFonts w:cs="Arial"/>
          <w:b w:val="0"/>
          <w:bCs w:val="0"/>
          <w:color w:val="auto"/>
          <w:sz w:val="24"/>
          <w:szCs w:val="24"/>
          <w:lang w:val="es-ES"/>
        </w:rPr>
      </w:pPr>
      <w:bookmarkStart w:id="30" w:name="_Toc225170867"/>
      <w:r>
        <w:rPr>
          <w:rFonts w:cs="Arial"/>
          <w:b w:val="0"/>
          <w:bCs w:val="0"/>
          <w:color w:val="auto"/>
          <w:sz w:val="24"/>
          <w:szCs w:val="24"/>
          <w:lang w:val="es-ES"/>
        </w:rPr>
        <w:t>P</w:t>
      </w:r>
      <w:r w:rsidR="00E06F12">
        <w:rPr>
          <w:rFonts w:cs="Arial"/>
          <w:b w:val="0"/>
          <w:bCs w:val="0"/>
          <w:color w:val="auto"/>
          <w:sz w:val="24"/>
          <w:szCs w:val="24"/>
          <w:lang w:val="es-ES"/>
        </w:rPr>
        <w:t>r</w:t>
      </w:r>
      <w:r>
        <w:rPr>
          <w:rFonts w:cs="Arial"/>
          <w:b w:val="0"/>
          <w:bCs w:val="0"/>
          <w:color w:val="auto"/>
          <w:sz w:val="24"/>
          <w:szCs w:val="24"/>
          <w:lang w:val="es-ES"/>
        </w:rPr>
        <w:t>opósito</w:t>
      </w:r>
      <w:bookmarkEnd w:id="30"/>
    </w:p>
    <w:p w14:paraId="5139640C" w14:textId="77777777" w:rsidR="00742474" w:rsidRPr="00742474" w:rsidRDefault="00742474" w:rsidP="00742474">
      <w:pPr>
        <w:widowControl/>
        <w:spacing w:before="100" w:beforeAutospacing="1" w:after="100" w:afterAutospacing="1" w:line="240" w:lineRule="auto"/>
        <w:rPr>
          <w:rFonts w:cs="Arial"/>
          <w:sz w:val="24"/>
          <w:szCs w:val="24"/>
          <w:lang w:val="es-CL" w:eastAsia="es-CL"/>
        </w:rPr>
      </w:pPr>
      <w:r w:rsidRPr="00742474">
        <w:rPr>
          <w:rFonts w:cs="Arial"/>
          <w:sz w:val="24"/>
          <w:szCs w:val="24"/>
          <w:lang w:val="es-CL" w:eastAsia="es-CL"/>
        </w:rPr>
        <w:t xml:space="preserve">La </w:t>
      </w:r>
      <w:r w:rsidRPr="00742474">
        <w:rPr>
          <w:rFonts w:cs="Arial"/>
          <w:b/>
          <w:bCs/>
          <w:sz w:val="24"/>
          <w:szCs w:val="24"/>
          <w:lang w:val="es-CL" w:eastAsia="es-CL"/>
        </w:rPr>
        <w:t>vista lógica</w:t>
      </w:r>
      <w:r w:rsidRPr="00742474">
        <w:rPr>
          <w:rFonts w:cs="Arial"/>
          <w:sz w:val="24"/>
          <w:szCs w:val="24"/>
          <w:lang w:val="es-CL" w:eastAsia="es-CL"/>
        </w:rPr>
        <w:t xml:space="preserve"> describe la estructura interna del </w:t>
      </w:r>
      <w:r w:rsidRPr="00742474">
        <w:rPr>
          <w:rFonts w:cs="Arial"/>
          <w:b/>
          <w:bCs/>
          <w:sz w:val="24"/>
          <w:szCs w:val="24"/>
          <w:lang w:val="es-CL" w:eastAsia="es-CL"/>
        </w:rPr>
        <w:t>Subsistema Financiero</w:t>
      </w:r>
      <w:r w:rsidRPr="00742474">
        <w:rPr>
          <w:rFonts w:cs="Arial"/>
          <w:sz w:val="24"/>
          <w:szCs w:val="24"/>
          <w:lang w:val="es-CL" w:eastAsia="es-CL"/>
        </w:rPr>
        <w:t>, mostrando las clases principales del sistema, sus atributos, métodos y las relaciones entre ellas para implementar las reglas de negocio.</w:t>
      </w:r>
    </w:p>
    <w:p w14:paraId="44DF93AA" w14:textId="77777777" w:rsidR="00742474" w:rsidRPr="00742474" w:rsidRDefault="00742474" w:rsidP="00742474">
      <w:pPr>
        <w:widowControl/>
        <w:spacing w:before="100" w:beforeAutospacing="1" w:after="100" w:afterAutospacing="1" w:line="240" w:lineRule="auto"/>
        <w:rPr>
          <w:rFonts w:cs="Arial"/>
          <w:sz w:val="24"/>
          <w:szCs w:val="24"/>
          <w:lang w:val="es-CL" w:eastAsia="es-CL"/>
        </w:rPr>
      </w:pPr>
      <w:r w:rsidRPr="00742474">
        <w:rPr>
          <w:rFonts w:cs="Arial"/>
          <w:sz w:val="24"/>
          <w:szCs w:val="24"/>
          <w:lang w:val="es-CL" w:eastAsia="es-CL"/>
        </w:rPr>
        <w:t xml:space="preserve">Esta vista permite representar cómo el sistema gestiona procesos como la </w:t>
      </w:r>
      <w:r w:rsidRPr="00742474">
        <w:rPr>
          <w:rFonts w:cs="Arial"/>
          <w:b/>
          <w:bCs/>
          <w:sz w:val="24"/>
          <w:szCs w:val="24"/>
          <w:lang w:val="es-CL" w:eastAsia="es-CL"/>
        </w:rPr>
        <w:t>generación del gasto común del período (RF-08)</w:t>
      </w:r>
      <w:r w:rsidRPr="00742474">
        <w:rPr>
          <w:rFonts w:cs="Arial"/>
          <w:sz w:val="24"/>
          <w:szCs w:val="24"/>
          <w:lang w:val="es-CL" w:eastAsia="es-CL"/>
        </w:rPr>
        <w:t xml:space="preserve">, el </w:t>
      </w:r>
      <w:r w:rsidRPr="00742474">
        <w:rPr>
          <w:rFonts w:cs="Arial"/>
          <w:b/>
          <w:bCs/>
          <w:sz w:val="24"/>
          <w:szCs w:val="24"/>
          <w:lang w:val="es-CL" w:eastAsia="es-CL"/>
        </w:rPr>
        <w:t>prorrateo del gasto común por propiedad (RF-09)</w:t>
      </w:r>
      <w:r w:rsidRPr="00742474">
        <w:rPr>
          <w:rFonts w:cs="Arial"/>
          <w:sz w:val="24"/>
          <w:szCs w:val="24"/>
          <w:lang w:val="es-CL" w:eastAsia="es-CL"/>
        </w:rPr>
        <w:t xml:space="preserve">, la </w:t>
      </w:r>
      <w:r w:rsidRPr="00742474">
        <w:rPr>
          <w:rFonts w:cs="Arial"/>
          <w:b/>
          <w:bCs/>
          <w:sz w:val="24"/>
          <w:szCs w:val="24"/>
          <w:lang w:val="es-CL" w:eastAsia="es-CL"/>
        </w:rPr>
        <w:t>consulta y generación del estado de cuenta por propiedad (RF-12)</w:t>
      </w:r>
      <w:r w:rsidRPr="00742474">
        <w:rPr>
          <w:rFonts w:cs="Arial"/>
          <w:sz w:val="24"/>
          <w:szCs w:val="24"/>
          <w:lang w:val="es-CL" w:eastAsia="es-CL"/>
        </w:rPr>
        <w:t xml:space="preserve">, la </w:t>
      </w:r>
      <w:r w:rsidRPr="00742474">
        <w:rPr>
          <w:rFonts w:cs="Arial"/>
          <w:b/>
          <w:bCs/>
          <w:sz w:val="24"/>
          <w:szCs w:val="24"/>
          <w:lang w:val="es-CL" w:eastAsia="es-CL"/>
        </w:rPr>
        <w:t xml:space="preserve">identificación de morosidad y cálculo de intereses por </w:t>
      </w:r>
      <w:r w:rsidRPr="00742474">
        <w:rPr>
          <w:rFonts w:cs="Arial"/>
          <w:b/>
          <w:bCs/>
          <w:sz w:val="24"/>
          <w:szCs w:val="24"/>
          <w:lang w:val="es-CL" w:eastAsia="es-CL"/>
        </w:rPr>
        <w:lastRenderedPageBreak/>
        <w:t>atraso (RF-13)</w:t>
      </w:r>
      <w:r w:rsidRPr="00742474">
        <w:rPr>
          <w:rFonts w:cs="Arial"/>
          <w:sz w:val="24"/>
          <w:szCs w:val="24"/>
          <w:lang w:val="es-CL" w:eastAsia="es-CL"/>
        </w:rPr>
        <w:t xml:space="preserve"> y la </w:t>
      </w:r>
      <w:r w:rsidRPr="00742474">
        <w:rPr>
          <w:rFonts w:cs="Arial"/>
          <w:b/>
          <w:bCs/>
          <w:sz w:val="24"/>
          <w:szCs w:val="24"/>
          <w:lang w:val="es-CL" w:eastAsia="es-CL"/>
        </w:rPr>
        <w:t>parametrización de las reglas de cobro e intereses del sistema (RF-28)</w:t>
      </w:r>
      <w:r w:rsidRPr="00742474">
        <w:rPr>
          <w:rFonts w:cs="Arial"/>
          <w:sz w:val="24"/>
          <w:szCs w:val="24"/>
          <w:lang w:val="es-CL" w:eastAsia="es-CL"/>
        </w:rPr>
        <w:t>.</w:t>
      </w:r>
    </w:p>
    <w:p w14:paraId="7C12EB75" w14:textId="7DE492C5" w:rsidR="00742474" w:rsidRPr="00742474" w:rsidRDefault="00742474" w:rsidP="00742474">
      <w:pPr>
        <w:widowControl/>
        <w:spacing w:before="100" w:beforeAutospacing="1" w:after="100" w:afterAutospacing="1" w:line="240" w:lineRule="auto"/>
        <w:rPr>
          <w:rFonts w:cs="Arial"/>
          <w:sz w:val="24"/>
          <w:szCs w:val="24"/>
          <w:lang w:val="es-CL" w:eastAsia="es-CL"/>
        </w:rPr>
      </w:pPr>
      <w:r w:rsidRPr="00742474">
        <w:rPr>
          <w:rFonts w:cs="Arial"/>
          <w:sz w:val="24"/>
          <w:szCs w:val="24"/>
          <w:lang w:val="es-CL" w:eastAsia="es-CL"/>
        </w:rPr>
        <w:t>De esta forma se define la organización lógica de las clases que permiten implementar las funcionalidades financieras del sistema de administración de comunidades.</w:t>
      </w:r>
    </w:p>
    <w:p w14:paraId="22045A2F" w14:textId="77777777" w:rsidR="002F0B89" w:rsidRPr="00742474" w:rsidRDefault="002F0B89" w:rsidP="002F0B89">
      <w:pPr>
        <w:pStyle w:val="EstiloTtulo1VerdanaJustificado"/>
        <w:numPr>
          <w:ilvl w:val="0"/>
          <w:numId w:val="0"/>
        </w:numPr>
        <w:spacing w:before="0" w:after="0"/>
        <w:ind w:left="1224"/>
        <w:outlineLvl w:val="9"/>
        <w:rPr>
          <w:rFonts w:cs="Arial"/>
          <w:b w:val="0"/>
          <w:bCs w:val="0"/>
          <w:color w:val="auto"/>
          <w:sz w:val="24"/>
          <w:szCs w:val="24"/>
          <w:lang w:val="es-CL"/>
        </w:rPr>
      </w:pPr>
    </w:p>
    <w:p w14:paraId="65A560CB" w14:textId="056D9ED2" w:rsidR="00CE4871" w:rsidRDefault="00CE4871">
      <w:pPr>
        <w:pStyle w:val="EstiloTtulo1VerdanaJustificado"/>
        <w:numPr>
          <w:ilvl w:val="2"/>
          <w:numId w:val="6"/>
        </w:numPr>
        <w:spacing w:before="0" w:after="0"/>
        <w:outlineLvl w:val="2"/>
        <w:rPr>
          <w:rFonts w:cs="Arial"/>
          <w:b w:val="0"/>
          <w:bCs w:val="0"/>
          <w:color w:val="auto"/>
          <w:sz w:val="24"/>
          <w:szCs w:val="24"/>
          <w:lang w:val="es-ES"/>
        </w:rPr>
      </w:pPr>
      <w:bookmarkStart w:id="31" w:name="_Toc225170868"/>
      <w:r>
        <w:rPr>
          <w:rFonts w:cs="Arial"/>
          <w:b w:val="0"/>
          <w:bCs w:val="0"/>
          <w:color w:val="auto"/>
          <w:sz w:val="24"/>
          <w:szCs w:val="24"/>
          <w:lang w:val="es-ES"/>
        </w:rPr>
        <w:t xml:space="preserve">Diagrama </w:t>
      </w:r>
      <w:r w:rsidR="00E06F12">
        <w:rPr>
          <w:rFonts w:cs="Arial"/>
          <w:b w:val="0"/>
          <w:bCs w:val="0"/>
          <w:color w:val="auto"/>
          <w:sz w:val="24"/>
          <w:szCs w:val="24"/>
          <w:lang w:val="es-ES"/>
        </w:rPr>
        <w:t>de clases</w:t>
      </w:r>
      <w:bookmarkEnd w:id="31"/>
    </w:p>
    <w:p w14:paraId="44689891" w14:textId="427BC43C" w:rsidR="00252F73" w:rsidRDefault="00653B05" w:rsidP="00D334BD">
      <w:pPr>
        <w:pStyle w:val="Prrafodelista"/>
        <w:rPr>
          <w:rFonts w:cs="Arial"/>
          <w:b/>
          <w:bCs/>
          <w:sz w:val="24"/>
          <w:szCs w:val="24"/>
          <w:lang w:val="es-ES"/>
        </w:rPr>
      </w:pPr>
      <w:r>
        <w:rPr>
          <w:noProof/>
        </w:rPr>
        <w:drawing>
          <wp:inline distT="0" distB="0" distL="0" distR="0" wp14:anchorId="5B2B8DD6" wp14:editId="4AD71F26">
            <wp:extent cx="5814060" cy="5039066"/>
            <wp:effectExtent l="0" t="0" r="0" b="9525"/>
            <wp:docPr id="85173564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14161" cy="5039153"/>
                    </a:xfrm>
                    <a:prstGeom prst="rect">
                      <a:avLst/>
                    </a:prstGeom>
                    <a:noFill/>
                    <a:ln>
                      <a:noFill/>
                    </a:ln>
                  </pic:spPr>
                </pic:pic>
              </a:graphicData>
            </a:graphic>
          </wp:inline>
        </w:drawing>
      </w:r>
    </w:p>
    <w:p w14:paraId="746F5F96" w14:textId="77777777" w:rsidR="002F0B89" w:rsidRDefault="002F0B89" w:rsidP="002F0B89">
      <w:pPr>
        <w:pStyle w:val="EstiloTtulo1VerdanaJustificado"/>
        <w:numPr>
          <w:ilvl w:val="0"/>
          <w:numId w:val="0"/>
        </w:numPr>
        <w:spacing w:before="0" w:after="0"/>
        <w:ind w:left="1224"/>
        <w:outlineLvl w:val="9"/>
        <w:rPr>
          <w:rFonts w:cs="Arial"/>
          <w:b w:val="0"/>
          <w:bCs w:val="0"/>
          <w:color w:val="auto"/>
          <w:sz w:val="24"/>
          <w:szCs w:val="24"/>
          <w:lang w:val="es-ES"/>
        </w:rPr>
      </w:pPr>
    </w:p>
    <w:p w14:paraId="497E749A" w14:textId="1476AD41" w:rsidR="00DA7296" w:rsidRPr="00742474" w:rsidRDefault="00CE4871">
      <w:pPr>
        <w:pStyle w:val="EstiloTtulo1VerdanaJustificado"/>
        <w:numPr>
          <w:ilvl w:val="2"/>
          <w:numId w:val="6"/>
        </w:numPr>
        <w:spacing w:before="0" w:after="0"/>
        <w:outlineLvl w:val="2"/>
        <w:rPr>
          <w:rFonts w:cs="Arial"/>
          <w:b w:val="0"/>
          <w:bCs w:val="0"/>
          <w:color w:val="auto"/>
          <w:sz w:val="24"/>
          <w:szCs w:val="24"/>
          <w:lang w:val="es-ES"/>
        </w:rPr>
      </w:pPr>
      <w:bookmarkStart w:id="32" w:name="_Toc225170869"/>
      <w:r>
        <w:rPr>
          <w:rFonts w:cs="Arial"/>
          <w:b w:val="0"/>
          <w:bCs w:val="0"/>
          <w:color w:val="auto"/>
          <w:sz w:val="24"/>
          <w:szCs w:val="24"/>
          <w:lang w:val="es-ES"/>
        </w:rPr>
        <w:t>Descripción diagrama</w:t>
      </w:r>
      <w:r w:rsidR="00E06F12">
        <w:rPr>
          <w:rFonts w:cs="Arial"/>
          <w:b w:val="0"/>
          <w:bCs w:val="0"/>
          <w:color w:val="auto"/>
          <w:sz w:val="24"/>
          <w:szCs w:val="24"/>
          <w:lang w:val="es-ES"/>
        </w:rPr>
        <w:t xml:space="preserve"> de clases</w:t>
      </w:r>
      <w:bookmarkEnd w:id="32"/>
    </w:p>
    <w:p w14:paraId="4A9685FF" w14:textId="7A2F2722" w:rsidR="00742474" w:rsidRPr="00742474" w:rsidRDefault="00742474" w:rsidP="00742474">
      <w:pPr>
        <w:pStyle w:val="EstiloTtulo1VerdanaJustificado"/>
        <w:numPr>
          <w:ilvl w:val="0"/>
          <w:numId w:val="0"/>
        </w:numPr>
        <w:ind w:left="720"/>
        <w:outlineLvl w:val="2"/>
        <w:rPr>
          <w:rFonts w:cs="Arial"/>
          <w:b w:val="0"/>
          <w:bCs w:val="0"/>
          <w:color w:val="auto"/>
          <w:sz w:val="24"/>
          <w:szCs w:val="24"/>
          <w:lang w:val="es-CL"/>
        </w:rPr>
      </w:pPr>
      <w:r w:rsidRPr="00742474">
        <w:rPr>
          <w:rFonts w:cs="Arial"/>
          <w:b w:val="0"/>
          <w:bCs w:val="0"/>
          <w:color w:val="auto"/>
          <w:sz w:val="24"/>
          <w:szCs w:val="24"/>
          <w:lang w:val="es-CL"/>
        </w:rPr>
        <w:t xml:space="preserve">Se aplica herencia, donde la clase base USUARIO contiene los datos generales del sistema. De ella derivan PROPIETARIO/RESIDENTE y ADMINISTRADOR, quienes interactúan con el sistema para consultar estados de cuenta o gestionar los procesos financieros. Ambos utilizan la interfaz </w:t>
      </w:r>
      <w:r w:rsidRPr="00742474">
        <w:rPr>
          <w:rFonts w:cs="Arial"/>
          <w:b w:val="0"/>
          <w:bCs w:val="0"/>
          <w:color w:val="auto"/>
          <w:sz w:val="24"/>
          <w:szCs w:val="24"/>
          <w:lang w:val="es-CL"/>
        </w:rPr>
        <w:lastRenderedPageBreak/>
        <w:t xml:space="preserve">IUSUARIO para realizar acciones como autenticarse y acceder a la plataforma. </w:t>
      </w:r>
    </w:p>
    <w:p w14:paraId="0B9F6AD8" w14:textId="2A92FC95" w:rsidR="00742474" w:rsidRPr="00742474" w:rsidRDefault="00742474" w:rsidP="00742474">
      <w:pPr>
        <w:pStyle w:val="EstiloTtulo1VerdanaJustificado"/>
        <w:numPr>
          <w:ilvl w:val="0"/>
          <w:numId w:val="0"/>
        </w:numPr>
        <w:ind w:left="720"/>
        <w:jc w:val="left"/>
        <w:outlineLvl w:val="2"/>
        <w:rPr>
          <w:rFonts w:cs="Arial"/>
          <w:b w:val="0"/>
          <w:bCs w:val="0"/>
          <w:color w:val="auto"/>
          <w:sz w:val="24"/>
          <w:szCs w:val="24"/>
          <w:lang w:val="es-CL"/>
        </w:rPr>
      </w:pPr>
      <w:r w:rsidRPr="00742474">
        <w:rPr>
          <w:rFonts w:cs="Arial"/>
          <w:b w:val="0"/>
          <w:bCs w:val="0"/>
          <w:color w:val="auto"/>
          <w:sz w:val="24"/>
          <w:szCs w:val="24"/>
          <w:lang w:val="es-CL"/>
        </w:rPr>
        <w:t>Gestor Financiero (GESTORFINANCIERO):</w:t>
      </w:r>
      <w:r w:rsidRPr="00742474">
        <w:rPr>
          <w:rFonts w:cs="Arial"/>
          <w:b w:val="0"/>
          <w:bCs w:val="0"/>
          <w:color w:val="auto"/>
          <w:sz w:val="24"/>
          <w:szCs w:val="24"/>
          <w:lang w:val="es-CL"/>
        </w:rPr>
        <w:br/>
        <w:t xml:space="preserve">Es el componente central del subsistema. Se encarga de ejecutar la lógica de negocio relacionada con la generación del gasto común del período (RF-08), el prorrateo por propiedad (RF-09), la identificación de morosidad y cálculo de intereses (RF-13) y la aplicación de las reglas de cobro configuradas (RF-28). </w:t>
      </w:r>
    </w:p>
    <w:p w14:paraId="7DD2A6D3" w14:textId="031F9AF6" w:rsidR="00742474" w:rsidRPr="00742474" w:rsidRDefault="00742474" w:rsidP="00742474">
      <w:pPr>
        <w:pStyle w:val="EstiloTtulo1VerdanaJustificado"/>
        <w:numPr>
          <w:ilvl w:val="0"/>
          <w:numId w:val="0"/>
        </w:numPr>
        <w:ind w:left="720"/>
        <w:jc w:val="left"/>
        <w:outlineLvl w:val="2"/>
        <w:rPr>
          <w:rFonts w:cs="Arial"/>
          <w:b w:val="0"/>
          <w:bCs w:val="0"/>
          <w:color w:val="auto"/>
          <w:sz w:val="24"/>
          <w:szCs w:val="24"/>
          <w:lang w:val="es-CL"/>
        </w:rPr>
      </w:pPr>
      <w:r w:rsidRPr="00742474">
        <w:rPr>
          <w:rFonts w:cs="Arial"/>
          <w:b w:val="0"/>
          <w:bCs w:val="0"/>
          <w:color w:val="auto"/>
          <w:sz w:val="24"/>
          <w:szCs w:val="24"/>
          <w:lang w:val="es-CL"/>
        </w:rPr>
        <w:t>Gestión de Estados de Cuenta (ESTADOCUENTA):</w:t>
      </w:r>
      <w:r w:rsidRPr="00742474">
        <w:rPr>
          <w:rFonts w:cs="Arial"/>
          <w:b w:val="0"/>
          <w:bCs w:val="0"/>
          <w:color w:val="auto"/>
          <w:sz w:val="24"/>
          <w:szCs w:val="24"/>
          <w:lang w:val="es-CL"/>
        </w:rPr>
        <w:br/>
        <w:t xml:space="preserve">Representa el registro financiero asociado a cada propiedad, donde se almacenan los cargos, pagos y saldos pendientes. Permite la consulta y generación del estado de cuenta individual (RF-12) para cada propietario o residente. </w:t>
      </w:r>
    </w:p>
    <w:p w14:paraId="3B27A851" w14:textId="13051205" w:rsidR="00761F32" w:rsidRPr="00742474" w:rsidRDefault="00742474" w:rsidP="00742474">
      <w:pPr>
        <w:pStyle w:val="EstiloTtulo1VerdanaJustificado"/>
        <w:numPr>
          <w:ilvl w:val="0"/>
          <w:numId w:val="0"/>
        </w:numPr>
        <w:spacing w:before="0" w:after="0"/>
        <w:ind w:left="720"/>
        <w:jc w:val="left"/>
        <w:outlineLvl w:val="2"/>
        <w:rPr>
          <w:rFonts w:cs="Arial"/>
          <w:b w:val="0"/>
          <w:bCs w:val="0"/>
          <w:color w:val="auto"/>
          <w:sz w:val="24"/>
          <w:szCs w:val="24"/>
          <w:lang w:val="es-CL"/>
        </w:rPr>
      </w:pPr>
      <w:r w:rsidRPr="00742474">
        <w:rPr>
          <w:rFonts w:cs="Arial"/>
          <w:b w:val="0"/>
          <w:bCs w:val="0"/>
          <w:color w:val="auto"/>
          <w:sz w:val="24"/>
          <w:szCs w:val="24"/>
          <w:lang w:val="es-CL"/>
        </w:rPr>
        <w:t>Sistema Externo de Pagos:</w:t>
      </w:r>
      <w:r w:rsidRPr="00742474">
        <w:rPr>
          <w:rFonts w:cs="Arial"/>
          <w:b w:val="0"/>
          <w:bCs w:val="0"/>
          <w:color w:val="auto"/>
          <w:sz w:val="24"/>
          <w:szCs w:val="24"/>
          <w:lang w:val="es-CL"/>
        </w:rPr>
        <w:br/>
        <w:t>Representa la integración con plataformas externas de pago electrónico, encargadas de procesar y validar las transacciones financieras realizadas por los residentes, permitiendo registrar los pagos y actualizar los estados de cuenta dentro del sistema.</w:t>
      </w:r>
      <w:r w:rsidR="00761F32" w:rsidRPr="00742474">
        <w:rPr>
          <w:rFonts w:cs="Arial"/>
          <w:b w:val="0"/>
          <w:bCs w:val="0"/>
          <w:color w:val="auto"/>
          <w:sz w:val="24"/>
          <w:szCs w:val="24"/>
          <w:lang w:val="es-ES"/>
        </w:rPr>
        <w:tab/>
      </w:r>
    </w:p>
    <w:p w14:paraId="7C17156A" w14:textId="01609723" w:rsidR="003D31DC" w:rsidRPr="003D31DC" w:rsidRDefault="00E06F12">
      <w:pPr>
        <w:pStyle w:val="EstiloTtulo1VerdanaJustificado"/>
        <w:numPr>
          <w:ilvl w:val="1"/>
          <w:numId w:val="6"/>
        </w:numPr>
        <w:spacing w:before="0" w:after="0"/>
        <w:outlineLvl w:val="1"/>
        <w:rPr>
          <w:rFonts w:cs="Arial"/>
          <w:color w:val="auto"/>
          <w:sz w:val="24"/>
          <w:szCs w:val="24"/>
          <w:lang w:val="es-ES"/>
        </w:rPr>
      </w:pPr>
      <w:bookmarkStart w:id="33" w:name="_Toc225170870"/>
      <w:r w:rsidRPr="00E06F12">
        <w:rPr>
          <w:rFonts w:cs="Arial"/>
          <w:color w:val="auto"/>
          <w:sz w:val="24"/>
          <w:szCs w:val="24"/>
          <w:lang w:val="es-ES"/>
        </w:rPr>
        <w:t xml:space="preserve">VISTA DE </w:t>
      </w:r>
      <w:r w:rsidR="00685F8D">
        <w:rPr>
          <w:rFonts w:cs="Arial"/>
          <w:color w:val="auto"/>
          <w:sz w:val="24"/>
          <w:szCs w:val="24"/>
          <w:lang w:val="es-ES"/>
        </w:rPr>
        <w:t>IMPLEMENTACIÓN/</w:t>
      </w:r>
      <w:r w:rsidRPr="00E06F12">
        <w:rPr>
          <w:rFonts w:cs="Arial"/>
          <w:color w:val="auto"/>
          <w:sz w:val="24"/>
          <w:szCs w:val="24"/>
          <w:lang w:val="es-ES"/>
        </w:rPr>
        <w:t>DESARROLLO</w:t>
      </w:r>
      <w:bookmarkEnd w:id="33"/>
      <w:r w:rsidR="003D31DC">
        <w:rPr>
          <w:rFonts w:cs="Arial"/>
          <w:color w:val="auto"/>
          <w:sz w:val="24"/>
          <w:szCs w:val="24"/>
          <w:lang w:val="es-ES"/>
        </w:rPr>
        <w:t xml:space="preserve"> </w:t>
      </w:r>
    </w:p>
    <w:p w14:paraId="26B4AB29" w14:textId="77777777" w:rsidR="003D31DC" w:rsidRPr="00E06F12" w:rsidRDefault="003D31DC" w:rsidP="003D31DC">
      <w:pPr>
        <w:pStyle w:val="EstiloTtulo1VerdanaJustificado"/>
        <w:numPr>
          <w:ilvl w:val="0"/>
          <w:numId w:val="0"/>
        </w:numPr>
        <w:spacing w:before="0" w:after="0"/>
        <w:ind w:left="792"/>
        <w:outlineLvl w:val="1"/>
        <w:rPr>
          <w:rFonts w:cs="Arial"/>
          <w:color w:val="auto"/>
          <w:sz w:val="24"/>
          <w:szCs w:val="24"/>
          <w:lang w:val="es-ES"/>
        </w:rPr>
      </w:pPr>
    </w:p>
    <w:p w14:paraId="1DFB7A1A" w14:textId="77777777" w:rsidR="00653B05" w:rsidRDefault="00E06F12">
      <w:pPr>
        <w:pStyle w:val="EstiloTtulo1VerdanaJustificado"/>
        <w:numPr>
          <w:ilvl w:val="2"/>
          <w:numId w:val="6"/>
        </w:numPr>
        <w:spacing w:before="0" w:after="0"/>
        <w:outlineLvl w:val="2"/>
        <w:rPr>
          <w:rFonts w:cs="Arial"/>
          <w:b w:val="0"/>
          <w:bCs w:val="0"/>
          <w:color w:val="auto"/>
          <w:sz w:val="24"/>
          <w:szCs w:val="24"/>
          <w:lang w:val="es-ES"/>
        </w:rPr>
      </w:pPr>
      <w:bookmarkStart w:id="34" w:name="_Toc225170871"/>
      <w:r>
        <w:rPr>
          <w:rFonts w:cs="Arial"/>
          <w:b w:val="0"/>
          <w:bCs w:val="0"/>
          <w:color w:val="auto"/>
          <w:sz w:val="24"/>
          <w:szCs w:val="24"/>
          <w:lang w:val="es-ES"/>
        </w:rPr>
        <w:t>Propósito</w:t>
      </w:r>
      <w:bookmarkEnd w:id="34"/>
    </w:p>
    <w:p w14:paraId="398A2AF4" w14:textId="77777777" w:rsidR="00653B05" w:rsidRPr="00653B05" w:rsidRDefault="00653B05" w:rsidP="00653B05">
      <w:pPr>
        <w:pStyle w:val="EstiloTtulo1VerdanaJustificado"/>
        <w:numPr>
          <w:ilvl w:val="0"/>
          <w:numId w:val="0"/>
        </w:numPr>
        <w:spacing w:before="0" w:after="0"/>
        <w:ind w:left="432" w:hanging="432"/>
        <w:outlineLvl w:val="2"/>
        <w:rPr>
          <w:rFonts w:cs="Arial"/>
          <w:b w:val="0"/>
          <w:bCs w:val="0"/>
          <w:color w:val="auto"/>
          <w:sz w:val="24"/>
          <w:szCs w:val="24"/>
          <w:lang w:val="es-CL" w:eastAsia="es-CL"/>
        </w:rPr>
      </w:pPr>
    </w:p>
    <w:p w14:paraId="1F0CE4B1" w14:textId="127A1169" w:rsidR="00E41943" w:rsidRPr="00653B05" w:rsidRDefault="00E41943" w:rsidP="00653B05">
      <w:pPr>
        <w:pStyle w:val="EstiloTtulo1VerdanaJustificado"/>
        <w:numPr>
          <w:ilvl w:val="0"/>
          <w:numId w:val="0"/>
        </w:numPr>
        <w:spacing w:before="0" w:after="0"/>
        <w:ind w:left="432" w:hanging="72"/>
        <w:outlineLvl w:val="2"/>
        <w:rPr>
          <w:rFonts w:cs="Arial"/>
          <w:b w:val="0"/>
          <w:bCs w:val="0"/>
          <w:color w:val="auto"/>
          <w:sz w:val="24"/>
          <w:szCs w:val="24"/>
          <w:lang w:val="es-ES"/>
        </w:rPr>
      </w:pPr>
      <w:r w:rsidRPr="00653B05">
        <w:rPr>
          <w:rFonts w:cs="Arial"/>
          <w:b w:val="0"/>
          <w:bCs w:val="0"/>
          <w:color w:val="auto"/>
          <w:sz w:val="24"/>
          <w:szCs w:val="24"/>
          <w:lang w:val="es-CL" w:eastAsia="es-CL"/>
        </w:rPr>
        <w:t>El propósito del diagrama de componentes es representar los módulos de</w:t>
      </w:r>
      <w:r w:rsidR="00653B05" w:rsidRPr="00653B05">
        <w:rPr>
          <w:rFonts w:cs="Arial"/>
          <w:b w:val="0"/>
          <w:bCs w:val="0"/>
          <w:color w:val="auto"/>
          <w:sz w:val="24"/>
          <w:szCs w:val="24"/>
          <w:lang w:val="es-CL" w:eastAsia="es-CL"/>
        </w:rPr>
        <w:t xml:space="preserve"> </w:t>
      </w:r>
      <w:r w:rsidRPr="00653B05">
        <w:rPr>
          <w:rFonts w:cs="Arial"/>
          <w:b w:val="0"/>
          <w:bCs w:val="0"/>
          <w:color w:val="auto"/>
          <w:sz w:val="24"/>
          <w:szCs w:val="24"/>
          <w:lang w:val="es-CL" w:eastAsia="es-CL"/>
        </w:rPr>
        <w:t>software que conforman el Subsistema Financiero y las relaciones o dependencias entre ellos.</w:t>
      </w:r>
    </w:p>
    <w:p w14:paraId="3AE63DD7" w14:textId="77777777" w:rsidR="00E41943" w:rsidRDefault="00E41943" w:rsidP="00E41943">
      <w:pPr>
        <w:pStyle w:val="Prrafodelista"/>
        <w:widowControl/>
        <w:spacing w:before="100" w:beforeAutospacing="1" w:after="100" w:afterAutospacing="1" w:line="240" w:lineRule="auto"/>
        <w:ind w:left="360"/>
        <w:rPr>
          <w:rFonts w:cs="Arial"/>
          <w:sz w:val="24"/>
          <w:szCs w:val="24"/>
          <w:lang w:val="es-CL" w:eastAsia="es-CL"/>
        </w:rPr>
      </w:pPr>
      <w:r w:rsidRPr="00E41943">
        <w:rPr>
          <w:rFonts w:cs="Arial"/>
          <w:sz w:val="24"/>
          <w:szCs w:val="24"/>
          <w:lang w:val="es-CL" w:eastAsia="es-CL"/>
        </w:rPr>
        <w:t xml:space="preserve">Este diagrama permite visualizar cómo se organizan los componentes que implementan funcionalidades como la </w:t>
      </w:r>
      <w:r w:rsidRPr="00E41943">
        <w:rPr>
          <w:rFonts w:cs="Arial"/>
          <w:b/>
          <w:bCs/>
          <w:sz w:val="24"/>
          <w:szCs w:val="24"/>
          <w:lang w:val="es-CL" w:eastAsia="es-CL"/>
        </w:rPr>
        <w:t>generación del gasto común (RF-08)</w:t>
      </w:r>
      <w:r w:rsidRPr="00E41943">
        <w:rPr>
          <w:rFonts w:cs="Arial"/>
          <w:sz w:val="24"/>
          <w:szCs w:val="24"/>
          <w:lang w:val="es-CL" w:eastAsia="es-CL"/>
        </w:rPr>
        <w:t xml:space="preserve">, el </w:t>
      </w:r>
      <w:r w:rsidRPr="00E41943">
        <w:rPr>
          <w:rFonts w:cs="Arial"/>
          <w:b/>
          <w:bCs/>
          <w:sz w:val="24"/>
          <w:szCs w:val="24"/>
          <w:lang w:val="es-CL" w:eastAsia="es-CL"/>
        </w:rPr>
        <w:t>prorrateo por propiedad (RF-09)</w:t>
      </w:r>
      <w:r w:rsidRPr="00E41943">
        <w:rPr>
          <w:rFonts w:cs="Arial"/>
          <w:sz w:val="24"/>
          <w:szCs w:val="24"/>
          <w:lang w:val="es-CL" w:eastAsia="es-CL"/>
        </w:rPr>
        <w:t xml:space="preserve">, la </w:t>
      </w:r>
      <w:r w:rsidRPr="00E41943">
        <w:rPr>
          <w:rFonts w:cs="Arial"/>
          <w:b/>
          <w:bCs/>
          <w:sz w:val="24"/>
          <w:szCs w:val="24"/>
          <w:lang w:val="es-CL" w:eastAsia="es-CL"/>
        </w:rPr>
        <w:t>consulta de estados de cuenta (RF-12)</w:t>
      </w:r>
      <w:r w:rsidRPr="00E41943">
        <w:rPr>
          <w:rFonts w:cs="Arial"/>
          <w:sz w:val="24"/>
          <w:szCs w:val="24"/>
          <w:lang w:val="es-CL" w:eastAsia="es-CL"/>
        </w:rPr>
        <w:t xml:space="preserve">, la </w:t>
      </w:r>
      <w:r w:rsidRPr="00E41943">
        <w:rPr>
          <w:rFonts w:cs="Arial"/>
          <w:b/>
          <w:bCs/>
          <w:sz w:val="24"/>
          <w:szCs w:val="24"/>
          <w:lang w:val="es-CL" w:eastAsia="es-CL"/>
        </w:rPr>
        <w:t>gestión de morosidad e intereses (RF-13)</w:t>
      </w:r>
      <w:r w:rsidRPr="00E41943">
        <w:rPr>
          <w:rFonts w:cs="Arial"/>
          <w:sz w:val="24"/>
          <w:szCs w:val="24"/>
          <w:lang w:val="es-CL" w:eastAsia="es-CL"/>
        </w:rPr>
        <w:t xml:space="preserve"> y la </w:t>
      </w:r>
      <w:r w:rsidRPr="00E41943">
        <w:rPr>
          <w:rFonts w:cs="Arial"/>
          <w:b/>
          <w:bCs/>
          <w:sz w:val="24"/>
          <w:szCs w:val="24"/>
          <w:lang w:val="es-CL" w:eastAsia="es-CL"/>
        </w:rPr>
        <w:t>parametrización de reglas de cobro (RF-28)</w:t>
      </w:r>
      <w:r w:rsidRPr="00E41943">
        <w:rPr>
          <w:rFonts w:cs="Arial"/>
          <w:sz w:val="24"/>
          <w:szCs w:val="24"/>
          <w:lang w:val="es-CL" w:eastAsia="es-CL"/>
        </w:rPr>
        <w:t>.</w:t>
      </w:r>
    </w:p>
    <w:p w14:paraId="059077BF" w14:textId="77777777" w:rsidR="00E41943" w:rsidRPr="00E41943" w:rsidRDefault="00E41943" w:rsidP="00E41943">
      <w:pPr>
        <w:pStyle w:val="Prrafodelista"/>
        <w:widowControl/>
        <w:spacing w:before="100" w:beforeAutospacing="1" w:after="100" w:afterAutospacing="1" w:line="240" w:lineRule="auto"/>
        <w:ind w:left="360"/>
        <w:rPr>
          <w:rFonts w:cs="Arial"/>
          <w:sz w:val="24"/>
          <w:szCs w:val="24"/>
          <w:lang w:val="es-CL" w:eastAsia="es-CL"/>
        </w:rPr>
      </w:pPr>
    </w:p>
    <w:p w14:paraId="2DDF29DD" w14:textId="77777777" w:rsidR="00E41943" w:rsidRPr="00E41943" w:rsidRDefault="00E41943" w:rsidP="00E41943">
      <w:pPr>
        <w:pStyle w:val="Prrafodelista"/>
        <w:widowControl/>
        <w:spacing w:before="100" w:beforeAutospacing="1" w:after="100" w:afterAutospacing="1" w:line="240" w:lineRule="auto"/>
        <w:ind w:left="360"/>
        <w:rPr>
          <w:rFonts w:cs="Arial"/>
          <w:sz w:val="24"/>
          <w:szCs w:val="24"/>
          <w:lang w:val="es-CL" w:eastAsia="es-CL"/>
        </w:rPr>
      </w:pPr>
      <w:r w:rsidRPr="00E41943">
        <w:rPr>
          <w:rFonts w:cs="Arial"/>
          <w:sz w:val="24"/>
          <w:szCs w:val="24"/>
          <w:lang w:val="es-CL" w:eastAsia="es-CL"/>
        </w:rPr>
        <w:t xml:space="preserve">De esta manera se muestra cómo interactúan los distintos componentes del sistema, como la </w:t>
      </w:r>
      <w:r w:rsidRPr="00E41943">
        <w:rPr>
          <w:rFonts w:cs="Arial"/>
          <w:b/>
          <w:bCs/>
          <w:sz w:val="24"/>
          <w:szCs w:val="24"/>
          <w:lang w:val="es-CL" w:eastAsia="es-CL"/>
        </w:rPr>
        <w:t>interfaz web, los controladores financieros, la lógica de negocio y el acceso a datos</w:t>
      </w:r>
      <w:r w:rsidRPr="00E41943">
        <w:rPr>
          <w:rFonts w:cs="Arial"/>
          <w:sz w:val="24"/>
          <w:szCs w:val="24"/>
          <w:lang w:val="es-CL" w:eastAsia="es-CL"/>
        </w:rPr>
        <w:t>, garantizando una arquitectura modular y desacoplada.</w:t>
      </w:r>
    </w:p>
    <w:p w14:paraId="1BE7F107" w14:textId="5839DA1B" w:rsidR="002F0B89" w:rsidRPr="00970101" w:rsidRDefault="002F0B89" w:rsidP="002F0B89">
      <w:pPr>
        <w:pStyle w:val="EstiloTtulo1VerdanaJustificado"/>
        <w:numPr>
          <w:ilvl w:val="0"/>
          <w:numId w:val="0"/>
        </w:numPr>
        <w:spacing w:before="0" w:after="0"/>
        <w:ind w:left="1224"/>
        <w:outlineLvl w:val="9"/>
        <w:rPr>
          <w:rFonts w:cs="Arial"/>
          <w:b w:val="0"/>
          <w:bCs w:val="0"/>
          <w:color w:val="auto"/>
          <w:sz w:val="24"/>
          <w:szCs w:val="24"/>
          <w:lang w:val="es-CL"/>
        </w:rPr>
      </w:pPr>
    </w:p>
    <w:p w14:paraId="6974DED5" w14:textId="05E70826" w:rsidR="00E06F12" w:rsidRDefault="00E06F12">
      <w:pPr>
        <w:pStyle w:val="EstiloTtulo1VerdanaJustificado"/>
        <w:numPr>
          <w:ilvl w:val="2"/>
          <w:numId w:val="6"/>
        </w:numPr>
        <w:spacing w:before="0" w:after="0"/>
        <w:outlineLvl w:val="2"/>
        <w:rPr>
          <w:rFonts w:cs="Arial"/>
          <w:b w:val="0"/>
          <w:bCs w:val="0"/>
          <w:color w:val="auto"/>
          <w:sz w:val="24"/>
          <w:szCs w:val="24"/>
          <w:lang w:val="es-ES"/>
        </w:rPr>
      </w:pPr>
      <w:bookmarkStart w:id="35" w:name="_Toc225170872"/>
      <w:r>
        <w:rPr>
          <w:rFonts w:cs="Arial"/>
          <w:b w:val="0"/>
          <w:bCs w:val="0"/>
          <w:color w:val="auto"/>
          <w:sz w:val="24"/>
          <w:szCs w:val="24"/>
          <w:lang w:val="es-ES"/>
        </w:rPr>
        <w:t>Diagrama de componente</w:t>
      </w:r>
      <w:bookmarkEnd w:id="35"/>
    </w:p>
    <w:p w14:paraId="025C5253" w14:textId="6EADD394" w:rsidR="00B134F3" w:rsidRPr="00B134F3" w:rsidRDefault="00653B05" w:rsidP="00550A8F">
      <w:pPr>
        <w:rPr>
          <w:noProof/>
        </w:rPr>
      </w:pPr>
      <w:r>
        <w:rPr>
          <w:noProof/>
        </w:rPr>
        <w:drawing>
          <wp:inline distT="0" distB="0" distL="0" distR="0" wp14:anchorId="38BA17A5" wp14:editId="64E3556F">
            <wp:extent cx="5859780" cy="3737555"/>
            <wp:effectExtent l="0" t="0" r="7620" b="0"/>
            <wp:docPr id="7106586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69041" cy="3743462"/>
                    </a:xfrm>
                    <a:prstGeom prst="rect">
                      <a:avLst/>
                    </a:prstGeom>
                    <a:noFill/>
                    <a:ln>
                      <a:noFill/>
                    </a:ln>
                  </pic:spPr>
                </pic:pic>
              </a:graphicData>
            </a:graphic>
          </wp:inline>
        </w:drawing>
      </w:r>
    </w:p>
    <w:p w14:paraId="39D6F397" w14:textId="2C164CF2" w:rsidR="00E06F12" w:rsidRDefault="00E06F12">
      <w:pPr>
        <w:pStyle w:val="EstiloTtulo1VerdanaJustificado"/>
        <w:numPr>
          <w:ilvl w:val="2"/>
          <w:numId w:val="6"/>
        </w:numPr>
        <w:spacing w:before="0" w:after="0"/>
        <w:outlineLvl w:val="2"/>
        <w:rPr>
          <w:rFonts w:cs="Arial"/>
          <w:b w:val="0"/>
          <w:bCs w:val="0"/>
          <w:color w:val="auto"/>
          <w:sz w:val="24"/>
          <w:szCs w:val="24"/>
          <w:lang w:val="es-ES"/>
        </w:rPr>
      </w:pPr>
      <w:bookmarkStart w:id="36" w:name="_Toc225170873"/>
      <w:r>
        <w:rPr>
          <w:rFonts w:cs="Arial"/>
          <w:b w:val="0"/>
          <w:bCs w:val="0"/>
          <w:color w:val="auto"/>
          <w:sz w:val="24"/>
          <w:szCs w:val="24"/>
          <w:lang w:val="es-ES"/>
        </w:rPr>
        <w:t>Descripción diagrama de componente</w:t>
      </w:r>
      <w:bookmarkEnd w:id="36"/>
    </w:p>
    <w:p w14:paraId="00F9493B" w14:textId="77777777" w:rsidR="00653B05" w:rsidRPr="00653B05" w:rsidRDefault="00653B05" w:rsidP="00653B05">
      <w:pPr>
        <w:widowControl/>
        <w:spacing w:before="100" w:beforeAutospacing="1" w:after="100" w:afterAutospacing="1" w:line="240" w:lineRule="auto"/>
        <w:rPr>
          <w:rFonts w:cs="Arial"/>
          <w:sz w:val="24"/>
          <w:szCs w:val="24"/>
          <w:lang w:val="es-CL" w:eastAsia="es-CL"/>
        </w:rPr>
      </w:pPr>
      <w:bookmarkStart w:id="37" w:name="_Toc225170874"/>
      <w:r w:rsidRPr="00653B05">
        <w:rPr>
          <w:rFonts w:cs="Arial"/>
          <w:sz w:val="24"/>
          <w:szCs w:val="24"/>
          <w:lang w:val="es-CL" w:eastAsia="es-CL"/>
        </w:rPr>
        <w:t xml:space="preserve">El diagrama de componentes del </w:t>
      </w:r>
      <w:r w:rsidRPr="00653B05">
        <w:rPr>
          <w:rFonts w:cs="Arial"/>
          <w:b/>
          <w:bCs/>
          <w:sz w:val="24"/>
          <w:szCs w:val="24"/>
          <w:lang w:val="es-CL" w:eastAsia="es-CL"/>
        </w:rPr>
        <w:t>Subsistema 3 (Gestión Financiera: Gastos Comunes y Cobranza)</w:t>
      </w:r>
      <w:r w:rsidRPr="00653B05">
        <w:rPr>
          <w:rFonts w:cs="Arial"/>
          <w:sz w:val="24"/>
          <w:szCs w:val="24"/>
          <w:lang w:val="es-CL" w:eastAsia="es-CL"/>
        </w:rPr>
        <w:t xml:space="preserve"> muestra cómo se organizan los módulos encargados de administrar los procesos financieros del sistema.</w:t>
      </w:r>
    </w:p>
    <w:p w14:paraId="767B0857" w14:textId="1A386260" w:rsidR="00653B05" w:rsidRPr="00653B05" w:rsidRDefault="00653B05" w:rsidP="00653B05">
      <w:pPr>
        <w:widowControl/>
        <w:spacing w:before="100" w:beforeAutospacing="1" w:after="100" w:afterAutospacing="1" w:line="240" w:lineRule="auto"/>
        <w:rPr>
          <w:rFonts w:cs="Arial"/>
          <w:sz w:val="24"/>
          <w:szCs w:val="24"/>
          <w:lang w:val="es-CL" w:eastAsia="es-CL"/>
        </w:rPr>
      </w:pPr>
      <w:r w:rsidRPr="00653B05">
        <w:rPr>
          <w:rFonts w:cs="Arial"/>
          <w:sz w:val="24"/>
          <w:szCs w:val="24"/>
          <w:lang w:val="es-CL" w:eastAsia="es-CL"/>
        </w:rPr>
        <w:t xml:space="preserve">El componente </w:t>
      </w:r>
      <w:r w:rsidRPr="00653B05">
        <w:rPr>
          <w:rFonts w:cs="Arial"/>
          <w:b/>
          <w:bCs/>
          <w:sz w:val="24"/>
          <w:szCs w:val="24"/>
          <w:lang w:val="es-CL" w:eastAsia="es-CL"/>
        </w:rPr>
        <w:t>Cálculo de Gasto Común</w:t>
      </w:r>
      <w:r w:rsidRPr="00653B05">
        <w:rPr>
          <w:rFonts w:cs="Arial"/>
          <w:sz w:val="24"/>
          <w:szCs w:val="24"/>
          <w:lang w:val="es-CL" w:eastAsia="es-CL"/>
        </w:rPr>
        <w:t xml:space="preserve"> permite generar el gasto común del edificio (RF-08), el cual luego es distribuido mediante el componente </w:t>
      </w:r>
      <w:r w:rsidRPr="00653B05">
        <w:rPr>
          <w:rFonts w:cs="Arial"/>
          <w:b/>
          <w:bCs/>
          <w:sz w:val="24"/>
          <w:szCs w:val="24"/>
          <w:lang w:val="es-CL" w:eastAsia="es-CL"/>
        </w:rPr>
        <w:t>Prorrateo por Propiedad</w:t>
      </w:r>
      <w:r w:rsidRPr="00653B05">
        <w:rPr>
          <w:rFonts w:cs="Arial"/>
          <w:sz w:val="24"/>
          <w:szCs w:val="24"/>
          <w:lang w:val="es-CL" w:eastAsia="es-CL"/>
        </w:rPr>
        <w:t xml:space="preserve"> (RF-09).</w:t>
      </w:r>
      <w:r w:rsidRPr="00653B05">
        <w:rPr>
          <w:rFonts w:cs="Arial"/>
          <w:sz w:val="24"/>
          <w:szCs w:val="24"/>
          <w:lang w:val="es-CL" w:eastAsia="es-CL"/>
        </w:rPr>
        <w:br/>
        <w:t xml:space="preserve">Posteriormente, el componente </w:t>
      </w:r>
      <w:r w:rsidRPr="00653B05">
        <w:rPr>
          <w:rFonts w:cs="Arial"/>
          <w:b/>
          <w:bCs/>
          <w:sz w:val="24"/>
          <w:szCs w:val="24"/>
          <w:lang w:val="es-CL" w:eastAsia="es-CL"/>
        </w:rPr>
        <w:t>Estado de Cuenta por Propiedad</w:t>
      </w:r>
      <w:r w:rsidRPr="00653B05">
        <w:rPr>
          <w:rFonts w:cs="Arial"/>
          <w:sz w:val="24"/>
          <w:szCs w:val="24"/>
          <w:lang w:val="es-CL" w:eastAsia="es-CL"/>
        </w:rPr>
        <w:t xml:space="preserve"> permite visualizar la información financiera de cada unidad (RF-12).</w:t>
      </w:r>
    </w:p>
    <w:p w14:paraId="68FBDC61" w14:textId="77777777" w:rsidR="00653B05" w:rsidRPr="00653B05" w:rsidRDefault="00653B05" w:rsidP="00653B05">
      <w:pPr>
        <w:widowControl/>
        <w:spacing w:before="100" w:beforeAutospacing="1" w:after="100" w:afterAutospacing="1" w:line="240" w:lineRule="auto"/>
        <w:rPr>
          <w:rFonts w:cs="Arial"/>
          <w:sz w:val="24"/>
          <w:szCs w:val="24"/>
          <w:lang w:val="es-CL" w:eastAsia="es-CL"/>
        </w:rPr>
      </w:pPr>
      <w:r w:rsidRPr="00653B05">
        <w:rPr>
          <w:rFonts w:cs="Arial"/>
          <w:sz w:val="24"/>
          <w:szCs w:val="24"/>
          <w:lang w:val="es-CL" w:eastAsia="es-CL"/>
        </w:rPr>
        <w:t xml:space="preserve">Además, el sistema incluye el </w:t>
      </w:r>
      <w:r w:rsidRPr="00653B05">
        <w:rPr>
          <w:rFonts w:cs="Arial"/>
          <w:b/>
          <w:bCs/>
          <w:sz w:val="24"/>
          <w:szCs w:val="24"/>
          <w:lang w:val="es-CL" w:eastAsia="es-CL"/>
        </w:rPr>
        <w:t>Módulo de Morosidad</w:t>
      </w:r>
      <w:r w:rsidRPr="00653B05">
        <w:rPr>
          <w:rFonts w:cs="Arial"/>
          <w:sz w:val="24"/>
          <w:szCs w:val="24"/>
          <w:lang w:val="es-CL" w:eastAsia="es-CL"/>
        </w:rPr>
        <w:t xml:space="preserve">, encargado de gestionar deudas e intereses asociados a pagos atrasados (RF-13), considerando las reglas definidas en </w:t>
      </w:r>
      <w:r w:rsidRPr="00653B05">
        <w:rPr>
          <w:rFonts w:cs="Arial"/>
          <w:b/>
          <w:bCs/>
          <w:sz w:val="24"/>
          <w:szCs w:val="24"/>
          <w:lang w:val="es-CL" w:eastAsia="es-CL"/>
        </w:rPr>
        <w:t>Parametrización de Cobros</w:t>
      </w:r>
      <w:r w:rsidRPr="00653B05">
        <w:rPr>
          <w:rFonts w:cs="Arial"/>
          <w:sz w:val="24"/>
          <w:szCs w:val="24"/>
          <w:lang w:val="es-CL" w:eastAsia="es-CL"/>
        </w:rPr>
        <w:t xml:space="preserve"> (RF-28).</w:t>
      </w:r>
    </w:p>
    <w:p w14:paraId="21425479" w14:textId="77777777" w:rsidR="00653B05" w:rsidRPr="00653B05" w:rsidRDefault="00653B05" w:rsidP="00653B05">
      <w:pPr>
        <w:widowControl/>
        <w:spacing w:before="100" w:beforeAutospacing="1" w:after="100" w:afterAutospacing="1" w:line="240" w:lineRule="auto"/>
        <w:rPr>
          <w:rFonts w:cs="Arial"/>
          <w:sz w:val="24"/>
          <w:szCs w:val="24"/>
          <w:lang w:val="es-CL" w:eastAsia="es-CL"/>
        </w:rPr>
      </w:pPr>
      <w:r w:rsidRPr="00653B05">
        <w:rPr>
          <w:rFonts w:cs="Arial"/>
          <w:sz w:val="24"/>
          <w:szCs w:val="24"/>
          <w:lang w:val="es-CL" w:eastAsia="es-CL"/>
        </w:rPr>
        <w:t xml:space="preserve">El sistema también incorpora un </w:t>
      </w:r>
      <w:r w:rsidRPr="00653B05">
        <w:rPr>
          <w:rFonts w:cs="Arial"/>
          <w:b/>
          <w:bCs/>
          <w:sz w:val="24"/>
          <w:szCs w:val="24"/>
          <w:lang w:val="es-CL" w:eastAsia="es-CL"/>
        </w:rPr>
        <w:t>Módulo de Conciliación Bancaria</w:t>
      </w:r>
      <w:r w:rsidRPr="00653B05">
        <w:rPr>
          <w:rFonts w:cs="Arial"/>
          <w:sz w:val="24"/>
          <w:szCs w:val="24"/>
          <w:lang w:val="es-CL" w:eastAsia="es-CL"/>
        </w:rPr>
        <w:t xml:space="preserve">, que permite validar los pagos registrados, junto con un </w:t>
      </w:r>
      <w:r w:rsidRPr="00653B05">
        <w:rPr>
          <w:rFonts w:cs="Arial"/>
          <w:b/>
          <w:bCs/>
          <w:sz w:val="24"/>
          <w:szCs w:val="24"/>
          <w:lang w:val="es-CL" w:eastAsia="es-CL"/>
        </w:rPr>
        <w:t>Registro de Inconsistencias</w:t>
      </w:r>
      <w:r w:rsidRPr="00653B05">
        <w:rPr>
          <w:rFonts w:cs="Arial"/>
          <w:sz w:val="24"/>
          <w:szCs w:val="24"/>
          <w:lang w:val="es-CL" w:eastAsia="es-CL"/>
        </w:rPr>
        <w:t xml:space="preserve"> para almacenar posibles errores o diferencias detectadas. Finalmente, el </w:t>
      </w:r>
      <w:r w:rsidRPr="00653B05">
        <w:rPr>
          <w:rFonts w:cs="Arial"/>
          <w:b/>
          <w:bCs/>
          <w:sz w:val="24"/>
          <w:szCs w:val="24"/>
          <w:lang w:val="es-CL" w:eastAsia="es-CL"/>
        </w:rPr>
        <w:t>Gestor de Notificaciones</w:t>
      </w:r>
      <w:r w:rsidRPr="00653B05">
        <w:rPr>
          <w:rFonts w:cs="Arial"/>
          <w:sz w:val="24"/>
          <w:szCs w:val="24"/>
          <w:lang w:val="es-CL" w:eastAsia="es-CL"/>
        </w:rPr>
        <w:t xml:space="preserve"> permite informar a los usuarios sobre estados de cuenta, pagos o situaciones de morosidad.</w:t>
      </w:r>
    </w:p>
    <w:p w14:paraId="7E0E226C" w14:textId="2C055B6A" w:rsidR="00E06F12" w:rsidRDefault="00E06F12">
      <w:pPr>
        <w:pStyle w:val="EstiloTtulo1VerdanaJustificado"/>
        <w:numPr>
          <w:ilvl w:val="2"/>
          <w:numId w:val="6"/>
        </w:numPr>
        <w:spacing w:before="0" w:after="0"/>
        <w:outlineLvl w:val="2"/>
        <w:rPr>
          <w:rFonts w:cs="Arial"/>
          <w:b w:val="0"/>
          <w:bCs w:val="0"/>
          <w:color w:val="auto"/>
          <w:sz w:val="24"/>
          <w:szCs w:val="24"/>
          <w:lang w:val="es-ES"/>
        </w:rPr>
      </w:pPr>
      <w:r>
        <w:rPr>
          <w:rFonts w:cs="Arial"/>
          <w:b w:val="0"/>
          <w:bCs w:val="0"/>
          <w:color w:val="auto"/>
          <w:sz w:val="24"/>
          <w:szCs w:val="24"/>
          <w:lang w:val="es-ES"/>
        </w:rPr>
        <w:lastRenderedPageBreak/>
        <w:t>Diagrama de paquete</w:t>
      </w:r>
      <w:bookmarkEnd w:id="37"/>
    </w:p>
    <w:p w14:paraId="529B547F" w14:textId="36B35F67" w:rsidR="002F0B89" w:rsidRDefault="00653B05" w:rsidP="00653B05">
      <w:pPr>
        <w:pStyle w:val="EstiloTtulo1VerdanaJustificado"/>
        <w:numPr>
          <w:ilvl w:val="0"/>
          <w:numId w:val="0"/>
        </w:numPr>
        <w:spacing w:before="0" w:after="0"/>
        <w:ind w:left="432" w:hanging="432"/>
        <w:outlineLvl w:val="9"/>
        <w:rPr>
          <w:rFonts w:cs="Arial"/>
          <w:b w:val="0"/>
          <w:bCs w:val="0"/>
          <w:color w:val="auto"/>
          <w:sz w:val="24"/>
          <w:szCs w:val="24"/>
          <w:lang w:val="es-ES"/>
        </w:rPr>
      </w:pPr>
      <w:r>
        <w:rPr>
          <w:noProof/>
        </w:rPr>
        <w:drawing>
          <wp:inline distT="0" distB="0" distL="0" distR="0" wp14:anchorId="5A0B57AD" wp14:editId="400A5D1F">
            <wp:extent cx="6286500" cy="2665504"/>
            <wp:effectExtent l="0" t="0" r="0" b="1905"/>
            <wp:docPr id="61131905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1573" cy="2671895"/>
                    </a:xfrm>
                    <a:prstGeom prst="rect">
                      <a:avLst/>
                    </a:prstGeom>
                    <a:noFill/>
                    <a:ln>
                      <a:noFill/>
                    </a:ln>
                  </pic:spPr>
                </pic:pic>
              </a:graphicData>
            </a:graphic>
          </wp:inline>
        </w:drawing>
      </w:r>
    </w:p>
    <w:p w14:paraId="782186E8" w14:textId="3D093F56" w:rsidR="00970101" w:rsidRPr="00970101" w:rsidRDefault="00E06F12">
      <w:pPr>
        <w:pStyle w:val="EstiloTtulo1VerdanaJustificado"/>
        <w:numPr>
          <w:ilvl w:val="2"/>
          <w:numId w:val="6"/>
        </w:numPr>
        <w:spacing w:before="0" w:after="0"/>
        <w:outlineLvl w:val="2"/>
        <w:rPr>
          <w:rFonts w:cs="Arial"/>
          <w:b w:val="0"/>
          <w:bCs w:val="0"/>
          <w:color w:val="auto"/>
          <w:sz w:val="24"/>
          <w:szCs w:val="24"/>
          <w:lang w:val="es-ES"/>
        </w:rPr>
      </w:pPr>
      <w:bookmarkStart w:id="38" w:name="_Toc225170875"/>
      <w:r>
        <w:rPr>
          <w:rFonts w:cs="Arial"/>
          <w:b w:val="0"/>
          <w:bCs w:val="0"/>
          <w:color w:val="auto"/>
          <w:sz w:val="24"/>
          <w:szCs w:val="24"/>
          <w:lang w:val="es-ES"/>
        </w:rPr>
        <w:t>Descripción diagrama de paquete</w:t>
      </w:r>
      <w:bookmarkEnd w:id="38"/>
    </w:p>
    <w:p w14:paraId="2C8470A6" w14:textId="77777777" w:rsidR="00653B05" w:rsidRPr="00653B05" w:rsidRDefault="00653B05" w:rsidP="00653B05">
      <w:pPr>
        <w:pStyle w:val="EstiloTtulo1VerdanaJustificado"/>
        <w:numPr>
          <w:ilvl w:val="0"/>
          <w:numId w:val="0"/>
        </w:numPr>
        <w:spacing w:before="0" w:after="0"/>
        <w:ind w:left="432" w:hanging="72"/>
        <w:outlineLvl w:val="2"/>
        <w:rPr>
          <w:rFonts w:cs="Arial"/>
          <w:b w:val="0"/>
          <w:bCs w:val="0"/>
          <w:color w:val="auto"/>
          <w:sz w:val="24"/>
          <w:szCs w:val="24"/>
          <w:lang w:val="es-CL"/>
        </w:rPr>
      </w:pPr>
      <w:r w:rsidRPr="00653B05">
        <w:rPr>
          <w:rFonts w:cs="Arial"/>
          <w:b w:val="0"/>
          <w:bCs w:val="0"/>
          <w:color w:val="auto"/>
          <w:sz w:val="24"/>
          <w:szCs w:val="24"/>
          <w:lang w:val="es-CL"/>
        </w:rPr>
        <w:t>El diagrama de paquetes del Subsistema 3 organiza el sistema usando el patrón MVC (Modelo, Vista y Controlador).</w:t>
      </w:r>
    </w:p>
    <w:p w14:paraId="6FE24E91" w14:textId="77777777" w:rsidR="00653B05" w:rsidRPr="00653B05" w:rsidRDefault="00653B05">
      <w:pPr>
        <w:pStyle w:val="EstiloTtulo1VerdanaJustificado"/>
        <w:numPr>
          <w:ilvl w:val="0"/>
          <w:numId w:val="12"/>
        </w:numPr>
        <w:spacing w:before="0" w:after="0"/>
        <w:outlineLvl w:val="2"/>
        <w:rPr>
          <w:rFonts w:cs="Arial"/>
          <w:b w:val="0"/>
          <w:bCs w:val="0"/>
          <w:color w:val="auto"/>
          <w:sz w:val="24"/>
          <w:szCs w:val="24"/>
          <w:lang w:val="es-CL"/>
        </w:rPr>
      </w:pPr>
      <w:r w:rsidRPr="00653B05">
        <w:rPr>
          <w:rFonts w:cs="Arial"/>
          <w:b w:val="0"/>
          <w:bCs w:val="0"/>
          <w:color w:val="auto"/>
          <w:sz w:val="24"/>
          <w:szCs w:val="24"/>
          <w:lang w:val="es-CL"/>
        </w:rPr>
        <w:t xml:space="preserve">Vista: interfaz en PHP donde los usuarios consultan gastos comunes y estado de cuenta. </w:t>
      </w:r>
    </w:p>
    <w:p w14:paraId="57ED0EB4" w14:textId="77777777" w:rsidR="00653B05" w:rsidRPr="00653B05" w:rsidRDefault="00653B05">
      <w:pPr>
        <w:pStyle w:val="EstiloTtulo1VerdanaJustificado"/>
        <w:numPr>
          <w:ilvl w:val="0"/>
          <w:numId w:val="12"/>
        </w:numPr>
        <w:spacing w:before="0" w:after="0"/>
        <w:outlineLvl w:val="2"/>
        <w:rPr>
          <w:rFonts w:cs="Arial"/>
          <w:b w:val="0"/>
          <w:bCs w:val="0"/>
          <w:color w:val="auto"/>
          <w:sz w:val="24"/>
          <w:szCs w:val="24"/>
          <w:lang w:val="es-CL"/>
        </w:rPr>
      </w:pPr>
      <w:r w:rsidRPr="00653B05">
        <w:rPr>
          <w:rFonts w:cs="Arial"/>
          <w:b w:val="0"/>
          <w:bCs w:val="0"/>
          <w:color w:val="auto"/>
          <w:sz w:val="24"/>
          <w:szCs w:val="24"/>
          <w:lang w:val="es-CL"/>
        </w:rPr>
        <w:t xml:space="preserve">Controlador: procesa las acciones del usuario, como generar gastos comunes, calcular prorrateos y detectar morosidad. </w:t>
      </w:r>
    </w:p>
    <w:p w14:paraId="3C59FD50" w14:textId="77777777" w:rsidR="00653B05" w:rsidRPr="00653B05" w:rsidRDefault="00653B05">
      <w:pPr>
        <w:pStyle w:val="EstiloTtulo1VerdanaJustificado"/>
        <w:numPr>
          <w:ilvl w:val="0"/>
          <w:numId w:val="12"/>
        </w:numPr>
        <w:spacing w:before="0" w:after="0"/>
        <w:outlineLvl w:val="2"/>
        <w:rPr>
          <w:rFonts w:cs="Arial"/>
          <w:b w:val="0"/>
          <w:bCs w:val="0"/>
          <w:color w:val="auto"/>
          <w:sz w:val="24"/>
          <w:szCs w:val="24"/>
          <w:lang w:val="es-CL"/>
        </w:rPr>
      </w:pPr>
      <w:r w:rsidRPr="00653B05">
        <w:rPr>
          <w:rFonts w:cs="Arial"/>
          <w:b w:val="0"/>
          <w:bCs w:val="0"/>
          <w:color w:val="auto"/>
          <w:sz w:val="24"/>
          <w:szCs w:val="24"/>
          <w:lang w:val="es-CL"/>
        </w:rPr>
        <w:t xml:space="preserve">Clases y DAO: contienen la lógica del sistema y gestionan el acceso a la base de datos. </w:t>
      </w:r>
    </w:p>
    <w:p w14:paraId="6357AB72" w14:textId="77777777" w:rsidR="00653B05" w:rsidRPr="00653B05" w:rsidRDefault="00653B05">
      <w:pPr>
        <w:pStyle w:val="EstiloTtulo1VerdanaJustificado"/>
        <w:numPr>
          <w:ilvl w:val="0"/>
          <w:numId w:val="12"/>
        </w:numPr>
        <w:spacing w:before="0" w:after="0"/>
        <w:outlineLvl w:val="2"/>
        <w:rPr>
          <w:rFonts w:cs="Arial"/>
          <w:b w:val="0"/>
          <w:bCs w:val="0"/>
          <w:color w:val="auto"/>
          <w:sz w:val="24"/>
          <w:szCs w:val="24"/>
          <w:lang w:val="es-CL"/>
        </w:rPr>
      </w:pPr>
      <w:r w:rsidRPr="00653B05">
        <w:rPr>
          <w:rFonts w:cs="Arial"/>
          <w:b w:val="0"/>
          <w:bCs w:val="0"/>
          <w:color w:val="auto"/>
          <w:sz w:val="24"/>
          <w:szCs w:val="24"/>
          <w:lang w:val="es-CL"/>
        </w:rPr>
        <w:t xml:space="preserve">Modelo (Base de datos): almacena la información de gastos, cuentas y reglas de cobro en Oracle. </w:t>
      </w:r>
    </w:p>
    <w:p w14:paraId="545C687E" w14:textId="77777777" w:rsidR="00970101" w:rsidRPr="00970101" w:rsidRDefault="00970101" w:rsidP="00970101">
      <w:pPr>
        <w:pStyle w:val="EstiloTtulo1VerdanaJustificado"/>
        <w:numPr>
          <w:ilvl w:val="0"/>
          <w:numId w:val="0"/>
        </w:numPr>
        <w:spacing w:before="0" w:after="0"/>
        <w:ind w:left="1224"/>
        <w:outlineLvl w:val="2"/>
        <w:rPr>
          <w:rFonts w:cs="Arial"/>
          <w:b w:val="0"/>
          <w:bCs w:val="0"/>
          <w:color w:val="auto"/>
          <w:sz w:val="24"/>
          <w:szCs w:val="24"/>
          <w:lang w:val="es-CL"/>
        </w:rPr>
      </w:pPr>
    </w:p>
    <w:p w14:paraId="5DF95CE4" w14:textId="77777777" w:rsidR="002F0B89" w:rsidRDefault="002F0B89" w:rsidP="002F0B89">
      <w:pPr>
        <w:pStyle w:val="EstiloTtulo1VerdanaJustificado"/>
        <w:numPr>
          <w:ilvl w:val="0"/>
          <w:numId w:val="0"/>
        </w:numPr>
        <w:spacing w:before="0" w:after="0"/>
        <w:ind w:left="1224"/>
        <w:outlineLvl w:val="9"/>
        <w:rPr>
          <w:rFonts w:cs="Arial"/>
          <w:b w:val="0"/>
          <w:bCs w:val="0"/>
          <w:color w:val="auto"/>
          <w:sz w:val="24"/>
          <w:szCs w:val="24"/>
          <w:lang w:val="es-ES"/>
        </w:rPr>
      </w:pPr>
    </w:p>
    <w:p w14:paraId="5F1F0315" w14:textId="464594C9" w:rsidR="003D31DC" w:rsidRPr="003641B2" w:rsidRDefault="00E06F12">
      <w:pPr>
        <w:pStyle w:val="EstiloTtulo1VerdanaJustificado"/>
        <w:numPr>
          <w:ilvl w:val="1"/>
          <w:numId w:val="6"/>
        </w:numPr>
        <w:spacing w:before="0" w:after="0"/>
        <w:outlineLvl w:val="1"/>
        <w:rPr>
          <w:rFonts w:cs="Arial"/>
          <w:color w:val="auto"/>
          <w:sz w:val="24"/>
          <w:szCs w:val="24"/>
          <w:lang w:val="es-ES"/>
        </w:rPr>
      </w:pPr>
      <w:bookmarkStart w:id="39" w:name="_Toc225170876"/>
      <w:r w:rsidRPr="00E06F12">
        <w:rPr>
          <w:rFonts w:cs="Arial"/>
          <w:color w:val="auto"/>
          <w:sz w:val="24"/>
          <w:szCs w:val="24"/>
          <w:lang w:val="es-ES"/>
        </w:rPr>
        <w:t>VISTA DE PROCESOS</w:t>
      </w:r>
      <w:bookmarkEnd w:id="39"/>
      <w:r w:rsidR="003D31DC">
        <w:rPr>
          <w:rFonts w:cs="Arial"/>
          <w:color w:val="auto"/>
          <w:sz w:val="24"/>
          <w:szCs w:val="24"/>
          <w:lang w:val="es-ES"/>
        </w:rPr>
        <w:t xml:space="preserve"> </w:t>
      </w:r>
    </w:p>
    <w:p w14:paraId="7BBF1A58" w14:textId="4EE9C438" w:rsidR="00E06F12" w:rsidRDefault="00E06F12">
      <w:pPr>
        <w:pStyle w:val="EstiloTtulo1VerdanaJustificado"/>
        <w:numPr>
          <w:ilvl w:val="2"/>
          <w:numId w:val="6"/>
        </w:numPr>
        <w:spacing w:before="0" w:after="0"/>
        <w:outlineLvl w:val="1"/>
        <w:rPr>
          <w:rFonts w:cs="Arial"/>
          <w:b w:val="0"/>
          <w:bCs w:val="0"/>
          <w:color w:val="auto"/>
          <w:sz w:val="24"/>
          <w:szCs w:val="24"/>
          <w:lang w:val="es-ES"/>
        </w:rPr>
      </w:pPr>
      <w:bookmarkStart w:id="40" w:name="_Toc225170877"/>
      <w:r>
        <w:rPr>
          <w:rFonts w:cs="Arial"/>
          <w:b w:val="0"/>
          <w:bCs w:val="0"/>
          <w:color w:val="auto"/>
          <w:sz w:val="24"/>
          <w:szCs w:val="24"/>
          <w:lang w:val="es-ES"/>
        </w:rPr>
        <w:t>Propósito</w:t>
      </w:r>
      <w:bookmarkEnd w:id="40"/>
    </w:p>
    <w:p w14:paraId="26D45591" w14:textId="77777777" w:rsidR="00653B05" w:rsidRPr="00653B05" w:rsidRDefault="00653B05" w:rsidP="00653B05">
      <w:pPr>
        <w:pStyle w:val="Prrafodelista"/>
        <w:widowControl/>
        <w:spacing w:before="100" w:beforeAutospacing="1" w:after="100" w:afterAutospacing="1" w:line="240" w:lineRule="auto"/>
        <w:ind w:left="360"/>
        <w:rPr>
          <w:rFonts w:cs="Arial"/>
          <w:sz w:val="24"/>
          <w:szCs w:val="24"/>
          <w:lang w:val="es-CL" w:eastAsia="es-CL"/>
        </w:rPr>
      </w:pPr>
      <w:r w:rsidRPr="00653B05">
        <w:rPr>
          <w:rFonts w:cs="Arial"/>
          <w:sz w:val="24"/>
          <w:szCs w:val="24"/>
          <w:lang w:val="es-CL" w:eastAsia="es-CL"/>
        </w:rPr>
        <w:t xml:space="preserve">El propósito de esta vista es representar el flujo de trabajo dinámico del </w:t>
      </w:r>
      <w:r w:rsidRPr="00653B05">
        <w:rPr>
          <w:rFonts w:cs="Arial"/>
          <w:b/>
          <w:bCs/>
          <w:sz w:val="24"/>
          <w:szCs w:val="24"/>
          <w:lang w:val="es-CL" w:eastAsia="es-CL"/>
        </w:rPr>
        <w:t>Subsistema 3: Gestión Financiera (Gastos Comunes y Cobranza)</w:t>
      </w:r>
      <w:r w:rsidRPr="00653B05">
        <w:rPr>
          <w:rFonts w:cs="Arial"/>
          <w:sz w:val="24"/>
          <w:szCs w:val="24"/>
          <w:lang w:val="es-CL" w:eastAsia="es-CL"/>
        </w:rPr>
        <w:t>, mostrando cómo se ejecutan los procesos asociados a la generación de gastos comunes, prorrateo por propiedad, consulta de estados de cuenta y gestión de morosidad.</w:t>
      </w:r>
    </w:p>
    <w:p w14:paraId="7350CC1C" w14:textId="77777777" w:rsidR="00653B05" w:rsidRPr="00653B05" w:rsidRDefault="00653B05" w:rsidP="00653B05">
      <w:pPr>
        <w:pStyle w:val="Prrafodelista"/>
        <w:widowControl/>
        <w:spacing w:before="100" w:beforeAutospacing="1" w:after="100" w:afterAutospacing="1" w:line="240" w:lineRule="auto"/>
        <w:ind w:left="360"/>
        <w:rPr>
          <w:rFonts w:cs="Arial"/>
          <w:sz w:val="24"/>
          <w:szCs w:val="24"/>
          <w:lang w:val="es-CL" w:eastAsia="es-CL"/>
        </w:rPr>
      </w:pPr>
    </w:p>
    <w:p w14:paraId="7ED81BA3" w14:textId="0DB96CA2" w:rsidR="002F0B89" w:rsidRPr="00653B05" w:rsidRDefault="00653B05" w:rsidP="00653B05">
      <w:pPr>
        <w:pStyle w:val="Prrafodelista"/>
        <w:widowControl/>
        <w:spacing w:before="100" w:beforeAutospacing="1" w:after="100" w:afterAutospacing="1" w:line="240" w:lineRule="auto"/>
        <w:ind w:left="360"/>
        <w:rPr>
          <w:rFonts w:cs="Arial"/>
          <w:sz w:val="24"/>
          <w:szCs w:val="24"/>
          <w:lang w:val="es-CL" w:eastAsia="es-CL"/>
        </w:rPr>
      </w:pPr>
      <w:r w:rsidRPr="00653B05">
        <w:rPr>
          <w:rFonts w:cs="Arial"/>
          <w:sz w:val="24"/>
          <w:szCs w:val="24"/>
          <w:lang w:val="es-CL" w:eastAsia="es-CL"/>
        </w:rPr>
        <w:t>Permite visualizar los pasos que sigue el sistema desde el cálculo del gasto común del período, su distribución entre las propiedades, la generación de estados de cuenta y la aplicación de reglas de cobro e interese</w:t>
      </w:r>
      <w:r>
        <w:rPr>
          <w:rFonts w:cs="Arial"/>
          <w:sz w:val="24"/>
          <w:szCs w:val="24"/>
          <w:lang w:val="es-CL" w:eastAsia="es-CL"/>
        </w:rPr>
        <w:t>s</w:t>
      </w:r>
    </w:p>
    <w:p w14:paraId="62CDA942" w14:textId="6A22A483" w:rsidR="00E06F12" w:rsidRDefault="00E06F12">
      <w:pPr>
        <w:pStyle w:val="EstiloTtulo1VerdanaJustificado"/>
        <w:numPr>
          <w:ilvl w:val="2"/>
          <w:numId w:val="6"/>
        </w:numPr>
        <w:spacing w:before="0" w:after="0"/>
        <w:outlineLvl w:val="1"/>
        <w:rPr>
          <w:rFonts w:cs="Arial"/>
          <w:b w:val="0"/>
          <w:bCs w:val="0"/>
          <w:color w:val="auto"/>
          <w:sz w:val="24"/>
          <w:szCs w:val="24"/>
          <w:lang w:val="es-ES"/>
        </w:rPr>
      </w:pPr>
      <w:bookmarkStart w:id="41" w:name="_Toc225170878"/>
      <w:r>
        <w:rPr>
          <w:rFonts w:cs="Arial"/>
          <w:b w:val="0"/>
          <w:bCs w:val="0"/>
          <w:color w:val="auto"/>
          <w:sz w:val="24"/>
          <w:szCs w:val="24"/>
          <w:lang w:val="es-ES"/>
        </w:rPr>
        <w:lastRenderedPageBreak/>
        <w:t>Diagrama de actividad</w:t>
      </w:r>
      <w:bookmarkEnd w:id="41"/>
    </w:p>
    <w:p w14:paraId="503772C1" w14:textId="0458BC62" w:rsidR="002F0B89" w:rsidRDefault="00E41943" w:rsidP="003641B2">
      <w:pPr>
        <w:pStyle w:val="Prrafodelista"/>
        <w:rPr>
          <w:rFonts w:cs="Arial"/>
          <w:b/>
          <w:bCs/>
          <w:sz w:val="24"/>
          <w:szCs w:val="24"/>
          <w:lang w:val="es-ES"/>
        </w:rPr>
      </w:pPr>
      <w:r>
        <w:rPr>
          <w:noProof/>
        </w:rPr>
        <w:drawing>
          <wp:inline distT="0" distB="0" distL="0" distR="0" wp14:anchorId="75E6D8D7" wp14:editId="01809B78">
            <wp:extent cx="4530422" cy="5242560"/>
            <wp:effectExtent l="0" t="0" r="3810" b="0"/>
            <wp:docPr id="2520989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33691" cy="5246343"/>
                    </a:xfrm>
                    <a:prstGeom prst="rect">
                      <a:avLst/>
                    </a:prstGeom>
                    <a:noFill/>
                    <a:ln>
                      <a:noFill/>
                    </a:ln>
                  </pic:spPr>
                </pic:pic>
              </a:graphicData>
            </a:graphic>
          </wp:inline>
        </w:drawing>
      </w:r>
    </w:p>
    <w:p w14:paraId="6356DC62" w14:textId="43A947E2" w:rsidR="00E06F12" w:rsidRDefault="00E06F12">
      <w:pPr>
        <w:pStyle w:val="EstiloTtulo1VerdanaJustificado"/>
        <w:numPr>
          <w:ilvl w:val="2"/>
          <w:numId w:val="6"/>
        </w:numPr>
        <w:spacing w:before="0" w:after="0"/>
        <w:outlineLvl w:val="1"/>
        <w:rPr>
          <w:rFonts w:cs="Arial"/>
          <w:b w:val="0"/>
          <w:bCs w:val="0"/>
          <w:color w:val="auto"/>
          <w:sz w:val="24"/>
          <w:szCs w:val="24"/>
          <w:lang w:val="es-ES"/>
        </w:rPr>
      </w:pPr>
      <w:bookmarkStart w:id="42" w:name="_Toc225170879"/>
      <w:r>
        <w:rPr>
          <w:rFonts w:cs="Arial"/>
          <w:b w:val="0"/>
          <w:bCs w:val="0"/>
          <w:color w:val="auto"/>
          <w:sz w:val="24"/>
          <w:szCs w:val="24"/>
          <w:lang w:val="es-ES"/>
        </w:rPr>
        <w:t>Descripción diagrama de actividad</w:t>
      </w:r>
      <w:bookmarkEnd w:id="42"/>
    </w:p>
    <w:p w14:paraId="4308838B" w14:textId="77777777" w:rsidR="00653B05" w:rsidRPr="00653B05" w:rsidRDefault="00653B05" w:rsidP="00653B05">
      <w:pPr>
        <w:pStyle w:val="Prrafodelista"/>
        <w:widowControl/>
        <w:spacing w:before="100" w:beforeAutospacing="1" w:after="100" w:afterAutospacing="1" w:line="240" w:lineRule="auto"/>
        <w:ind w:left="360"/>
        <w:rPr>
          <w:rFonts w:cs="Arial"/>
          <w:sz w:val="24"/>
          <w:szCs w:val="24"/>
          <w:lang w:val="es-CL" w:eastAsia="es-CL"/>
        </w:rPr>
      </w:pPr>
      <w:r w:rsidRPr="00653B05">
        <w:rPr>
          <w:rFonts w:cs="Arial"/>
          <w:sz w:val="24"/>
          <w:szCs w:val="24"/>
          <w:lang w:val="es-CL" w:eastAsia="es-CL"/>
        </w:rPr>
        <w:t xml:space="preserve">El diagrama de actividad del </w:t>
      </w:r>
      <w:r w:rsidRPr="00653B05">
        <w:rPr>
          <w:rFonts w:cs="Arial"/>
          <w:b/>
          <w:bCs/>
          <w:sz w:val="24"/>
          <w:szCs w:val="24"/>
          <w:lang w:val="es-CL" w:eastAsia="es-CL"/>
        </w:rPr>
        <w:t>Subsistema Financiero (Gastos Comunes y Cobranza)</w:t>
      </w:r>
      <w:r w:rsidRPr="00653B05">
        <w:rPr>
          <w:rFonts w:cs="Arial"/>
          <w:sz w:val="24"/>
          <w:szCs w:val="24"/>
          <w:lang w:val="es-CL" w:eastAsia="es-CL"/>
        </w:rPr>
        <w:t xml:space="preserve"> representa el flujo del proceso de cálculo y gestión de gastos comunes mediante tres carriles de responsabilidad:</w:t>
      </w:r>
    </w:p>
    <w:p w14:paraId="38AB3873" w14:textId="77777777" w:rsidR="00653B05" w:rsidRPr="00653B05" w:rsidRDefault="00653B05" w:rsidP="00653B05">
      <w:pPr>
        <w:pStyle w:val="Prrafodelista"/>
        <w:widowControl/>
        <w:spacing w:before="100" w:beforeAutospacing="1" w:after="100" w:afterAutospacing="1" w:line="240" w:lineRule="auto"/>
        <w:ind w:left="360"/>
        <w:rPr>
          <w:rFonts w:cs="Arial"/>
          <w:sz w:val="24"/>
          <w:szCs w:val="24"/>
          <w:lang w:val="es-CL" w:eastAsia="es-CL"/>
        </w:rPr>
      </w:pPr>
      <w:r w:rsidRPr="00653B05">
        <w:rPr>
          <w:rFonts w:cs="Arial"/>
          <w:sz w:val="24"/>
          <w:szCs w:val="24"/>
          <w:lang w:val="es-CL" w:eastAsia="es-CL"/>
        </w:rPr>
        <w:t xml:space="preserve">• </w:t>
      </w:r>
      <w:r w:rsidRPr="00653B05">
        <w:rPr>
          <w:rFonts w:cs="Arial"/>
          <w:b/>
          <w:bCs/>
          <w:sz w:val="24"/>
          <w:szCs w:val="24"/>
          <w:lang w:val="es-CL" w:eastAsia="es-CL"/>
        </w:rPr>
        <w:t>Administrador:</w:t>
      </w:r>
      <w:r w:rsidRPr="00653B05">
        <w:rPr>
          <w:rFonts w:cs="Arial"/>
          <w:sz w:val="24"/>
          <w:szCs w:val="24"/>
          <w:lang w:val="es-CL" w:eastAsia="es-CL"/>
        </w:rPr>
        <w:t xml:space="preserve"> recibe y revisa los reportes externos de la empresa recaudadora y carga el archivo de rendición de pagos en el sistema.</w:t>
      </w:r>
    </w:p>
    <w:p w14:paraId="1BA15C29" w14:textId="77777777" w:rsidR="00653B05" w:rsidRPr="00653B05" w:rsidRDefault="00653B05" w:rsidP="00653B05">
      <w:pPr>
        <w:pStyle w:val="Prrafodelista"/>
        <w:widowControl/>
        <w:spacing w:before="100" w:beforeAutospacing="1" w:after="100" w:afterAutospacing="1" w:line="240" w:lineRule="auto"/>
        <w:ind w:left="360"/>
        <w:rPr>
          <w:rFonts w:cs="Arial"/>
          <w:sz w:val="24"/>
          <w:szCs w:val="24"/>
          <w:lang w:val="es-CL" w:eastAsia="es-CL"/>
        </w:rPr>
      </w:pPr>
      <w:r w:rsidRPr="00653B05">
        <w:rPr>
          <w:rFonts w:cs="Arial"/>
          <w:sz w:val="24"/>
          <w:szCs w:val="24"/>
          <w:lang w:val="es-CL" w:eastAsia="es-CL"/>
        </w:rPr>
        <w:t xml:space="preserve">• </w:t>
      </w:r>
      <w:r w:rsidRPr="00653B05">
        <w:rPr>
          <w:rFonts w:cs="Arial"/>
          <w:b/>
          <w:bCs/>
          <w:sz w:val="24"/>
          <w:szCs w:val="24"/>
          <w:lang w:val="es-CL" w:eastAsia="es-CL"/>
        </w:rPr>
        <w:t>Sistema (Gestor Financiero):</w:t>
      </w:r>
      <w:r w:rsidRPr="00653B05">
        <w:rPr>
          <w:rFonts w:cs="Arial"/>
          <w:sz w:val="24"/>
          <w:szCs w:val="24"/>
          <w:lang w:val="es-CL" w:eastAsia="es-CL"/>
        </w:rPr>
        <w:t xml:space="preserve"> procesa el archivo de pagos, ejecuta el cálculo del gasto común del período (RF-08), realiza el prorrateo por propiedad (RF-09) y genera o actualiza el estado de cuenta de cada residente (RF-12). Además, verifica si existen deudas y, en caso afirmativo, aplica intereses y registra la morosidad según las reglas configuradas (RF-13 y RF-28).</w:t>
      </w:r>
    </w:p>
    <w:p w14:paraId="18595635" w14:textId="77777777" w:rsidR="00653B05" w:rsidRPr="00653B05" w:rsidRDefault="00653B05" w:rsidP="00653B05">
      <w:pPr>
        <w:pStyle w:val="Prrafodelista"/>
        <w:widowControl/>
        <w:spacing w:before="100" w:beforeAutospacing="1" w:after="100" w:afterAutospacing="1" w:line="240" w:lineRule="auto"/>
        <w:ind w:left="360"/>
        <w:rPr>
          <w:rFonts w:cs="Arial"/>
          <w:sz w:val="24"/>
          <w:szCs w:val="24"/>
          <w:lang w:val="es-CL" w:eastAsia="es-CL"/>
        </w:rPr>
      </w:pPr>
      <w:r w:rsidRPr="00653B05">
        <w:rPr>
          <w:rFonts w:cs="Arial"/>
          <w:sz w:val="24"/>
          <w:szCs w:val="24"/>
          <w:lang w:val="es-CL" w:eastAsia="es-CL"/>
        </w:rPr>
        <w:t xml:space="preserve">• </w:t>
      </w:r>
      <w:r w:rsidRPr="00653B05">
        <w:rPr>
          <w:rFonts w:cs="Arial"/>
          <w:b/>
          <w:bCs/>
          <w:sz w:val="24"/>
          <w:szCs w:val="24"/>
          <w:lang w:val="es-CL" w:eastAsia="es-CL"/>
        </w:rPr>
        <w:t>Cliente / Residente:</w:t>
      </w:r>
      <w:r w:rsidRPr="00653B05">
        <w:rPr>
          <w:rFonts w:cs="Arial"/>
          <w:sz w:val="24"/>
          <w:szCs w:val="24"/>
          <w:lang w:val="es-CL" w:eastAsia="es-CL"/>
        </w:rPr>
        <w:t xml:space="preserve"> recibe la notificación del estado de su cuenta actualizado, pudiendo quedar </w:t>
      </w:r>
      <w:r w:rsidRPr="00653B05">
        <w:rPr>
          <w:rFonts w:cs="Arial"/>
          <w:b/>
          <w:bCs/>
          <w:sz w:val="24"/>
          <w:szCs w:val="24"/>
          <w:lang w:val="es-CL" w:eastAsia="es-CL"/>
        </w:rPr>
        <w:t>al día o con deuda registrada</w:t>
      </w:r>
      <w:r w:rsidRPr="00653B05">
        <w:rPr>
          <w:rFonts w:cs="Arial"/>
          <w:sz w:val="24"/>
          <w:szCs w:val="24"/>
          <w:lang w:val="es-CL" w:eastAsia="es-CL"/>
        </w:rPr>
        <w:t xml:space="preserve"> en el sistema.</w:t>
      </w:r>
    </w:p>
    <w:p w14:paraId="7721B8BD" w14:textId="13BE0726" w:rsidR="003641B2" w:rsidRPr="00653B05" w:rsidRDefault="00653B05" w:rsidP="00653B05">
      <w:pPr>
        <w:pStyle w:val="Prrafodelista"/>
        <w:widowControl/>
        <w:spacing w:before="100" w:beforeAutospacing="1" w:after="100" w:afterAutospacing="1" w:line="240" w:lineRule="auto"/>
        <w:ind w:left="360"/>
        <w:rPr>
          <w:rFonts w:cs="Arial"/>
          <w:sz w:val="24"/>
          <w:szCs w:val="24"/>
          <w:lang w:val="es-CL" w:eastAsia="es-CL"/>
        </w:rPr>
      </w:pPr>
      <w:r w:rsidRPr="00653B05">
        <w:rPr>
          <w:rFonts w:cs="Arial"/>
          <w:sz w:val="24"/>
          <w:szCs w:val="24"/>
          <w:lang w:val="es-CL" w:eastAsia="es-CL"/>
        </w:rPr>
        <w:lastRenderedPageBreak/>
        <w:t>De esta forma, el diagrama muestra cómo el sistema procesa la información financiera y actualiza los estados de cuenta de las propiedades dentro del proceso de gestión de gastos comunes y cobranza.</w:t>
      </w:r>
    </w:p>
    <w:p w14:paraId="287BF0B7" w14:textId="77777777" w:rsidR="002F0B89" w:rsidRDefault="002F0B89" w:rsidP="002F0B89">
      <w:pPr>
        <w:pStyle w:val="EstiloTtulo1VerdanaJustificado"/>
        <w:numPr>
          <w:ilvl w:val="0"/>
          <w:numId w:val="0"/>
        </w:numPr>
        <w:spacing w:before="0" w:after="0"/>
        <w:ind w:left="720"/>
        <w:outlineLvl w:val="9"/>
        <w:rPr>
          <w:rFonts w:cs="Arial"/>
          <w:b w:val="0"/>
          <w:bCs w:val="0"/>
          <w:color w:val="auto"/>
          <w:sz w:val="24"/>
          <w:szCs w:val="24"/>
          <w:lang w:val="es-ES"/>
        </w:rPr>
      </w:pPr>
    </w:p>
    <w:p w14:paraId="025E5D63" w14:textId="207BD80F" w:rsidR="003D31DC" w:rsidRPr="003D31DC" w:rsidRDefault="00685F8D">
      <w:pPr>
        <w:pStyle w:val="EstiloTtulo1VerdanaJustificado"/>
        <w:numPr>
          <w:ilvl w:val="1"/>
          <w:numId w:val="6"/>
        </w:numPr>
        <w:spacing w:before="0" w:after="0"/>
        <w:outlineLvl w:val="1"/>
        <w:rPr>
          <w:rFonts w:cs="Arial"/>
          <w:color w:val="auto"/>
          <w:sz w:val="24"/>
          <w:szCs w:val="24"/>
          <w:lang w:val="es-ES"/>
        </w:rPr>
      </w:pPr>
      <w:bookmarkStart w:id="43" w:name="_Toc225170880"/>
      <w:r w:rsidRPr="00685F8D">
        <w:rPr>
          <w:rFonts w:cs="Arial"/>
          <w:color w:val="auto"/>
          <w:sz w:val="24"/>
          <w:szCs w:val="24"/>
          <w:lang w:val="es-ES"/>
        </w:rPr>
        <w:t>VISTA FÍSICA</w:t>
      </w:r>
      <w:bookmarkEnd w:id="43"/>
    </w:p>
    <w:p w14:paraId="015A5AE9" w14:textId="77777777" w:rsidR="003D31DC" w:rsidRPr="00685F8D" w:rsidRDefault="003D31DC" w:rsidP="003D31DC">
      <w:pPr>
        <w:pStyle w:val="EstiloTtulo1VerdanaJustificado"/>
        <w:numPr>
          <w:ilvl w:val="0"/>
          <w:numId w:val="0"/>
        </w:numPr>
        <w:spacing w:before="0" w:after="0"/>
        <w:ind w:left="360"/>
        <w:outlineLvl w:val="1"/>
        <w:rPr>
          <w:rFonts w:cs="Arial"/>
          <w:color w:val="auto"/>
          <w:sz w:val="24"/>
          <w:szCs w:val="24"/>
          <w:lang w:val="es-ES"/>
        </w:rPr>
      </w:pPr>
    </w:p>
    <w:p w14:paraId="08E9AD61" w14:textId="303D72A3" w:rsidR="00A80449" w:rsidRDefault="00685F8D">
      <w:pPr>
        <w:pStyle w:val="EstiloTtulo1VerdanaJustificado"/>
        <w:numPr>
          <w:ilvl w:val="2"/>
          <w:numId w:val="6"/>
        </w:numPr>
        <w:spacing w:before="0" w:after="0"/>
        <w:outlineLvl w:val="2"/>
        <w:rPr>
          <w:rFonts w:cs="Arial"/>
          <w:b w:val="0"/>
          <w:bCs w:val="0"/>
          <w:color w:val="auto"/>
          <w:sz w:val="24"/>
          <w:szCs w:val="24"/>
          <w:lang w:val="es-ES"/>
        </w:rPr>
      </w:pPr>
      <w:bookmarkStart w:id="44" w:name="_Toc225170881"/>
      <w:r>
        <w:rPr>
          <w:rFonts w:cs="Arial"/>
          <w:b w:val="0"/>
          <w:bCs w:val="0"/>
          <w:color w:val="auto"/>
          <w:sz w:val="24"/>
          <w:szCs w:val="24"/>
          <w:lang w:val="es-ES"/>
        </w:rPr>
        <w:t>Propósito</w:t>
      </w:r>
      <w:bookmarkEnd w:id="44"/>
    </w:p>
    <w:p w14:paraId="050F2918" w14:textId="07B1C91C" w:rsidR="00A80449" w:rsidRPr="00A80449" w:rsidRDefault="00A80449" w:rsidP="00A80449">
      <w:pPr>
        <w:pStyle w:val="EstiloTtulo1VerdanaJustificado"/>
        <w:numPr>
          <w:ilvl w:val="0"/>
          <w:numId w:val="0"/>
        </w:numPr>
        <w:spacing w:before="0" w:after="0"/>
        <w:ind w:left="1224"/>
        <w:outlineLvl w:val="2"/>
        <w:rPr>
          <w:rFonts w:cs="Arial"/>
          <w:b w:val="0"/>
          <w:bCs w:val="0"/>
          <w:color w:val="auto"/>
          <w:sz w:val="24"/>
          <w:szCs w:val="24"/>
          <w:lang w:val="es-CL"/>
        </w:rPr>
      </w:pPr>
      <w:r w:rsidRPr="00A80449">
        <w:rPr>
          <w:rFonts w:cs="Arial"/>
          <w:b w:val="0"/>
          <w:bCs w:val="0"/>
          <w:color w:val="auto"/>
          <w:sz w:val="24"/>
          <w:szCs w:val="24"/>
          <w:lang w:val="es-CL"/>
        </w:rPr>
        <w:t>El propósito de este diagrama es representar la arquitectura física y la infraestructura tecnológica del sistema. Detalla la topología de la red mediante la distribución de los componentes de software en servidores independientes: un servidor web encargado de ejecutar la lógica en PHP (MVC) y un servidor aislado que aloja la base de datos Oracle (DAO). Además, describe el uso de protocolos seguros de comunicación como HTTPS y TCP/IP para la conexión con el usuario y la pasarela Webpay, garantizando un entorno escalable, eficiente y protegido contra vulnerabilidades.</w:t>
      </w:r>
    </w:p>
    <w:p w14:paraId="1F7B8EC4" w14:textId="0302E006" w:rsidR="00685F8D" w:rsidRDefault="00685F8D">
      <w:pPr>
        <w:pStyle w:val="EstiloTtulo1VerdanaJustificado"/>
        <w:numPr>
          <w:ilvl w:val="2"/>
          <w:numId w:val="6"/>
        </w:numPr>
        <w:spacing w:before="0" w:after="0"/>
        <w:outlineLvl w:val="2"/>
        <w:rPr>
          <w:rFonts w:cs="Arial"/>
          <w:b w:val="0"/>
          <w:bCs w:val="0"/>
          <w:color w:val="auto"/>
          <w:sz w:val="24"/>
          <w:szCs w:val="24"/>
          <w:lang w:val="es-ES"/>
        </w:rPr>
      </w:pPr>
      <w:bookmarkStart w:id="45" w:name="_Toc225170882"/>
      <w:r>
        <w:rPr>
          <w:rFonts w:cs="Arial"/>
          <w:b w:val="0"/>
          <w:bCs w:val="0"/>
          <w:color w:val="auto"/>
          <w:sz w:val="24"/>
          <w:szCs w:val="24"/>
          <w:lang w:val="es-ES"/>
        </w:rPr>
        <w:t>Diagrama de despliegue</w:t>
      </w:r>
      <w:bookmarkEnd w:id="45"/>
    </w:p>
    <w:p w14:paraId="3EAC97B8" w14:textId="1BF56875" w:rsidR="00D174E0" w:rsidRDefault="007C0402" w:rsidP="00D174E0">
      <w:pPr>
        <w:pStyle w:val="EstiloTtulo1VerdanaJustificado"/>
        <w:numPr>
          <w:ilvl w:val="0"/>
          <w:numId w:val="0"/>
        </w:numPr>
        <w:spacing w:before="0" w:after="0"/>
        <w:outlineLvl w:val="2"/>
        <w:rPr>
          <w:rFonts w:cs="Arial"/>
          <w:b w:val="0"/>
          <w:bCs w:val="0"/>
          <w:color w:val="auto"/>
          <w:sz w:val="24"/>
          <w:szCs w:val="24"/>
          <w:lang w:val="es-ES"/>
        </w:rPr>
      </w:pPr>
      <w:r>
        <w:rPr>
          <w:noProof/>
        </w:rPr>
        <w:drawing>
          <wp:inline distT="0" distB="0" distL="0" distR="0" wp14:anchorId="34AC1E71" wp14:editId="24F22322">
            <wp:extent cx="5875020" cy="3747275"/>
            <wp:effectExtent l="0" t="0" r="0" b="5715"/>
            <wp:docPr id="7389952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75266" cy="3747432"/>
                    </a:xfrm>
                    <a:prstGeom prst="rect">
                      <a:avLst/>
                    </a:prstGeom>
                    <a:noFill/>
                    <a:ln>
                      <a:noFill/>
                    </a:ln>
                  </pic:spPr>
                </pic:pic>
              </a:graphicData>
            </a:graphic>
          </wp:inline>
        </w:drawing>
      </w:r>
    </w:p>
    <w:p w14:paraId="58A1D09F" w14:textId="77777777" w:rsidR="002F0B89" w:rsidRDefault="002F0B89" w:rsidP="002F0B89">
      <w:pPr>
        <w:pStyle w:val="EstiloTtulo1VerdanaJustificado"/>
        <w:numPr>
          <w:ilvl w:val="0"/>
          <w:numId w:val="0"/>
        </w:numPr>
        <w:spacing w:before="0" w:after="0"/>
        <w:ind w:left="1224"/>
        <w:outlineLvl w:val="9"/>
        <w:rPr>
          <w:rFonts w:cs="Arial"/>
          <w:b w:val="0"/>
          <w:bCs w:val="0"/>
          <w:color w:val="auto"/>
          <w:sz w:val="24"/>
          <w:szCs w:val="24"/>
          <w:lang w:val="es-ES"/>
        </w:rPr>
      </w:pPr>
    </w:p>
    <w:p w14:paraId="7D8E4189" w14:textId="02A7E358" w:rsidR="00392531" w:rsidRDefault="00685F8D">
      <w:pPr>
        <w:pStyle w:val="EstiloTtulo1VerdanaJustificado"/>
        <w:numPr>
          <w:ilvl w:val="2"/>
          <w:numId w:val="6"/>
        </w:numPr>
        <w:spacing w:before="0" w:after="0"/>
        <w:outlineLvl w:val="2"/>
        <w:rPr>
          <w:rFonts w:cs="Arial"/>
          <w:b w:val="0"/>
          <w:bCs w:val="0"/>
          <w:color w:val="auto"/>
          <w:sz w:val="24"/>
          <w:szCs w:val="24"/>
          <w:lang w:val="es-ES"/>
        </w:rPr>
      </w:pPr>
      <w:bookmarkStart w:id="46" w:name="_Toc225170883"/>
      <w:r>
        <w:rPr>
          <w:rFonts w:cs="Arial"/>
          <w:b w:val="0"/>
          <w:bCs w:val="0"/>
          <w:color w:val="auto"/>
          <w:sz w:val="24"/>
          <w:szCs w:val="24"/>
          <w:lang w:val="es-ES"/>
        </w:rPr>
        <w:t>Descripción diagrama de despliegue</w:t>
      </w:r>
      <w:bookmarkEnd w:id="46"/>
    </w:p>
    <w:p w14:paraId="135A0178" w14:textId="1AED5FE4" w:rsidR="007C0402" w:rsidRPr="007C0402" w:rsidRDefault="007C0402" w:rsidP="007C0402">
      <w:pPr>
        <w:widowControl/>
        <w:spacing w:before="100" w:beforeAutospacing="1" w:after="100" w:afterAutospacing="1" w:line="240" w:lineRule="auto"/>
        <w:ind w:left="360"/>
        <w:rPr>
          <w:rFonts w:cs="Arial"/>
          <w:sz w:val="24"/>
          <w:szCs w:val="24"/>
          <w:lang w:val="es-CL" w:eastAsia="es-CL"/>
        </w:rPr>
      </w:pPr>
      <w:proofErr w:type="gramStart"/>
      <w:r w:rsidRPr="007C0402">
        <w:rPr>
          <w:rFonts w:cs="Arial"/>
          <w:sz w:val="24"/>
          <w:szCs w:val="24"/>
          <w:lang w:val="es-CL" w:eastAsia="es-CL"/>
        </w:rPr>
        <w:t>  P</w:t>
      </w:r>
      <w:r w:rsidRPr="007C0402">
        <w:rPr>
          <w:rFonts w:cs="Arial"/>
          <w:b/>
          <w:bCs/>
          <w:sz w:val="24"/>
          <w:szCs w:val="24"/>
          <w:lang w:val="es-CL" w:eastAsia="es-CL"/>
        </w:rPr>
        <w:t>aso</w:t>
      </w:r>
      <w:proofErr w:type="gramEnd"/>
      <w:r w:rsidRPr="007C0402">
        <w:rPr>
          <w:rFonts w:cs="Arial"/>
          <w:b/>
          <w:bCs/>
          <w:sz w:val="24"/>
          <w:szCs w:val="24"/>
          <w:lang w:val="es-CL" w:eastAsia="es-CL"/>
        </w:rPr>
        <w:t xml:space="preserve"> 1: Recopilar la información:</w:t>
      </w:r>
      <w:r w:rsidRPr="007C0402">
        <w:rPr>
          <w:rFonts w:cs="Arial"/>
          <w:sz w:val="24"/>
          <w:szCs w:val="24"/>
          <w:lang w:val="es-CL" w:eastAsia="es-CL"/>
        </w:rPr>
        <w:t xml:space="preserve"> El sistema lee un archivo externo con los datos bancarios para saber exactamente qué reglas y montos debe aplicar en los cobros del mes.</w:t>
      </w:r>
    </w:p>
    <w:p w14:paraId="7EF71BCD" w14:textId="77777777" w:rsidR="007C0402" w:rsidRPr="007C0402" w:rsidRDefault="007C0402" w:rsidP="007C0402">
      <w:pPr>
        <w:pStyle w:val="Prrafodelista"/>
        <w:widowControl/>
        <w:spacing w:before="100" w:beforeAutospacing="1" w:after="100" w:afterAutospacing="1" w:line="240" w:lineRule="auto"/>
        <w:ind w:left="360"/>
        <w:rPr>
          <w:rFonts w:cs="Arial"/>
          <w:sz w:val="24"/>
          <w:szCs w:val="24"/>
          <w:lang w:val="es-CL" w:eastAsia="es-CL"/>
        </w:rPr>
      </w:pPr>
      <w:proofErr w:type="gramStart"/>
      <w:r w:rsidRPr="007C0402">
        <w:rPr>
          <w:rFonts w:cs="Arial"/>
          <w:sz w:val="24"/>
          <w:szCs w:val="24"/>
          <w:lang w:val="es-CL" w:eastAsia="es-CL"/>
        </w:rPr>
        <w:lastRenderedPageBreak/>
        <w:t xml:space="preserve">  </w:t>
      </w:r>
      <w:r w:rsidRPr="007C0402">
        <w:rPr>
          <w:rFonts w:cs="Arial"/>
          <w:b/>
          <w:bCs/>
          <w:sz w:val="24"/>
          <w:szCs w:val="24"/>
          <w:lang w:val="es-CL" w:eastAsia="es-CL"/>
        </w:rPr>
        <w:t>Paso</w:t>
      </w:r>
      <w:proofErr w:type="gramEnd"/>
      <w:r w:rsidRPr="007C0402">
        <w:rPr>
          <w:rFonts w:cs="Arial"/>
          <w:b/>
          <w:bCs/>
          <w:sz w:val="24"/>
          <w:szCs w:val="24"/>
          <w:lang w:val="es-CL" w:eastAsia="es-CL"/>
        </w:rPr>
        <w:t xml:space="preserve"> 2: Calcular y dividir:</w:t>
      </w:r>
      <w:r w:rsidRPr="007C0402">
        <w:rPr>
          <w:rFonts w:cs="Arial"/>
          <w:sz w:val="24"/>
          <w:szCs w:val="24"/>
          <w:lang w:val="es-CL" w:eastAsia="es-CL"/>
        </w:rPr>
        <w:t xml:space="preserve"> Con esa información, el software calcula el gasto común total, lo divide matemáticamente por cada departamento (prorrateo) y genera el estado de cuenta final para cada propiedad.</w:t>
      </w:r>
    </w:p>
    <w:p w14:paraId="68F2850D" w14:textId="77777777" w:rsidR="007C0402" w:rsidRPr="007C0402" w:rsidRDefault="007C0402" w:rsidP="007C0402">
      <w:pPr>
        <w:pStyle w:val="Prrafodelista"/>
        <w:widowControl/>
        <w:spacing w:before="100" w:beforeAutospacing="1" w:after="100" w:afterAutospacing="1" w:line="240" w:lineRule="auto"/>
        <w:ind w:left="360"/>
        <w:rPr>
          <w:rFonts w:cs="Arial"/>
          <w:sz w:val="24"/>
          <w:szCs w:val="24"/>
          <w:lang w:val="es-CL" w:eastAsia="es-CL"/>
        </w:rPr>
      </w:pPr>
      <w:proofErr w:type="gramStart"/>
      <w:r w:rsidRPr="007C0402">
        <w:rPr>
          <w:rFonts w:cs="Arial"/>
          <w:sz w:val="24"/>
          <w:szCs w:val="24"/>
          <w:lang w:val="es-CL" w:eastAsia="es-CL"/>
        </w:rPr>
        <w:t xml:space="preserve">  </w:t>
      </w:r>
      <w:r w:rsidRPr="007C0402">
        <w:rPr>
          <w:rFonts w:cs="Arial"/>
          <w:b/>
          <w:bCs/>
          <w:sz w:val="24"/>
          <w:szCs w:val="24"/>
          <w:lang w:val="es-CL" w:eastAsia="es-CL"/>
        </w:rPr>
        <w:t>Paso</w:t>
      </w:r>
      <w:proofErr w:type="gramEnd"/>
      <w:r w:rsidRPr="007C0402">
        <w:rPr>
          <w:rFonts w:cs="Arial"/>
          <w:b/>
          <w:bCs/>
          <w:sz w:val="24"/>
          <w:szCs w:val="24"/>
          <w:lang w:val="es-CL" w:eastAsia="es-CL"/>
        </w:rPr>
        <w:t xml:space="preserve"> 3: Revisar que el dinero cuadre (Conciliación):</w:t>
      </w:r>
      <w:r w:rsidRPr="007C0402">
        <w:rPr>
          <w:rFonts w:cs="Arial"/>
          <w:sz w:val="24"/>
          <w:szCs w:val="24"/>
          <w:lang w:val="es-CL" w:eastAsia="es-CL"/>
        </w:rPr>
        <w:t xml:space="preserve"> El Administrador usa el sistema para validar los pagos de forma manual. Al mismo tiempo, el software hace una revisión automática con el banco; si encuentra alguna diferencia o error, lo deja anotado en un registro para que no se pierda.</w:t>
      </w:r>
    </w:p>
    <w:p w14:paraId="60F2AADC" w14:textId="5CB9192D" w:rsidR="00B40A59" w:rsidRPr="007C0402" w:rsidRDefault="007C0402" w:rsidP="007C0402">
      <w:pPr>
        <w:pStyle w:val="Prrafodelista"/>
        <w:widowControl/>
        <w:spacing w:before="100" w:beforeAutospacing="1" w:after="100" w:afterAutospacing="1" w:line="240" w:lineRule="auto"/>
        <w:ind w:left="360"/>
        <w:rPr>
          <w:rFonts w:cs="Arial"/>
          <w:sz w:val="24"/>
          <w:szCs w:val="24"/>
          <w:lang w:val="es-CL" w:eastAsia="es-CL"/>
        </w:rPr>
      </w:pPr>
      <w:proofErr w:type="gramStart"/>
      <w:r w:rsidRPr="007C0402">
        <w:rPr>
          <w:rFonts w:cs="Arial"/>
          <w:sz w:val="24"/>
          <w:szCs w:val="24"/>
          <w:lang w:val="es-CL" w:eastAsia="es-CL"/>
        </w:rPr>
        <w:t xml:space="preserve">  </w:t>
      </w:r>
      <w:r w:rsidRPr="007C0402">
        <w:rPr>
          <w:rFonts w:cs="Arial"/>
          <w:b/>
          <w:bCs/>
          <w:sz w:val="24"/>
          <w:szCs w:val="24"/>
          <w:lang w:val="es-CL" w:eastAsia="es-CL"/>
        </w:rPr>
        <w:t>Paso</w:t>
      </w:r>
      <w:proofErr w:type="gramEnd"/>
      <w:r w:rsidRPr="007C0402">
        <w:rPr>
          <w:rFonts w:cs="Arial"/>
          <w:b/>
          <w:bCs/>
          <w:sz w:val="24"/>
          <w:szCs w:val="24"/>
          <w:lang w:val="es-CL" w:eastAsia="es-CL"/>
        </w:rPr>
        <w:t xml:space="preserve"> 4: Avisar a los residentes:</w:t>
      </w:r>
      <w:r w:rsidRPr="007C0402">
        <w:rPr>
          <w:rFonts w:cs="Arial"/>
          <w:sz w:val="24"/>
          <w:szCs w:val="24"/>
          <w:lang w:val="es-CL" w:eastAsia="es-CL"/>
        </w:rPr>
        <w:t xml:space="preserve"> Finalmente, el sistema revisa los estados de cuenta para detectar quiénes están atrasados en sus pagos (morosidad) y se encarga de enviarle automáticamente una notificación de cobro al </w:t>
      </w:r>
      <w:proofErr w:type="spellStart"/>
      <w:proofErr w:type="gramStart"/>
      <w:r w:rsidRPr="007C0402">
        <w:rPr>
          <w:rFonts w:cs="Arial"/>
          <w:sz w:val="24"/>
          <w:szCs w:val="24"/>
          <w:lang w:val="es-CL" w:eastAsia="es-CL"/>
        </w:rPr>
        <w:t>Co-propietario</w:t>
      </w:r>
      <w:proofErr w:type="spellEnd"/>
      <w:proofErr w:type="gramEnd"/>
      <w:r w:rsidRPr="007C0402">
        <w:rPr>
          <w:rFonts w:cs="Arial"/>
          <w:sz w:val="24"/>
          <w:szCs w:val="24"/>
          <w:lang w:val="es-CL" w:eastAsia="es-CL"/>
        </w:rPr>
        <w:t xml:space="preserve"> o Residente.</w:t>
      </w:r>
    </w:p>
    <w:p w14:paraId="093FFA7E" w14:textId="77777777" w:rsidR="002F0B89" w:rsidRPr="002B04DD" w:rsidRDefault="002F0B89" w:rsidP="002F0B89">
      <w:pPr>
        <w:pStyle w:val="EstiloTtulo1VerdanaJustificado"/>
        <w:numPr>
          <w:ilvl w:val="0"/>
          <w:numId w:val="0"/>
        </w:numPr>
        <w:spacing w:before="0" w:after="0"/>
        <w:ind w:left="1224"/>
        <w:outlineLvl w:val="9"/>
        <w:rPr>
          <w:rFonts w:cs="Arial"/>
          <w:b w:val="0"/>
          <w:bCs w:val="0"/>
          <w:color w:val="auto"/>
          <w:sz w:val="24"/>
          <w:szCs w:val="24"/>
          <w:lang w:val="es-ES"/>
        </w:rPr>
      </w:pPr>
    </w:p>
    <w:p w14:paraId="2DACF60B" w14:textId="7BE010D2" w:rsidR="003D31DC" w:rsidRDefault="002B04DD">
      <w:pPr>
        <w:pStyle w:val="EstiloTtulo1VerdanaJustificado"/>
        <w:numPr>
          <w:ilvl w:val="0"/>
          <w:numId w:val="7"/>
        </w:numPr>
        <w:spacing w:before="0" w:after="0"/>
        <w:outlineLvl w:val="1"/>
        <w:rPr>
          <w:rFonts w:cs="Arial"/>
          <w:color w:val="auto"/>
          <w:sz w:val="24"/>
          <w:szCs w:val="24"/>
          <w:lang w:val="es-ES"/>
        </w:rPr>
      </w:pPr>
      <w:bookmarkStart w:id="47" w:name="_Toc225170884"/>
      <w:r w:rsidRPr="002B04DD">
        <w:rPr>
          <w:rFonts w:cs="Arial"/>
          <w:color w:val="auto"/>
          <w:sz w:val="24"/>
          <w:szCs w:val="24"/>
          <w:lang w:val="es-ES"/>
        </w:rPr>
        <w:t>REQUISITOS DE CALIDAD</w:t>
      </w:r>
      <w:bookmarkEnd w:id="47"/>
      <w:r w:rsidR="003D31DC">
        <w:rPr>
          <w:rFonts w:cs="Arial"/>
          <w:color w:val="auto"/>
          <w:sz w:val="24"/>
          <w:szCs w:val="24"/>
          <w:lang w:val="es-ES"/>
        </w:rPr>
        <w:t xml:space="preserve"> </w:t>
      </w:r>
    </w:p>
    <w:p w14:paraId="32BB235F" w14:textId="77777777" w:rsidR="00B40A59" w:rsidRPr="00B40A59" w:rsidRDefault="00B40A59" w:rsidP="00B40A59">
      <w:pPr>
        <w:pStyle w:val="EstiloTtulo1VerdanaJustificado"/>
        <w:numPr>
          <w:ilvl w:val="0"/>
          <w:numId w:val="0"/>
        </w:numPr>
        <w:spacing w:before="0" w:after="0"/>
        <w:ind w:left="360"/>
        <w:outlineLvl w:val="1"/>
        <w:rPr>
          <w:rFonts w:cs="Arial"/>
          <w:color w:val="auto"/>
          <w:sz w:val="24"/>
          <w:szCs w:val="24"/>
          <w:lang w:val="es-ES"/>
        </w:rPr>
      </w:pPr>
    </w:p>
    <w:p w14:paraId="34DF7828" w14:textId="585E9334" w:rsidR="001A054D" w:rsidRDefault="001A054D">
      <w:pPr>
        <w:pStyle w:val="Prrafodelista"/>
        <w:numPr>
          <w:ilvl w:val="1"/>
          <w:numId w:val="7"/>
        </w:numPr>
        <w:outlineLvl w:val="1"/>
        <w:rPr>
          <w:rFonts w:cs="Arial"/>
          <w:sz w:val="24"/>
          <w:szCs w:val="24"/>
          <w:lang w:val="es-CL"/>
        </w:rPr>
      </w:pPr>
      <w:bookmarkStart w:id="48" w:name="_Toc225170885"/>
      <w:r>
        <w:rPr>
          <w:rFonts w:cs="Arial"/>
          <w:sz w:val="24"/>
          <w:szCs w:val="24"/>
          <w:lang w:val="es-CL"/>
        </w:rPr>
        <w:t>Propósito</w:t>
      </w:r>
      <w:bookmarkEnd w:id="48"/>
    </w:p>
    <w:p w14:paraId="62BD8E18" w14:textId="77777777" w:rsidR="00B40A59" w:rsidRDefault="00B40A59" w:rsidP="00B40A59">
      <w:pPr>
        <w:pStyle w:val="Prrafodelista"/>
        <w:ind w:left="792"/>
        <w:outlineLvl w:val="1"/>
        <w:rPr>
          <w:rFonts w:cs="Arial"/>
          <w:sz w:val="24"/>
          <w:szCs w:val="24"/>
          <w:lang w:val="es-CL"/>
        </w:rPr>
      </w:pPr>
    </w:p>
    <w:p w14:paraId="1938F832" w14:textId="77777777" w:rsidR="00B40A59" w:rsidRPr="00B40A59" w:rsidRDefault="00B40A59" w:rsidP="00B40A59">
      <w:pPr>
        <w:pStyle w:val="Prrafodelista"/>
        <w:widowControl/>
        <w:spacing w:before="100" w:beforeAutospacing="1" w:after="100" w:afterAutospacing="1" w:line="240" w:lineRule="auto"/>
        <w:ind w:left="360"/>
        <w:rPr>
          <w:rFonts w:cs="Arial"/>
          <w:sz w:val="24"/>
          <w:szCs w:val="24"/>
          <w:lang w:val="es-CL" w:eastAsia="es-CL"/>
        </w:rPr>
      </w:pPr>
      <w:r w:rsidRPr="00B40A59">
        <w:rPr>
          <w:rFonts w:cs="Arial"/>
          <w:sz w:val="24"/>
          <w:szCs w:val="24"/>
          <w:lang w:val="es-CL" w:eastAsia="es-CL"/>
        </w:rPr>
        <w:t xml:space="preserve">El propósito de esta sección es definir los atributos de calidad que deben cumplir las funciones del </w:t>
      </w:r>
      <w:r w:rsidRPr="00B40A59">
        <w:rPr>
          <w:rFonts w:cs="Arial"/>
          <w:b/>
          <w:bCs/>
          <w:sz w:val="24"/>
          <w:szCs w:val="24"/>
          <w:lang w:val="es-CL" w:eastAsia="es-CL"/>
        </w:rPr>
        <w:t>Subsistema 3: Gestión de Gastos Comunes y Cobranza</w:t>
      </w:r>
      <w:r w:rsidRPr="00B40A59">
        <w:rPr>
          <w:rFonts w:cs="Arial"/>
          <w:sz w:val="24"/>
          <w:szCs w:val="24"/>
          <w:lang w:val="es-CL" w:eastAsia="es-CL"/>
        </w:rPr>
        <w:t>.</w:t>
      </w:r>
    </w:p>
    <w:p w14:paraId="3996496A" w14:textId="7493AEFC" w:rsidR="00B40A59" w:rsidRPr="00B40A59" w:rsidRDefault="00B40A59" w:rsidP="00B40A59">
      <w:pPr>
        <w:pStyle w:val="Prrafodelista"/>
        <w:widowControl/>
        <w:spacing w:before="100" w:beforeAutospacing="1" w:after="100" w:afterAutospacing="1" w:line="240" w:lineRule="auto"/>
        <w:ind w:left="360"/>
        <w:rPr>
          <w:rFonts w:cs="Arial"/>
          <w:sz w:val="24"/>
          <w:szCs w:val="24"/>
          <w:lang w:val="es-CL" w:eastAsia="es-CL"/>
        </w:rPr>
      </w:pPr>
      <w:r w:rsidRPr="00B40A59">
        <w:rPr>
          <w:rFonts w:cs="Arial"/>
          <w:sz w:val="24"/>
          <w:szCs w:val="24"/>
          <w:lang w:val="es-CL" w:eastAsia="es-CL"/>
        </w:rPr>
        <w:t xml:space="preserve">Estos atributos aseguran que los procesos de cálculo del gasto </w:t>
      </w:r>
      <w:proofErr w:type="gramStart"/>
      <w:r w:rsidRPr="00B40A59">
        <w:rPr>
          <w:rFonts w:cs="Arial"/>
          <w:sz w:val="24"/>
          <w:szCs w:val="24"/>
          <w:lang w:val="es-CL" w:eastAsia="es-CL"/>
        </w:rPr>
        <w:t xml:space="preserve">común </w:t>
      </w:r>
      <w:r>
        <w:rPr>
          <w:rFonts w:cs="Arial"/>
          <w:sz w:val="24"/>
          <w:szCs w:val="24"/>
          <w:lang w:val="es-CL" w:eastAsia="es-CL"/>
        </w:rPr>
        <w:t>,</w:t>
      </w:r>
      <w:r w:rsidRPr="00B40A59">
        <w:rPr>
          <w:rFonts w:cs="Arial"/>
          <w:sz w:val="24"/>
          <w:szCs w:val="24"/>
          <w:lang w:val="es-CL" w:eastAsia="es-CL"/>
        </w:rPr>
        <w:t>prorrateo</w:t>
      </w:r>
      <w:proofErr w:type="gramEnd"/>
      <w:r w:rsidRPr="00B40A59">
        <w:rPr>
          <w:rFonts w:cs="Arial"/>
          <w:sz w:val="24"/>
          <w:szCs w:val="24"/>
          <w:lang w:val="es-CL" w:eastAsia="es-CL"/>
        </w:rPr>
        <w:t xml:space="preserve"> por </w:t>
      </w:r>
      <w:proofErr w:type="gramStart"/>
      <w:r w:rsidRPr="00B40A59">
        <w:rPr>
          <w:rFonts w:cs="Arial"/>
          <w:sz w:val="24"/>
          <w:szCs w:val="24"/>
          <w:lang w:val="es-CL" w:eastAsia="es-CL"/>
        </w:rPr>
        <w:t xml:space="preserve">propiedad </w:t>
      </w:r>
      <w:r>
        <w:rPr>
          <w:rFonts w:cs="Arial"/>
          <w:sz w:val="24"/>
          <w:szCs w:val="24"/>
          <w:lang w:val="es-CL" w:eastAsia="es-CL"/>
        </w:rPr>
        <w:t>,</w:t>
      </w:r>
      <w:proofErr w:type="gramEnd"/>
      <w:r>
        <w:rPr>
          <w:rFonts w:cs="Arial"/>
          <w:sz w:val="24"/>
          <w:szCs w:val="24"/>
          <w:lang w:val="es-CL" w:eastAsia="es-CL"/>
        </w:rPr>
        <w:t xml:space="preserve"> </w:t>
      </w:r>
      <w:r w:rsidRPr="00B40A59">
        <w:rPr>
          <w:rFonts w:cs="Arial"/>
          <w:sz w:val="24"/>
          <w:szCs w:val="24"/>
          <w:lang w:val="es-CL" w:eastAsia="es-CL"/>
        </w:rPr>
        <w:t>generación de estados de cuenta, detección de morosidad e intereses y parametrización de reglas de cobro se ejecuten de forma correcta, segura y eficiente.</w:t>
      </w:r>
    </w:p>
    <w:p w14:paraId="558B4AA3" w14:textId="77777777" w:rsidR="00B40A59" w:rsidRPr="00B40A59" w:rsidRDefault="00B40A59" w:rsidP="00B40A59">
      <w:pPr>
        <w:pStyle w:val="Prrafodelista"/>
        <w:widowControl/>
        <w:spacing w:before="100" w:beforeAutospacing="1" w:after="100" w:afterAutospacing="1" w:line="240" w:lineRule="auto"/>
        <w:ind w:left="360"/>
        <w:rPr>
          <w:rFonts w:cs="Arial"/>
          <w:sz w:val="24"/>
          <w:szCs w:val="24"/>
          <w:lang w:val="es-CL" w:eastAsia="es-CL"/>
        </w:rPr>
      </w:pPr>
      <w:r w:rsidRPr="00B40A59">
        <w:rPr>
          <w:rFonts w:cs="Arial"/>
          <w:sz w:val="24"/>
          <w:szCs w:val="24"/>
          <w:lang w:val="es-CL" w:eastAsia="es-CL"/>
        </w:rPr>
        <w:t>De esta manera, el sistema garantiza precisión en los cálculos financieros, confiabilidad en la información de cada propiedad y transparencia en la administración de los gastos comunes del edificio.</w:t>
      </w:r>
    </w:p>
    <w:p w14:paraId="290AFB79" w14:textId="77777777" w:rsidR="002F0B89" w:rsidRPr="00B40A59" w:rsidRDefault="002F0B89" w:rsidP="002F0B89">
      <w:pPr>
        <w:pStyle w:val="Prrafodelista"/>
        <w:ind w:left="792"/>
        <w:rPr>
          <w:rFonts w:cs="Arial"/>
          <w:sz w:val="24"/>
          <w:szCs w:val="24"/>
          <w:lang w:val="es-CL"/>
        </w:rPr>
      </w:pPr>
    </w:p>
    <w:p w14:paraId="12300AE5" w14:textId="0315A715" w:rsidR="00E70ED8" w:rsidRDefault="002B04DD">
      <w:pPr>
        <w:pStyle w:val="Prrafodelista"/>
        <w:numPr>
          <w:ilvl w:val="1"/>
          <w:numId w:val="7"/>
        </w:numPr>
        <w:rPr>
          <w:rFonts w:cs="Arial"/>
          <w:sz w:val="24"/>
          <w:szCs w:val="24"/>
          <w:lang w:val="es-CL"/>
        </w:rPr>
      </w:pPr>
      <w:r w:rsidRPr="002B04DD">
        <w:rPr>
          <w:rFonts w:cs="Arial"/>
          <w:sz w:val="24"/>
          <w:szCs w:val="24"/>
          <w:lang w:val="es-CL"/>
        </w:rPr>
        <w:t>Atributos de calidad</w:t>
      </w:r>
      <w:r>
        <w:rPr>
          <w:rFonts w:cs="Arial"/>
          <w:sz w:val="24"/>
          <w:szCs w:val="24"/>
          <w:lang w:val="es-CL"/>
        </w:rPr>
        <w:t xml:space="preserve"> </w:t>
      </w:r>
      <w:r w:rsidRPr="002F0B89">
        <w:rPr>
          <w:rFonts w:cs="Arial"/>
          <w:color w:val="A6A6A6" w:themeColor="background1" w:themeShade="A6"/>
          <w:sz w:val="24"/>
          <w:szCs w:val="24"/>
          <w:lang w:val="es-CL"/>
        </w:rPr>
        <w:t>(</w:t>
      </w:r>
      <w:r w:rsidR="00DA30D1">
        <w:rPr>
          <w:rFonts w:cs="Arial"/>
          <w:color w:val="A6A6A6" w:themeColor="background1" w:themeShade="A6"/>
          <w:sz w:val="24"/>
          <w:szCs w:val="24"/>
          <w:lang w:val="es-CL"/>
        </w:rPr>
        <w:t xml:space="preserve">por ejemplo: </w:t>
      </w:r>
      <w:r w:rsidRPr="002F0B89">
        <w:rPr>
          <w:rFonts w:cs="Arial"/>
          <w:color w:val="A6A6A6" w:themeColor="background1" w:themeShade="A6"/>
          <w:sz w:val="24"/>
          <w:szCs w:val="24"/>
          <w:lang w:val="es-CL"/>
        </w:rPr>
        <w:t>Usabilidad, Accesibilidad</w:t>
      </w:r>
      <w:r w:rsidR="001E7B88" w:rsidRPr="002F0B89">
        <w:rPr>
          <w:rFonts w:cs="Arial"/>
          <w:color w:val="A6A6A6" w:themeColor="background1" w:themeShade="A6"/>
          <w:sz w:val="24"/>
          <w:szCs w:val="24"/>
          <w:lang w:val="es-CL"/>
        </w:rPr>
        <w:t xml:space="preserve"> (WCAG)</w:t>
      </w:r>
      <w:r w:rsidRPr="002F0B89">
        <w:rPr>
          <w:rFonts w:cs="Arial"/>
          <w:color w:val="A6A6A6" w:themeColor="background1" w:themeShade="A6"/>
          <w:sz w:val="24"/>
          <w:szCs w:val="24"/>
          <w:lang w:val="es-CL"/>
        </w:rPr>
        <w:t>, Rendimiento, Mantenibilidad, Seguridad Portabilidad)</w:t>
      </w:r>
    </w:p>
    <w:tbl>
      <w:tblPr>
        <w:tblStyle w:val="Tablaconcuadrcula"/>
        <w:tblW w:w="0" w:type="auto"/>
        <w:tblInd w:w="360" w:type="dxa"/>
        <w:tblLook w:val="04A0" w:firstRow="1" w:lastRow="0" w:firstColumn="1" w:lastColumn="0" w:noHBand="0" w:noVBand="1"/>
      </w:tblPr>
      <w:tblGrid>
        <w:gridCol w:w="2872"/>
        <w:gridCol w:w="2893"/>
        <w:gridCol w:w="2905"/>
      </w:tblGrid>
      <w:tr w:rsidR="001A054D" w:rsidRPr="008148D8" w14:paraId="31567F48" w14:textId="77777777" w:rsidTr="00C07436">
        <w:tc>
          <w:tcPr>
            <w:tcW w:w="2872" w:type="dxa"/>
          </w:tcPr>
          <w:p w14:paraId="47F7903D" w14:textId="1DD77FF1" w:rsidR="001A054D" w:rsidRPr="008148D8" w:rsidRDefault="001A054D" w:rsidP="008148D8">
            <w:pPr>
              <w:jc w:val="center"/>
              <w:rPr>
                <w:rFonts w:cs="Arial"/>
                <w:b/>
                <w:bCs/>
                <w:lang w:val="es-CL"/>
              </w:rPr>
            </w:pPr>
            <w:r w:rsidRPr="008148D8">
              <w:rPr>
                <w:rFonts w:cs="Arial"/>
                <w:b/>
                <w:bCs/>
                <w:lang w:val="es-CL"/>
              </w:rPr>
              <w:t>ATRIBUTO DE CALIDAD</w:t>
            </w:r>
          </w:p>
        </w:tc>
        <w:tc>
          <w:tcPr>
            <w:tcW w:w="2893" w:type="dxa"/>
          </w:tcPr>
          <w:p w14:paraId="7F65575D" w14:textId="17B3EC2C" w:rsidR="001A054D" w:rsidRPr="008148D8" w:rsidRDefault="001A054D" w:rsidP="008148D8">
            <w:pPr>
              <w:jc w:val="center"/>
              <w:rPr>
                <w:rFonts w:cs="Arial"/>
                <w:b/>
                <w:bCs/>
                <w:lang w:val="es-CL"/>
              </w:rPr>
            </w:pPr>
            <w:r w:rsidRPr="008148D8">
              <w:rPr>
                <w:rFonts w:cs="Arial"/>
                <w:b/>
                <w:bCs/>
                <w:lang w:val="es-CL"/>
              </w:rPr>
              <w:t>DESCRIPCION</w:t>
            </w:r>
          </w:p>
        </w:tc>
        <w:tc>
          <w:tcPr>
            <w:tcW w:w="2905" w:type="dxa"/>
          </w:tcPr>
          <w:p w14:paraId="6DD57781" w14:textId="08F33A78" w:rsidR="001A054D" w:rsidRPr="008148D8" w:rsidRDefault="001A054D" w:rsidP="008148D8">
            <w:pPr>
              <w:jc w:val="center"/>
              <w:rPr>
                <w:rFonts w:cs="Arial"/>
                <w:b/>
                <w:bCs/>
                <w:lang w:val="es-CL"/>
              </w:rPr>
            </w:pPr>
            <w:r w:rsidRPr="008148D8">
              <w:rPr>
                <w:rFonts w:cs="Arial"/>
                <w:b/>
                <w:bCs/>
                <w:lang w:val="es-CL"/>
              </w:rPr>
              <w:t>JUSTIFICACIÓN</w:t>
            </w:r>
          </w:p>
        </w:tc>
      </w:tr>
      <w:tr w:rsidR="001A054D" w:rsidRPr="003B1821" w14:paraId="1526A121" w14:textId="77777777" w:rsidTr="00C07436">
        <w:tc>
          <w:tcPr>
            <w:tcW w:w="2872" w:type="dxa"/>
          </w:tcPr>
          <w:p w14:paraId="5E5DCAE4" w14:textId="359A98B7" w:rsidR="001A054D" w:rsidRPr="008148D8" w:rsidRDefault="00C07436" w:rsidP="001A054D">
            <w:pPr>
              <w:rPr>
                <w:rFonts w:cs="Arial"/>
                <w:lang w:val="es-CL"/>
              </w:rPr>
            </w:pPr>
            <w:proofErr w:type="spellStart"/>
            <w:r w:rsidRPr="009663BB">
              <w:rPr>
                <w:rFonts w:cs="Arial"/>
              </w:rPr>
              <w:t>Usabilidad</w:t>
            </w:r>
            <w:proofErr w:type="spellEnd"/>
          </w:p>
        </w:tc>
        <w:tc>
          <w:tcPr>
            <w:tcW w:w="28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40A59" w:rsidRPr="00B40A59" w14:paraId="1D07EF85" w14:textId="77777777">
              <w:trPr>
                <w:tblCellSpacing w:w="15" w:type="dxa"/>
              </w:trPr>
              <w:tc>
                <w:tcPr>
                  <w:tcW w:w="0" w:type="auto"/>
                  <w:vAlign w:val="center"/>
                  <w:hideMark/>
                </w:tcPr>
                <w:p w14:paraId="389DE932" w14:textId="77777777" w:rsidR="00B40A59" w:rsidRPr="00B40A59" w:rsidRDefault="00B40A59" w:rsidP="00B40A59">
                  <w:pPr>
                    <w:rPr>
                      <w:rFonts w:cs="Arial"/>
                      <w:lang w:val="es-CL"/>
                    </w:rPr>
                  </w:pPr>
                </w:p>
              </w:tc>
            </w:tr>
          </w:tbl>
          <w:p w14:paraId="547C7850" w14:textId="77777777" w:rsidR="00B40A59" w:rsidRPr="00B40A59" w:rsidRDefault="00B40A59" w:rsidP="00B40A59">
            <w:pPr>
              <w:rPr>
                <w:rFonts w:cs="Arial"/>
                <w:vanish/>
                <w:lang w:val="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tblGrid>
            <w:tr w:rsidR="00B40A59" w:rsidRPr="003B1821" w14:paraId="6728901F" w14:textId="77777777">
              <w:trPr>
                <w:tblCellSpacing w:w="15" w:type="dxa"/>
              </w:trPr>
              <w:tc>
                <w:tcPr>
                  <w:tcW w:w="0" w:type="auto"/>
                  <w:vAlign w:val="center"/>
                  <w:hideMark/>
                </w:tcPr>
                <w:p w14:paraId="46207B57" w14:textId="77777777" w:rsidR="00B40A59" w:rsidRPr="00B40A59" w:rsidRDefault="00B40A59" w:rsidP="00B40A59">
                  <w:pPr>
                    <w:rPr>
                      <w:rFonts w:cs="Arial"/>
                      <w:lang w:val="es-CL"/>
                    </w:rPr>
                  </w:pPr>
                  <w:r w:rsidRPr="00B40A59">
                    <w:rPr>
                      <w:rFonts w:cs="Arial"/>
                      <w:lang w:val="es-CL"/>
                    </w:rPr>
                    <w:t>Capacidad del sistema para permitir que administradores y residentes consulten estados de cuenta, gastos comunes y pagos de manera clara e intuitiva.</w:t>
                  </w:r>
                </w:p>
              </w:tc>
            </w:tr>
          </w:tbl>
          <w:p w14:paraId="4F3D6F95" w14:textId="16770064" w:rsidR="001A054D" w:rsidRPr="008148D8" w:rsidRDefault="001A054D" w:rsidP="001A054D">
            <w:pPr>
              <w:rPr>
                <w:rFonts w:cs="Arial"/>
                <w:lang w:val="es-CL"/>
              </w:rPr>
            </w:pPr>
          </w:p>
        </w:tc>
        <w:tc>
          <w:tcPr>
            <w:tcW w:w="2905" w:type="dxa"/>
          </w:tcPr>
          <w:p w14:paraId="02EE9068" w14:textId="1651DF6E" w:rsidR="001A054D" w:rsidRPr="008148D8" w:rsidRDefault="00B40A59" w:rsidP="001A054D">
            <w:pPr>
              <w:rPr>
                <w:rFonts w:cs="Arial"/>
                <w:lang w:val="es-CL"/>
              </w:rPr>
            </w:pPr>
            <w:r w:rsidRPr="00B40A59">
              <w:rPr>
                <w:rFonts w:cs="Arial"/>
                <w:lang w:val="es-CL"/>
              </w:rPr>
              <w:t xml:space="preserve">El subsistema debe facilitar la consulta de </w:t>
            </w:r>
            <w:r w:rsidRPr="00B40A59">
              <w:rPr>
                <w:rFonts w:cs="Arial"/>
                <w:b/>
                <w:bCs/>
                <w:lang w:val="es-CL"/>
              </w:rPr>
              <w:t>estados de cuenta por propiedad (RF-12)</w:t>
            </w:r>
            <w:r w:rsidRPr="00B40A59">
              <w:rPr>
                <w:rFonts w:cs="Arial"/>
                <w:lang w:val="es-CL"/>
              </w:rPr>
              <w:t xml:space="preserve"> y permitir comprender fácilmente los cobros, intereses o deudas asociadas a cada departamento.</w:t>
            </w:r>
          </w:p>
        </w:tc>
      </w:tr>
      <w:tr w:rsidR="00C07436" w:rsidRPr="003B1821" w14:paraId="5C2A4DC2" w14:textId="77777777" w:rsidTr="00C07436">
        <w:tc>
          <w:tcPr>
            <w:tcW w:w="2872" w:type="dxa"/>
          </w:tcPr>
          <w:p w14:paraId="06001D13" w14:textId="7E02BF33" w:rsidR="00C07436" w:rsidRPr="008148D8" w:rsidRDefault="00C07436" w:rsidP="00C07436">
            <w:pPr>
              <w:rPr>
                <w:rFonts w:cs="Arial"/>
                <w:lang w:val="es-CL"/>
              </w:rPr>
            </w:pPr>
            <w:proofErr w:type="spellStart"/>
            <w:r w:rsidRPr="009663BB">
              <w:rPr>
                <w:rFonts w:cs="Arial"/>
              </w:rPr>
              <w:t>Rendimiento</w:t>
            </w:r>
            <w:proofErr w:type="spellEnd"/>
          </w:p>
        </w:tc>
        <w:tc>
          <w:tcPr>
            <w:tcW w:w="28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40A59" w:rsidRPr="00B40A59" w14:paraId="1D97721E" w14:textId="77777777">
              <w:trPr>
                <w:tblCellSpacing w:w="15" w:type="dxa"/>
              </w:trPr>
              <w:tc>
                <w:tcPr>
                  <w:tcW w:w="0" w:type="auto"/>
                  <w:vAlign w:val="center"/>
                  <w:hideMark/>
                </w:tcPr>
                <w:p w14:paraId="07E95611" w14:textId="77777777" w:rsidR="00B40A59" w:rsidRPr="00B40A59" w:rsidRDefault="00B40A59" w:rsidP="00B40A59">
                  <w:pPr>
                    <w:rPr>
                      <w:rFonts w:cs="Arial"/>
                      <w:lang w:val="es-CL"/>
                    </w:rPr>
                  </w:pPr>
                </w:p>
              </w:tc>
            </w:tr>
          </w:tbl>
          <w:p w14:paraId="5601A0C2" w14:textId="77777777" w:rsidR="00B40A59" w:rsidRPr="00B40A59" w:rsidRDefault="00B40A59" w:rsidP="00B40A59">
            <w:pPr>
              <w:rPr>
                <w:rFonts w:cs="Arial"/>
                <w:vanish/>
                <w:lang w:val="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tblGrid>
            <w:tr w:rsidR="00B40A59" w:rsidRPr="003B1821" w14:paraId="4C4266E4" w14:textId="77777777">
              <w:trPr>
                <w:tblCellSpacing w:w="15" w:type="dxa"/>
              </w:trPr>
              <w:tc>
                <w:tcPr>
                  <w:tcW w:w="0" w:type="auto"/>
                  <w:vAlign w:val="center"/>
                  <w:hideMark/>
                </w:tcPr>
                <w:p w14:paraId="178108FC" w14:textId="77777777" w:rsidR="00B40A59" w:rsidRPr="00B40A59" w:rsidRDefault="00B40A59" w:rsidP="00B40A59">
                  <w:pPr>
                    <w:rPr>
                      <w:rFonts w:cs="Arial"/>
                      <w:lang w:val="es-CL"/>
                    </w:rPr>
                  </w:pPr>
                  <w:r w:rsidRPr="00B40A59">
                    <w:rPr>
                      <w:rFonts w:cs="Arial"/>
                      <w:lang w:val="es-CL"/>
                    </w:rPr>
                    <w:t>Capacidad del sistema para ejecutar procesos financieros y responder a las consultas de los usuarios en tiempos adecuados.</w:t>
                  </w:r>
                </w:p>
              </w:tc>
            </w:tr>
          </w:tbl>
          <w:p w14:paraId="2409D0A6" w14:textId="57CA09C7" w:rsidR="00C07436" w:rsidRPr="009663BB" w:rsidRDefault="00C07436" w:rsidP="00C07436">
            <w:pPr>
              <w:rPr>
                <w:rFonts w:cs="Arial"/>
                <w:lang w:val="es-CL"/>
              </w:rPr>
            </w:pPr>
          </w:p>
          <w:p w14:paraId="4D682137" w14:textId="77777777" w:rsidR="00C07436" w:rsidRPr="008148D8" w:rsidRDefault="00C07436" w:rsidP="00C07436">
            <w:pPr>
              <w:jc w:val="center"/>
              <w:rPr>
                <w:rFonts w:cs="Arial"/>
                <w:lang w:val="es-CL"/>
              </w:rPr>
            </w:pPr>
          </w:p>
        </w:tc>
        <w:tc>
          <w:tcPr>
            <w:tcW w:w="2905" w:type="dxa"/>
          </w:tcPr>
          <w:p w14:paraId="2ECF277A" w14:textId="32B02FC1" w:rsidR="00C07436" w:rsidRPr="00B40A59" w:rsidRDefault="00B40A59" w:rsidP="00C07436">
            <w:pPr>
              <w:rPr>
                <w:rFonts w:cs="Arial"/>
                <w:lang w:val="es-CL"/>
              </w:rPr>
            </w:pPr>
            <w:r w:rsidRPr="00B40A59">
              <w:rPr>
                <w:rFonts w:cs="Arial"/>
                <w:lang w:val="es-CL"/>
              </w:rPr>
              <w:t xml:space="preserve">Los procesos de </w:t>
            </w:r>
            <w:r w:rsidRPr="00B40A59">
              <w:rPr>
                <w:rFonts w:cs="Arial"/>
                <w:b/>
                <w:bCs/>
                <w:lang w:val="es-CL"/>
              </w:rPr>
              <w:t>generación de gasto común (RF-08)</w:t>
            </w:r>
            <w:r w:rsidRPr="00B40A59">
              <w:rPr>
                <w:rFonts w:cs="Arial"/>
                <w:lang w:val="es-CL"/>
              </w:rPr>
              <w:t xml:space="preserve"> y </w:t>
            </w:r>
            <w:r w:rsidRPr="00B40A59">
              <w:rPr>
                <w:rFonts w:cs="Arial"/>
                <w:b/>
                <w:bCs/>
                <w:lang w:val="es-CL"/>
              </w:rPr>
              <w:t>prorrateo por propiedad (RF-09)</w:t>
            </w:r>
            <w:r w:rsidRPr="00B40A59">
              <w:rPr>
                <w:rFonts w:cs="Arial"/>
                <w:lang w:val="es-CL"/>
              </w:rPr>
              <w:t xml:space="preserve"> deben ejecutarse de forma eficiente para entregar resultados rápidos y mantener actualizado el estado financiero del edificio.</w:t>
            </w:r>
          </w:p>
        </w:tc>
      </w:tr>
      <w:tr w:rsidR="00C07436" w:rsidRPr="003B1821" w14:paraId="2A8F8720" w14:textId="77777777" w:rsidTr="00C07436">
        <w:tc>
          <w:tcPr>
            <w:tcW w:w="2872" w:type="dxa"/>
          </w:tcPr>
          <w:p w14:paraId="5DF5EE88" w14:textId="79F724E0" w:rsidR="00C07436" w:rsidRPr="008148D8" w:rsidRDefault="00C07436" w:rsidP="00C07436">
            <w:pPr>
              <w:rPr>
                <w:rFonts w:cs="Arial"/>
                <w:lang w:val="es-CL"/>
              </w:rPr>
            </w:pPr>
            <w:proofErr w:type="spellStart"/>
            <w:r w:rsidRPr="009663BB">
              <w:rPr>
                <w:rFonts w:cs="Arial"/>
              </w:rPr>
              <w:t>Fiabilidad</w:t>
            </w:r>
            <w:proofErr w:type="spellEnd"/>
          </w:p>
        </w:tc>
        <w:tc>
          <w:tcPr>
            <w:tcW w:w="2893" w:type="dxa"/>
          </w:tcPr>
          <w:p w14:paraId="3ECCB631" w14:textId="619D2E06" w:rsidR="00C07436" w:rsidRPr="00B40A59" w:rsidRDefault="00B40A59" w:rsidP="00C07436">
            <w:pPr>
              <w:rPr>
                <w:rFonts w:cs="Arial"/>
                <w:lang w:val="es-CL"/>
              </w:rPr>
            </w:pPr>
            <w:r w:rsidRPr="00B40A59">
              <w:rPr>
                <w:rFonts w:cs="Arial"/>
                <w:lang w:val="es-CL"/>
              </w:rPr>
              <w:t>Capacidad del sistema para ejecutar cálculos financieros de forma precisa y consistente.</w:t>
            </w:r>
          </w:p>
        </w:tc>
        <w:tc>
          <w:tcPr>
            <w:tcW w:w="2905" w:type="dxa"/>
          </w:tcPr>
          <w:p w14:paraId="4E764706" w14:textId="432C85C6" w:rsidR="00C07436" w:rsidRPr="00B40A59" w:rsidRDefault="00B40A59" w:rsidP="00B40A59">
            <w:pPr>
              <w:rPr>
                <w:rFonts w:cs="Arial"/>
                <w:lang w:val="es-CL"/>
              </w:rPr>
            </w:pPr>
            <w:r w:rsidRPr="00B40A59">
              <w:rPr>
                <w:rFonts w:cs="Arial"/>
                <w:lang w:val="es-CL"/>
              </w:rPr>
              <w:t xml:space="preserve">El sistema debe garantizar exactitud en el </w:t>
            </w:r>
            <w:r w:rsidRPr="00B40A59">
              <w:rPr>
                <w:rFonts w:cs="Arial"/>
                <w:b/>
                <w:bCs/>
                <w:lang w:val="es-CL"/>
              </w:rPr>
              <w:t xml:space="preserve">cálculo de prorrateos, estados de cuenta y morosidad (RF-09, </w:t>
            </w:r>
            <w:r w:rsidRPr="00B40A59">
              <w:rPr>
                <w:rFonts w:cs="Arial"/>
                <w:b/>
                <w:bCs/>
                <w:lang w:val="es-CL"/>
              </w:rPr>
              <w:lastRenderedPageBreak/>
              <w:t>RF-12, RF-13)</w:t>
            </w:r>
            <w:r w:rsidRPr="00B40A59">
              <w:rPr>
                <w:rFonts w:cs="Arial"/>
                <w:lang w:val="es-CL"/>
              </w:rPr>
              <w:t xml:space="preserve"> evitando errores en los montos cobrados a los residentes.</w:t>
            </w:r>
          </w:p>
        </w:tc>
      </w:tr>
      <w:tr w:rsidR="00C07436" w:rsidRPr="003B1821" w14:paraId="22E81198" w14:textId="77777777" w:rsidTr="00C07436">
        <w:tc>
          <w:tcPr>
            <w:tcW w:w="2872" w:type="dxa"/>
          </w:tcPr>
          <w:p w14:paraId="5F3F9736" w14:textId="53B27771" w:rsidR="00C07436" w:rsidRPr="008148D8" w:rsidRDefault="00C07436" w:rsidP="00C07436">
            <w:pPr>
              <w:rPr>
                <w:rFonts w:cs="Arial"/>
                <w:lang w:val="es-CL"/>
              </w:rPr>
            </w:pPr>
            <w:proofErr w:type="spellStart"/>
            <w:r w:rsidRPr="00764604">
              <w:rPr>
                <w:rFonts w:cs="Arial"/>
              </w:rPr>
              <w:t>Seguridad</w:t>
            </w:r>
            <w:proofErr w:type="spellEnd"/>
          </w:p>
        </w:tc>
        <w:tc>
          <w:tcPr>
            <w:tcW w:w="2893" w:type="dxa"/>
          </w:tcPr>
          <w:p w14:paraId="2598E27D" w14:textId="3898CD27" w:rsidR="00C07436" w:rsidRPr="00B40A59" w:rsidRDefault="00B40A59" w:rsidP="00B40A59">
            <w:pPr>
              <w:rPr>
                <w:rFonts w:cs="Arial"/>
                <w:lang w:val="es-CL"/>
              </w:rPr>
            </w:pPr>
            <w:r w:rsidRPr="00B40A59">
              <w:rPr>
                <w:rFonts w:cs="Arial"/>
                <w:lang w:val="es-CL"/>
              </w:rPr>
              <w:t>Capacidad del sistema para proteger la información financiera y restringir el acceso según el rol del usuario.</w:t>
            </w:r>
          </w:p>
        </w:tc>
        <w:tc>
          <w:tcPr>
            <w:tcW w:w="2905" w:type="dxa"/>
          </w:tcPr>
          <w:p w14:paraId="75359027" w14:textId="4B001439" w:rsidR="00B40A59" w:rsidRPr="00B40A59" w:rsidRDefault="00B40A59" w:rsidP="00C07436">
            <w:pPr>
              <w:rPr>
                <w:rFonts w:cs="Arial"/>
                <w:lang w:val="es-CL"/>
              </w:rPr>
            </w:pPr>
            <w:r w:rsidRPr="00B40A59">
              <w:rPr>
                <w:rFonts w:cs="Arial"/>
                <w:lang w:val="es-CL"/>
              </w:rPr>
              <w:t xml:space="preserve">El subsistema gestiona información sensible como </w:t>
            </w:r>
            <w:r w:rsidRPr="00B40A59">
              <w:rPr>
                <w:rFonts w:cs="Arial"/>
                <w:b/>
                <w:bCs/>
                <w:lang w:val="es-CL"/>
              </w:rPr>
              <w:t>deudas, pagos y reglas de cobro</w:t>
            </w:r>
            <w:r w:rsidRPr="00B40A59">
              <w:rPr>
                <w:rFonts w:cs="Arial"/>
                <w:lang w:val="es-CL"/>
              </w:rPr>
              <w:t>, por lo que debe asegurar el acceso solo a usuarios autorizados y proteger los datos almacenados.</w:t>
            </w:r>
          </w:p>
        </w:tc>
      </w:tr>
      <w:tr w:rsidR="00B40A59" w:rsidRPr="003B1821" w14:paraId="324E8B79" w14:textId="77777777" w:rsidTr="00C07436">
        <w:tc>
          <w:tcPr>
            <w:tcW w:w="2872" w:type="dxa"/>
          </w:tcPr>
          <w:p w14:paraId="66355FF5" w14:textId="293ECDAA" w:rsidR="00B40A59" w:rsidRPr="00B40A59" w:rsidRDefault="00B40A59" w:rsidP="00C07436">
            <w:pPr>
              <w:rPr>
                <w:rFonts w:cs="Arial"/>
                <w:sz w:val="22"/>
                <w:szCs w:val="22"/>
              </w:rPr>
            </w:pPr>
            <w:proofErr w:type="spellStart"/>
            <w:r w:rsidRPr="00B40A59">
              <w:rPr>
                <w:rFonts w:cs="Arial"/>
                <w:sz w:val="22"/>
                <w:szCs w:val="22"/>
              </w:rPr>
              <w:t>Mantenibilidad</w:t>
            </w:r>
            <w:proofErr w:type="spellEnd"/>
          </w:p>
        </w:tc>
        <w:tc>
          <w:tcPr>
            <w:tcW w:w="28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40A59" w:rsidRPr="00B40A59" w14:paraId="6262DB29" w14:textId="77777777">
              <w:trPr>
                <w:tblCellSpacing w:w="15" w:type="dxa"/>
              </w:trPr>
              <w:tc>
                <w:tcPr>
                  <w:tcW w:w="0" w:type="auto"/>
                  <w:vAlign w:val="center"/>
                  <w:hideMark/>
                </w:tcPr>
                <w:p w14:paraId="60CE38B8" w14:textId="77777777" w:rsidR="00B40A59" w:rsidRPr="00B40A59" w:rsidRDefault="00B40A59" w:rsidP="00B40A59">
                  <w:pPr>
                    <w:rPr>
                      <w:rFonts w:cs="Arial"/>
                      <w:lang w:val="es-CL"/>
                    </w:rPr>
                  </w:pPr>
                </w:p>
              </w:tc>
            </w:tr>
          </w:tbl>
          <w:p w14:paraId="057E9874" w14:textId="77777777" w:rsidR="00B40A59" w:rsidRPr="00B40A59" w:rsidRDefault="00B40A59" w:rsidP="00B40A59">
            <w:pPr>
              <w:rPr>
                <w:rFonts w:cs="Arial"/>
                <w:vanish/>
                <w:lang w:val="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tblGrid>
            <w:tr w:rsidR="00B40A59" w:rsidRPr="003B1821" w14:paraId="196EC7DA" w14:textId="77777777">
              <w:trPr>
                <w:tblCellSpacing w:w="15" w:type="dxa"/>
              </w:trPr>
              <w:tc>
                <w:tcPr>
                  <w:tcW w:w="0" w:type="auto"/>
                  <w:vAlign w:val="center"/>
                  <w:hideMark/>
                </w:tcPr>
                <w:p w14:paraId="64AB4479" w14:textId="77777777" w:rsidR="00B40A59" w:rsidRPr="00B40A59" w:rsidRDefault="00B40A59" w:rsidP="00B40A59">
                  <w:pPr>
                    <w:rPr>
                      <w:rFonts w:cs="Arial"/>
                      <w:lang w:val="es-CL"/>
                    </w:rPr>
                  </w:pPr>
                  <w:r w:rsidRPr="00B40A59">
                    <w:rPr>
                      <w:rFonts w:cs="Arial"/>
                      <w:lang w:val="es-CL"/>
                    </w:rPr>
                    <w:t>Facilidad para modificar o actualizar reglas de cobro, intereses o cálculos financieros sin afectar el funcionamiento general del sistema.</w:t>
                  </w:r>
                </w:p>
              </w:tc>
            </w:tr>
          </w:tbl>
          <w:p w14:paraId="28AF1D6F" w14:textId="77777777" w:rsidR="00B40A59" w:rsidRPr="00B40A59" w:rsidRDefault="00B40A59" w:rsidP="00B40A59">
            <w:pPr>
              <w:rPr>
                <w:rFonts w:cs="Arial"/>
                <w:lang w:val="es-CL"/>
              </w:rPr>
            </w:pPr>
          </w:p>
        </w:tc>
        <w:tc>
          <w:tcPr>
            <w:tcW w:w="2905" w:type="dxa"/>
          </w:tcPr>
          <w:p w14:paraId="61090696" w14:textId="2FBE7820" w:rsidR="00B40A59" w:rsidRPr="00B40A59" w:rsidRDefault="00B40A59" w:rsidP="00C07436">
            <w:pPr>
              <w:rPr>
                <w:rFonts w:cs="Arial"/>
                <w:lang w:val="es-CL"/>
              </w:rPr>
            </w:pPr>
            <w:r w:rsidRPr="00B40A59">
              <w:rPr>
                <w:rFonts w:cs="Arial"/>
                <w:lang w:val="es-CL"/>
              </w:rPr>
              <w:t xml:space="preserve">La </w:t>
            </w:r>
            <w:r w:rsidRPr="00B40A59">
              <w:rPr>
                <w:rFonts w:cs="Arial"/>
                <w:b/>
                <w:bCs/>
                <w:lang w:val="es-CL"/>
              </w:rPr>
              <w:t>parametrización de reglas de cobro e intereses (RF-28)</w:t>
            </w:r>
            <w:r w:rsidRPr="00B40A59">
              <w:rPr>
                <w:rFonts w:cs="Arial"/>
                <w:lang w:val="es-CL"/>
              </w:rPr>
              <w:t xml:space="preserve"> permite adaptar el sistema a cambios administrativos sin necesidad de rediseñar la aplicación.</w:t>
            </w:r>
          </w:p>
        </w:tc>
      </w:tr>
    </w:tbl>
    <w:p w14:paraId="0D4CD991" w14:textId="77777777" w:rsidR="001A054D" w:rsidRPr="001A054D" w:rsidRDefault="001A054D" w:rsidP="001A054D">
      <w:pPr>
        <w:ind w:left="360"/>
        <w:rPr>
          <w:rFonts w:cs="Arial"/>
          <w:sz w:val="24"/>
          <w:szCs w:val="24"/>
          <w:lang w:val="es-CL"/>
        </w:rPr>
      </w:pPr>
    </w:p>
    <w:p w14:paraId="741D659E" w14:textId="2395B99B" w:rsidR="00FA5CCB" w:rsidRDefault="00FA5CCB">
      <w:pPr>
        <w:pStyle w:val="Prrafodelista"/>
        <w:numPr>
          <w:ilvl w:val="1"/>
          <w:numId w:val="7"/>
        </w:numPr>
        <w:outlineLvl w:val="2"/>
        <w:rPr>
          <w:rFonts w:cs="Arial"/>
          <w:sz w:val="24"/>
          <w:szCs w:val="24"/>
          <w:lang w:val="es-CL"/>
        </w:rPr>
      </w:pPr>
      <w:bookmarkStart w:id="49" w:name="_Toc225170886"/>
      <w:r>
        <w:rPr>
          <w:rFonts w:cs="Arial"/>
          <w:sz w:val="24"/>
          <w:szCs w:val="24"/>
          <w:lang w:val="es-CL"/>
        </w:rPr>
        <w:t>Reglas y criterios de evaluación de calidad</w:t>
      </w:r>
      <w:bookmarkEnd w:id="49"/>
    </w:p>
    <w:p w14:paraId="11C8E2A3" w14:textId="77777777" w:rsidR="00F10A9A" w:rsidRDefault="00F10A9A" w:rsidP="00312C40">
      <w:pPr>
        <w:rPr>
          <w:rFonts w:cs="Arial"/>
          <w:color w:val="A6A6A6" w:themeColor="background1" w:themeShade="A6"/>
          <w:sz w:val="24"/>
          <w:szCs w:val="24"/>
          <w:lang w:val="es-CL"/>
        </w:rPr>
      </w:pPr>
    </w:p>
    <w:p w14:paraId="5EC94C08" w14:textId="544C59A9" w:rsidR="00F10A9A" w:rsidRDefault="00312C40" w:rsidP="00F10A9A">
      <w:pPr>
        <w:ind w:left="360"/>
        <w:rPr>
          <w:rFonts w:cs="Arial"/>
          <w:color w:val="000000" w:themeColor="text1"/>
          <w:sz w:val="24"/>
          <w:szCs w:val="24"/>
          <w:lang w:val="es-CL"/>
        </w:rPr>
      </w:pPr>
      <w:r w:rsidRPr="00312C40">
        <w:rPr>
          <w:rFonts w:cs="Arial"/>
          <w:color w:val="000000" w:themeColor="text1"/>
          <w:sz w:val="24"/>
          <w:szCs w:val="24"/>
          <w:lang w:val="es-CL"/>
        </w:rPr>
        <w:t>Para comprobar de manera objetiva que el Subsistema 3 (Gestión de Gastos Comunes y Cobranza) cumple con los atributos de calidad definidos, se aplicarán las siguientes reglas, métricas y métodos de evaluación sobre los procesos de generación de gastos, prorrateo, consulta de estados de cuenta y gestión de morosidad.</w:t>
      </w:r>
    </w:p>
    <w:p w14:paraId="1B405424" w14:textId="77777777" w:rsidR="00312C40" w:rsidRPr="00312C40" w:rsidRDefault="00312C40" w:rsidP="00F10A9A">
      <w:pPr>
        <w:ind w:left="360"/>
        <w:rPr>
          <w:rFonts w:cs="Arial"/>
          <w:color w:val="000000" w:themeColor="text1"/>
          <w:sz w:val="24"/>
          <w:szCs w:val="24"/>
          <w:lang w:val="es-CL"/>
        </w:rPr>
      </w:pPr>
    </w:p>
    <w:p w14:paraId="6B76BD0C" w14:textId="393D65F5" w:rsidR="00F10A9A" w:rsidRPr="002A0CE8" w:rsidRDefault="00F10A9A" w:rsidP="00312C40">
      <w:pPr>
        <w:rPr>
          <w:rFonts w:cs="Arial"/>
          <w:color w:val="000000" w:themeColor="text1"/>
          <w:sz w:val="24"/>
          <w:szCs w:val="24"/>
          <w:lang w:val="es-CL"/>
        </w:rPr>
      </w:pPr>
      <w:r w:rsidRPr="002A0CE8">
        <w:rPr>
          <w:rFonts w:cs="Arial"/>
          <w:b/>
          <w:bCs/>
          <w:color w:val="000000" w:themeColor="text1"/>
          <w:sz w:val="24"/>
          <w:szCs w:val="24"/>
          <w:lang w:val="es-CL"/>
        </w:rPr>
        <w:t>Métricas y Criterios de Aceptación:</w:t>
      </w:r>
    </w:p>
    <w:p w14:paraId="318F801D" w14:textId="1813CFC9" w:rsidR="00312C40" w:rsidRPr="00312C40" w:rsidRDefault="00312C40" w:rsidP="00312C40">
      <w:pPr>
        <w:rPr>
          <w:rFonts w:cs="Arial"/>
          <w:color w:val="000000" w:themeColor="text1"/>
          <w:sz w:val="24"/>
          <w:szCs w:val="24"/>
          <w:lang w:val="es-CL"/>
        </w:rPr>
      </w:pPr>
      <w:r w:rsidRPr="00312C40">
        <w:rPr>
          <w:rFonts w:cs="Arial"/>
          <w:b/>
          <w:bCs/>
          <w:color w:val="000000" w:themeColor="text1"/>
          <w:sz w:val="24"/>
          <w:szCs w:val="24"/>
          <w:lang w:val="es-CL"/>
        </w:rPr>
        <w:t>• Rendimiento:</w:t>
      </w:r>
      <w:r w:rsidRPr="00312C40">
        <w:rPr>
          <w:rFonts w:cs="Arial"/>
          <w:color w:val="000000" w:themeColor="text1"/>
          <w:sz w:val="24"/>
          <w:szCs w:val="24"/>
          <w:lang w:val="es-CL"/>
        </w:rPr>
        <w:br/>
        <w:t>El sistema debe ejecutar el proceso de generación del gasto común del período (RF-08) y el prorrateo por propiedad (RF-09) en un tiempo máximo de 5 segundos bajo condiciones normales. Además, la consulta del estado de cuenta por propiedad (RF-12) por parte de los residentes no debe superar 2 segundos de tiempo de respuesta.</w:t>
      </w:r>
    </w:p>
    <w:p w14:paraId="6932A1F6" w14:textId="77777777" w:rsidR="00312C40" w:rsidRPr="00312C40" w:rsidRDefault="00312C40" w:rsidP="00312C40">
      <w:pPr>
        <w:rPr>
          <w:rFonts w:cs="Arial"/>
          <w:color w:val="000000" w:themeColor="text1"/>
          <w:sz w:val="24"/>
          <w:szCs w:val="24"/>
          <w:lang w:val="es-CL"/>
        </w:rPr>
      </w:pPr>
      <w:r w:rsidRPr="00312C40">
        <w:rPr>
          <w:rFonts w:cs="Arial"/>
          <w:b/>
          <w:bCs/>
          <w:color w:val="000000" w:themeColor="text1"/>
          <w:sz w:val="24"/>
          <w:szCs w:val="24"/>
          <w:lang w:val="es-CL"/>
        </w:rPr>
        <w:t>• Usabilidad</w:t>
      </w:r>
      <w:r w:rsidRPr="00312C40">
        <w:rPr>
          <w:rFonts w:cs="Arial"/>
          <w:color w:val="000000" w:themeColor="text1"/>
          <w:sz w:val="24"/>
          <w:szCs w:val="24"/>
          <w:lang w:val="es-CL"/>
        </w:rPr>
        <w:t>:</w:t>
      </w:r>
      <w:r w:rsidRPr="00312C40">
        <w:rPr>
          <w:rFonts w:cs="Arial"/>
          <w:color w:val="000000" w:themeColor="text1"/>
          <w:sz w:val="24"/>
          <w:szCs w:val="24"/>
          <w:lang w:val="es-CL"/>
        </w:rPr>
        <w:br/>
        <w:t>Los usuarios deben poder consultar su estado de cuenta, visualizar deudas y entender los cargos aplicados sin dificultad. En las pruebas de uso, al menos el 90% de los usuarios debe ser capaz de consultar su estado de cuenta o identificar su deuda sin errores de navegación.</w:t>
      </w:r>
    </w:p>
    <w:p w14:paraId="567C5ADE" w14:textId="77777777" w:rsidR="00312C40" w:rsidRPr="00312C40" w:rsidRDefault="00312C40" w:rsidP="00312C40">
      <w:pPr>
        <w:rPr>
          <w:rFonts w:cs="Arial"/>
          <w:color w:val="000000" w:themeColor="text1"/>
          <w:sz w:val="24"/>
          <w:szCs w:val="24"/>
          <w:lang w:val="es-CL"/>
        </w:rPr>
      </w:pPr>
      <w:r w:rsidRPr="00312C40">
        <w:rPr>
          <w:rFonts w:cs="Arial"/>
          <w:b/>
          <w:bCs/>
          <w:color w:val="000000" w:themeColor="text1"/>
          <w:sz w:val="24"/>
          <w:szCs w:val="24"/>
          <w:lang w:val="es-CL"/>
        </w:rPr>
        <w:t>• Fiabilidad:</w:t>
      </w:r>
      <w:r w:rsidRPr="00312C40">
        <w:rPr>
          <w:rFonts w:cs="Arial"/>
          <w:color w:val="000000" w:themeColor="text1"/>
          <w:sz w:val="24"/>
          <w:szCs w:val="24"/>
          <w:lang w:val="es-CL"/>
        </w:rPr>
        <w:br/>
        <w:t>El sistema debe garantizar precisión en todos los cálculos financieros relacionados con el prorrateo de gastos comunes (RF-09) y el cálculo de morosidad e intereses (RF-13). La tolerancia al error matemático será 0%, asegurando que los montos calculados coincidan exactamente con los valores definidos en las reglas del sistema.</w:t>
      </w:r>
    </w:p>
    <w:p w14:paraId="7BB6E431" w14:textId="77777777" w:rsidR="00312C40" w:rsidRPr="00312C40" w:rsidRDefault="00312C40" w:rsidP="00312C40">
      <w:pPr>
        <w:rPr>
          <w:rFonts w:cs="Arial"/>
          <w:color w:val="000000" w:themeColor="text1"/>
          <w:sz w:val="24"/>
          <w:szCs w:val="24"/>
          <w:lang w:val="es-CL"/>
        </w:rPr>
      </w:pPr>
      <w:r w:rsidRPr="00312C40">
        <w:rPr>
          <w:rFonts w:cs="Arial"/>
          <w:b/>
          <w:bCs/>
          <w:color w:val="000000" w:themeColor="text1"/>
          <w:sz w:val="24"/>
          <w:szCs w:val="24"/>
          <w:lang w:val="es-CL"/>
        </w:rPr>
        <w:t>• Seguridad:</w:t>
      </w:r>
      <w:r w:rsidRPr="00312C40">
        <w:rPr>
          <w:rFonts w:cs="Arial"/>
          <w:b/>
          <w:bCs/>
          <w:color w:val="000000" w:themeColor="text1"/>
          <w:sz w:val="24"/>
          <w:szCs w:val="24"/>
          <w:lang w:val="es-CL"/>
        </w:rPr>
        <w:br/>
      </w:r>
      <w:r w:rsidRPr="00312C40">
        <w:rPr>
          <w:rFonts w:cs="Arial"/>
          <w:color w:val="000000" w:themeColor="text1"/>
          <w:sz w:val="24"/>
          <w:szCs w:val="24"/>
          <w:lang w:val="es-CL"/>
        </w:rPr>
        <w:t>El acceso a la información financiera debe estar controlado por roles de usuario. Los residentes solo podrán consultar su propio estado de cuenta (RF-12), mientras que las funciones de configuración de cobros e intereses (RF-28) estarán restringidas únicamente al administrador del sistema.</w:t>
      </w:r>
    </w:p>
    <w:p w14:paraId="71E07B3F" w14:textId="325D1B12" w:rsidR="00F10A9A" w:rsidRDefault="00F10A9A" w:rsidP="00F10A9A">
      <w:pPr>
        <w:rPr>
          <w:rFonts w:cs="Arial"/>
          <w:color w:val="000000" w:themeColor="text1"/>
          <w:sz w:val="24"/>
          <w:szCs w:val="24"/>
          <w:lang w:val="es-CL"/>
        </w:rPr>
      </w:pPr>
    </w:p>
    <w:p w14:paraId="30886CB3" w14:textId="77777777" w:rsidR="00312C40" w:rsidRDefault="00312C40" w:rsidP="00312C40">
      <w:pPr>
        <w:rPr>
          <w:rFonts w:cs="Arial"/>
          <w:color w:val="000000" w:themeColor="text1"/>
          <w:sz w:val="24"/>
          <w:szCs w:val="24"/>
          <w:lang w:val="es-CL"/>
        </w:rPr>
      </w:pPr>
      <w:r w:rsidRPr="00312C40">
        <w:rPr>
          <w:rFonts w:cs="Arial"/>
          <w:b/>
          <w:bCs/>
          <w:color w:val="000000" w:themeColor="text1"/>
          <w:sz w:val="24"/>
          <w:szCs w:val="24"/>
          <w:lang w:val="es-CL"/>
        </w:rPr>
        <w:t>• Pruebas de Carga y Rendimiento:</w:t>
      </w:r>
      <w:r w:rsidRPr="00312C40">
        <w:rPr>
          <w:rFonts w:cs="Arial"/>
          <w:color w:val="000000" w:themeColor="text1"/>
          <w:sz w:val="24"/>
          <w:szCs w:val="24"/>
          <w:lang w:val="es-CL"/>
        </w:rPr>
        <w:br/>
        <w:t>Se utilizarán herramientas de simulación de carga para evaluar el comportamiento del sistema cuando múltiples residentes consulten simultáneamente sus estados de cuenta o cuando el administrador ejecute procesos masivos como la generación del gasto común.</w:t>
      </w:r>
    </w:p>
    <w:p w14:paraId="193EB430" w14:textId="77777777" w:rsidR="00312C40" w:rsidRPr="00312C40" w:rsidRDefault="00312C40" w:rsidP="00312C40">
      <w:pPr>
        <w:rPr>
          <w:rFonts w:cs="Arial"/>
          <w:color w:val="000000" w:themeColor="text1"/>
          <w:sz w:val="24"/>
          <w:szCs w:val="24"/>
          <w:lang w:val="es-CL"/>
        </w:rPr>
      </w:pPr>
    </w:p>
    <w:p w14:paraId="7CBED18F" w14:textId="77777777" w:rsidR="00312C40" w:rsidRPr="00312C40" w:rsidRDefault="00312C40" w:rsidP="00312C40">
      <w:pPr>
        <w:rPr>
          <w:rFonts w:cs="Arial"/>
          <w:color w:val="000000" w:themeColor="text1"/>
          <w:sz w:val="24"/>
          <w:szCs w:val="24"/>
          <w:lang w:val="es-CL"/>
        </w:rPr>
      </w:pPr>
      <w:r w:rsidRPr="00312C40">
        <w:rPr>
          <w:rFonts w:cs="Arial"/>
          <w:b/>
          <w:bCs/>
          <w:color w:val="000000" w:themeColor="text1"/>
          <w:sz w:val="24"/>
          <w:szCs w:val="24"/>
          <w:lang w:val="es-CL"/>
        </w:rPr>
        <w:t>• Pruebas de Usabilidad:</w:t>
      </w:r>
      <w:r w:rsidRPr="00312C40">
        <w:rPr>
          <w:rFonts w:cs="Arial"/>
          <w:color w:val="000000" w:themeColor="text1"/>
          <w:sz w:val="24"/>
          <w:szCs w:val="24"/>
          <w:lang w:val="es-CL"/>
        </w:rPr>
        <w:br/>
        <w:t>Se realizarán evaluaciones de la interfaz del sistema con usuarios representativos (administradores y residentes) para verificar que la consulta de gastos comunes y estados de cuenta sea clara y comprensible.</w:t>
      </w:r>
    </w:p>
    <w:p w14:paraId="3F7A668A" w14:textId="20A20D5A" w:rsidR="00312C40" w:rsidRDefault="00312C40" w:rsidP="00312C40">
      <w:pPr>
        <w:rPr>
          <w:rFonts w:cs="Arial"/>
          <w:color w:val="000000" w:themeColor="text1"/>
          <w:sz w:val="24"/>
          <w:szCs w:val="24"/>
          <w:lang w:val="es-CL"/>
        </w:rPr>
      </w:pPr>
      <w:r w:rsidRPr="00312C40">
        <w:rPr>
          <w:rFonts w:cs="Arial"/>
          <w:b/>
          <w:bCs/>
          <w:color w:val="000000" w:themeColor="text1"/>
          <w:sz w:val="24"/>
          <w:szCs w:val="24"/>
          <w:lang w:val="es-CL"/>
        </w:rPr>
        <w:t>• Pruebas Unitarias del Cálculo Financiero:</w:t>
      </w:r>
      <w:r w:rsidRPr="00312C40">
        <w:rPr>
          <w:rFonts w:cs="Arial"/>
          <w:color w:val="000000" w:themeColor="text1"/>
          <w:sz w:val="24"/>
          <w:szCs w:val="24"/>
          <w:lang w:val="es-CL"/>
        </w:rPr>
        <w:br/>
        <w:t xml:space="preserve">Se implementarán pruebas automatizadas para validar que los algoritmos de </w:t>
      </w:r>
      <w:r w:rsidRPr="00312C40">
        <w:rPr>
          <w:rFonts w:cs="Arial"/>
          <w:b/>
          <w:bCs/>
          <w:color w:val="000000" w:themeColor="text1"/>
          <w:sz w:val="24"/>
          <w:szCs w:val="24"/>
          <w:lang w:val="es-CL"/>
        </w:rPr>
        <w:t>prorrateo de gastos comunes (RF-09)</w:t>
      </w:r>
      <w:r w:rsidRPr="00312C40">
        <w:rPr>
          <w:rFonts w:cs="Arial"/>
          <w:color w:val="000000" w:themeColor="text1"/>
          <w:sz w:val="24"/>
          <w:szCs w:val="24"/>
          <w:lang w:val="es-CL"/>
        </w:rPr>
        <w:t xml:space="preserve"> y </w:t>
      </w:r>
      <w:r w:rsidRPr="00312C40">
        <w:rPr>
          <w:rFonts w:cs="Arial"/>
          <w:b/>
          <w:bCs/>
          <w:color w:val="000000" w:themeColor="text1"/>
          <w:sz w:val="24"/>
          <w:szCs w:val="24"/>
          <w:lang w:val="es-CL"/>
        </w:rPr>
        <w:t>cálculo de intereses por morosidad (RF-13)</w:t>
      </w:r>
      <w:r w:rsidRPr="00312C40">
        <w:rPr>
          <w:rFonts w:cs="Arial"/>
          <w:color w:val="000000" w:themeColor="text1"/>
          <w:sz w:val="24"/>
          <w:szCs w:val="24"/>
          <w:lang w:val="es-CL"/>
        </w:rPr>
        <w:t xml:space="preserve"> generen resultados correctos según las reglas configuradas.</w:t>
      </w:r>
    </w:p>
    <w:p w14:paraId="4480DDFF" w14:textId="77777777" w:rsidR="00312C40" w:rsidRPr="00312C40" w:rsidRDefault="00312C40" w:rsidP="00312C40">
      <w:pPr>
        <w:rPr>
          <w:rFonts w:cs="Arial"/>
          <w:b/>
          <w:bCs/>
          <w:color w:val="000000" w:themeColor="text1"/>
          <w:sz w:val="24"/>
          <w:szCs w:val="24"/>
          <w:lang w:val="es-CL"/>
        </w:rPr>
      </w:pPr>
    </w:p>
    <w:p w14:paraId="55BCA542" w14:textId="00B6210E" w:rsidR="00312C40" w:rsidRPr="00312C40" w:rsidRDefault="00312C40" w:rsidP="00312C40">
      <w:pPr>
        <w:rPr>
          <w:rFonts w:cs="Arial"/>
          <w:b/>
          <w:bCs/>
          <w:color w:val="000000" w:themeColor="text1"/>
          <w:sz w:val="24"/>
          <w:szCs w:val="24"/>
          <w:lang w:val="es-CL"/>
        </w:rPr>
      </w:pPr>
      <w:r w:rsidRPr="00312C40">
        <w:rPr>
          <w:rFonts w:cs="Arial"/>
          <w:b/>
          <w:bCs/>
          <w:color w:val="000000" w:themeColor="text1"/>
          <w:sz w:val="24"/>
          <w:szCs w:val="24"/>
          <w:lang w:val="es-CL"/>
        </w:rPr>
        <w:t>• Validación de Reglas de Cobro:</w:t>
      </w:r>
      <w:r w:rsidRPr="00312C40">
        <w:rPr>
          <w:rFonts w:cs="Arial"/>
          <w:color w:val="000000" w:themeColor="text1"/>
          <w:sz w:val="24"/>
          <w:szCs w:val="24"/>
          <w:lang w:val="es-CL"/>
        </w:rPr>
        <w:br/>
        <w:t xml:space="preserve">Se verificará que la </w:t>
      </w:r>
      <w:r w:rsidRPr="00312C40">
        <w:rPr>
          <w:rFonts w:cs="Arial"/>
          <w:b/>
          <w:bCs/>
          <w:color w:val="000000" w:themeColor="text1"/>
          <w:sz w:val="24"/>
          <w:szCs w:val="24"/>
          <w:lang w:val="es-CL"/>
        </w:rPr>
        <w:t>parametrización de reglas de cobro e intereses (RF-28)</w:t>
      </w:r>
      <w:r w:rsidRPr="00312C40">
        <w:rPr>
          <w:rFonts w:cs="Arial"/>
          <w:color w:val="000000" w:themeColor="text1"/>
          <w:sz w:val="24"/>
          <w:szCs w:val="24"/>
          <w:lang w:val="es-CL"/>
        </w:rPr>
        <w:t xml:space="preserve"> se aplique correctamente en los cálculos financieros y en la generación de los estados de cuenta.</w:t>
      </w:r>
    </w:p>
    <w:p w14:paraId="4013091C" w14:textId="77777777" w:rsidR="008148D8" w:rsidRDefault="008148D8" w:rsidP="00312C40">
      <w:pPr>
        <w:jc w:val="both"/>
        <w:rPr>
          <w:rFonts w:cs="Arial"/>
          <w:sz w:val="24"/>
          <w:szCs w:val="24"/>
          <w:lang w:val="es-CL"/>
        </w:rPr>
      </w:pPr>
    </w:p>
    <w:p w14:paraId="71AAD060" w14:textId="5D412FA1" w:rsidR="00197DC4" w:rsidRPr="008148D8" w:rsidRDefault="001E7B88">
      <w:pPr>
        <w:pStyle w:val="Prrafodelista"/>
        <w:numPr>
          <w:ilvl w:val="0"/>
          <w:numId w:val="8"/>
        </w:numPr>
        <w:jc w:val="both"/>
        <w:outlineLvl w:val="1"/>
        <w:rPr>
          <w:rFonts w:cs="Arial"/>
          <w:b/>
          <w:bCs/>
          <w:sz w:val="24"/>
          <w:szCs w:val="24"/>
          <w:lang w:val="es-ES"/>
        </w:rPr>
      </w:pPr>
      <w:bookmarkStart w:id="50" w:name="_Toc225170887"/>
      <w:r w:rsidRPr="008148D8">
        <w:rPr>
          <w:rFonts w:cs="Arial"/>
          <w:b/>
          <w:bCs/>
          <w:sz w:val="24"/>
          <w:szCs w:val="24"/>
          <w:lang w:val="es-ES"/>
        </w:rPr>
        <w:t>PRINCIPIOS DE DISEÑO APLICADOS</w:t>
      </w:r>
      <w:bookmarkEnd w:id="50"/>
      <w:r w:rsidR="003D31DC">
        <w:rPr>
          <w:rFonts w:cs="Arial"/>
          <w:b/>
          <w:bCs/>
          <w:sz w:val="24"/>
          <w:szCs w:val="24"/>
          <w:lang w:val="es-ES"/>
        </w:rPr>
        <w:t xml:space="preserve"> </w:t>
      </w:r>
    </w:p>
    <w:p w14:paraId="432E7026" w14:textId="07D04DB1" w:rsidR="002F0B89" w:rsidRPr="003D31DC" w:rsidRDefault="00FD249B">
      <w:pPr>
        <w:pStyle w:val="Prrafodelista"/>
        <w:numPr>
          <w:ilvl w:val="1"/>
          <w:numId w:val="8"/>
        </w:numPr>
        <w:jc w:val="both"/>
        <w:outlineLvl w:val="2"/>
        <w:rPr>
          <w:rFonts w:cs="Arial"/>
          <w:sz w:val="24"/>
          <w:szCs w:val="24"/>
          <w:lang w:val="es-ES"/>
        </w:rPr>
      </w:pPr>
      <w:bookmarkStart w:id="51" w:name="_Toc225170888"/>
      <w:r>
        <w:rPr>
          <w:rFonts w:cs="Arial"/>
          <w:sz w:val="24"/>
          <w:szCs w:val="24"/>
          <w:lang w:val="es-ES"/>
        </w:rPr>
        <w:t>Propósito</w:t>
      </w:r>
      <w:bookmarkEnd w:id="51"/>
    </w:p>
    <w:p w14:paraId="12300AF2" w14:textId="19ACB500" w:rsidR="006E019A" w:rsidRDefault="001E7B88">
      <w:pPr>
        <w:pStyle w:val="Prrafodelista"/>
        <w:numPr>
          <w:ilvl w:val="1"/>
          <w:numId w:val="8"/>
        </w:numPr>
        <w:jc w:val="both"/>
        <w:outlineLvl w:val="1"/>
        <w:rPr>
          <w:rFonts w:cs="Arial"/>
          <w:sz w:val="24"/>
          <w:szCs w:val="24"/>
          <w:lang w:val="es-ES"/>
        </w:rPr>
      </w:pPr>
      <w:bookmarkStart w:id="52" w:name="_Toc225170889"/>
      <w:r w:rsidRPr="00FD249B">
        <w:rPr>
          <w:rFonts w:cs="Arial"/>
          <w:sz w:val="24"/>
          <w:szCs w:val="24"/>
          <w:lang w:val="es-ES"/>
        </w:rPr>
        <w:t xml:space="preserve">Principios de diseño </w:t>
      </w:r>
      <w:r w:rsidRPr="002F0B89">
        <w:rPr>
          <w:rFonts w:cs="Arial"/>
          <w:color w:val="A6A6A6" w:themeColor="background1" w:themeShade="A6"/>
          <w:sz w:val="24"/>
          <w:szCs w:val="24"/>
          <w:lang w:val="es-ES"/>
        </w:rPr>
        <w:t>(</w:t>
      </w:r>
      <w:r w:rsidR="00DA30D1">
        <w:rPr>
          <w:rFonts w:cs="Arial"/>
          <w:color w:val="A6A6A6" w:themeColor="background1" w:themeShade="A6"/>
          <w:sz w:val="24"/>
          <w:szCs w:val="24"/>
          <w:lang w:val="es-ES"/>
        </w:rPr>
        <w:t xml:space="preserve">por ejemplo: </w:t>
      </w:r>
      <w:r w:rsidRPr="002F0B89">
        <w:rPr>
          <w:rFonts w:cs="Arial"/>
          <w:color w:val="A6A6A6" w:themeColor="background1" w:themeShade="A6"/>
          <w:sz w:val="24"/>
          <w:szCs w:val="24"/>
          <w:lang w:val="es-ES"/>
        </w:rPr>
        <w:t>abstracción, acoplamiento, cohesión</w:t>
      </w:r>
      <w:r w:rsidR="006A514E" w:rsidRPr="002F0B89">
        <w:rPr>
          <w:rFonts w:cs="Arial"/>
          <w:color w:val="A6A6A6" w:themeColor="background1" w:themeShade="A6"/>
          <w:sz w:val="24"/>
          <w:szCs w:val="24"/>
          <w:lang w:val="es-ES"/>
        </w:rPr>
        <w:t>, encapsulamiento, modularidad)</w:t>
      </w:r>
      <w:bookmarkEnd w:id="52"/>
    </w:p>
    <w:tbl>
      <w:tblPr>
        <w:tblStyle w:val="Tablaconcuadrcula"/>
        <w:tblW w:w="0" w:type="auto"/>
        <w:tblInd w:w="360" w:type="dxa"/>
        <w:tblLook w:val="04A0" w:firstRow="1" w:lastRow="0" w:firstColumn="1" w:lastColumn="0" w:noHBand="0" w:noVBand="1"/>
      </w:tblPr>
      <w:tblGrid>
        <w:gridCol w:w="1762"/>
        <w:gridCol w:w="3402"/>
        <w:gridCol w:w="3506"/>
      </w:tblGrid>
      <w:tr w:rsidR="008148D8" w:rsidRPr="008148D8" w14:paraId="201D2171" w14:textId="77777777" w:rsidTr="008148D8">
        <w:tc>
          <w:tcPr>
            <w:tcW w:w="1762" w:type="dxa"/>
          </w:tcPr>
          <w:p w14:paraId="02C22DA4" w14:textId="742C0A4B" w:rsidR="008148D8" w:rsidRPr="008148D8" w:rsidRDefault="008148D8" w:rsidP="005C6D63">
            <w:pPr>
              <w:jc w:val="center"/>
              <w:rPr>
                <w:rFonts w:cs="Arial"/>
                <w:b/>
                <w:bCs/>
                <w:lang w:val="es-CL"/>
              </w:rPr>
            </w:pPr>
            <w:r>
              <w:rPr>
                <w:rFonts w:cs="Arial"/>
                <w:b/>
                <w:bCs/>
                <w:lang w:val="es-CL"/>
              </w:rPr>
              <w:t>PRINCIPIO</w:t>
            </w:r>
          </w:p>
        </w:tc>
        <w:tc>
          <w:tcPr>
            <w:tcW w:w="3402" w:type="dxa"/>
          </w:tcPr>
          <w:p w14:paraId="6E5D8DD8" w14:textId="0154A63E" w:rsidR="008148D8" w:rsidRPr="008148D8" w:rsidRDefault="008148D8" w:rsidP="005C6D63">
            <w:pPr>
              <w:jc w:val="center"/>
              <w:rPr>
                <w:rFonts w:cs="Arial"/>
                <w:b/>
                <w:bCs/>
                <w:lang w:val="es-CL"/>
              </w:rPr>
            </w:pPr>
            <w:r w:rsidRPr="008148D8">
              <w:rPr>
                <w:rFonts w:cs="Arial"/>
                <w:b/>
                <w:bCs/>
                <w:lang w:val="es-CL"/>
              </w:rPr>
              <w:t>DESCRIPCI</w:t>
            </w:r>
            <w:r>
              <w:rPr>
                <w:rFonts w:cs="Arial"/>
                <w:b/>
                <w:bCs/>
                <w:lang w:val="es-CL"/>
              </w:rPr>
              <w:t>Ó</w:t>
            </w:r>
            <w:r w:rsidRPr="008148D8">
              <w:rPr>
                <w:rFonts w:cs="Arial"/>
                <w:b/>
                <w:bCs/>
                <w:lang w:val="es-CL"/>
              </w:rPr>
              <w:t>N</w:t>
            </w:r>
          </w:p>
        </w:tc>
        <w:tc>
          <w:tcPr>
            <w:tcW w:w="3506" w:type="dxa"/>
          </w:tcPr>
          <w:p w14:paraId="16178A30" w14:textId="7884B8E1" w:rsidR="008148D8" w:rsidRPr="008148D8" w:rsidRDefault="008148D8" w:rsidP="005C6D63">
            <w:pPr>
              <w:jc w:val="center"/>
              <w:rPr>
                <w:rFonts w:cs="Arial"/>
                <w:b/>
                <w:bCs/>
                <w:lang w:val="es-CL"/>
              </w:rPr>
            </w:pPr>
            <w:r>
              <w:rPr>
                <w:rFonts w:cs="Arial"/>
                <w:b/>
                <w:bCs/>
                <w:lang w:val="es-CL"/>
              </w:rPr>
              <w:t>APLICACIÓN EN EL SISTEMA</w:t>
            </w:r>
          </w:p>
        </w:tc>
      </w:tr>
      <w:tr w:rsidR="008148D8" w:rsidRPr="003B1821" w14:paraId="7278EA5C" w14:textId="77777777" w:rsidTr="008148D8">
        <w:tc>
          <w:tcPr>
            <w:tcW w:w="1762" w:type="dxa"/>
          </w:tcPr>
          <w:p w14:paraId="1898A2E7" w14:textId="74A8AF5B" w:rsidR="008148D8" w:rsidRPr="008148D8" w:rsidRDefault="008148D8" w:rsidP="005C6D63">
            <w:pPr>
              <w:rPr>
                <w:rFonts w:cs="Arial"/>
                <w:lang w:val="es-CL"/>
              </w:rPr>
            </w:pPr>
            <w:r w:rsidRPr="008148D8">
              <w:rPr>
                <w:rFonts w:cs="Arial"/>
                <w:lang w:val="es-CL"/>
              </w:rPr>
              <w:t>Cohesión</w:t>
            </w:r>
          </w:p>
        </w:tc>
        <w:tc>
          <w:tcPr>
            <w:tcW w:w="3402" w:type="dxa"/>
          </w:tcPr>
          <w:p w14:paraId="32AE29E5" w14:textId="312B2D44" w:rsidR="008148D8" w:rsidRPr="008148D8" w:rsidRDefault="008148D8" w:rsidP="005C6D63">
            <w:pPr>
              <w:rPr>
                <w:rFonts w:cs="Arial"/>
                <w:lang w:val="es-CL"/>
              </w:rPr>
            </w:pPr>
            <w:r w:rsidRPr="008148D8">
              <w:rPr>
                <w:rFonts w:cs="Arial"/>
                <w:lang w:val="es-CL"/>
              </w:rPr>
              <w:t>Cada módulo o clase tiene una única responsabilidad bien definida.</w:t>
            </w:r>
          </w:p>
        </w:tc>
        <w:tc>
          <w:tcPr>
            <w:tcW w:w="3506" w:type="dxa"/>
          </w:tcPr>
          <w:p w14:paraId="5E8A15F3" w14:textId="0FC84AFC" w:rsidR="008148D8" w:rsidRPr="008148D8" w:rsidRDefault="008148D8" w:rsidP="005C6D63">
            <w:pPr>
              <w:rPr>
                <w:rFonts w:cs="Arial"/>
                <w:lang w:val="es-CL"/>
              </w:rPr>
            </w:pPr>
            <w:r w:rsidRPr="008148D8">
              <w:rPr>
                <w:rFonts w:cs="Arial"/>
                <w:lang w:val="es-CL"/>
              </w:rPr>
              <w:t>Los servicios están diseñados para realizar tareas específicas y no múltiples funciones</w:t>
            </w:r>
          </w:p>
        </w:tc>
      </w:tr>
      <w:tr w:rsidR="008148D8" w:rsidRPr="003B1821" w14:paraId="0BF15206" w14:textId="77777777" w:rsidTr="008148D8">
        <w:tc>
          <w:tcPr>
            <w:tcW w:w="1762" w:type="dxa"/>
          </w:tcPr>
          <w:p w14:paraId="23C3B885" w14:textId="77777777" w:rsidR="008148D8" w:rsidRPr="008148D8" w:rsidRDefault="008148D8" w:rsidP="005C6D63">
            <w:pPr>
              <w:rPr>
                <w:rFonts w:cs="Arial"/>
                <w:lang w:val="es-CL"/>
              </w:rPr>
            </w:pPr>
          </w:p>
        </w:tc>
        <w:tc>
          <w:tcPr>
            <w:tcW w:w="3402" w:type="dxa"/>
          </w:tcPr>
          <w:p w14:paraId="268A8BC7" w14:textId="77777777" w:rsidR="008148D8" w:rsidRPr="008148D8" w:rsidRDefault="008148D8" w:rsidP="005C6D63">
            <w:pPr>
              <w:rPr>
                <w:rFonts w:cs="Arial"/>
                <w:lang w:val="es-CL"/>
              </w:rPr>
            </w:pPr>
          </w:p>
        </w:tc>
        <w:tc>
          <w:tcPr>
            <w:tcW w:w="3506" w:type="dxa"/>
          </w:tcPr>
          <w:p w14:paraId="2C211362" w14:textId="77777777" w:rsidR="008148D8" w:rsidRPr="008148D8" w:rsidRDefault="008148D8" w:rsidP="005C6D63">
            <w:pPr>
              <w:rPr>
                <w:rFonts w:cs="Arial"/>
                <w:lang w:val="es-CL"/>
              </w:rPr>
            </w:pPr>
          </w:p>
        </w:tc>
      </w:tr>
      <w:tr w:rsidR="008148D8" w:rsidRPr="003B1821" w14:paraId="60390223" w14:textId="77777777" w:rsidTr="008148D8">
        <w:tc>
          <w:tcPr>
            <w:tcW w:w="1762" w:type="dxa"/>
          </w:tcPr>
          <w:p w14:paraId="43E4653B" w14:textId="77777777" w:rsidR="008148D8" w:rsidRPr="008148D8" w:rsidRDefault="008148D8" w:rsidP="005C6D63">
            <w:pPr>
              <w:rPr>
                <w:rFonts w:cs="Arial"/>
                <w:lang w:val="es-CL"/>
              </w:rPr>
            </w:pPr>
          </w:p>
        </w:tc>
        <w:tc>
          <w:tcPr>
            <w:tcW w:w="3402" w:type="dxa"/>
          </w:tcPr>
          <w:p w14:paraId="2C0C52FD" w14:textId="77777777" w:rsidR="008148D8" w:rsidRPr="008148D8" w:rsidRDefault="008148D8" w:rsidP="005C6D63">
            <w:pPr>
              <w:rPr>
                <w:rFonts w:cs="Arial"/>
                <w:lang w:val="es-CL"/>
              </w:rPr>
            </w:pPr>
          </w:p>
        </w:tc>
        <w:tc>
          <w:tcPr>
            <w:tcW w:w="3506" w:type="dxa"/>
          </w:tcPr>
          <w:p w14:paraId="6FD8837B" w14:textId="77777777" w:rsidR="008148D8" w:rsidRPr="008148D8" w:rsidRDefault="008148D8" w:rsidP="005C6D63">
            <w:pPr>
              <w:rPr>
                <w:rFonts w:cs="Arial"/>
                <w:lang w:val="es-CL"/>
              </w:rPr>
            </w:pPr>
          </w:p>
        </w:tc>
      </w:tr>
      <w:tr w:rsidR="008148D8" w:rsidRPr="003B1821" w14:paraId="4E02B1C6" w14:textId="77777777" w:rsidTr="008148D8">
        <w:tc>
          <w:tcPr>
            <w:tcW w:w="1762" w:type="dxa"/>
          </w:tcPr>
          <w:p w14:paraId="0613EDAF" w14:textId="77777777" w:rsidR="008148D8" w:rsidRPr="008148D8" w:rsidRDefault="008148D8" w:rsidP="005C6D63">
            <w:pPr>
              <w:rPr>
                <w:rFonts w:cs="Arial"/>
                <w:lang w:val="es-CL"/>
              </w:rPr>
            </w:pPr>
          </w:p>
        </w:tc>
        <w:tc>
          <w:tcPr>
            <w:tcW w:w="3402" w:type="dxa"/>
          </w:tcPr>
          <w:p w14:paraId="4591F471" w14:textId="77777777" w:rsidR="008148D8" w:rsidRPr="008148D8" w:rsidRDefault="008148D8" w:rsidP="005C6D63">
            <w:pPr>
              <w:rPr>
                <w:rFonts w:cs="Arial"/>
                <w:lang w:val="es-CL"/>
              </w:rPr>
            </w:pPr>
          </w:p>
        </w:tc>
        <w:tc>
          <w:tcPr>
            <w:tcW w:w="3506" w:type="dxa"/>
          </w:tcPr>
          <w:p w14:paraId="0B5B70CA" w14:textId="77777777" w:rsidR="008148D8" w:rsidRPr="008148D8" w:rsidRDefault="008148D8" w:rsidP="005C6D63">
            <w:pPr>
              <w:rPr>
                <w:rFonts w:cs="Arial"/>
                <w:lang w:val="es-CL"/>
              </w:rPr>
            </w:pPr>
          </w:p>
        </w:tc>
      </w:tr>
    </w:tbl>
    <w:p w14:paraId="09E10055" w14:textId="77777777" w:rsidR="008148D8" w:rsidRPr="008148D8" w:rsidRDefault="008148D8" w:rsidP="008148D8">
      <w:pPr>
        <w:ind w:left="360"/>
        <w:jc w:val="both"/>
        <w:rPr>
          <w:rFonts w:cs="Arial"/>
          <w:sz w:val="24"/>
          <w:szCs w:val="24"/>
          <w:lang w:val="es-ES"/>
        </w:rPr>
      </w:pPr>
    </w:p>
    <w:p w14:paraId="15B3F24A" w14:textId="33F49013" w:rsidR="006A514E" w:rsidRPr="00AE6206" w:rsidRDefault="007F20EF">
      <w:pPr>
        <w:pStyle w:val="Prrafodelista"/>
        <w:numPr>
          <w:ilvl w:val="0"/>
          <w:numId w:val="8"/>
        </w:numPr>
        <w:jc w:val="both"/>
        <w:outlineLvl w:val="0"/>
        <w:rPr>
          <w:rFonts w:cs="Arial"/>
          <w:b/>
          <w:bCs/>
          <w:sz w:val="24"/>
          <w:szCs w:val="24"/>
          <w:lang w:val="es-ES"/>
        </w:rPr>
      </w:pPr>
      <w:bookmarkStart w:id="53" w:name="_Toc225170890"/>
      <w:r w:rsidRPr="00AE6206">
        <w:rPr>
          <w:rFonts w:cs="Arial"/>
          <w:b/>
          <w:bCs/>
          <w:sz w:val="24"/>
          <w:szCs w:val="24"/>
          <w:lang w:val="es-ES"/>
        </w:rPr>
        <w:t>PROTOTIPO</w:t>
      </w:r>
      <w:bookmarkEnd w:id="53"/>
    </w:p>
    <w:p w14:paraId="31785C41" w14:textId="5FEA11E5" w:rsidR="007F20EF" w:rsidRDefault="007F20EF">
      <w:pPr>
        <w:pStyle w:val="Prrafodelista"/>
        <w:numPr>
          <w:ilvl w:val="1"/>
          <w:numId w:val="8"/>
        </w:numPr>
        <w:jc w:val="both"/>
        <w:outlineLvl w:val="1"/>
        <w:rPr>
          <w:rFonts w:cs="Arial"/>
          <w:sz w:val="24"/>
          <w:szCs w:val="24"/>
          <w:lang w:val="es-ES"/>
        </w:rPr>
      </w:pPr>
      <w:bookmarkStart w:id="54" w:name="_Toc225170891"/>
      <w:r>
        <w:rPr>
          <w:rFonts w:cs="Arial"/>
          <w:sz w:val="24"/>
          <w:szCs w:val="24"/>
          <w:lang w:val="es-ES"/>
        </w:rPr>
        <w:t>Propósito</w:t>
      </w:r>
      <w:bookmarkEnd w:id="54"/>
    </w:p>
    <w:p w14:paraId="4A45814A" w14:textId="07A7B7E6" w:rsidR="007F20EF" w:rsidRDefault="007F20EF">
      <w:pPr>
        <w:pStyle w:val="Prrafodelista"/>
        <w:numPr>
          <w:ilvl w:val="1"/>
          <w:numId w:val="8"/>
        </w:numPr>
        <w:jc w:val="both"/>
        <w:outlineLvl w:val="1"/>
        <w:rPr>
          <w:rFonts w:cs="Arial"/>
          <w:sz w:val="24"/>
          <w:szCs w:val="24"/>
          <w:lang w:val="es-ES"/>
        </w:rPr>
      </w:pPr>
      <w:bookmarkStart w:id="55" w:name="_Toc225170892"/>
      <w:r>
        <w:rPr>
          <w:rFonts w:cs="Arial"/>
          <w:sz w:val="24"/>
          <w:szCs w:val="24"/>
          <w:lang w:val="es-ES"/>
        </w:rPr>
        <w:t>Mockups (imágenes con una breve descripción)</w:t>
      </w:r>
      <w:bookmarkEnd w:id="55"/>
    </w:p>
    <w:p w14:paraId="586CFAAF" w14:textId="16A0EAF8" w:rsidR="007F20EF" w:rsidRDefault="007F20EF">
      <w:pPr>
        <w:pStyle w:val="Prrafodelista"/>
        <w:numPr>
          <w:ilvl w:val="1"/>
          <w:numId w:val="8"/>
        </w:numPr>
        <w:jc w:val="both"/>
        <w:outlineLvl w:val="1"/>
        <w:rPr>
          <w:rFonts w:cs="Arial"/>
          <w:sz w:val="24"/>
          <w:szCs w:val="24"/>
          <w:lang w:val="es-ES"/>
        </w:rPr>
      </w:pPr>
      <w:bookmarkStart w:id="56" w:name="_Toc225170893"/>
      <w:r>
        <w:rPr>
          <w:rFonts w:cs="Arial"/>
          <w:sz w:val="24"/>
          <w:szCs w:val="24"/>
          <w:lang w:val="es-ES"/>
        </w:rPr>
        <w:t>Justificar herramientas de prototipado</w:t>
      </w:r>
      <w:bookmarkEnd w:id="56"/>
    </w:p>
    <w:p w14:paraId="6AE6C4CF" w14:textId="77777777" w:rsidR="007F20EF" w:rsidRPr="007F20EF" w:rsidRDefault="007F20EF" w:rsidP="007F20EF">
      <w:pPr>
        <w:jc w:val="both"/>
        <w:outlineLvl w:val="0"/>
        <w:rPr>
          <w:rFonts w:cs="Arial"/>
          <w:sz w:val="24"/>
          <w:szCs w:val="24"/>
          <w:lang w:val="es-ES"/>
        </w:rPr>
      </w:pPr>
    </w:p>
    <w:p w14:paraId="57962703" w14:textId="6C8DF4DE" w:rsidR="007F20EF" w:rsidRPr="00AE6206" w:rsidRDefault="007F20EF">
      <w:pPr>
        <w:pStyle w:val="Prrafodelista"/>
        <w:numPr>
          <w:ilvl w:val="0"/>
          <w:numId w:val="8"/>
        </w:numPr>
        <w:jc w:val="both"/>
        <w:outlineLvl w:val="1"/>
        <w:rPr>
          <w:rFonts w:cs="Arial"/>
          <w:b/>
          <w:bCs/>
          <w:sz w:val="24"/>
          <w:szCs w:val="24"/>
          <w:lang w:val="es-ES"/>
        </w:rPr>
      </w:pPr>
      <w:bookmarkStart w:id="57" w:name="_Toc225170894"/>
      <w:r w:rsidRPr="00AE6206">
        <w:rPr>
          <w:rFonts w:cs="Arial"/>
          <w:b/>
          <w:bCs/>
          <w:sz w:val="24"/>
          <w:szCs w:val="24"/>
          <w:lang w:val="es-ES"/>
        </w:rPr>
        <w:t>EVALUACIÓN DE CALIDAD HEURÍSTICA DE NIELSEN</w:t>
      </w:r>
      <w:bookmarkEnd w:id="57"/>
    </w:p>
    <w:p w14:paraId="22599133" w14:textId="638C47EE" w:rsidR="007F20EF" w:rsidRDefault="007F20EF">
      <w:pPr>
        <w:pStyle w:val="Prrafodelista"/>
        <w:numPr>
          <w:ilvl w:val="1"/>
          <w:numId w:val="8"/>
        </w:numPr>
        <w:jc w:val="both"/>
        <w:outlineLvl w:val="1"/>
        <w:rPr>
          <w:rFonts w:cs="Arial"/>
          <w:sz w:val="24"/>
          <w:szCs w:val="24"/>
          <w:lang w:val="es-ES"/>
        </w:rPr>
      </w:pPr>
      <w:bookmarkStart w:id="58" w:name="_Toc225170895"/>
      <w:r>
        <w:rPr>
          <w:rFonts w:cs="Arial"/>
          <w:sz w:val="24"/>
          <w:szCs w:val="24"/>
          <w:lang w:val="es-ES"/>
        </w:rPr>
        <w:t>Propósito</w:t>
      </w:r>
      <w:bookmarkEnd w:id="58"/>
    </w:p>
    <w:p w14:paraId="655746AE" w14:textId="14730510" w:rsidR="007F20EF" w:rsidRDefault="007F20EF">
      <w:pPr>
        <w:pStyle w:val="Prrafodelista"/>
        <w:numPr>
          <w:ilvl w:val="1"/>
          <w:numId w:val="8"/>
        </w:numPr>
        <w:jc w:val="both"/>
        <w:outlineLvl w:val="1"/>
        <w:rPr>
          <w:rFonts w:cs="Arial"/>
          <w:sz w:val="24"/>
          <w:szCs w:val="24"/>
          <w:lang w:val="es-ES"/>
        </w:rPr>
      </w:pPr>
      <w:bookmarkStart w:id="59" w:name="_Toc225170896"/>
      <w:r>
        <w:rPr>
          <w:rFonts w:cs="Arial"/>
          <w:sz w:val="24"/>
          <w:szCs w:val="24"/>
          <w:lang w:val="es-ES"/>
        </w:rPr>
        <w:t>Lista de verificación</w:t>
      </w:r>
      <w:bookmarkEnd w:id="59"/>
    </w:p>
    <w:p w14:paraId="6469069A" w14:textId="1CFA0A9D" w:rsidR="007F20EF" w:rsidRDefault="007F20EF">
      <w:pPr>
        <w:pStyle w:val="Prrafodelista"/>
        <w:numPr>
          <w:ilvl w:val="1"/>
          <w:numId w:val="8"/>
        </w:numPr>
        <w:jc w:val="both"/>
        <w:outlineLvl w:val="1"/>
        <w:rPr>
          <w:rFonts w:cs="Arial"/>
          <w:sz w:val="24"/>
          <w:szCs w:val="24"/>
          <w:lang w:val="es-ES"/>
        </w:rPr>
      </w:pPr>
      <w:bookmarkStart w:id="60" w:name="_Toc225170897"/>
      <w:r>
        <w:rPr>
          <w:rFonts w:cs="Arial"/>
          <w:sz w:val="24"/>
          <w:szCs w:val="24"/>
          <w:lang w:val="es-ES"/>
        </w:rPr>
        <w:t>Análisis y métricas de resultados</w:t>
      </w:r>
      <w:bookmarkEnd w:id="60"/>
    </w:p>
    <w:p w14:paraId="0B8F058C" w14:textId="77777777" w:rsidR="007F20EF" w:rsidRPr="007F20EF" w:rsidRDefault="007F20EF" w:rsidP="007F20EF">
      <w:pPr>
        <w:jc w:val="both"/>
        <w:outlineLvl w:val="1"/>
        <w:rPr>
          <w:rFonts w:cs="Arial"/>
          <w:sz w:val="24"/>
          <w:szCs w:val="24"/>
          <w:lang w:val="es-ES"/>
        </w:rPr>
      </w:pPr>
    </w:p>
    <w:p w14:paraId="2C480956" w14:textId="56630B94" w:rsidR="007F20EF" w:rsidRPr="00AE6206" w:rsidRDefault="007F20EF">
      <w:pPr>
        <w:pStyle w:val="Prrafodelista"/>
        <w:numPr>
          <w:ilvl w:val="0"/>
          <w:numId w:val="8"/>
        </w:numPr>
        <w:jc w:val="both"/>
        <w:outlineLvl w:val="1"/>
        <w:rPr>
          <w:rFonts w:cs="Arial"/>
          <w:b/>
          <w:bCs/>
          <w:sz w:val="24"/>
          <w:szCs w:val="24"/>
          <w:lang w:val="es-ES"/>
        </w:rPr>
      </w:pPr>
      <w:bookmarkStart w:id="61" w:name="_Toc225170898"/>
      <w:r w:rsidRPr="00AE6206">
        <w:rPr>
          <w:rFonts w:cs="Arial"/>
          <w:b/>
          <w:bCs/>
          <w:sz w:val="24"/>
          <w:szCs w:val="24"/>
          <w:lang w:val="es-ES"/>
        </w:rPr>
        <w:t>CONTROL DE VERSIONES</w:t>
      </w:r>
      <w:bookmarkEnd w:id="61"/>
    </w:p>
    <w:p w14:paraId="55FD499D" w14:textId="1FB8D320" w:rsidR="007F20EF" w:rsidRDefault="007F20EF">
      <w:pPr>
        <w:pStyle w:val="Prrafodelista"/>
        <w:numPr>
          <w:ilvl w:val="1"/>
          <w:numId w:val="8"/>
        </w:numPr>
        <w:jc w:val="both"/>
        <w:outlineLvl w:val="1"/>
        <w:rPr>
          <w:rFonts w:cs="Arial"/>
          <w:sz w:val="24"/>
          <w:szCs w:val="24"/>
          <w:lang w:val="es-ES"/>
        </w:rPr>
      </w:pPr>
      <w:bookmarkStart w:id="62" w:name="_Toc225170899"/>
      <w:r>
        <w:rPr>
          <w:rFonts w:cs="Arial"/>
          <w:sz w:val="24"/>
          <w:szCs w:val="24"/>
          <w:lang w:val="es-ES"/>
        </w:rPr>
        <w:t>Propósito</w:t>
      </w:r>
      <w:bookmarkEnd w:id="62"/>
    </w:p>
    <w:p w14:paraId="5363D705" w14:textId="6C0CEA6B" w:rsidR="007F20EF" w:rsidRDefault="007F20EF">
      <w:pPr>
        <w:pStyle w:val="Prrafodelista"/>
        <w:numPr>
          <w:ilvl w:val="1"/>
          <w:numId w:val="8"/>
        </w:numPr>
        <w:jc w:val="both"/>
        <w:outlineLvl w:val="1"/>
        <w:rPr>
          <w:rFonts w:cs="Arial"/>
          <w:sz w:val="24"/>
          <w:szCs w:val="24"/>
          <w:lang w:val="es-ES"/>
        </w:rPr>
      </w:pPr>
      <w:bookmarkStart w:id="63" w:name="_Toc225170900"/>
      <w:r>
        <w:rPr>
          <w:rFonts w:cs="Arial"/>
          <w:sz w:val="24"/>
          <w:szCs w:val="24"/>
          <w:lang w:val="es-ES"/>
        </w:rPr>
        <w:t>Control de versión utilizado (justificar el tipo de control de versión utilizad</w:t>
      </w:r>
      <w:r w:rsidR="00901461">
        <w:rPr>
          <w:rFonts w:cs="Arial"/>
          <w:sz w:val="24"/>
          <w:szCs w:val="24"/>
          <w:lang w:val="es-ES"/>
        </w:rPr>
        <w:t xml:space="preserve"> (fecha, semántica </w:t>
      </w:r>
      <w:r>
        <w:rPr>
          <w:rFonts w:cs="Arial"/>
          <w:sz w:val="24"/>
          <w:szCs w:val="24"/>
          <w:lang w:val="es-ES"/>
        </w:rPr>
        <w:t>o</w:t>
      </w:r>
      <w:r w:rsidR="00901461">
        <w:rPr>
          <w:rFonts w:cs="Arial"/>
          <w:sz w:val="24"/>
          <w:szCs w:val="24"/>
          <w:lang w:val="es-ES"/>
        </w:rPr>
        <w:t xml:space="preserve"> secuencial</w:t>
      </w:r>
      <w:r>
        <w:rPr>
          <w:rFonts w:cs="Arial"/>
          <w:sz w:val="24"/>
          <w:szCs w:val="24"/>
          <w:lang w:val="es-ES"/>
        </w:rPr>
        <w:t>)</w:t>
      </w:r>
      <w:bookmarkEnd w:id="63"/>
    </w:p>
    <w:p w14:paraId="54459DD5" w14:textId="1C39AC5B" w:rsidR="007F20EF" w:rsidRPr="00FD249B" w:rsidRDefault="007F20EF">
      <w:pPr>
        <w:pStyle w:val="Prrafodelista"/>
        <w:numPr>
          <w:ilvl w:val="1"/>
          <w:numId w:val="8"/>
        </w:numPr>
        <w:jc w:val="both"/>
        <w:outlineLvl w:val="1"/>
        <w:rPr>
          <w:rFonts w:cs="Arial"/>
          <w:sz w:val="24"/>
          <w:szCs w:val="24"/>
          <w:lang w:val="es-ES"/>
        </w:rPr>
      </w:pPr>
      <w:bookmarkStart w:id="64" w:name="_Toc225170901"/>
      <w:r>
        <w:rPr>
          <w:rFonts w:cs="Arial"/>
          <w:sz w:val="24"/>
          <w:szCs w:val="24"/>
          <w:lang w:val="es-ES"/>
        </w:rPr>
        <w:lastRenderedPageBreak/>
        <w:t xml:space="preserve">Justificar herramientas de </w:t>
      </w:r>
      <w:proofErr w:type="spellStart"/>
      <w:r>
        <w:rPr>
          <w:rFonts w:cs="Arial"/>
          <w:sz w:val="24"/>
          <w:szCs w:val="24"/>
          <w:lang w:val="es-ES"/>
        </w:rPr>
        <w:t>versionamiento</w:t>
      </w:r>
      <w:bookmarkEnd w:id="64"/>
      <w:proofErr w:type="spellEnd"/>
    </w:p>
    <w:p w14:paraId="12300AFA" w14:textId="77777777" w:rsidR="00E70ED8" w:rsidRDefault="00E70ED8" w:rsidP="00526DDB">
      <w:pPr>
        <w:rPr>
          <w:rFonts w:cs="Arial"/>
          <w:sz w:val="24"/>
          <w:szCs w:val="24"/>
          <w:lang w:val="es-CL"/>
        </w:rPr>
      </w:pPr>
    </w:p>
    <w:p w14:paraId="0ED80983" w14:textId="77777777" w:rsidR="007F20EF" w:rsidRPr="00392531" w:rsidRDefault="007F20EF" w:rsidP="00526DDB">
      <w:pPr>
        <w:rPr>
          <w:rFonts w:cs="Arial"/>
          <w:sz w:val="24"/>
          <w:szCs w:val="24"/>
          <w:lang w:val="es-CL"/>
        </w:rPr>
      </w:pPr>
    </w:p>
    <w:p w14:paraId="48766AB2" w14:textId="77777777" w:rsidR="002F0B89" w:rsidRDefault="002F0B89">
      <w:pPr>
        <w:pStyle w:val="Prrafodelista"/>
        <w:numPr>
          <w:ilvl w:val="0"/>
          <w:numId w:val="9"/>
        </w:numPr>
        <w:outlineLvl w:val="0"/>
        <w:rPr>
          <w:rFonts w:cs="Arial"/>
          <w:b/>
          <w:bCs/>
          <w:sz w:val="24"/>
          <w:szCs w:val="24"/>
          <w:lang w:val="es-CL"/>
        </w:rPr>
      </w:pPr>
      <w:bookmarkStart w:id="65" w:name="_Toc225170902"/>
      <w:r w:rsidRPr="002F0B89">
        <w:rPr>
          <w:rFonts w:cs="Arial"/>
          <w:b/>
          <w:bCs/>
          <w:sz w:val="24"/>
          <w:szCs w:val="24"/>
          <w:lang w:val="es-CL"/>
        </w:rPr>
        <w:t>CONCLUSIONES</w:t>
      </w:r>
      <w:bookmarkEnd w:id="65"/>
    </w:p>
    <w:p w14:paraId="3EE59FAA" w14:textId="77777777" w:rsidR="002F0B89" w:rsidRPr="002F0B89" w:rsidRDefault="002F0B89" w:rsidP="002F0B89">
      <w:pPr>
        <w:pStyle w:val="Prrafodelista"/>
        <w:ind w:left="360"/>
        <w:rPr>
          <w:rFonts w:cs="Arial"/>
          <w:sz w:val="24"/>
          <w:szCs w:val="24"/>
          <w:lang w:val="es-CL"/>
        </w:rPr>
      </w:pPr>
    </w:p>
    <w:p w14:paraId="29C7BC98" w14:textId="56DE985C" w:rsidR="002F0B89" w:rsidRDefault="002F0B89">
      <w:pPr>
        <w:pStyle w:val="Prrafodelista"/>
        <w:numPr>
          <w:ilvl w:val="0"/>
          <w:numId w:val="9"/>
        </w:numPr>
        <w:outlineLvl w:val="0"/>
        <w:rPr>
          <w:rFonts w:cs="Arial"/>
          <w:b/>
          <w:bCs/>
          <w:sz w:val="24"/>
          <w:szCs w:val="24"/>
          <w:lang w:val="es-CL"/>
        </w:rPr>
      </w:pPr>
      <w:bookmarkStart w:id="66" w:name="_Toc225170903"/>
      <w:r w:rsidRPr="002F0B89">
        <w:rPr>
          <w:rFonts w:cs="Arial"/>
          <w:b/>
          <w:bCs/>
          <w:sz w:val="24"/>
          <w:szCs w:val="24"/>
          <w:lang w:val="es-CL"/>
        </w:rPr>
        <w:t>BIBLIOGRAF</w:t>
      </w:r>
      <w:r>
        <w:rPr>
          <w:rFonts w:cs="Arial"/>
          <w:b/>
          <w:bCs/>
          <w:sz w:val="24"/>
          <w:szCs w:val="24"/>
          <w:lang w:val="es-CL"/>
        </w:rPr>
        <w:t>Í</w:t>
      </w:r>
      <w:r w:rsidRPr="002F0B89">
        <w:rPr>
          <w:rFonts w:cs="Arial"/>
          <w:b/>
          <w:bCs/>
          <w:sz w:val="24"/>
          <w:szCs w:val="24"/>
          <w:lang w:val="es-CL"/>
        </w:rPr>
        <w:t>A</w:t>
      </w:r>
      <w:bookmarkEnd w:id="66"/>
    </w:p>
    <w:p w14:paraId="200E6E2B" w14:textId="77777777" w:rsidR="005559AC" w:rsidRPr="005559AC" w:rsidRDefault="005559AC" w:rsidP="005559AC">
      <w:pPr>
        <w:pStyle w:val="Prrafodelista"/>
        <w:rPr>
          <w:rFonts w:cs="Arial"/>
          <w:b/>
          <w:bCs/>
          <w:sz w:val="24"/>
          <w:szCs w:val="24"/>
          <w:lang w:val="es-CL"/>
        </w:rPr>
      </w:pPr>
    </w:p>
    <w:p w14:paraId="514D5DA5" w14:textId="75D47E28" w:rsidR="005559AC" w:rsidRDefault="005559AC">
      <w:pPr>
        <w:pStyle w:val="Prrafodelista"/>
        <w:numPr>
          <w:ilvl w:val="0"/>
          <w:numId w:val="9"/>
        </w:numPr>
        <w:outlineLvl w:val="0"/>
        <w:rPr>
          <w:rFonts w:cs="Arial"/>
          <w:b/>
          <w:bCs/>
          <w:sz w:val="24"/>
          <w:szCs w:val="24"/>
          <w:lang w:val="es-CL"/>
        </w:rPr>
      </w:pPr>
      <w:bookmarkStart w:id="67" w:name="_Toc225170904"/>
      <w:r>
        <w:rPr>
          <w:rFonts w:cs="Arial"/>
          <w:b/>
          <w:bCs/>
          <w:sz w:val="24"/>
          <w:szCs w:val="24"/>
          <w:lang w:val="es-CL"/>
        </w:rPr>
        <w:t>ANEXOS</w:t>
      </w:r>
      <w:bookmarkEnd w:id="67"/>
    </w:p>
    <w:p w14:paraId="03719785" w14:textId="77777777" w:rsidR="005559AC" w:rsidRPr="005559AC" w:rsidRDefault="005559AC" w:rsidP="005559AC">
      <w:pPr>
        <w:pStyle w:val="Prrafodelista"/>
        <w:rPr>
          <w:rFonts w:cs="Arial"/>
          <w:b/>
          <w:bCs/>
          <w:sz w:val="24"/>
          <w:szCs w:val="24"/>
          <w:lang w:val="es-CL"/>
        </w:rPr>
      </w:pPr>
    </w:p>
    <w:p w14:paraId="2AC284E9" w14:textId="5AF1F245" w:rsidR="005559AC" w:rsidRPr="002F0B89" w:rsidRDefault="005559AC">
      <w:pPr>
        <w:pStyle w:val="Prrafodelista"/>
        <w:numPr>
          <w:ilvl w:val="1"/>
          <w:numId w:val="9"/>
        </w:numPr>
        <w:outlineLvl w:val="0"/>
        <w:rPr>
          <w:rFonts w:cs="Arial"/>
          <w:b/>
          <w:bCs/>
          <w:sz w:val="24"/>
          <w:szCs w:val="24"/>
          <w:lang w:val="es-CL"/>
        </w:rPr>
      </w:pPr>
      <w:bookmarkStart w:id="68" w:name="_Toc225170905"/>
      <w:r>
        <w:rPr>
          <w:rFonts w:cs="Arial"/>
          <w:b/>
          <w:bCs/>
          <w:sz w:val="24"/>
          <w:szCs w:val="24"/>
          <w:lang w:val="es-CL"/>
        </w:rPr>
        <w:t>Carta Gantt</w:t>
      </w:r>
      <w:bookmarkEnd w:id="68"/>
    </w:p>
    <w:p w14:paraId="3A2D9E77" w14:textId="77777777" w:rsidR="00197DC4" w:rsidRPr="002F0B89" w:rsidRDefault="00197DC4" w:rsidP="00197DC4">
      <w:pPr>
        <w:pStyle w:val="EstiloTtulo1VerdanaJustificado"/>
        <w:numPr>
          <w:ilvl w:val="0"/>
          <w:numId w:val="0"/>
        </w:numPr>
        <w:rPr>
          <w:rFonts w:cs="Arial"/>
          <w:b w:val="0"/>
          <w:bCs w:val="0"/>
          <w:sz w:val="24"/>
          <w:szCs w:val="24"/>
          <w:lang w:val="es-CL"/>
        </w:rPr>
      </w:pPr>
    </w:p>
    <w:p w14:paraId="010922A6" w14:textId="77777777" w:rsidR="00197DC4" w:rsidRPr="002F0B89" w:rsidRDefault="00197DC4" w:rsidP="00197DC4">
      <w:pPr>
        <w:pStyle w:val="EstiloTtulo1VerdanaJustificado"/>
        <w:numPr>
          <w:ilvl w:val="0"/>
          <w:numId w:val="0"/>
        </w:numPr>
        <w:rPr>
          <w:rFonts w:cs="Arial"/>
          <w:b w:val="0"/>
          <w:bCs w:val="0"/>
          <w:sz w:val="24"/>
          <w:szCs w:val="24"/>
          <w:lang w:val="es-CL"/>
        </w:rPr>
      </w:pPr>
    </w:p>
    <w:sectPr w:rsidR="00197DC4" w:rsidRPr="002F0B89" w:rsidSect="00DC7C63">
      <w:headerReference w:type="default" r:id="rId20"/>
      <w:headerReference w:type="first" r:id="rId21"/>
      <w:type w:val="continuous"/>
      <w:pgSz w:w="12240" w:h="15840" w:code="1"/>
      <w:pgMar w:top="1440" w:right="1440" w:bottom="1440" w:left="176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3B9E3" w14:textId="77777777" w:rsidR="00A46D69" w:rsidRDefault="00A46D69">
      <w:r>
        <w:separator/>
      </w:r>
    </w:p>
    <w:p w14:paraId="053EFBDB" w14:textId="77777777" w:rsidR="00A46D69" w:rsidRDefault="00A46D69"/>
  </w:endnote>
  <w:endnote w:type="continuationSeparator" w:id="0">
    <w:p w14:paraId="1EB5D357" w14:textId="77777777" w:rsidR="00A46D69" w:rsidRDefault="00A46D69">
      <w:r>
        <w:continuationSeparator/>
      </w:r>
    </w:p>
    <w:p w14:paraId="40797CA8" w14:textId="77777777" w:rsidR="00A46D69" w:rsidRDefault="00A46D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F9DFFFFF" w:usb2="0000007F" w:usb3="00000000" w:csb0="003F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D7C22" w14:textId="77777777" w:rsidR="00A46D69" w:rsidRDefault="00A46D69">
      <w:r>
        <w:separator/>
      </w:r>
    </w:p>
    <w:p w14:paraId="084FFE7E" w14:textId="77777777" w:rsidR="00A46D69" w:rsidRDefault="00A46D69"/>
  </w:footnote>
  <w:footnote w:type="continuationSeparator" w:id="0">
    <w:p w14:paraId="3FF5F5E9" w14:textId="77777777" w:rsidR="00A46D69" w:rsidRDefault="00A46D69">
      <w:r>
        <w:continuationSeparator/>
      </w:r>
    </w:p>
    <w:p w14:paraId="59E7BB71" w14:textId="77777777" w:rsidR="00A46D69" w:rsidRDefault="00A46D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00B1F" w14:textId="6548DC01" w:rsidR="00DC2C50" w:rsidRPr="00AE09C8" w:rsidRDefault="00DC2C50" w:rsidP="00AE09C8">
    <w:pPr>
      <w:pStyle w:val="Encabezado"/>
      <w:tabs>
        <w:tab w:val="right" w:pos="8931"/>
      </w:tabs>
      <w:rPr>
        <w:lang w:val="es-41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00B22" w14:textId="77777777" w:rsidR="00AE09C8" w:rsidRPr="0016797B" w:rsidRDefault="00F45AC8" w:rsidP="00AE09C8">
    <w:pPr>
      <w:spacing w:line="240" w:lineRule="auto"/>
      <w:jc w:val="right"/>
    </w:pPr>
    <w:r w:rsidRPr="000B31AE">
      <w:rPr>
        <w:rFonts w:eastAsia="Calibri"/>
        <w:noProof/>
        <w:sz w:val="24"/>
        <w:szCs w:val="22"/>
        <w:lang w:val="es-CL" w:eastAsia="es-CL"/>
      </w:rPr>
      <w:drawing>
        <wp:anchor distT="0" distB="0" distL="114300" distR="114300" simplePos="0" relativeHeight="251658240" behindDoc="0" locked="0" layoutInCell="0" allowOverlap="0" wp14:anchorId="12300B2B" wp14:editId="12300B2C">
          <wp:simplePos x="0" y="0"/>
          <wp:positionH relativeFrom="margin">
            <wp:posOffset>-163830</wp:posOffset>
          </wp:positionH>
          <wp:positionV relativeFrom="paragraph">
            <wp:posOffset>68580</wp:posOffset>
          </wp:positionV>
          <wp:extent cx="1668780" cy="414655"/>
          <wp:effectExtent l="0" t="0" r="7620" b="4445"/>
          <wp:wrapSquare wrapText="bothSides"/>
          <wp:docPr id="11" name="image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780" cy="414655"/>
                  </a:xfrm>
                  <a:prstGeom prst="rect">
                    <a:avLst/>
                  </a:prstGeom>
                  <a:noFill/>
                  <a:ln>
                    <a:noFill/>
                  </a:ln>
                </pic:spPr>
              </pic:pic>
            </a:graphicData>
          </a:graphic>
          <wp14:sizeRelH relativeFrom="page">
            <wp14:pctWidth>0</wp14:pctWidth>
          </wp14:sizeRelH>
          <wp14:sizeRelV relativeFrom="page">
            <wp14:pctHeight>0</wp14:pctHeight>
          </wp14:sizeRelV>
        </wp:anchor>
      </w:drawing>
    </w:r>
    <w:r w:rsidR="00AE09C8">
      <w:rPr>
        <w:lang w:val="es-419"/>
      </w:rPr>
      <w:tab/>
    </w:r>
  </w:p>
  <w:p w14:paraId="12300B23" w14:textId="77777777" w:rsidR="00AE09C8" w:rsidRPr="000B31AE" w:rsidRDefault="00AE09C8" w:rsidP="00AE09C8">
    <w:pPr>
      <w:widowControl/>
      <w:spacing w:line="240" w:lineRule="auto"/>
      <w:jc w:val="right"/>
      <w:rPr>
        <w:rFonts w:eastAsia="Calibri"/>
        <w:sz w:val="24"/>
        <w:szCs w:val="22"/>
        <w:lang w:val="es-VE"/>
      </w:rPr>
    </w:pPr>
    <w:r w:rsidRPr="000B31AE">
      <w:rPr>
        <w:rFonts w:eastAsia="Calibri"/>
        <w:i/>
        <w:sz w:val="14"/>
        <w:szCs w:val="14"/>
        <w:lang w:val="es-VE"/>
      </w:rPr>
      <w:t>Vicerrectoría Académica</w:t>
    </w:r>
  </w:p>
  <w:p w14:paraId="12300B24" w14:textId="77777777" w:rsidR="00AE09C8" w:rsidRPr="000B31AE" w:rsidRDefault="00AE09C8" w:rsidP="00AE09C8">
    <w:pPr>
      <w:widowControl/>
      <w:spacing w:line="240" w:lineRule="auto"/>
      <w:jc w:val="right"/>
      <w:rPr>
        <w:rFonts w:eastAsia="Calibri"/>
        <w:sz w:val="24"/>
        <w:szCs w:val="22"/>
        <w:lang w:val="es-VE"/>
      </w:rPr>
    </w:pPr>
    <w:r w:rsidRPr="000B31AE">
      <w:rPr>
        <w:rFonts w:eastAsia="Calibri"/>
        <w:i/>
        <w:sz w:val="14"/>
        <w:szCs w:val="14"/>
        <w:lang w:val="es-VE"/>
      </w:rPr>
      <w:t>Dirección de Servicios Académicos</w:t>
    </w:r>
  </w:p>
  <w:p w14:paraId="12300B25" w14:textId="77777777" w:rsidR="00AE09C8" w:rsidRPr="000B31AE" w:rsidRDefault="00AE09C8" w:rsidP="00AE09C8">
    <w:pPr>
      <w:widowControl/>
      <w:spacing w:line="240" w:lineRule="auto"/>
      <w:jc w:val="right"/>
      <w:rPr>
        <w:rFonts w:eastAsia="Calibri"/>
        <w:sz w:val="24"/>
        <w:szCs w:val="22"/>
        <w:lang w:val="es-VE"/>
      </w:rPr>
    </w:pPr>
    <w:r w:rsidRPr="000B31AE">
      <w:rPr>
        <w:rFonts w:eastAsia="Calibri"/>
        <w:i/>
        <w:sz w:val="14"/>
        <w:szCs w:val="14"/>
        <w:lang w:val="es-VE"/>
      </w:rPr>
      <w:t>Subdirección de Servicios a Escuelas</w:t>
    </w:r>
  </w:p>
  <w:p w14:paraId="12300B26" w14:textId="77777777" w:rsidR="00AE09C8" w:rsidRPr="000B31AE" w:rsidRDefault="00AE09C8" w:rsidP="00AE09C8">
    <w:pPr>
      <w:widowControl/>
      <w:tabs>
        <w:tab w:val="center" w:pos="4419"/>
        <w:tab w:val="right" w:pos="8838"/>
      </w:tabs>
      <w:spacing w:after="200" w:line="276" w:lineRule="auto"/>
      <w:rPr>
        <w:rFonts w:eastAsia="Calibri"/>
        <w:sz w:val="24"/>
        <w:szCs w:val="22"/>
        <w:lang w:val="es-VE"/>
      </w:rPr>
    </w:pPr>
  </w:p>
  <w:p w14:paraId="12300B27" w14:textId="77777777" w:rsidR="00AE09C8" w:rsidRPr="004858A4" w:rsidRDefault="00AE09C8" w:rsidP="00AE09C8">
    <w:pPr>
      <w:pStyle w:val="Encabezado"/>
    </w:pPr>
  </w:p>
  <w:p w14:paraId="12300B28" w14:textId="77777777" w:rsidR="00AE09C8" w:rsidRDefault="00AE09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4090025"/>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1" w15:restartNumberingAfterBreak="0">
    <w:nsid w:val="0DFF1E34"/>
    <w:multiLevelType w:val="multilevel"/>
    <w:tmpl w:val="F688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77003"/>
    <w:multiLevelType w:val="multilevel"/>
    <w:tmpl w:val="63C4DFFA"/>
    <w:lvl w:ilvl="0">
      <w:start w:val="3"/>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7501087"/>
    <w:multiLevelType w:val="multilevel"/>
    <w:tmpl w:val="CD527130"/>
    <w:lvl w:ilvl="0">
      <w:start w:val="2"/>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ABB3159"/>
    <w:multiLevelType w:val="multilevel"/>
    <w:tmpl w:val="462453EC"/>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57D73CE"/>
    <w:multiLevelType w:val="singleLevel"/>
    <w:tmpl w:val="52B669A6"/>
    <w:lvl w:ilvl="0">
      <w:start w:val="1"/>
      <w:numFmt w:val="bullet"/>
      <w:pStyle w:val="Bullet"/>
      <w:lvlText w:val=""/>
      <w:lvlJc w:val="left"/>
      <w:pPr>
        <w:tabs>
          <w:tab w:val="num" w:pos="360"/>
        </w:tabs>
        <w:ind w:left="360" w:hanging="360"/>
      </w:pPr>
      <w:rPr>
        <w:rFonts w:ascii="Wingdings" w:hAnsi="Wingdings" w:hint="default"/>
      </w:rPr>
    </w:lvl>
  </w:abstractNum>
  <w:abstractNum w:abstractNumId="6" w15:restartNumberingAfterBreak="0">
    <w:nsid w:val="29B843A6"/>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56B22FC"/>
    <w:multiLevelType w:val="multilevel"/>
    <w:tmpl w:val="26D6569E"/>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071"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A406D5E"/>
    <w:multiLevelType w:val="multilevel"/>
    <w:tmpl w:val="9704F74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6C8B58A2"/>
    <w:multiLevelType w:val="multilevel"/>
    <w:tmpl w:val="2122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5C5028"/>
    <w:multiLevelType w:val="multilevel"/>
    <w:tmpl w:val="C758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CF49B5"/>
    <w:multiLevelType w:val="multilevel"/>
    <w:tmpl w:val="9E56BD44"/>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568610526">
    <w:abstractNumId w:val="0"/>
  </w:num>
  <w:num w:numId="2" w16cid:durableId="981422736">
    <w:abstractNumId w:val="5"/>
  </w:num>
  <w:num w:numId="3" w16cid:durableId="1720008652">
    <w:abstractNumId w:val="6"/>
  </w:num>
  <w:num w:numId="4" w16cid:durableId="1566332000">
    <w:abstractNumId w:val="3"/>
  </w:num>
  <w:num w:numId="5" w16cid:durableId="316150124">
    <w:abstractNumId w:val="2"/>
  </w:num>
  <w:num w:numId="6" w16cid:durableId="1956669872">
    <w:abstractNumId w:val="7"/>
  </w:num>
  <w:num w:numId="7" w16cid:durableId="1579293459">
    <w:abstractNumId w:val="8"/>
  </w:num>
  <w:num w:numId="8" w16cid:durableId="952595636">
    <w:abstractNumId w:val="4"/>
  </w:num>
  <w:num w:numId="9" w16cid:durableId="415902864">
    <w:abstractNumId w:val="11"/>
  </w:num>
  <w:num w:numId="10" w16cid:durableId="247469670">
    <w:abstractNumId w:val="1"/>
  </w:num>
  <w:num w:numId="11" w16cid:durableId="1854302402">
    <w:abstractNumId w:val="9"/>
  </w:num>
  <w:num w:numId="12" w16cid:durableId="647127616">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activeWritingStyle w:appName="MSWord" w:lang="es-CL" w:vendorID="64" w:dllVersion="6" w:nlCheck="1" w:checkStyle="1"/>
  <w:activeWritingStyle w:appName="MSWord" w:lang="es-ES" w:vendorID="64" w:dllVersion="6" w:nlCheck="1" w:checkStyle="1"/>
  <w:activeWritingStyle w:appName="MSWord" w:lang="en-US" w:vendorID="64" w:dllVersion="6" w:nlCheck="1" w:checkStyle="1"/>
  <w:activeWritingStyle w:appName="MSWord" w:lang="en-GB" w:vendorID="64" w:dllVersion="6" w:nlCheck="1" w:checkStyle="1"/>
  <w:activeWritingStyle w:appName="MSWord" w:lang="es-MX" w:vendorID="64" w:dllVersion="6" w:nlCheck="1" w:checkStyle="1"/>
  <w:activeWritingStyle w:appName="MSWord" w:lang="es-VE" w:vendorID="64" w:dllVersion="6" w:nlCheck="1" w:checkStyle="1"/>
  <w:activeWritingStyle w:appName="MSWord" w:lang="es-419" w:vendorID="64" w:dllVersion="6" w:nlCheck="1" w:checkStyle="1"/>
  <w:activeWritingStyle w:appName="MSWord" w:lang="es-ES" w:vendorID="64" w:dllVersion="0" w:nlCheck="1" w:checkStyle="0"/>
  <w:activeWritingStyle w:appName="MSWord" w:lang="en-US" w:vendorID="64" w:dllVersion="0" w:nlCheck="1" w:checkStyle="0"/>
  <w:activeWritingStyle w:appName="MSWord" w:lang="es-ES_tradnl" w:vendorID="64" w:dllVersion="0" w:nlCheck="1" w:checkStyle="0"/>
  <w:activeWritingStyle w:appName="MSWord" w:lang="es-CL" w:vendorID="64" w:dllVersion="0" w:nlCheck="1" w:checkStyle="0"/>
  <w:activeWritingStyle w:appName="MSWord" w:lang="es-VE" w:vendorID="64" w:dllVersion="0" w:nlCheck="1" w:checkStyle="0"/>
  <w:activeWritingStyle w:appName="MSWord" w:lang="es-419" w:vendorID="64" w:dllVersion="0" w:nlCheck="1" w:checkStyle="0"/>
  <w:activeWritingStyle w:appName="MSWord" w:lang="en-US" w:vendorID="64" w:dllVersion="4096" w:nlCheck="1" w:checkStyle="0"/>
  <w:activeWritingStyle w:appName="MSWord" w:lang="es-CL" w:vendorID="64" w:dllVersion="4096" w:nlCheck="1" w:checkStyle="0"/>
  <w:activeWritingStyle w:appName="MSWord" w:lang="es-ES" w:vendorID="64" w:dllVersion="4096" w:nlCheck="1" w:checkStyle="0"/>
  <w:activeWritingStyle w:appName="MSWord" w:lang="es-419" w:vendorID="64" w:dllVersion="4096" w:nlCheck="1" w:checkStyle="0"/>
  <w:activeWritingStyle w:appName="MSWord" w:lang="es-ES_tradnl" w:vendorID="64" w:dllVersion="4096" w:nlCheck="1" w:checkStyle="0"/>
  <w:activeWritingStyle w:appName="MSWord" w:lang="es-VE" w:vendorID="64" w:dllVersion="4096" w:nlCheck="1" w:checkStyle="0"/>
  <w:activeWritingStyle w:appName="MSWord" w:lang="en-US" w:vendorID="8" w:dllVersion="513" w:checkStyle="1"/>
  <w:activeWritingStyle w:appName="MSWord" w:lang="en-GB" w:vendorID="8" w:dllVersion="513" w:checkStyle="1"/>
  <w:activeWritingStyle w:appName="MSWord" w:lang="es-ES_tradnl" w:vendorID="9" w:dllVersion="512" w:checkStyle="1"/>
  <w:activeWritingStyle w:appName="MSWord" w:lang="es-ES" w:vendorID="9" w:dllVersion="512" w:checkStyle="1"/>
  <w:activeWritingStyle w:appName="MSWord" w:lang="es-CL"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52C"/>
    <w:rsid w:val="00000599"/>
    <w:rsid w:val="00002234"/>
    <w:rsid w:val="00002585"/>
    <w:rsid w:val="00004618"/>
    <w:rsid w:val="000068FB"/>
    <w:rsid w:val="00013853"/>
    <w:rsid w:val="000143D2"/>
    <w:rsid w:val="000156F7"/>
    <w:rsid w:val="000270AF"/>
    <w:rsid w:val="000332F3"/>
    <w:rsid w:val="00040B7E"/>
    <w:rsid w:val="000414A6"/>
    <w:rsid w:val="0004210E"/>
    <w:rsid w:val="00043D08"/>
    <w:rsid w:val="00050F60"/>
    <w:rsid w:val="00053B21"/>
    <w:rsid w:val="00054CF9"/>
    <w:rsid w:val="000560A9"/>
    <w:rsid w:val="00063531"/>
    <w:rsid w:val="0006453A"/>
    <w:rsid w:val="00071C3F"/>
    <w:rsid w:val="000758C4"/>
    <w:rsid w:val="00075BD0"/>
    <w:rsid w:val="00077420"/>
    <w:rsid w:val="00080C0A"/>
    <w:rsid w:val="00084498"/>
    <w:rsid w:val="00086B03"/>
    <w:rsid w:val="00087DBD"/>
    <w:rsid w:val="00097570"/>
    <w:rsid w:val="000A2397"/>
    <w:rsid w:val="000B1F88"/>
    <w:rsid w:val="000B6DAE"/>
    <w:rsid w:val="000B79C8"/>
    <w:rsid w:val="000C31D4"/>
    <w:rsid w:val="000D0E92"/>
    <w:rsid w:val="000D1BD8"/>
    <w:rsid w:val="000D4E21"/>
    <w:rsid w:val="000D58CF"/>
    <w:rsid w:val="000D784A"/>
    <w:rsid w:val="000F3D61"/>
    <w:rsid w:val="000F49D9"/>
    <w:rsid w:val="000F6297"/>
    <w:rsid w:val="000F7E16"/>
    <w:rsid w:val="001044CF"/>
    <w:rsid w:val="00107E01"/>
    <w:rsid w:val="00113D08"/>
    <w:rsid w:val="0011653D"/>
    <w:rsid w:val="00121F61"/>
    <w:rsid w:val="00122049"/>
    <w:rsid w:val="00122E1E"/>
    <w:rsid w:val="00123351"/>
    <w:rsid w:val="001233B6"/>
    <w:rsid w:val="00123B63"/>
    <w:rsid w:val="00126CB5"/>
    <w:rsid w:val="0013252C"/>
    <w:rsid w:val="00132D6B"/>
    <w:rsid w:val="00133E14"/>
    <w:rsid w:val="00135059"/>
    <w:rsid w:val="00137828"/>
    <w:rsid w:val="0014357C"/>
    <w:rsid w:val="00145902"/>
    <w:rsid w:val="00145B63"/>
    <w:rsid w:val="00145EAE"/>
    <w:rsid w:val="0016065F"/>
    <w:rsid w:val="001620B7"/>
    <w:rsid w:val="00162DA7"/>
    <w:rsid w:val="00171A13"/>
    <w:rsid w:val="001758A1"/>
    <w:rsid w:val="00177CA5"/>
    <w:rsid w:val="001803D6"/>
    <w:rsid w:val="00184A7C"/>
    <w:rsid w:val="00186C4B"/>
    <w:rsid w:val="0019344A"/>
    <w:rsid w:val="001940B7"/>
    <w:rsid w:val="00196985"/>
    <w:rsid w:val="00197DC4"/>
    <w:rsid w:val="001A054D"/>
    <w:rsid w:val="001A0CCB"/>
    <w:rsid w:val="001A1598"/>
    <w:rsid w:val="001A1DF3"/>
    <w:rsid w:val="001A2CF8"/>
    <w:rsid w:val="001A396A"/>
    <w:rsid w:val="001B371D"/>
    <w:rsid w:val="001B496D"/>
    <w:rsid w:val="001B5A23"/>
    <w:rsid w:val="001B7454"/>
    <w:rsid w:val="001C4AB4"/>
    <w:rsid w:val="001C73AE"/>
    <w:rsid w:val="001D0501"/>
    <w:rsid w:val="001D43FE"/>
    <w:rsid w:val="001D54F3"/>
    <w:rsid w:val="001D559C"/>
    <w:rsid w:val="001E1C17"/>
    <w:rsid w:val="001E27E1"/>
    <w:rsid w:val="001E3306"/>
    <w:rsid w:val="001E7B88"/>
    <w:rsid w:val="001F0856"/>
    <w:rsid w:val="001F4F2D"/>
    <w:rsid w:val="001F67EE"/>
    <w:rsid w:val="001F74C8"/>
    <w:rsid w:val="00200092"/>
    <w:rsid w:val="002026E7"/>
    <w:rsid w:val="0020280E"/>
    <w:rsid w:val="00202B0B"/>
    <w:rsid w:val="00202EF6"/>
    <w:rsid w:val="0020678E"/>
    <w:rsid w:val="00206FC0"/>
    <w:rsid w:val="002117A7"/>
    <w:rsid w:val="00211BF5"/>
    <w:rsid w:val="0021554B"/>
    <w:rsid w:val="002255F1"/>
    <w:rsid w:val="00225C4D"/>
    <w:rsid w:val="002304C4"/>
    <w:rsid w:val="00230A57"/>
    <w:rsid w:val="00236FC6"/>
    <w:rsid w:val="00242252"/>
    <w:rsid w:val="0024355D"/>
    <w:rsid w:val="002435B7"/>
    <w:rsid w:val="00251757"/>
    <w:rsid w:val="00251B72"/>
    <w:rsid w:val="00252280"/>
    <w:rsid w:val="00252A63"/>
    <w:rsid w:val="00252F73"/>
    <w:rsid w:val="00254930"/>
    <w:rsid w:val="0025788F"/>
    <w:rsid w:val="00260F1F"/>
    <w:rsid w:val="002640D4"/>
    <w:rsid w:val="00265184"/>
    <w:rsid w:val="00270855"/>
    <w:rsid w:val="002715B6"/>
    <w:rsid w:val="00273A0A"/>
    <w:rsid w:val="00274EB2"/>
    <w:rsid w:val="00282D9D"/>
    <w:rsid w:val="00287696"/>
    <w:rsid w:val="002A0638"/>
    <w:rsid w:val="002A0E0C"/>
    <w:rsid w:val="002A62DD"/>
    <w:rsid w:val="002A7F6C"/>
    <w:rsid w:val="002B04DD"/>
    <w:rsid w:val="002C22F5"/>
    <w:rsid w:val="002C4292"/>
    <w:rsid w:val="002C7B0A"/>
    <w:rsid w:val="002D0B24"/>
    <w:rsid w:val="002E33ED"/>
    <w:rsid w:val="002E7012"/>
    <w:rsid w:val="002F0B81"/>
    <w:rsid w:val="002F0B89"/>
    <w:rsid w:val="002F3B15"/>
    <w:rsid w:val="002F6CBD"/>
    <w:rsid w:val="0030061A"/>
    <w:rsid w:val="003012C8"/>
    <w:rsid w:val="003077ED"/>
    <w:rsid w:val="00307DCE"/>
    <w:rsid w:val="00310659"/>
    <w:rsid w:val="00312C40"/>
    <w:rsid w:val="00312C55"/>
    <w:rsid w:val="00312C84"/>
    <w:rsid w:val="00314085"/>
    <w:rsid w:val="003142C6"/>
    <w:rsid w:val="003166D0"/>
    <w:rsid w:val="00323BEA"/>
    <w:rsid w:val="00325CD2"/>
    <w:rsid w:val="003311E5"/>
    <w:rsid w:val="00336709"/>
    <w:rsid w:val="00336B1D"/>
    <w:rsid w:val="0034515B"/>
    <w:rsid w:val="00347784"/>
    <w:rsid w:val="00353ACE"/>
    <w:rsid w:val="00353F78"/>
    <w:rsid w:val="00355427"/>
    <w:rsid w:val="00357433"/>
    <w:rsid w:val="003641B2"/>
    <w:rsid w:val="00367147"/>
    <w:rsid w:val="00370CA2"/>
    <w:rsid w:val="00383419"/>
    <w:rsid w:val="0038457F"/>
    <w:rsid w:val="003862CA"/>
    <w:rsid w:val="00386B7E"/>
    <w:rsid w:val="003909B2"/>
    <w:rsid w:val="00392531"/>
    <w:rsid w:val="00396E1C"/>
    <w:rsid w:val="00396F63"/>
    <w:rsid w:val="003971B8"/>
    <w:rsid w:val="0039769E"/>
    <w:rsid w:val="00397E99"/>
    <w:rsid w:val="003A4E47"/>
    <w:rsid w:val="003B1821"/>
    <w:rsid w:val="003C2368"/>
    <w:rsid w:val="003C7890"/>
    <w:rsid w:val="003D28DB"/>
    <w:rsid w:val="003D31DC"/>
    <w:rsid w:val="003D33BA"/>
    <w:rsid w:val="003D4D23"/>
    <w:rsid w:val="003E23D9"/>
    <w:rsid w:val="003E3DFA"/>
    <w:rsid w:val="003E6603"/>
    <w:rsid w:val="003E71F5"/>
    <w:rsid w:val="003F11F4"/>
    <w:rsid w:val="003F25BE"/>
    <w:rsid w:val="003F3D30"/>
    <w:rsid w:val="003F4A06"/>
    <w:rsid w:val="003F4EF2"/>
    <w:rsid w:val="003F632B"/>
    <w:rsid w:val="004021EB"/>
    <w:rsid w:val="00414267"/>
    <w:rsid w:val="00416AFB"/>
    <w:rsid w:val="0042193D"/>
    <w:rsid w:val="00421F38"/>
    <w:rsid w:val="004329EE"/>
    <w:rsid w:val="00433172"/>
    <w:rsid w:val="0043479E"/>
    <w:rsid w:val="004353C7"/>
    <w:rsid w:val="004354BB"/>
    <w:rsid w:val="0043653A"/>
    <w:rsid w:val="00437C13"/>
    <w:rsid w:val="00443330"/>
    <w:rsid w:val="00455415"/>
    <w:rsid w:val="00456068"/>
    <w:rsid w:val="00456798"/>
    <w:rsid w:val="004639D4"/>
    <w:rsid w:val="00464116"/>
    <w:rsid w:val="00464502"/>
    <w:rsid w:val="0046538D"/>
    <w:rsid w:val="004662D6"/>
    <w:rsid w:val="004671E8"/>
    <w:rsid w:val="00467E4B"/>
    <w:rsid w:val="0047245A"/>
    <w:rsid w:val="00480B8E"/>
    <w:rsid w:val="0049131D"/>
    <w:rsid w:val="00494936"/>
    <w:rsid w:val="00497912"/>
    <w:rsid w:val="004A0631"/>
    <w:rsid w:val="004A2D7B"/>
    <w:rsid w:val="004A499B"/>
    <w:rsid w:val="004A5A93"/>
    <w:rsid w:val="004B1813"/>
    <w:rsid w:val="004B2751"/>
    <w:rsid w:val="004B3902"/>
    <w:rsid w:val="004B4AA8"/>
    <w:rsid w:val="004C14AA"/>
    <w:rsid w:val="004C43F0"/>
    <w:rsid w:val="004C5611"/>
    <w:rsid w:val="004C6CA8"/>
    <w:rsid w:val="004D0E0D"/>
    <w:rsid w:val="004D69FD"/>
    <w:rsid w:val="004D6EA1"/>
    <w:rsid w:val="004E3F2C"/>
    <w:rsid w:val="004E7B29"/>
    <w:rsid w:val="004F138C"/>
    <w:rsid w:val="004F6A8C"/>
    <w:rsid w:val="004F6C6A"/>
    <w:rsid w:val="00504D08"/>
    <w:rsid w:val="00504E1C"/>
    <w:rsid w:val="005053D7"/>
    <w:rsid w:val="0050749B"/>
    <w:rsid w:val="005110C6"/>
    <w:rsid w:val="005161E1"/>
    <w:rsid w:val="0051709C"/>
    <w:rsid w:val="00524C1A"/>
    <w:rsid w:val="00524DB3"/>
    <w:rsid w:val="005268F2"/>
    <w:rsid w:val="00526DDB"/>
    <w:rsid w:val="0053284E"/>
    <w:rsid w:val="005354CE"/>
    <w:rsid w:val="00544B7C"/>
    <w:rsid w:val="00546B60"/>
    <w:rsid w:val="00550A8F"/>
    <w:rsid w:val="005559AC"/>
    <w:rsid w:val="00556993"/>
    <w:rsid w:val="005611FC"/>
    <w:rsid w:val="00563E81"/>
    <w:rsid w:val="00566D47"/>
    <w:rsid w:val="005678DD"/>
    <w:rsid w:val="005731CA"/>
    <w:rsid w:val="00581959"/>
    <w:rsid w:val="00583965"/>
    <w:rsid w:val="00583F8F"/>
    <w:rsid w:val="00590052"/>
    <w:rsid w:val="00594656"/>
    <w:rsid w:val="00597B73"/>
    <w:rsid w:val="005B16A8"/>
    <w:rsid w:val="005B3011"/>
    <w:rsid w:val="005B3C7F"/>
    <w:rsid w:val="005B4D18"/>
    <w:rsid w:val="005B6399"/>
    <w:rsid w:val="005B6781"/>
    <w:rsid w:val="005B72BD"/>
    <w:rsid w:val="005C3FFB"/>
    <w:rsid w:val="005D11FF"/>
    <w:rsid w:val="005D199B"/>
    <w:rsid w:val="005D2BD3"/>
    <w:rsid w:val="005D6AD7"/>
    <w:rsid w:val="005D6F0D"/>
    <w:rsid w:val="005D71CE"/>
    <w:rsid w:val="005E2DB8"/>
    <w:rsid w:val="005E4549"/>
    <w:rsid w:val="005E519A"/>
    <w:rsid w:val="005E53BB"/>
    <w:rsid w:val="005F11BC"/>
    <w:rsid w:val="005F2F30"/>
    <w:rsid w:val="0060077A"/>
    <w:rsid w:val="00600F8B"/>
    <w:rsid w:val="00601E9B"/>
    <w:rsid w:val="0060515B"/>
    <w:rsid w:val="00605DDC"/>
    <w:rsid w:val="00620500"/>
    <w:rsid w:val="006274EE"/>
    <w:rsid w:val="00630CE3"/>
    <w:rsid w:val="006372C8"/>
    <w:rsid w:val="0064001E"/>
    <w:rsid w:val="0064319D"/>
    <w:rsid w:val="00647459"/>
    <w:rsid w:val="00653B05"/>
    <w:rsid w:val="00655B9B"/>
    <w:rsid w:val="0066162F"/>
    <w:rsid w:val="006624B6"/>
    <w:rsid w:val="0067256F"/>
    <w:rsid w:val="00672C97"/>
    <w:rsid w:val="00676525"/>
    <w:rsid w:val="006777EF"/>
    <w:rsid w:val="00677C60"/>
    <w:rsid w:val="00683A62"/>
    <w:rsid w:val="00685F8D"/>
    <w:rsid w:val="00690EBD"/>
    <w:rsid w:val="00693662"/>
    <w:rsid w:val="00693EFD"/>
    <w:rsid w:val="0069786B"/>
    <w:rsid w:val="006A17A4"/>
    <w:rsid w:val="006A35A9"/>
    <w:rsid w:val="006A3879"/>
    <w:rsid w:val="006A4B50"/>
    <w:rsid w:val="006A514E"/>
    <w:rsid w:val="006A7820"/>
    <w:rsid w:val="006B1D76"/>
    <w:rsid w:val="006B2236"/>
    <w:rsid w:val="006B4AB7"/>
    <w:rsid w:val="006C464D"/>
    <w:rsid w:val="006C7EDE"/>
    <w:rsid w:val="006D19FB"/>
    <w:rsid w:val="006D5ECE"/>
    <w:rsid w:val="006E019A"/>
    <w:rsid w:val="006E328F"/>
    <w:rsid w:val="006E5B5E"/>
    <w:rsid w:val="006E61F5"/>
    <w:rsid w:val="006E6A93"/>
    <w:rsid w:val="006F43A3"/>
    <w:rsid w:val="006F457C"/>
    <w:rsid w:val="006F607E"/>
    <w:rsid w:val="00700205"/>
    <w:rsid w:val="0071019D"/>
    <w:rsid w:val="00713237"/>
    <w:rsid w:val="00715072"/>
    <w:rsid w:val="0071564E"/>
    <w:rsid w:val="00722C3B"/>
    <w:rsid w:val="007315DF"/>
    <w:rsid w:val="007331B4"/>
    <w:rsid w:val="0074082F"/>
    <w:rsid w:val="00740A9A"/>
    <w:rsid w:val="00741843"/>
    <w:rsid w:val="00742474"/>
    <w:rsid w:val="00743B3C"/>
    <w:rsid w:val="0074508A"/>
    <w:rsid w:val="00745433"/>
    <w:rsid w:val="0074790C"/>
    <w:rsid w:val="00747DE1"/>
    <w:rsid w:val="00750049"/>
    <w:rsid w:val="007568EA"/>
    <w:rsid w:val="00761F32"/>
    <w:rsid w:val="00762A57"/>
    <w:rsid w:val="007708A3"/>
    <w:rsid w:val="0077357B"/>
    <w:rsid w:val="007743AE"/>
    <w:rsid w:val="00777521"/>
    <w:rsid w:val="00781762"/>
    <w:rsid w:val="007828AD"/>
    <w:rsid w:val="0079065B"/>
    <w:rsid w:val="007913F2"/>
    <w:rsid w:val="00792B33"/>
    <w:rsid w:val="007966CC"/>
    <w:rsid w:val="00796A6E"/>
    <w:rsid w:val="007A4680"/>
    <w:rsid w:val="007A5054"/>
    <w:rsid w:val="007A757D"/>
    <w:rsid w:val="007B21DE"/>
    <w:rsid w:val="007B5CA8"/>
    <w:rsid w:val="007B73FD"/>
    <w:rsid w:val="007B74A0"/>
    <w:rsid w:val="007C0402"/>
    <w:rsid w:val="007C45ED"/>
    <w:rsid w:val="007C751A"/>
    <w:rsid w:val="007D10C2"/>
    <w:rsid w:val="007D39C6"/>
    <w:rsid w:val="007E49E0"/>
    <w:rsid w:val="007E5CAE"/>
    <w:rsid w:val="007F1CAF"/>
    <w:rsid w:val="007F20EF"/>
    <w:rsid w:val="007F58E1"/>
    <w:rsid w:val="007F72AC"/>
    <w:rsid w:val="007F7D7C"/>
    <w:rsid w:val="00813C05"/>
    <w:rsid w:val="008148D8"/>
    <w:rsid w:val="0081550B"/>
    <w:rsid w:val="00817AD6"/>
    <w:rsid w:val="00825C74"/>
    <w:rsid w:val="00826D7D"/>
    <w:rsid w:val="008319DF"/>
    <w:rsid w:val="00833FBF"/>
    <w:rsid w:val="00835319"/>
    <w:rsid w:val="0084155E"/>
    <w:rsid w:val="00841CCE"/>
    <w:rsid w:val="0084486A"/>
    <w:rsid w:val="00846628"/>
    <w:rsid w:val="00846B66"/>
    <w:rsid w:val="00846EC3"/>
    <w:rsid w:val="00850EBD"/>
    <w:rsid w:val="008522BD"/>
    <w:rsid w:val="00854F5C"/>
    <w:rsid w:val="008566CE"/>
    <w:rsid w:val="008569A9"/>
    <w:rsid w:val="008611E6"/>
    <w:rsid w:val="00867E09"/>
    <w:rsid w:val="00867ECF"/>
    <w:rsid w:val="00870FC0"/>
    <w:rsid w:val="00872625"/>
    <w:rsid w:val="00874F9A"/>
    <w:rsid w:val="0087522B"/>
    <w:rsid w:val="008756F4"/>
    <w:rsid w:val="00882F8C"/>
    <w:rsid w:val="00883E52"/>
    <w:rsid w:val="00884022"/>
    <w:rsid w:val="00884C4C"/>
    <w:rsid w:val="00887948"/>
    <w:rsid w:val="00893268"/>
    <w:rsid w:val="008946B0"/>
    <w:rsid w:val="008953AD"/>
    <w:rsid w:val="008A03A3"/>
    <w:rsid w:val="008B2085"/>
    <w:rsid w:val="008C0F48"/>
    <w:rsid w:val="008C165D"/>
    <w:rsid w:val="008D0972"/>
    <w:rsid w:val="008D1903"/>
    <w:rsid w:val="008D2AF7"/>
    <w:rsid w:val="008D3C4F"/>
    <w:rsid w:val="008E0B29"/>
    <w:rsid w:val="008E37FF"/>
    <w:rsid w:val="008E39AE"/>
    <w:rsid w:val="008E418B"/>
    <w:rsid w:val="008E6686"/>
    <w:rsid w:val="008E72DB"/>
    <w:rsid w:val="008F1636"/>
    <w:rsid w:val="008F4108"/>
    <w:rsid w:val="008F527E"/>
    <w:rsid w:val="008F5A56"/>
    <w:rsid w:val="00901461"/>
    <w:rsid w:val="009018A7"/>
    <w:rsid w:val="00910BBB"/>
    <w:rsid w:val="00910FBF"/>
    <w:rsid w:val="0091354F"/>
    <w:rsid w:val="00916906"/>
    <w:rsid w:val="009220C4"/>
    <w:rsid w:val="009232D7"/>
    <w:rsid w:val="00923B60"/>
    <w:rsid w:val="00934ED5"/>
    <w:rsid w:val="00935910"/>
    <w:rsid w:val="00941231"/>
    <w:rsid w:val="00941A37"/>
    <w:rsid w:val="009427BD"/>
    <w:rsid w:val="0094798B"/>
    <w:rsid w:val="009572C2"/>
    <w:rsid w:val="009627D3"/>
    <w:rsid w:val="009650A5"/>
    <w:rsid w:val="00967737"/>
    <w:rsid w:val="00970101"/>
    <w:rsid w:val="00971B33"/>
    <w:rsid w:val="0097256A"/>
    <w:rsid w:val="00973968"/>
    <w:rsid w:val="00974745"/>
    <w:rsid w:val="0097530F"/>
    <w:rsid w:val="00976B6E"/>
    <w:rsid w:val="00982642"/>
    <w:rsid w:val="009848E0"/>
    <w:rsid w:val="00985F4B"/>
    <w:rsid w:val="0098726E"/>
    <w:rsid w:val="009875B5"/>
    <w:rsid w:val="009921BF"/>
    <w:rsid w:val="009A1426"/>
    <w:rsid w:val="009A5B20"/>
    <w:rsid w:val="009A63AD"/>
    <w:rsid w:val="009A7C10"/>
    <w:rsid w:val="009B1A6B"/>
    <w:rsid w:val="009B691B"/>
    <w:rsid w:val="009C0F83"/>
    <w:rsid w:val="009C174C"/>
    <w:rsid w:val="009C5723"/>
    <w:rsid w:val="009C5AC0"/>
    <w:rsid w:val="009D3270"/>
    <w:rsid w:val="009D481E"/>
    <w:rsid w:val="009D5649"/>
    <w:rsid w:val="009E6489"/>
    <w:rsid w:val="009E6D9D"/>
    <w:rsid w:val="009E700C"/>
    <w:rsid w:val="009F0AE8"/>
    <w:rsid w:val="009F44CD"/>
    <w:rsid w:val="009F505E"/>
    <w:rsid w:val="009F6E83"/>
    <w:rsid w:val="009F72CA"/>
    <w:rsid w:val="00A00F3D"/>
    <w:rsid w:val="00A023C7"/>
    <w:rsid w:val="00A02FD2"/>
    <w:rsid w:val="00A1175A"/>
    <w:rsid w:val="00A11C18"/>
    <w:rsid w:val="00A1214A"/>
    <w:rsid w:val="00A126ED"/>
    <w:rsid w:val="00A14C17"/>
    <w:rsid w:val="00A15549"/>
    <w:rsid w:val="00A176CD"/>
    <w:rsid w:val="00A2429E"/>
    <w:rsid w:val="00A31A7E"/>
    <w:rsid w:val="00A45377"/>
    <w:rsid w:val="00A46A97"/>
    <w:rsid w:val="00A46D69"/>
    <w:rsid w:val="00A60DAC"/>
    <w:rsid w:val="00A61642"/>
    <w:rsid w:val="00A652A3"/>
    <w:rsid w:val="00A65537"/>
    <w:rsid w:val="00A659DF"/>
    <w:rsid w:val="00A6672C"/>
    <w:rsid w:val="00A66DBF"/>
    <w:rsid w:val="00A74B3D"/>
    <w:rsid w:val="00A767B8"/>
    <w:rsid w:val="00A776DC"/>
    <w:rsid w:val="00A80449"/>
    <w:rsid w:val="00A809F3"/>
    <w:rsid w:val="00A81F79"/>
    <w:rsid w:val="00A854BD"/>
    <w:rsid w:val="00A875C7"/>
    <w:rsid w:val="00A90316"/>
    <w:rsid w:val="00A91779"/>
    <w:rsid w:val="00A93783"/>
    <w:rsid w:val="00A93D90"/>
    <w:rsid w:val="00AA1908"/>
    <w:rsid w:val="00AA511B"/>
    <w:rsid w:val="00AA63FB"/>
    <w:rsid w:val="00AA6F81"/>
    <w:rsid w:val="00AA76C5"/>
    <w:rsid w:val="00AB5A49"/>
    <w:rsid w:val="00AB78DC"/>
    <w:rsid w:val="00AC261C"/>
    <w:rsid w:val="00AD24C9"/>
    <w:rsid w:val="00AE07D7"/>
    <w:rsid w:val="00AE0985"/>
    <w:rsid w:val="00AE09C8"/>
    <w:rsid w:val="00AE6206"/>
    <w:rsid w:val="00AE7224"/>
    <w:rsid w:val="00AF229A"/>
    <w:rsid w:val="00AF272A"/>
    <w:rsid w:val="00AF6E07"/>
    <w:rsid w:val="00B00E6E"/>
    <w:rsid w:val="00B01E56"/>
    <w:rsid w:val="00B02135"/>
    <w:rsid w:val="00B02435"/>
    <w:rsid w:val="00B044D3"/>
    <w:rsid w:val="00B12902"/>
    <w:rsid w:val="00B12A74"/>
    <w:rsid w:val="00B134F3"/>
    <w:rsid w:val="00B16417"/>
    <w:rsid w:val="00B21D03"/>
    <w:rsid w:val="00B231FE"/>
    <w:rsid w:val="00B23533"/>
    <w:rsid w:val="00B243C0"/>
    <w:rsid w:val="00B262F2"/>
    <w:rsid w:val="00B33FD6"/>
    <w:rsid w:val="00B354EF"/>
    <w:rsid w:val="00B4010B"/>
    <w:rsid w:val="00B40A59"/>
    <w:rsid w:val="00B47CDD"/>
    <w:rsid w:val="00B50D6A"/>
    <w:rsid w:val="00B52F42"/>
    <w:rsid w:val="00B61C63"/>
    <w:rsid w:val="00B62126"/>
    <w:rsid w:val="00B704E2"/>
    <w:rsid w:val="00B775F2"/>
    <w:rsid w:val="00BA2BE3"/>
    <w:rsid w:val="00BA3A01"/>
    <w:rsid w:val="00BA4EE6"/>
    <w:rsid w:val="00BA686D"/>
    <w:rsid w:val="00BA7D40"/>
    <w:rsid w:val="00BB5619"/>
    <w:rsid w:val="00BC3A25"/>
    <w:rsid w:val="00BD311F"/>
    <w:rsid w:val="00BD3584"/>
    <w:rsid w:val="00BD59E8"/>
    <w:rsid w:val="00BE3309"/>
    <w:rsid w:val="00BE55E4"/>
    <w:rsid w:val="00BE5F2C"/>
    <w:rsid w:val="00BF05BC"/>
    <w:rsid w:val="00BF35F1"/>
    <w:rsid w:val="00BF526E"/>
    <w:rsid w:val="00BF7A47"/>
    <w:rsid w:val="00C00761"/>
    <w:rsid w:val="00C045A8"/>
    <w:rsid w:val="00C0464E"/>
    <w:rsid w:val="00C049B8"/>
    <w:rsid w:val="00C07436"/>
    <w:rsid w:val="00C27366"/>
    <w:rsid w:val="00C32346"/>
    <w:rsid w:val="00C33436"/>
    <w:rsid w:val="00C423B6"/>
    <w:rsid w:val="00C42516"/>
    <w:rsid w:val="00C5029E"/>
    <w:rsid w:val="00C50BF4"/>
    <w:rsid w:val="00C57A5E"/>
    <w:rsid w:val="00C60599"/>
    <w:rsid w:val="00C653F9"/>
    <w:rsid w:val="00C662DA"/>
    <w:rsid w:val="00C6796D"/>
    <w:rsid w:val="00C76ED5"/>
    <w:rsid w:val="00C85169"/>
    <w:rsid w:val="00C85A4E"/>
    <w:rsid w:val="00CA0EC3"/>
    <w:rsid w:val="00CA13E0"/>
    <w:rsid w:val="00CA222B"/>
    <w:rsid w:val="00CB3C5A"/>
    <w:rsid w:val="00CB4537"/>
    <w:rsid w:val="00CB6B64"/>
    <w:rsid w:val="00CC2D65"/>
    <w:rsid w:val="00CC38CE"/>
    <w:rsid w:val="00CC7944"/>
    <w:rsid w:val="00CD6A9F"/>
    <w:rsid w:val="00CE4871"/>
    <w:rsid w:val="00CE54AD"/>
    <w:rsid w:val="00CF4EEA"/>
    <w:rsid w:val="00D030F8"/>
    <w:rsid w:val="00D03EA3"/>
    <w:rsid w:val="00D07D63"/>
    <w:rsid w:val="00D174E0"/>
    <w:rsid w:val="00D239A4"/>
    <w:rsid w:val="00D26CEA"/>
    <w:rsid w:val="00D334BD"/>
    <w:rsid w:val="00D36C16"/>
    <w:rsid w:val="00D54020"/>
    <w:rsid w:val="00D54753"/>
    <w:rsid w:val="00D56699"/>
    <w:rsid w:val="00D612D2"/>
    <w:rsid w:val="00D63F3F"/>
    <w:rsid w:val="00D645CA"/>
    <w:rsid w:val="00D67E6C"/>
    <w:rsid w:val="00D7059B"/>
    <w:rsid w:val="00D73E60"/>
    <w:rsid w:val="00D76477"/>
    <w:rsid w:val="00D774CC"/>
    <w:rsid w:val="00D80436"/>
    <w:rsid w:val="00D863A1"/>
    <w:rsid w:val="00D90D30"/>
    <w:rsid w:val="00D93912"/>
    <w:rsid w:val="00DA30D1"/>
    <w:rsid w:val="00DA64BD"/>
    <w:rsid w:val="00DA7296"/>
    <w:rsid w:val="00DA78BE"/>
    <w:rsid w:val="00DB5721"/>
    <w:rsid w:val="00DC2C50"/>
    <w:rsid w:val="00DC7C63"/>
    <w:rsid w:val="00DD0F83"/>
    <w:rsid w:val="00DD28A9"/>
    <w:rsid w:val="00DD494F"/>
    <w:rsid w:val="00DE1F0B"/>
    <w:rsid w:val="00DE6D0A"/>
    <w:rsid w:val="00DE754C"/>
    <w:rsid w:val="00DF0F16"/>
    <w:rsid w:val="00DF4529"/>
    <w:rsid w:val="00DF4CCD"/>
    <w:rsid w:val="00DF5943"/>
    <w:rsid w:val="00E02695"/>
    <w:rsid w:val="00E06F12"/>
    <w:rsid w:val="00E101AB"/>
    <w:rsid w:val="00E15ABD"/>
    <w:rsid w:val="00E2102B"/>
    <w:rsid w:val="00E27392"/>
    <w:rsid w:val="00E32E41"/>
    <w:rsid w:val="00E41943"/>
    <w:rsid w:val="00E442DE"/>
    <w:rsid w:val="00E45D8F"/>
    <w:rsid w:val="00E45ECC"/>
    <w:rsid w:val="00E47361"/>
    <w:rsid w:val="00E54542"/>
    <w:rsid w:val="00E60DDD"/>
    <w:rsid w:val="00E61DAE"/>
    <w:rsid w:val="00E64EC6"/>
    <w:rsid w:val="00E70986"/>
    <w:rsid w:val="00E70ED8"/>
    <w:rsid w:val="00E72CDB"/>
    <w:rsid w:val="00E77410"/>
    <w:rsid w:val="00E77ED7"/>
    <w:rsid w:val="00E84A82"/>
    <w:rsid w:val="00E85334"/>
    <w:rsid w:val="00E86691"/>
    <w:rsid w:val="00E87C1A"/>
    <w:rsid w:val="00E91E0D"/>
    <w:rsid w:val="00E91E4B"/>
    <w:rsid w:val="00E92DA9"/>
    <w:rsid w:val="00E941F6"/>
    <w:rsid w:val="00E96095"/>
    <w:rsid w:val="00EA34E6"/>
    <w:rsid w:val="00EB0B29"/>
    <w:rsid w:val="00EB3F75"/>
    <w:rsid w:val="00EC0B41"/>
    <w:rsid w:val="00EC4255"/>
    <w:rsid w:val="00EC78EA"/>
    <w:rsid w:val="00ED2644"/>
    <w:rsid w:val="00ED2EDA"/>
    <w:rsid w:val="00ED3B81"/>
    <w:rsid w:val="00ED4A14"/>
    <w:rsid w:val="00ED7C25"/>
    <w:rsid w:val="00EE3603"/>
    <w:rsid w:val="00EF7F80"/>
    <w:rsid w:val="00F00B9E"/>
    <w:rsid w:val="00F03654"/>
    <w:rsid w:val="00F03853"/>
    <w:rsid w:val="00F10A9A"/>
    <w:rsid w:val="00F163BB"/>
    <w:rsid w:val="00F21FCC"/>
    <w:rsid w:val="00F3066E"/>
    <w:rsid w:val="00F3365E"/>
    <w:rsid w:val="00F45AC8"/>
    <w:rsid w:val="00F552A6"/>
    <w:rsid w:val="00F60DFB"/>
    <w:rsid w:val="00F65CC4"/>
    <w:rsid w:val="00F66293"/>
    <w:rsid w:val="00F700FA"/>
    <w:rsid w:val="00F73DA7"/>
    <w:rsid w:val="00F73ED5"/>
    <w:rsid w:val="00F847CF"/>
    <w:rsid w:val="00F91E8A"/>
    <w:rsid w:val="00F92C66"/>
    <w:rsid w:val="00F92E67"/>
    <w:rsid w:val="00F93138"/>
    <w:rsid w:val="00F9323E"/>
    <w:rsid w:val="00F95783"/>
    <w:rsid w:val="00F97413"/>
    <w:rsid w:val="00FA0E6F"/>
    <w:rsid w:val="00FA5CCB"/>
    <w:rsid w:val="00FA5DB2"/>
    <w:rsid w:val="00FA6809"/>
    <w:rsid w:val="00FA71F8"/>
    <w:rsid w:val="00FB34B7"/>
    <w:rsid w:val="00FC4CA7"/>
    <w:rsid w:val="00FD1463"/>
    <w:rsid w:val="00FD249B"/>
    <w:rsid w:val="00FD4EC3"/>
    <w:rsid w:val="00FD68FA"/>
    <w:rsid w:val="00FE0F26"/>
    <w:rsid w:val="00FE181E"/>
    <w:rsid w:val="00FE747E"/>
    <w:rsid w:val="00FF5D57"/>
    <w:rsid w:val="00FF6C5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300960"/>
  <w15:chartTrackingRefBased/>
  <w15:docId w15:val="{9FF9C421-C1B7-4978-9E9E-ED8D2A94F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62DD"/>
    <w:pPr>
      <w:widowControl w:val="0"/>
      <w:spacing w:line="240" w:lineRule="atLeast"/>
    </w:pPr>
    <w:rPr>
      <w:rFonts w:ascii="Arial" w:hAnsi="Arial"/>
      <w:lang w:val="en-US" w:eastAsia="en-US"/>
    </w:rPr>
  </w:style>
  <w:style w:type="paragraph" w:styleId="Ttulo1">
    <w:name w:val="heading 1"/>
    <w:basedOn w:val="Normal"/>
    <w:next w:val="Normal"/>
    <w:qFormat/>
    <w:pPr>
      <w:keepNext/>
      <w:numPr>
        <w:numId w:val="1"/>
      </w:numPr>
      <w:spacing w:before="120" w:after="60"/>
      <w:outlineLvl w:val="0"/>
    </w:pPr>
    <w:rPr>
      <w:b/>
      <w:sz w:val="24"/>
    </w:rPr>
  </w:style>
  <w:style w:type="paragraph" w:styleId="Ttulo2">
    <w:name w:val="heading 2"/>
    <w:basedOn w:val="Ttulo1"/>
    <w:next w:val="Normal"/>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
      </w:numPr>
      <w:spacing w:before="240" w:after="60"/>
      <w:outlineLvl w:val="4"/>
    </w:pPr>
    <w:rPr>
      <w:sz w:val="22"/>
    </w:rPr>
  </w:style>
  <w:style w:type="paragraph" w:styleId="Ttulo6">
    <w:name w:val="heading 6"/>
    <w:basedOn w:val="Normal"/>
    <w:next w:val="Normal"/>
    <w:qFormat/>
    <w:pPr>
      <w:numPr>
        <w:ilvl w:val="5"/>
        <w:numId w:val="1"/>
      </w:numPr>
      <w:spacing w:before="240" w:after="60"/>
      <w:outlineLvl w:val="5"/>
    </w:pPr>
    <w:rPr>
      <w:i/>
      <w:sz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b/>
      <w:sz w:val="36"/>
    </w:rPr>
  </w:style>
  <w:style w:type="paragraph" w:styleId="Subttulo">
    <w:name w:val="Subtitle"/>
    <w:basedOn w:val="Normal"/>
    <w:qFormat/>
    <w:pPr>
      <w:spacing w:after="60"/>
      <w:jc w:val="center"/>
    </w:pPr>
    <w:rPr>
      <w:i/>
      <w:sz w:val="36"/>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before="120" w:after="120"/>
    </w:pPr>
    <w:rPr>
      <w:rFonts w:ascii="Times New Roman" w:hAnsi="Times New Roman"/>
      <w:b/>
      <w:bCs/>
      <w:caps/>
    </w:rPr>
  </w:style>
  <w:style w:type="paragraph" w:styleId="TDC2">
    <w:name w:val="toc 2"/>
    <w:basedOn w:val="Normal"/>
    <w:next w:val="Normal"/>
    <w:uiPriority w:val="39"/>
    <w:pPr>
      <w:ind w:left="200"/>
    </w:pPr>
    <w:rPr>
      <w:rFonts w:ascii="Times New Roman" w:hAnsi="Times New Roman"/>
      <w:smallCaps/>
    </w:rPr>
  </w:style>
  <w:style w:type="paragraph" w:styleId="TDC3">
    <w:name w:val="toc 3"/>
    <w:basedOn w:val="Normal"/>
    <w:next w:val="Normal"/>
    <w:uiPriority w:val="39"/>
    <w:pPr>
      <w:ind w:left="400"/>
    </w:pPr>
    <w:rPr>
      <w:rFonts w:ascii="Times New Roman" w:hAnsi="Times New Roman"/>
      <w:i/>
      <w:iCs/>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styleId="Mapadeldocumento">
    <w:name w:val="Document Map"/>
    <w:basedOn w:val="Normal"/>
    <w:semiHidden/>
    <w:pPr>
      <w:shd w:val="clear" w:color="auto" w:fill="000080"/>
    </w:pPr>
    <w:rPr>
      <w:rFonts w:ascii="Tahoma" w:hAnsi="Tahoma"/>
    </w:r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semiHidden/>
    <w:pPr>
      <w:ind w:left="600"/>
    </w:pPr>
    <w:rPr>
      <w:rFonts w:ascii="Times New Roman" w:hAnsi="Times New Roman"/>
      <w:sz w:val="18"/>
      <w:szCs w:val="18"/>
    </w:rPr>
  </w:style>
  <w:style w:type="paragraph" w:styleId="TDC5">
    <w:name w:val="toc 5"/>
    <w:basedOn w:val="Normal"/>
    <w:next w:val="Normal"/>
    <w:semiHidden/>
    <w:pPr>
      <w:ind w:left="800"/>
    </w:pPr>
    <w:rPr>
      <w:rFonts w:ascii="Times New Roman" w:hAnsi="Times New Roman"/>
      <w:sz w:val="18"/>
      <w:szCs w:val="18"/>
    </w:rPr>
  </w:style>
  <w:style w:type="paragraph" w:styleId="TDC6">
    <w:name w:val="toc 6"/>
    <w:basedOn w:val="Normal"/>
    <w:next w:val="Normal"/>
    <w:semiHidden/>
    <w:pPr>
      <w:ind w:left="1000"/>
    </w:pPr>
    <w:rPr>
      <w:rFonts w:ascii="Times New Roman" w:hAnsi="Times New Roman"/>
      <w:sz w:val="18"/>
      <w:szCs w:val="18"/>
    </w:rPr>
  </w:style>
  <w:style w:type="paragraph" w:styleId="TDC7">
    <w:name w:val="toc 7"/>
    <w:basedOn w:val="Normal"/>
    <w:next w:val="Normal"/>
    <w:semiHidden/>
    <w:pPr>
      <w:ind w:left="1200"/>
    </w:pPr>
    <w:rPr>
      <w:rFonts w:ascii="Times New Roman" w:hAnsi="Times New Roman"/>
      <w:sz w:val="18"/>
      <w:szCs w:val="18"/>
    </w:rPr>
  </w:style>
  <w:style w:type="paragraph" w:styleId="TDC8">
    <w:name w:val="toc 8"/>
    <w:basedOn w:val="Normal"/>
    <w:next w:val="Normal"/>
    <w:semiHidden/>
    <w:pPr>
      <w:ind w:left="1400"/>
    </w:pPr>
    <w:rPr>
      <w:rFonts w:ascii="Times New Roman" w:hAnsi="Times New Roman"/>
      <w:sz w:val="18"/>
      <w:szCs w:val="18"/>
    </w:rPr>
  </w:style>
  <w:style w:type="paragraph" w:styleId="TDC9">
    <w:name w:val="toc 9"/>
    <w:basedOn w:val="Normal"/>
    <w:next w:val="Normal"/>
    <w:semiHidden/>
    <w:pPr>
      <w:ind w:left="1600"/>
    </w:pPr>
    <w:rPr>
      <w:rFonts w:ascii="Times New Roman" w:hAnsi="Times New Roman"/>
      <w:sz w:val="18"/>
      <w:szCs w:val="18"/>
    </w:rPr>
  </w:style>
  <w:style w:type="paragraph" w:styleId="Textoindependiente2">
    <w:name w:val="Body Text 2"/>
    <w:basedOn w:val="Normal"/>
    <w:rPr>
      <w:i/>
      <w:color w:val="0000FF"/>
    </w:rPr>
  </w:style>
  <w:style w:type="paragraph" w:styleId="Sangradetextonormal">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
      </w:numPr>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Textoindependiente"/>
    <w:autoRedefine/>
    <w:rsid w:val="008756F4"/>
    <w:pPr>
      <w:spacing w:after="120"/>
      <w:jc w:val="both"/>
    </w:pPr>
    <w:rPr>
      <w:i/>
      <w:color w:val="0000FF"/>
      <w:lang w:val="es-ES"/>
    </w:rPr>
  </w:style>
  <w:style w:type="character" w:styleId="Hipervnculo">
    <w:name w:val="Hyperlink"/>
    <w:uiPriority w:val="99"/>
    <w:rPr>
      <w:color w:val="0000FF"/>
      <w:u w:val="single"/>
    </w:rPr>
  </w:style>
  <w:style w:type="paragraph" w:customStyle="1" w:styleId="Subttulo1">
    <w:name w:val="Subtítulo1"/>
    <w:basedOn w:val="Ttulo"/>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Fecha">
    <w:name w:val="Date"/>
    <w:basedOn w:val="Normal"/>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Textoindependiente1">
    <w:name w:val="Texto independiente1"/>
    <w:pPr>
      <w:keepLines/>
      <w:spacing w:after="120" w:line="220" w:lineRule="atLeast"/>
    </w:pPr>
    <w:rPr>
      <w:lang w:val="en-GB" w:eastAsia="en-US"/>
    </w:rPr>
  </w:style>
  <w:style w:type="character" w:styleId="Refdecomentario">
    <w:name w:val="annotation reference"/>
    <w:semiHidden/>
    <w:rPr>
      <w:sz w:val="16"/>
    </w:rPr>
  </w:style>
  <w:style w:type="paragraph" w:styleId="Textocomentario">
    <w:name w:val="annotation text"/>
    <w:basedOn w:val="Normal"/>
    <w:semiHidden/>
    <w:pPr>
      <w:widowControl/>
      <w:spacing w:line="240" w:lineRule="auto"/>
    </w:pPr>
  </w:style>
  <w:style w:type="paragraph" w:styleId="Textosinformato">
    <w:name w:val="Plain Text"/>
    <w:basedOn w:val="Normal"/>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b/>
      <w:sz w:val="36"/>
    </w:rPr>
  </w:style>
  <w:style w:type="paragraph" w:customStyle="1" w:styleId="CompanyName">
    <w:name w:val="CompanyName"/>
    <w:basedOn w:val="Normal"/>
    <w:pPr>
      <w:widowControl/>
      <w:spacing w:line="240" w:lineRule="auto"/>
      <w:jc w:val="right"/>
    </w:pPr>
    <w:rPr>
      <w:b/>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color w:val="0000FF"/>
    </w:rPr>
  </w:style>
  <w:style w:type="paragraph" w:styleId="Sangra3detindependiente">
    <w:name w:val="Body Text Indent 3"/>
    <w:basedOn w:val="Normal"/>
    <w:pPr>
      <w:ind w:left="576"/>
    </w:pPr>
    <w:rPr>
      <w:i/>
      <w:iCs/>
      <w:color w:val="0000FF"/>
      <w:lang w:val="es-ES"/>
    </w:rPr>
  </w:style>
  <w:style w:type="paragraph" w:customStyle="1" w:styleId="DefinitionTerm">
    <w:name w:val="Definition Term"/>
    <w:basedOn w:val="Normal"/>
    <w:next w:val="Normal"/>
    <w:pPr>
      <w:widowControl/>
      <w:spacing w:line="240" w:lineRule="auto"/>
    </w:pPr>
    <w:rPr>
      <w:snapToGrid w:val="0"/>
      <w:sz w:val="24"/>
      <w:lang w:val="es-CL" w:eastAsia="es-ES"/>
    </w:rPr>
  </w:style>
  <w:style w:type="paragraph" w:customStyle="1" w:styleId="infoblue0">
    <w:name w:val="infoblue"/>
    <w:basedOn w:val="Normal"/>
    <w:pPr>
      <w:widowControl/>
      <w:spacing w:after="120"/>
      <w:ind w:left="450"/>
    </w:pPr>
    <w:rPr>
      <w:rFonts w:eastAsia="Arial Unicode MS"/>
      <w:i/>
      <w:iCs/>
      <w:color w:val="0000FF"/>
    </w:rPr>
  </w:style>
  <w:style w:type="paragraph" w:styleId="NormalWeb">
    <w:name w:val="Normal (Web)"/>
    <w:basedOn w:val="Normal"/>
    <w:uiPriority w:val="99"/>
    <w:pPr>
      <w:widowControl/>
      <w:spacing w:before="100" w:beforeAutospacing="1" w:after="100" w:afterAutospacing="1" w:line="240" w:lineRule="auto"/>
    </w:pPr>
    <w:rPr>
      <w:rFonts w:ascii="Arial Unicode MS" w:eastAsia="Arial Unicode MS" w:hAnsi="Arial Unicode MS" w:cs="Arial Unicode MS"/>
      <w:sz w:val="24"/>
      <w:szCs w:val="24"/>
    </w:rPr>
  </w:style>
  <w:style w:type="paragraph" w:styleId="HTMLconformatoprevio">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eastAsia="Arial Unicode MS" w:hAnsi="Arial Unicode MS" w:cs="Arial Unicode MS"/>
    </w:rPr>
  </w:style>
  <w:style w:type="paragraph" w:customStyle="1" w:styleId="paragraph20">
    <w:name w:val="paragraph2"/>
    <w:basedOn w:val="Normal"/>
    <w:pPr>
      <w:widowControl/>
      <w:spacing w:before="80"/>
      <w:ind w:left="720"/>
      <w:jc w:val="both"/>
    </w:pPr>
    <w:rPr>
      <w:rFonts w:eastAsia="Arial Unicode MS"/>
      <w:color w:val="000000"/>
    </w:rPr>
  </w:style>
  <w:style w:type="paragraph" w:customStyle="1" w:styleId="bullet10">
    <w:name w:val="bullet1"/>
    <w:basedOn w:val="Normal"/>
    <w:pPr>
      <w:widowControl/>
      <w:ind w:left="720" w:hanging="432"/>
    </w:pPr>
    <w:rPr>
      <w:rFonts w:eastAsia="Arial Unicode MS"/>
    </w:rPr>
  </w:style>
  <w:style w:type="paragraph" w:customStyle="1" w:styleId="bullet20">
    <w:name w:val="bullet2"/>
    <w:basedOn w:val="Normal"/>
    <w:pPr>
      <w:widowControl/>
      <w:ind w:left="1440" w:hanging="360"/>
    </w:pPr>
    <w:rPr>
      <w:rFonts w:eastAsia="Arial Unicode MS"/>
      <w:color w:val="000080"/>
    </w:rPr>
  </w:style>
  <w:style w:type="paragraph" w:customStyle="1" w:styleId="tabletext0">
    <w:name w:val="tabletext"/>
    <w:basedOn w:val="Normal"/>
    <w:pPr>
      <w:widowControl/>
      <w:spacing w:after="120"/>
    </w:pPr>
    <w:rPr>
      <w:rFonts w:eastAsia="Arial Unicode MS"/>
    </w:rPr>
  </w:style>
  <w:style w:type="paragraph" w:customStyle="1" w:styleId="maintitle0">
    <w:name w:val="maintitle"/>
    <w:basedOn w:val="Normal"/>
    <w:pPr>
      <w:widowControl/>
      <w:spacing w:before="480" w:after="60" w:line="240" w:lineRule="auto"/>
      <w:jc w:val="center"/>
    </w:pPr>
    <w:rPr>
      <w:rFonts w:eastAsia="Arial Unicode MS" w:cs="Arial"/>
      <w:b/>
      <w:bCs/>
      <w:sz w:val="32"/>
      <w:szCs w:val="32"/>
    </w:rPr>
  </w:style>
  <w:style w:type="paragraph" w:customStyle="1" w:styleId="paragraph10">
    <w:name w:val="paragraph1"/>
    <w:basedOn w:val="Normal"/>
    <w:pPr>
      <w:widowControl/>
      <w:spacing w:before="80" w:line="240" w:lineRule="auto"/>
      <w:jc w:val="both"/>
    </w:pPr>
    <w:rPr>
      <w:rFonts w:eastAsia="Arial Unicode MS"/>
    </w:rPr>
  </w:style>
  <w:style w:type="paragraph" w:customStyle="1" w:styleId="paragraph30">
    <w:name w:val="paragraph3"/>
    <w:basedOn w:val="Normal"/>
    <w:pPr>
      <w:widowControl/>
      <w:spacing w:before="80" w:line="240" w:lineRule="auto"/>
      <w:ind w:left="1530"/>
      <w:jc w:val="both"/>
    </w:pPr>
    <w:rPr>
      <w:rFonts w:eastAsia="Arial Unicode MS"/>
    </w:rPr>
  </w:style>
  <w:style w:type="paragraph" w:customStyle="1" w:styleId="paragraph40">
    <w:name w:val="paragraph4"/>
    <w:basedOn w:val="Normal"/>
    <w:pPr>
      <w:widowControl/>
      <w:spacing w:before="80" w:line="240" w:lineRule="auto"/>
      <w:ind w:left="2250"/>
      <w:jc w:val="both"/>
    </w:pPr>
    <w:rPr>
      <w:rFonts w:eastAsia="Arial Unicode MS"/>
    </w:rPr>
  </w:style>
  <w:style w:type="paragraph" w:customStyle="1" w:styleId="body0">
    <w:name w:val="body"/>
    <w:basedOn w:val="Normal"/>
    <w:pPr>
      <w:widowControl/>
      <w:spacing w:before="120" w:line="240" w:lineRule="auto"/>
      <w:jc w:val="both"/>
    </w:pPr>
    <w:rPr>
      <w:rFonts w:ascii="Book Antiqua" w:eastAsia="Arial Unicode MS" w:hAnsi="Book Antiqua" w:cs="Arial Unicode MS"/>
    </w:rPr>
  </w:style>
  <w:style w:type="paragraph" w:customStyle="1" w:styleId="bullet0">
    <w:name w:val="bullet"/>
    <w:basedOn w:val="Normal"/>
    <w:pPr>
      <w:widowControl/>
      <w:spacing w:before="120" w:line="240" w:lineRule="auto"/>
      <w:ind w:left="720" w:right="360"/>
      <w:jc w:val="both"/>
    </w:pPr>
    <w:rPr>
      <w:rFonts w:ascii="Book Antiqua" w:eastAsia="Arial Unicode MS" w:hAnsi="Book Antiqua" w:cs="Arial Unicode MS"/>
    </w:rPr>
  </w:style>
  <w:style w:type="paragraph" w:styleId="Textodeglobo">
    <w:name w:val="Balloon Text"/>
    <w:basedOn w:val="Normal"/>
    <w:link w:val="TextodegloboCar"/>
    <w:rsid w:val="009018A7"/>
    <w:pPr>
      <w:spacing w:line="240" w:lineRule="auto"/>
    </w:pPr>
    <w:rPr>
      <w:rFonts w:ascii="Tahoma" w:hAnsi="Tahoma" w:cs="Tahoma"/>
      <w:sz w:val="16"/>
      <w:szCs w:val="16"/>
    </w:rPr>
  </w:style>
  <w:style w:type="character" w:customStyle="1" w:styleId="TextodegloboCar">
    <w:name w:val="Texto de globo Car"/>
    <w:link w:val="Textodeglobo"/>
    <w:rsid w:val="009018A7"/>
    <w:rPr>
      <w:rFonts w:ascii="Tahoma" w:hAnsi="Tahoma" w:cs="Tahoma"/>
      <w:sz w:val="16"/>
      <w:szCs w:val="16"/>
      <w:lang w:val="en-US" w:eastAsia="en-US"/>
    </w:rPr>
  </w:style>
  <w:style w:type="paragraph" w:styleId="Asuntodelcomentario">
    <w:name w:val="annotation subject"/>
    <w:basedOn w:val="Textocomentario"/>
    <w:next w:val="Textocomentario"/>
    <w:semiHidden/>
    <w:rsid w:val="00A65537"/>
    <w:pPr>
      <w:widowControl w:val="0"/>
      <w:spacing w:line="240" w:lineRule="atLeast"/>
    </w:pPr>
    <w:rPr>
      <w:b/>
      <w:bCs/>
    </w:rPr>
  </w:style>
  <w:style w:type="paragraph" w:customStyle="1" w:styleId="EstiloTtulo2VerdanaJustificado">
    <w:name w:val="Estilo Título 2 + Verdana Justificado"/>
    <w:basedOn w:val="Ttulo2"/>
    <w:rsid w:val="00A93783"/>
    <w:pPr>
      <w:jc w:val="both"/>
    </w:pPr>
    <w:rPr>
      <w:bCs/>
      <w:color w:val="000080"/>
      <w:sz w:val="24"/>
    </w:rPr>
  </w:style>
  <w:style w:type="paragraph" w:customStyle="1" w:styleId="EstiloTtulo1VerdanaJustificado">
    <w:name w:val="Estilo Título 1 + Verdana Justificado"/>
    <w:basedOn w:val="Ttulo1"/>
    <w:rsid w:val="009875B5"/>
    <w:pPr>
      <w:spacing w:after="240"/>
      <w:jc w:val="both"/>
    </w:pPr>
    <w:rPr>
      <w:bCs/>
      <w:color w:val="000080"/>
      <w:sz w:val="28"/>
    </w:rPr>
  </w:style>
  <w:style w:type="paragraph" w:customStyle="1" w:styleId="Estilo1">
    <w:name w:val="Estilo1"/>
    <w:basedOn w:val="Ttulo"/>
    <w:rsid w:val="00184A7C"/>
    <w:pPr>
      <w:jc w:val="left"/>
    </w:pPr>
    <w:rPr>
      <w:color w:val="000080"/>
      <w:sz w:val="28"/>
      <w:szCs w:val="28"/>
      <w:lang w:val="es-ES"/>
    </w:rPr>
  </w:style>
  <w:style w:type="paragraph" w:customStyle="1" w:styleId="EstiloTtuloVerdana14pt">
    <w:name w:val="Estilo Título + Verdana 14 pt"/>
    <w:basedOn w:val="Ttulo"/>
    <w:rsid w:val="00184A7C"/>
    <w:pPr>
      <w:jc w:val="left"/>
    </w:pPr>
    <w:rPr>
      <w:bCs/>
      <w:color w:val="000080"/>
      <w:sz w:val="28"/>
    </w:rPr>
  </w:style>
  <w:style w:type="paragraph" w:customStyle="1" w:styleId="EstiloTtulo3VerdanaJustificado">
    <w:name w:val="Estilo Título 3 + Verdana Justificado"/>
    <w:basedOn w:val="Ttulo3"/>
    <w:rsid w:val="002C7B0A"/>
    <w:pPr>
      <w:jc w:val="both"/>
    </w:pPr>
    <w:rPr>
      <w:b/>
      <w:iCs/>
      <w:color w:val="000080"/>
    </w:rPr>
  </w:style>
  <w:style w:type="table" w:styleId="Tablaconcuadrcula">
    <w:name w:val="Table Grid"/>
    <w:basedOn w:val="Tablanormal"/>
    <w:rsid w:val="00050F60"/>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pgrafe">
    <w:name w:val="Epígrafe"/>
    <w:basedOn w:val="Normal"/>
    <w:next w:val="Normal"/>
    <w:qFormat/>
    <w:rsid w:val="00CB3C5A"/>
    <w:rPr>
      <w:b/>
      <w:bCs/>
    </w:rPr>
  </w:style>
  <w:style w:type="character" w:customStyle="1" w:styleId="EncabezadoCar">
    <w:name w:val="Encabezado Car"/>
    <w:link w:val="Encabezado"/>
    <w:uiPriority w:val="99"/>
    <w:rsid w:val="00AE09C8"/>
    <w:rPr>
      <w:rFonts w:ascii="Arial" w:hAnsi="Arial"/>
      <w:lang w:val="en-US" w:eastAsia="en-US"/>
    </w:rPr>
  </w:style>
  <w:style w:type="paragraph" w:styleId="Prrafodelista">
    <w:name w:val="List Paragraph"/>
    <w:basedOn w:val="Normal"/>
    <w:uiPriority w:val="34"/>
    <w:qFormat/>
    <w:rsid w:val="009E6489"/>
    <w:pPr>
      <w:ind w:left="720"/>
      <w:contextualSpacing/>
    </w:pPr>
  </w:style>
  <w:style w:type="character" w:styleId="Fuerte">
    <w:name w:val="Strong"/>
    <w:basedOn w:val="Fuentedeprrafopredeter"/>
    <w:uiPriority w:val="22"/>
    <w:qFormat/>
    <w:rsid w:val="00353ACE"/>
    <w:rPr>
      <w:b/>
      <w:bCs/>
    </w:rPr>
  </w:style>
  <w:style w:type="character" w:customStyle="1" w:styleId="citation-48">
    <w:name w:val="citation-48"/>
    <w:basedOn w:val="Fuentedeprrafopredeter"/>
    <w:rsid w:val="0050749B"/>
  </w:style>
  <w:style w:type="character" w:customStyle="1" w:styleId="citation-47">
    <w:name w:val="citation-47"/>
    <w:basedOn w:val="Fuentedeprrafopredeter"/>
    <w:rsid w:val="0050749B"/>
  </w:style>
  <w:style w:type="character" w:customStyle="1" w:styleId="citation-216">
    <w:name w:val="citation-216"/>
    <w:basedOn w:val="Fuentedeprrafopredeter"/>
    <w:rsid w:val="00846B66"/>
  </w:style>
  <w:style w:type="character" w:customStyle="1" w:styleId="citation-505">
    <w:name w:val="citation-505"/>
    <w:basedOn w:val="Fuentedeprrafopredeter"/>
    <w:rsid w:val="0064319D"/>
  </w:style>
  <w:style w:type="character" w:customStyle="1" w:styleId="citation-504">
    <w:name w:val="citation-504"/>
    <w:basedOn w:val="Fuentedeprrafopredeter"/>
    <w:rsid w:val="0064319D"/>
  </w:style>
  <w:style w:type="character" w:customStyle="1" w:styleId="citation-610">
    <w:name w:val="citation-610"/>
    <w:basedOn w:val="Fuentedeprrafopredeter"/>
    <w:rsid w:val="006777EF"/>
  </w:style>
  <w:style w:type="character" w:customStyle="1" w:styleId="citation-609">
    <w:name w:val="citation-609"/>
    <w:basedOn w:val="Fuentedeprrafopredeter"/>
    <w:rsid w:val="006777EF"/>
  </w:style>
  <w:style w:type="character" w:customStyle="1" w:styleId="citation-608">
    <w:name w:val="citation-608"/>
    <w:basedOn w:val="Fuentedeprrafopredeter"/>
    <w:rsid w:val="006777EF"/>
  </w:style>
  <w:style w:type="character" w:customStyle="1" w:styleId="citation-607">
    <w:name w:val="citation-607"/>
    <w:basedOn w:val="Fuentedeprrafopredeter"/>
    <w:rsid w:val="006777EF"/>
  </w:style>
  <w:style w:type="character" w:styleId="CdigoHTML">
    <w:name w:val="HTML Code"/>
    <w:basedOn w:val="Fuentedeprrafopredeter"/>
    <w:uiPriority w:val="99"/>
    <w:unhideWhenUsed/>
    <w:rsid w:val="0027085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4462">
      <w:bodyDiv w:val="1"/>
      <w:marLeft w:val="0"/>
      <w:marRight w:val="0"/>
      <w:marTop w:val="0"/>
      <w:marBottom w:val="0"/>
      <w:divBdr>
        <w:top w:val="none" w:sz="0" w:space="0" w:color="auto"/>
        <w:left w:val="none" w:sz="0" w:space="0" w:color="auto"/>
        <w:bottom w:val="none" w:sz="0" w:space="0" w:color="auto"/>
        <w:right w:val="none" w:sz="0" w:space="0" w:color="auto"/>
      </w:divBdr>
    </w:div>
    <w:div w:id="27875629">
      <w:bodyDiv w:val="1"/>
      <w:marLeft w:val="0"/>
      <w:marRight w:val="0"/>
      <w:marTop w:val="0"/>
      <w:marBottom w:val="0"/>
      <w:divBdr>
        <w:top w:val="none" w:sz="0" w:space="0" w:color="auto"/>
        <w:left w:val="none" w:sz="0" w:space="0" w:color="auto"/>
        <w:bottom w:val="none" w:sz="0" w:space="0" w:color="auto"/>
        <w:right w:val="none" w:sz="0" w:space="0" w:color="auto"/>
      </w:divBdr>
    </w:div>
    <w:div w:id="95367918">
      <w:bodyDiv w:val="1"/>
      <w:marLeft w:val="0"/>
      <w:marRight w:val="0"/>
      <w:marTop w:val="0"/>
      <w:marBottom w:val="0"/>
      <w:divBdr>
        <w:top w:val="none" w:sz="0" w:space="0" w:color="auto"/>
        <w:left w:val="none" w:sz="0" w:space="0" w:color="auto"/>
        <w:bottom w:val="none" w:sz="0" w:space="0" w:color="auto"/>
        <w:right w:val="none" w:sz="0" w:space="0" w:color="auto"/>
      </w:divBdr>
    </w:div>
    <w:div w:id="137304497">
      <w:bodyDiv w:val="1"/>
      <w:marLeft w:val="0"/>
      <w:marRight w:val="0"/>
      <w:marTop w:val="0"/>
      <w:marBottom w:val="0"/>
      <w:divBdr>
        <w:top w:val="none" w:sz="0" w:space="0" w:color="auto"/>
        <w:left w:val="none" w:sz="0" w:space="0" w:color="auto"/>
        <w:bottom w:val="none" w:sz="0" w:space="0" w:color="auto"/>
        <w:right w:val="none" w:sz="0" w:space="0" w:color="auto"/>
      </w:divBdr>
    </w:div>
    <w:div w:id="283736014">
      <w:bodyDiv w:val="1"/>
      <w:marLeft w:val="0"/>
      <w:marRight w:val="0"/>
      <w:marTop w:val="0"/>
      <w:marBottom w:val="0"/>
      <w:divBdr>
        <w:top w:val="none" w:sz="0" w:space="0" w:color="auto"/>
        <w:left w:val="none" w:sz="0" w:space="0" w:color="auto"/>
        <w:bottom w:val="none" w:sz="0" w:space="0" w:color="auto"/>
        <w:right w:val="none" w:sz="0" w:space="0" w:color="auto"/>
      </w:divBdr>
    </w:div>
    <w:div w:id="449864221">
      <w:bodyDiv w:val="1"/>
      <w:marLeft w:val="0"/>
      <w:marRight w:val="0"/>
      <w:marTop w:val="0"/>
      <w:marBottom w:val="0"/>
      <w:divBdr>
        <w:top w:val="none" w:sz="0" w:space="0" w:color="auto"/>
        <w:left w:val="none" w:sz="0" w:space="0" w:color="auto"/>
        <w:bottom w:val="none" w:sz="0" w:space="0" w:color="auto"/>
        <w:right w:val="none" w:sz="0" w:space="0" w:color="auto"/>
      </w:divBdr>
    </w:div>
    <w:div w:id="982345886">
      <w:bodyDiv w:val="1"/>
      <w:marLeft w:val="0"/>
      <w:marRight w:val="0"/>
      <w:marTop w:val="0"/>
      <w:marBottom w:val="0"/>
      <w:divBdr>
        <w:top w:val="none" w:sz="0" w:space="0" w:color="auto"/>
        <w:left w:val="none" w:sz="0" w:space="0" w:color="auto"/>
        <w:bottom w:val="none" w:sz="0" w:space="0" w:color="auto"/>
        <w:right w:val="none" w:sz="0" w:space="0" w:color="auto"/>
      </w:divBdr>
    </w:div>
    <w:div w:id="1184244191">
      <w:bodyDiv w:val="1"/>
      <w:marLeft w:val="0"/>
      <w:marRight w:val="0"/>
      <w:marTop w:val="0"/>
      <w:marBottom w:val="0"/>
      <w:divBdr>
        <w:top w:val="none" w:sz="0" w:space="0" w:color="auto"/>
        <w:left w:val="none" w:sz="0" w:space="0" w:color="auto"/>
        <w:bottom w:val="none" w:sz="0" w:space="0" w:color="auto"/>
        <w:right w:val="none" w:sz="0" w:space="0" w:color="auto"/>
      </w:divBdr>
    </w:div>
    <w:div w:id="1501237583">
      <w:bodyDiv w:val="1"/>
      <w:marLeft w:val="0"/>
      <w:marRight w:val="0"/>
      <w:marTop w:val="0"/>
      <w:marBottom w:val="0"/>
      <w:divBdr>
        <w:top w:val="none" w:sz="0" w:space="0" w:color="auto"/>
        <w:left w:val="none" w:sz="0" w:space="0" w:color="auto"/>
        <w:bottom w:val="none" w:sz="0" w:space="0" w:color="auto"/>
        <w:right w:val="none" w:sz="0" w:space="0" w:color="auto"/>
      </w:divBdr>
    </w:div>
    <w:div w:id="1807161351">
      <w:bodyDiv w:val="1"/>
      <w:marLeft w:val="0"/>
      <w:marRight w:val="0"/>
      <w:marTop w:val="0"/>
      <w:marBottom w:val="0"/>
      <w:divBdr>
        <w:top w:val="none" w:sz="0" w:space="0" w:color="auto"/>
        <w:left w:val="none" w:sz="0" w:space="0" w:color="auto"/>
        <w:bottom w:val="none" w:sz="0" w:space="0" w:color="auto"/>
        <w:right w:val="none" w:sz="0" w:space="0" w:color="auto"/>
      </w:divBdr>
    </w:div>
    <w:div w:id="1811359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R-08042007\ESCRITORIO\tutelkan\Recursos%20de%20TWP\TRP%20v1.1\plantillas\PlanDeProyecto.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ad329c0-054e-4ded-8f56-48a8136305f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31C10CFB9C44048ADCF64E430DCC69F" ma:contentTypeVersion="10" ma:contentTypeDescription="Crear nuevo documento." ma:contentTypeScope="" ma:versionID="7702afd5809f1e9e8051736aa6569410">
  <xsd:schema xmlns:xsd="http://www.w3.org/2001/XMLSchema" xmlns:xs="http://www.w3.org/2001/XMLSchema" xmlns:p="http://schemas.microsoft.com/office/2006/metadata/properties" xmlns:ns2="1ad329c0-054e-4ded-8f56-48a8136305f7" targetNamespace="http://schemas.microsoft.com/office/2006/metadata/properties" ma:root="true" ma:fieldsID="f1a4a9af031f10569a8c08616002896f" ns2:_="">
    <xsd:import namespace="1ad329c0-054e-4ded-8f56-48a8136305f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d329c0-054e-4ded-8f56-48a8136305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63B0B3-A3F1-4C8B-B1B6-65301B17CB28}">
  <ds:schemaRefs>
    <ds:schemaRef ds:uri="http://schemas.microsoft.com/office/2006/metadata/properties"/>
    <ds:schemaRef ds:uri="http://schemas.microsoft.com/office/infopath/2007/PartnerControls"/>
    <ds:schemaRef ds:uri="1ad329c0-054e-4ded-8f56-48a8136305f7"/>
  </ds:schemaRefs>
</ds:datastoreItem>
</file>

<file path=customXml/itemProps2.xml><?xml version="1.0" encoding="utf-8"?>
<ds:datastoreItem xmlns:ds="http://schemas.openxmlformats.org/officeDocument/2006/customXml" ds:itemID="{C68B7DCC-4686-4294-8360-BF1F23ED2A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d329c0-054e-4ded-8f56-48a8136305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73DCBA-46A2-4903-A6BE-3DFDFE67C018}">
  <ds:schemaRefs>
    <ds:schemaRef ds:uri="http://schemas.microsoft.com/sharepoint/v3/contenttype/forms"/>
  </ds:schemaRefs>
</ds:datastoreItem>
</file>

<file path=customXml/itemProps4.xml><?xml version="1.0" encoding="utf-8"?>
<ds:datastoreItem xmlns:ds="http://schemas.openxmlformats.org/officeDocument/2006/customXml" ds:itemID="{5A4B1A2B-1946-7244-AE12-7F250957B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PlanDeProyecto.dot</Template>
  <TotalTime>385</TotalTime>
  <Pages>26</Pages>
  <Words>5194</Words>
  <Characters>28567</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Plan de Proyecto</vt:lpstr>
    </vt:vector>
  </TitlesOfParts>
  <Company>Proyecto Tutelkan</Company>
  <LinksUpToDate>false</LinksUpToDate>
  <CharactersWithSpaces>33694</CharactersWithSpaces>
  <SharedDoc>false</SharedDoc>
  <HLinks>
    <vt:vector size="150" baseType="variant">
      <vt:variant>
        <vt:i4>1310774</vt:i4>
      </vt:variant>
      <vt:variant>
        <vt:i4>146</vt:i4>
      </vt:variant>
      <vt:variant>
        <vt:i4>0</vt:i4>
      </vt:variant>
      <vt:variant>
        <vt:i4>5</vt:i4>
      </vt:variant>
      <vt:variant>
        <vt:lpwstr/>
      </vt:variant>
      <vt:variant>
        <vt:lpwstr>_Toc257301347</vt:lpwstr>
      </vt:variant>
      <vt:variant>
        <vt:i4>1310774</vt:i4>
      </vt:variant>
      <vt:variant>
        <vt:i4>140</vt:i4>
      </vt:variant>
      <vt:variant>
        <vt:i4>0</vt:i4>
      </vt:variant>
      <vt:variant>
        <vt:i4>5</vt:i4>
      </vt:variant>
      <vt:variant>
        <vt:lpwstr/>
      </vt:variant>
      <vt:variant>
        <vt:lpwstr>_Toc257301346</vt:lpwstr>
      </vt:variant>
      <vt:variant>
        <vt:i4>1310774</vt:i4>
      </vt:variant>
      <vt:variant>
        <vt:i4>134</vt:i4>
      </vt:variant>
      <vt:variant>
        <vt:i4>0</vt:i4>
      </vt:variant>
      <vt:variant>
        <vt:i4>5</vt:i4>
      </vt:variant>
      <vt:variant>
        <vt:lpwstr/>
      </vt:variant>
      <vt:variant>
        <vt:lpwstr>_Toc257301345</vt:lpwstr>
      </vt:variant>
      <vt:variant>
        <vt:i4>1310774</vt:i4>
      </vt:variant>
      <vt:variant>
        <vt:i4>128</vt:i4>
      </vt:variant>
      <vt:variant>
        <vt:i4>0</vt:i4>
      </vt:variant>
      <vt:variant>
        <vt:i4>5</vt:i4>
      </vt:variant>
      <vt:variant>
        <vt:lpwstr/>
      </vt:variant>
      <vt:variant>
        <vt:lpwstr>_Toc257301344</vt:lpwstr>
      </vt:variant>
      <vt:variant>
        <vt:i4>1310774</vt:i4>
      </vt:variant>
      <vt:variant>
        <vt:i4>122</vt:i4>
      </vt:variant>
      <vt:variant>
        <vt:i4>0</vt:i4>
      </vt:variant>
      <vt:variant>
        <vt:i4>5</vt:i4>
      </vt:variant>
      <vt:variant>
        <vt:lpwstr/>
      </vt:variant>
      <vt:variant>
        <vt:lpwstr>_Toc257301343</vt:lpwstr>
      </vt:variant>
      <vt:variant>
        <vt:i4>1310774</vt:i4>
      </vt:variant>
      <vt:variant>
        <vt:i4>116</vt:i4>
      </vt:variant>
      <vt:variant>
        <vt:i4>0</vt:i4>
      </vt:variant>
      <vt:variant>
        <vt:i4>5</vt:i4>
      </vt:variant>
      <vt:variant>
        <vt:lpwstr/>
      </vt:variant>
      <vt:variant>
        <vt:lpwstr>_Toc257301342</vt:lpwstr>
      </vt:variant>
      <vt:variant>
        <vt:i4>1310774</vt:i4>
      </vt:variant>
      <vt:variant>
        <vt:i4>110</vt:i4>
      </vt:variant>
      <vt:variant>
        <vt:i4>0</vt:i4>
      </vt:variant>
      <vt:variant>
        <vt:i4>5</vt:i4>
      </vt:variant>
      <vt:variant>
        <vt:lpwstr/>
      </vt:variant>
      <vt:variant>
        <vt:lpwstr>_Toc257301341</vt:lpwstr>
      </vt:variant>
      <vt:variant>
        <vt:i4>1310774</vt:i4>
      </vt:variant>
      <vt:variant>
        <vt:i4>104</vt:i4>
      </vt:variant>
      <vt:variant>
        <vt:i4>0</vt:i4>
      </vt:variant>
      <vt:variant>
        <vt:i4>5</vt:i4>
      </vt:variant>
      <vt:variant>
        <vt:lpwstr/>
      </vt:variant>
      <vt:variant>
        <vt:lpwstr>_Toc257301340</vt:lpwstr>
      </vt:variant>
      <vt:variant>
        <vt:i4>1245238</vt:i4>
      </vt:variant>
      <vt:variant>
        <vt:i4>98</vt:i4>
      </vt:variant>
      <vt:variant>
        <vt:i4>0</vt:i4>
      </vt:variant>
      <vt:variant>
        <vt:i4>5</vt:i4>
      </vt:variant>
      <vt:variant>
        <vt:lpwstr/>
      </vt:variant>
      <vt:variant>
        <vt:lpwstr>_Toc257301339</vt:lpwstr>
      </vt:variant>
      <vt:variant>
        <vt:i4>1245238</vt:i4>
      </vt:variant>
      <vt:variant>
        <vt:i4>92</vt:i4>
      </vt:variant>
      <vt:variant>
        <vt:i4>0</vt:i4>
      </vt:variant>
      <vt:variant>
        <vt:i4>5</vt:i4>
      </vt:variant>
      <vt:variant>
        <vt:lpwstr/>
      </vt:variant>
      <vt:variant>
        <vt:lpwstr>_Toc257301338</vt:lpwstr>
      </vt:variant>
      <vt:variant>
        <vt:i4>1245238</vt:i4>
      </vt:variant>
      <vt:variant>
        <vt:i4>86</vt:i4>
      </vt:variant>
      <vt:variant>
        <vt:i4>0</vt:i4>
      </vt:variant>
      <vt:variant>
        <vt:i4>5</vt:i4>
      </vt:variant>
      <vt:variant>
        <vt:lpwstr/>
      </vt:variant>
      <vt:variant>
        <vt:lpwstr>_Toc257301337</vt:lpwstr>
      </vt:variant>
      <vt:variant>
        <vt:i4>1245238</vt:i4>
      </vt:variant>
      <vt:variant>
        <vt:i4>80</vt:i4>
      </vt:variant>
      <vt:variant>
        <vt:i4>0</vt:i4>
      </vt:variant>
      <vt:variant>
        <vt:i4>5</vt:i4>
      </vt:variant>
      <vt:variant>
        <vt:lpwstr/>
      </vt:variant>
      <vt:variant>
        <vt:lpwstr>_Toc257301336</vt:lpwstr>
      </vt:variant>
      <vt:variant>
        <vt:i4>1245238</vt:i4>
      </vt:variant>
      <vt:variant>
        <vt:i4>74</vt:i4>
      </vt:variant>
      <vt:variant>
        <vt:i4>0</vt:i4>
      </vt:variant>
      <vt:variant>
        <vt:i4>5</vt:i4>
      </vt:variant>
      <vt:variant>
        <vt:lpwstr/>
      </vt:variant>
      <vt:variant>
        <vt:lpwstr>_Toc257301335</vt:lpwstr>
      </vt:variant>
      <vt:variant>
        <vt:i4>1245238</vt:i4>
      </vt:variant>
      <vt:variant>
        <vt:i4>68</vt:i4>
      </vt:variant>
      <vt:variant>
        <vt:i4>0</vt:i4>
      </vt:variant>
      <vt:variant>
        <vt:i4>5</vt:i4>
      </vt:variant>
      <vt:variant>
        <vt:lpwstr/>
      </vt:variant>
      <vt:variant>
        <vt:lpwstr>_Toc257301334</vt:lpwstr>
      </vt:variant>
      <vt:variant>
        <vt:i4>1245238</vt:i4>
      </vt:variant>
      <vt:variant>
        <vt:i4>62</vt:i4>
      </vt:variant>
      <vt:variant>
        <vt:i4>0</vt:i4>
      </vt:variant>
      <vt:variant>
        <vt:i4>5</vt:i4>
      </vt:variant>
      <vt:variant>
        <vt:lpwstr/>
      </vt:variant>
      <vt:variant>
        <vt:lpwstr>_Toc257301333</vt:lpwstr>
      </vt:variant>
      <vt:variant>
        <vt:i4>1245238</vt:i4>
      </vt:variant>
      <vt:variant>
        <vt:i4>56</vt:i4>
      </vt:variant>
      <vt:variant>
        <vt:i4>0</vt:i4>
      </vt:variant>
      <vt:variant>
        <vt:i4>5</vt:i4>
      </vt:variant>
      <vt:variant>
        <vt:lpwstr/>
      </vt:variant>
      <vt:variant>
        <vt:lpwstr>_Toc257301332</vt:lpwstr>
      </vt:variant>
      <vt:variant>
        <vt:i4>1245238</vt:i4>
      </vt:variant>
      <vt:variant>
        <vt:i4>50</vt:i4>
      </vt:variant>
      <vt:variant>
        <vt:i4>0</vt:i4>
      </vt:variant>
      <vt:variant>
        <vt:i4>5</vt:i4>
      </vt:variant>
      <vt:variant>
        <vt:lpwstr/>
      </vt:variant>
      <vt:variant>
        <vt:lpwstr>_Toc257301331</vt:lpwstr>
      </vt:variant>
      <vt:variant>
        <vt:i4>1245238</vt:i4>
      </vt:variant>
      <vt:variant>
        <vt:i4>44</vt:i4>
      </vt:variant>
      <vt:variant>
        <vt:i4>0</vt:i4>
      </vt:variant>
      <vt:variant>
        <vt:i4>5</vt:i4>
      </vt:variant>
      <vt:variant>
        <vt:lpwstr/>
      </vt:variant>
      <vt:variant>
        <vt:lpwstr>_Toc257301330</vt:lpwstr>
      </vt:variant>
      <vt:variant>
        <vt:i4>1179702</vt:i4>
      </vt:variant>
      <vt:variant>
        <vt:i4>38</vt:i4>
      </vt:variant>
      <vt:variant>
        <vt:i4>0</vt:i4>
      </vt:variant>
      <vt:variant>
        <vt:i4>5</vt:i4>
      </vt:variant>
      <vt:variant>
        <vt:lpwstr/>
      </vt:variant>
      <vt:variant>
        <vt:lpwstr>_Toc257301329</vt:lpwstr>
      </vt:variant>
      <vt:variant>
        <vt:i4>1179702</vt:i4>
      </vt:variant>
      <vt:variant>
        <vt:i4>32</vt:i4>
      </vt:variant>
      <vt:variant>
        <vt:i4>0</vt:i4>
      </vt:variant>
      <vt:variant>
        <vt:i4>5</vt:i4>
      </vt:variant>
      <vt:variant>
        <vt:lpwstr/>
      </vt:variant>
      <vt:variant>
        <vt:lpwstr>_Toc257301328</vt:lpwstr>
      </vt:variant>
      <vt:variant>
        <vt:i4>1179702</vt:i4>
      </vt:variant>
      <vt:variant>
        <vt:i4>26</vt:i4>
      </vt:variant>
      <vt:variant>
        <vt:i4>0</vt:i4>
      </vt:variant>
      <vt:variant>
        <vt:i4>5</vt:i4>
      </vt:variant>
      <vt:variant>
        <vt:lpwstr/>
      </vt:variant>
      <vt:variant>
        <vt:lpwstr>_Toc257301327</vt:lpwstr>
      </vt:variant>
      <vt:variant>
        <vt:i4>1179702</vt:i4>
      </vt:variant>
      <vt:variant>
        <vt:i4>20</vt:i4>
      </vt:variant>
      <vt:variant>
        <vt:i4>0</vt:i4>
      </vt:variant>
      <vt:variant>
        <vt:i4>5</vt:i4>
      </vt:variant>
      <vt:variant>
        <vt:lpwstr/>
      </vt:variant>
      <vt:variant>
        <vt:lpwstr>_Toc257301326</vt:lpwstr>
      </vt:variant>
      <vt:variant>
        <vt:i4>1179702</vt:i4>
      </vt:variant>
      <vt:variant>
        <vt:i4>14</vt:i4>
      </vt:variant>
      <vt:variant>
        <vt:i4>0</vt:i4>
      </vt:variant>
      <vt:variant>
        <vt:i4>5</vt:i4>
      </vt:variant>
      <vt:variant>
        <vt:lpwstr/>
      </vt:variant>
      <vt:variant>
        <vt:lpwstr>_Toc257301325</vt:lpwstr>
      </vt:variant>
      <vt:variant>
        <vt:i4>1179702</vt:i4>
      </vt:variant>
      <vt:variant>
        <vt:i4>8</vt:i4>
      </vt:variant>
      <vt:variant>
        <vt:i4>0</vt:i4>
      </vt:variant>
      <vt:variant>
        <vt:i4>5</vt:i4>
      </vt:variant>
      <vt:variant>
        <vt:lpwstr/>
      </vt:variant>
      <vt:variant>
        <vt:lpwstr>_Toc257301324</vt:lpwstr>
      </vt:variant>
      <vt:variant>
        <vt:i4>1179702</vt:i4>
      </vt:variant>
      <vt:variant>
        <vt:i4>2</vt:i4>
      </vt:variant>
      <vt:variant>
        <vt:i4>0</vt:i4>
      </vt:variant>
      <vt:variant>
        <vt:i4>5</vt:i4>
      </vt:variant>
      <vt:variant>
        <vt:lpwstr/>
      </vt:variant>
      <vt:variant>
        <vt:lpwstr>_Toc257301323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Proyecto</dc:title>
  <dc:subject/>
  <dc:creator>israel alberto naranjo retamal</dc:creator>
  <cp:keywords/>
  <cp:lastModifiedBy>CONSUELO BETANCUR CARDENAS</cp:lastModifiedBy>
  <cp:revision>73</cp:revision>
  <cp:lastPrinted>2003-08-22T15:40:00Z</cp:lastPrinted>
  <dcterms:created xsi:type="dcterms:W3CDTF">2026-03-16T11:32:00Z</dcterms:created>
  <dcterms:modified xsi:type="dcterms:W3CDTF">2026-05-23T00:22:00Z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