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rtl w:val="0"/>
        </w:rPr>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spacing w:line="240" w:lineRule="auto"/>
        <w:rPr/>
      </w:pPr>
      <w:r w:rsidDel="00000000" w:rsidR="00000000" w:rsidRPr="00000000">
        <w:rPr>
          <w:rtl w:val="0"/>
        </w:rPr>
      </w:r>
    </w:p>
    <w:p w:rsidR="00000000" w:rsidDel="00000000" w:rsidP="00000000" w:rsidRDefault="00000000" w:rsidRPr="00000000" w14:paraId="00000004">
      <w:pPr>
        <w:spacing w:line="240" w:lineRule="auto"/>
        <w:rPr/>
      </w:pP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rtl w:val="0"/>
        </w:rPr>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spacing w:line="240" w:lineRule="auto"/>
        <w:rPr/>
      </w:pPr>
      <w:r w:rsidDel="00000000" w:rsidR="00000000" w:rsidRPr="00000000">
        <w:rPr>
          <w:rtl w:val="0"/>
        </w:rPr>
      </w:r>
    </w:p>
    <w:p w:rsidR="00000000" w:rsidDel="00000000" w:rsidP="00000000" w:rsidRDefault="00000000" w:rsidRPr="00000000" w14:paraId="00000008">
      <w:pPr>
        <w:spacing w:line="240" w:lineRule="auto"/>
        <w:rPr/>
      </w:pPr>
      <w:r w:rsidDel="00000000" w:rsidR="00000000" w:rsidRPr="00000000">
        <w:rPr>
          <w:rtl w:val="0"/>
        </w:rPr>
      </w:r>
    </w:p>
    <w:p w:rsidR="00000000" w:rsidDel="00000000" w:rsidP="00000000" w:rsidRDefault="00000000" w:rsidRPr="00000000" w14:paraId="00000009">
      <w:pPr>
        <w:spacing w:line="240" w:lineRule="auto"/>
        <w:rPr/>
      </w:pPr>
      <w:r w:rsidDel="00000000" w:rsidR="00000000" w:rsidRPr="00000000">
        <w:rPr>
          <w:rtl w:val="0"/>
        </w:rPr>
      </w:r>
    </w:p>
    <w:p w:rsidR="00000000" w:rsidDel="00000000" w:rsidP="00000000" w:rsidRDefault="00000000" w:rsidRPr="00000000" w14:paraId="0000000A">
      <w:pPr>
        <w:spacing w:line="240" w:lineRule="auto"/>
        <w:rPr/>
      </w:pPr>
      <w:r w:rsidDel="00000000" w:rsidR="00000000" w:rsidRPr="00000000">
        <w:rPr>
          <w:rtl w:val="0"/>
        </w:rPr>
      </w:r>
    </w:p>
    <w:p w:rsidR="00000000" w:rsidDel="00000000" w:rsidP="00000000" w:rsidRDefault="00000000" w:rsidRPr="00000000" w14:paraId="0000000B">
      <w:pPr>
        <w:spacing w:line="240" w:lineRule="auto"/>
        <w:rPr/>
      </w:pPr>
      <w:r w:rsidDel="00000000" w:rsidR="00000000" w:rsidRPr="00000000">
        <w:rPr>
          <w:rtl w:val="0"/>
        </w:rPr>
      </w:r>
    </w:p>
    <w:p w:rsidR="00000000" w:rsidDel="00000000" w:rsidP="00000000" w:rsidRDefault="00000000" w:rsidRPr="00000000" w14:paraId="0000000C">
      <w:pPr>
        <w:spacing w:line="240" w:lineRule="auto"/>
        <w:rPr/>
      </w:pPr>
      <w:r w:rsidDel="00000000" w:rsidR="00000000" w:rsidRPr="00000000">
        <w:rPr>
          <w:rtl w:val="0"/>
        </w:rPr>
      </w:r>
    </w:p>
    <w:p w:rsidR="00000000" w:rsidDel="00000000" w:rsidP="00000000" w:rsidRDefault="00000000" w:rsidRPr="00000000" w14:paraId="0000000D">
      <w:pPr>
        <w:spacing w:line="240" w:lineRule="auto"/>
        <w:rPr/>
      </w:pPr>
      <w:r w:rsidDel="00000000" w:rsidR="00000000" w:rsidRPr="00000000">
        <w:rPr>
          <w:rtl w:val="0"/>
        </w:rPr>
      </w:r>
    </w:p>
    <w:p w:rsidR="00000000" w:rsidDel="00000000" w:rsidP="00000000" w:rsidRDefault="00000000" w:rsidRPr="00000000" w14:paraId="0000000E">
      <w:pPr>
        <w:spacing w:line="240" w:lineRule="auto"/>
        <w:rPr/>
      </w:pPr>
      <w:r w:rsidDel="00000000" w:rsidR="00000000" w:rsidRPr="00000000">
        <w:rPr>
          <w:rtl w:val="0"/>
        </w:rPr>
      </w:r>
    </w:p>
    <w:p w:rsidR="00000000" w:rsidDel="00000000" w:rsidP="00000000" w:rsidRDefault="00000000" w:rsidRPr="00000000" w14:paraId="0000000F">
      <w:pPr>
        <w:spacing w:line="240" w:lineRule="auto"/>
        <w:rPr/>
      </w:pPr>
      <w:r w:rsidDel="00000000" w:rsidR="00000000" w:rsidRPr="00000000">
        <w:rPr>
          <w:rtl w:val="0"/>
        </w:rPr>
      </w:r>
    </w:p>
    <w:p w:rsidR="00000000" w:rsidDel="00000000" w:rsidP="00000000" w:rsidRDefault="00000000" w:rsidRPr="00000000" w14:paraId="00000010">
      <w:pPr>
        <w:spacing w:line="240" w:lineRule="auto"/>
        <w:rPr/>
      </w:pP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rtl w:val="0"/>
        </w:rPr>
      </w:r>
    </w:p>
    <w:p w:rsidR="00000000" w:rsidDel="00000000" w:rsidP="00000000" w:rsidRDefault="00000000" w:rsidRPr="00000000" w14:paraId="00000012">
      <w:pPr>
        <w:spacing w:line="240" w:lineRule="auto"/>
        <w:rPr/>
      </w:pP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rPr>
          <w:rtl w:val="0"/>
        </w:rPr>
      </w:r>
    </w:p>
    <w:p w:rsidR="00000000" w:rsidDel="00000000" w:rsidP="00000000" w:rsidRDefault="00000000" w:rsidRPr="00000000" w14:paraId="00000014">
      <w:pPr>
        <w:spacing w:line="240" w:lineRule="auto"/>
        <w:rPr/>
      </w:pPr>
      <w:r w:rsidDel="00000000" w:rsidR="00000000" w:rsidRPr="00000000">
        <w:rPr>
          <w:rtl w:val="0"/>
        </w:rPr>
      </w:r>
    </w:p>
    <w:p w:rsidR="00000000" w:rsidDel="00000000" w:rsidP="00000000" w:rsidRDefault="00000000" w:rsidRPr="00000000" w14:paraId="00000015">
      <w:pPr>
        <w:spacing w:line="240" w:lineRule="auto"/>
        <w:rPr/>
      </w:pPr>
      <w:r w:rsidDel="00000000" w:rsidR="00000000" w:rsidRPr="00000000">
        <w:rPr>
          <w:rtl w:val="0"/>
        </w:rPr>
      </w:r>
    </w:p>
    <w:p w:rsidR="00000000" w:rsidDel="00000000" w:rsidP="00000000" w:rsidRDefault="00000000" w:rsidRPr="00000000" w14:paraId="00000016">
      <w:pPr>
        <w:spacing w:line="240" w:lineRule="auto"/>
        <w:rPr/>
      </w:pPr>
      <w:r w:rsidDel="00000000" w:rsidR="00000000" w:rsidRPr="00000000">
        <w:rPr>
          <w:rtl w:val="0"/>
        </w:rPr>
      </w:r>
    </w:p>
    <w:p w:rsidR="00000000" w:rsidDel="00000000" w:rsidP="00000000" w:rsidRDefault="00000000" w:rsidRPr="00000000" w14:paraId="00000017">
      <w:pPr>
        <w:spacing w:line="240" w:lineRule="auto"/>
        <w:rPr/>
      </w:pPr>
      <w:r w:rsidDel="00000000" w:rsidR="00000000" w:rsidRPr="00000000">
        <w:rPr>
          <w:rtl w:val="0"/>
        </w:rPr>
      </w:r>
    </w:p>
    <w:p w:rsidR="00000000" w:rsidDel="00000000" w:rsidP="00000000" w:rsidRDefault="00000000" w:rsidRPr="00000000" w14:paraId="00000018">
      <w:pPr>
        <w:spacing w:line="240" w:lineRule="auto"/>
        <w:rPr/>
      </w:pPr>
      <w:r w:rsidDel="00000000" w:rsidR="00000000" w:rsidRPr="00000000">
        <w:rPr>
          <w:rtl w:val="0"/>
        </w:rPr>
      </w:r>
    </w:p>
    <w:p w:rsidR="00000000" w:rsidDel="00000000" w:rsidP="00000000" w:rsidRDefault="00000000" w:rsidRPr="00000000" w14:paraId="00000019">
      <w:pPr>
        <w:spacing w:line="240" w:lineRule="auto"/>
        <w:rPr/>
      </w:pPr>
      <w:r w:rsidDel="00000000" w:rsidR="00000000" w:rsidRPr="00000000">
        <w:rPr>
          <w:rtl w:val="0"/>
        </w:rPr>
      </w:r>
    </w:p>
    <w:p w:rsidR="00000000" w:rsidDel="00000000" w:rsidP="00000000" w:rsidRDefault="00000000" w:rsidRPr="00000000" w14:paraId="0000001A">
      <w:pPr>
        <w:spacing w:line="240" w:lineRule="auto"/>
        <w:rPr>
          <w:color w:val="000000"/>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[SOFTWARE EDIFICIO MIRADOR]</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(DAS) Documento Arquitectura de Software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Versión 3.0.1</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spacing w:line="240" w:lineRule="auto"/>
        <w:rPr/>
      </w:pPr>
      <w:r w:rsidDel="00000000" w:rsidR="00000000" w:rsidRPr="00000000">
        <w:rPr>
          <w:rtl w:val="0"/>
        </w:rPr>
      </w:r>
    </w:p>
    <w:p w:rsidR="00000000" w:rsidDel="00000000" w:rsidP="00000000" w:rsidRDefault="00000000" w:rsidRPr="00000000" w14:paraId="00000020">
      <w:pPr>
        <w:spacing w:line="240" w:lineRule="auto"/>
        <w:rPr/>
      </w:pPr>
      <w:r w:rsidDel="00000000" w:rsidR="00000000" w:rsidRPr="00000000">
        <w:rPr>
          <w:rtl w:val="0"/>
        </w:rPr>
      </w:r>
    </w:p>
    <w:p w:rsidR="00000000" w:rsidDel="00000000" w:rsidP="00000000" w:rsidRDefault="00000000" w:rsidRPr="00000000" w14:paraId="00000021">
      <w:pPr>
        <w:spacing w:line="240" w:lineRule="auto"/>
        <w:rPr/>
      </w:pPr>
      <w:r w:rsidDel="00000000" w:rsidR="00000000" w:rsidRPr="00000000">
        <w:rPr>
          <w:rtl w:val="0"/>
        </w:rPr>
      </w:r>
    </w:p>
    <w:p w:rsidR="00000000" w:rsidDel="00000000" w:rsidP="00000000" w:rsidRDefault="00000000" w:rsidRPr="00000000" w14:paraId="00000022">
      <w:pPr>
        <w:spacing w:line="240" w:lineRule="auto"/>
        <w:rPr/>
      </w:pPr>
      <w:r w:rsidDel="00000000" w:rsidR="00000000" w:rsidRPr="00000000">
        <w:rPr>
          <w:rtl w:val="0"/>
        </w:rPr>
      </w:r>
    </w:p>
    <w:p w:rsidR="00000000" w:rsidDel="00000000" w:rsidP="00000000" w:rsidRDefault="00000000" w:rsidRPr="00000000" w14:paraId="00000023">
      <w:pPr>
        <w:spacing w:line="240" w:lineRule="auto"/>
        <w:rPr/>
      </w:pPr>
      <w:r w:rsidDel="00000000" w:rsidR="00000000" w:rsidRPr="00000000">
        <w:rPr>
          <w:rtl w:val="0"/>
        </w:rPr>
      </w:r>
    </w:p>
    <w:p w:rsidR="00000000" w:rsidDel="00000000" w:rsidP="00000000" w:rsidRDefault="00000000" w:rsidRPr="00000000" w14:paraId="00000024">
      <w:pPr>
        <w:spacing w:line="240" w:lineRule="auto"/>
        <w:rPr/>
      </w:pPr>
      <w:r w:rsidDel="00000000" w:rsidR="00000000" w:rsidRPr="00000000">
        <w:rPr>
          <w:rtl w:val="0"/>
        </w:rPr>
      </w:r>
    </w:p>
    <w:p w:rsidR="00000000" w:rsidDel="00000000" w:rsidP="00000000" w:rsidRDefault="00000000" w:rsidRPr="00000000" w14:paraId="00000025">
      <w:pPr>
        <w:spacing w:line="240" w:lineRule="auto"/>
        <w:rPr/>
      </w:pPr>
      <w:r w:rsidDel="00000000" w:rsidR="00000000" w:rsidRPr="00000000">
        <w:rPr>
          <w:rtl w:val="0"/>
        </w:rPr>
      </w:r>
    </w:p>
    <w:p w:rsidR="00000000" w:rsidDel="00000000" w:rsidP="00000000" w:rsidRDefault="00000000" w:rsidRPr="00000000" w14:paraId="00000026">
      <w:pPr>
        <w:spacing w:line="240" w:lineRule="auto"/>
        <w:rPr/>
      </w:pPr>
      <w:r w:rsidDel="00000000" w:rsidR="00000000" w:rsidRPr="00000000">
        <w:rPr>
          <w:rtl w:val="0"/>
        </w:rPr>
      </w:r>
    </w:p>
    <w:p w:rsidR="00000000" w:rsidDel="00000000" w:rsidP="00000000" w:rsidRDefault="00000000" w:rsidRPr="00000000" w14:paraId="00000027">
      <w:pPr>
        <w:spacing w:line="240" w:lineRule="auto"/>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Identificación de Documento</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tbl>
      <w:tblPr>
        <w:tblStyle w:val="Table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292"/>
        <w:tblGridChange w:id="0">
          <w:tblGrid>
            <w:gridCol w:w="2775"/>
            <w:gridCol w:w="6292"/>
          </w:tblGrid>
        </w:tblGridChange>
      </w:tblGrid>
      <w:tr>
        <w:trPr>
          <w:cantSplit w:val="0"/>
          <w:tblHeader w:val="0"/>
        </w:trPr>
        <w:tc>
          <w:tcPr>
            <w:shd w:fill="f3f3f3" w:val="clear"/>
          </w:tcPr>
          <w:p w:rsidR="00000000" w:rsidDel="00000000" w:rsidP="00000000" w:rsidRDefault="00000000" w:rsidRPr="00000000" w14:paraId="0000002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Identificación</w:t>
            </w:r>
          </w:p>
        </w:tc>
        <w:tc>
          <w:tcPr/>
          <w:p w:rsidR="00000000" w:rsidDel="00000000" w:rsidP="00000000" w:rsidRDefault="00000000" w:rsidRPr="00000000" w14:paraId="0000002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EM1</w:t>
            </w:r>
          </w:p>
        </w:tc>
      </w:tr>
      <w:tr>
        <w:trPr>
          <w:cantSplit w:val="0"/>
          <w:tblHeader w:val="0"/>
        </w:trPr>
        <w:tc>
          <w:tcPr>
            <w:shd w:fill="f3f3f3" w:val="clear"/>
          </w:tcPr>
          <w:p w:rsidR="00000000" w:rsidDel="00000000" w:rsidP="00000000" w:rsidRDefault="00000000" w:rsidRPr="00000000" w14:paraId="0000002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w:t>
            </w:r>
          </w:p>
        </w:tc>
        <w:tc>
          <w:tcPr/>
          <w:p w:rsidR="00000000" w:rsidDel="00000000" w:rsidP="00000000" w:rsidRDefault="00000000" w:rsidRPr="00000000" w14:paraId="0000002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SOFTWARE EDIFICIO MIRADOR</w:t>
            </w:r>
          </w:p>
        </w:tc>
      </w:tr>
      <w:tr>
        <w:trPr>
          <w:cantSplit w:val="0"/>
          <w:tblHeader w:val="0"/>
        </w:trPr>
        <w:tc>
          <w:tcPr>
            <w:shd w:fill="f3f3f3" w:val="clear"/>
          </w:tcPr>
          <w:p w:rsidR="00000000" w:rsidDel="00000000" w:rsidP="00000000" w:rsidRDefault="00000000" w:rsidRPr="00000000" w14:paraId="0000003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p w:rsidR="00000000" w:rsidDel="00000000" w:rsidP="00000000" w:rsidRDefault="00000000" w:rsidRPr="00000000" w14:paraId="0000003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3.0.1</w:t>
            </w:r>
          </w:p>
        </w:tc>
      </w:tr>
    </w:tbl>
    <w:p w:rsidR="00000000" w:rsidDel="00000000" w:rsidP="00000000" w:rsidRDefault="00000000" w:rsidRPr="00000000" w14:paraId="0000003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254"/>
        <w:tblGridChange w:id="0">
          <w:tblGrid>
            <w:gridCol w:w="2813"/>
            <w:gridCol w:w="6254"/>
          </w:tblGrid>
        </w:tblGridChange>
      </w:tblGrid>
      <w:tr>
        <w:trPr>
          <w:cantSplit w:val="0"/>
          <w:tblHeader w:val="0"/>
        </w:trPr>
        <w:tc>
          <w:tcPr>
            <w:shd w:fill="f3f3f3" w:val="clear"/>
          </w:tcPr>
          <w:p w:rsidR="00000000" w:rsidDel="00000000" w:rsidP="00000000" w:rsidRDefault="00000000" w:rsidRPr="00000000" w14:paraId="0000003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mantenido por</w:t>
            </w:r>
          </w:p>
        </w:tc>
        <w:tc>
          <w:tcPr/>
          <w:p w:rsidR="00000000" w:rsidDel="00000000" w:rsidP="00000000" w:rsidRDefault="00000000" w:rsidRPr="00000000" w14:paraId="0000003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Consuelo Betancur, Eduardo tapia, Álvaro Salazar</w:t>
            </w:r>
          </w:p>
        </w:tc>
      </w:tr>
      <w:tr>
        <w:trPr>
          <w:cantSplit w:val="0"/>
          <w:tblHeader w:val="0"/>
        </w:trPr>
        <w:tc>
          <w:tcPr>
            <w:shd w:fill="f3f3f3" w:val="clear"/>
          </w:tcPr>
          <w:p w:rsidR="00000000" w:rsidDel="00000000" w:rsidP="00000000" w:rsidRDefault="00000000" w:rsidRPr="00000000" w14:paraId="0000003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revisión</w:t>
            </w:r>
          </w:p>
        </w:tc>
        <w:tc>
          <w:tcPr/>
          <w:p w:rsidR="00000000" w:rsidDel="00000000" w:rsidP="00000000" w:rsidRDefault="00000000" w:rsidRPr="00000000" w14:paraId="0000003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31/03/2026</w:t>
            </w:r>
          </w:p>
        </w:tc>
      </w:tr>
      <w:tr>
        <w:trPr>
          <w:cantSplit w:val="0"/>
          <w:tblHeader w:val="0"/>
        </w:trPr>
        <w:tc>
          <w:tcPr>
            <w:shd w:fill="f3f3f3" w:val="clear"/>
          </w:tcPr>
          <w:p w:rsidR="00000000" w:rsidDel="00000000" w:rsidP="00000000" w:rsidRDefault="00000000" w:rsidRPr="00000000" w14:paraId="0000003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próxima revisión</w:t>
            </w:r>
          </w:p>
        </w:tc>
        <w:tc>
          <w:tcPr/>
          <w:p w:rsidR="00000000" w:rsidDel="00000000" w:rsidP="00000000" w:rsidRDefault="00000000" w:rsidRPr="00000000" w14:paraId="0000003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02/04/2026</w:t>
            </w:r>
          </w:p>
        </w:tc>
      </w:tr>
    </w:tbl>
    <w:p w:rsidR="00000000" w:rsidDel="00000000" w:rsidP="00000000" w:rsidRDefault="00000000" w:rsidRPr="00000000" w14:paraId="0000003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245"/>
        <w:tblGridChange w:id="0">
          <w:tblGrid>
            <w:gridCol w:w="2822"/>
            <w:gridCol w:w="6245"/>
          </w:tblGrid>
        </w:tblGridChange>
      </w:tblGrid>
      <w:tr>
        <w:trPr>
          <w:cantSplit w:val="0"/>
          <w:tblHeader w:val="0"/>
        </w:trPr>
        <w:tc>
          <w:tcPr>
            <w:shd w:fill="f3f3f3" w:val="clear"/>
          </w:tcPr>
          <w:p w:rsidR="00000000" w:rsidDel="00000000" w:rsidP="00000000" w:rsidRDefault="00000000" w:rsidRPr="00000000" w14:paraId="0000003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aprobado por</w:t>
            </w:r>
          </w:p>
        </w:tc>
        <w:tc>
          <w:tcPr/>
          <w:p w:rsidR="00000000" w:rsidDel="00000000" w:rsidP="00000000" w:rsidRDefault="00000000" w:rsidRPr="00000000" w14:paraId="0000003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Consuelo Betancur, Eduardo tapia, Álvaro Salazar</w:t>
            </w:r>
          </w:p>
        </w:tc>
      </w:tr>
      <w:tr>
        <w:trPr>
          <w:cantSplit w:val="0"/>
          <w:tblHeader w:val="0"/>
        </w:trPr>
        <w:tc>
          <w:tcPr>
            <w:shd w:fill="f3f3f3" w:val="clear"/>
          </w:tcPr>
          <w:p w:rsidR="00000000" w:rsidDel="00000000" w:rsidP="00000000" w:rsidRDefault="00000000" w:rsidRPr="00000000" w14:paraId="0000003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aprobación</w:t>
            </w:r>
          </w:p>
        </w:tc>
        <w:tc>
          <w:tcPr/>
          <w:p w:rsidR="00000000" w:rsidDel="00000000" w:rsidP="00000000" w:rsidRDefault="00000000" w:rsidRPr="00000000" w14:paraId="0000003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21-06-2026</w:t>
            </w:r>
          </w:p>
        </w:tc>
      </w:tr>
    </w:tbl>
    <w:p w:rsidR="00000000" w:rsidDel="00000000" w:rsidP="00000000" w:rsidRDefault="00000000" w:rsidRPr="00000000" w14:paraId="0000003E">
      <w:pPr>
        <w:spacing w:line="240" w:lineRule="auto"/>
        <w:rPr/>
      </w:pPr>
      <w:r w:rsidDel="00000000" w:rsidR="00000000" w:rsidRPr="00000000">
        <w:rPr>
          <w:rtl w:val="0"/>
        </w:rPr>
      </w:r>
    </w:p>
    <w:p w:rsidR="00000000" w:rsidDel="00000000" w:rsidP="00000000" w:rsidRDefault="00000000" w:rsidRPr="00000000" w14:paraId="0000003F">
      <w:pPr>
        <w:pStyle w:val="Title"/>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Historia de Revisiones</w:t>
      </w:r>
    </w:p>
    <w:p w:rsidR="00000000" w:rsidDel="00000000" w:rsidP="00000000" w:rsidRDefault="00000000" w:rsidRPr="00000000" w14:paraId="00000041">
      <w:pPr>
        <w:spacing w:line="240" w:lineRule="auto"/>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4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c>
          <w:tcPr>
            <w:shd w:fill="f3f3f3" w:val="clear"/>
          </w:tcPr>
          <w:p w:rsidR="00000000" w:rsidDel="00000000" w:rsidP="00000000" w:rsidRDefault="00000000" w:rsidRPr="00000000" w14:paraId="0000004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shd w:fill="f3f3f3" w:val="clear"/>
          </w:tcPr>
          <w:p w:rsidR="00000000" w:rsidDel="00000000" w:rsidP="00000000" w:rsidRDefault="00000000" w:rsidRPr="00000000" w14:paraId="0000004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shd w:fill="f3f3f3" w:val="clear"/>
          </w:tcPr>
          <w:p w:rsidR="00000000" w:rsidDel="00000000" w:rsidP="00000000" w:rsidRDefault="00000000" w:rsidRPr="00000000" w14:paraId="0000004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Autor</w:t>
            </w:r>
          </w:p>
        </w:tc>
      </w:tr>
      <w:tr>
        <w:trPr>
          <w:cantSplit w:val="0"/>
          <w:tblHeader w:val="0"/>
        </w:trPr>
        <w:tc>
          <w:tcPr/>
          <w:p w:rsidR="00000000" w:rsidDel="00000000" w:rsidP="00000000" w:rsidRDefault="00000000" w:rsidRPr="00000000" w14:paraId="0000004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04/05/2026</w:t>
            </w:r>
          </w:p>
        </w:tc>
        <w:tc>
          <w:tcPr/>
          <w:p w:rsidR="00000000" w:rsidDel="00000000" w:rsidP="00000000" w:rsidRDefault="00000000" w:rsidRPr="00000000" w14:paraId="0000004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1.0.0</w:t>
            </w:r>
          </w:p>
        </w:tc>
        <w:tc>
          <w:tcPr/>
          <w:p w:rsidR="00000000" w:rsidDel="00000000" w:rsidP="00000000" w:rsidRDefault="00000000" w:rsidRPr="00000000" w14:paraId="0000004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Línea Base Inicial: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Creación oficial del documento DAS. Estructuración del Ítem 1 (Introducción) definiendo el contexto del problema, propósito inicial y el alcance del sistema del Edificio Mirador.</w:t>
            </w:r>
          </w:p>
        </w:tc>
        <w:tc>
          <w:tcPr/>
          <w:p w:rsidR="00000000" w:rsidDel="00000000" w:rsidP="00000000" w:rsidRDefault="00000000" w:rsidRPr="00000000" w14:paraId="0000004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Betancur, E. Tapia, Á. Salazar</w:t>
            </w:r>
          </w:p>
        </w:tc>
      </w:tr>
      <w:tr>
        <w:trPr>
          <w:cantSplit w:val="0"/>
          <w:tblHeader w:val="0"/>
        </w:trPr>
        <w:tc>
          <w:tcPr/>
          <w:p w:rsidR="00000000" w:rsidDel="00000000" w:rsidP="00000000" w:rsidRDefault="00000000" w:rsidRPr="00000000" w14:paraId="0000004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06/05/2026</w:t>
            </w:r>
          </w:p>
        </w:tc>
        <w:tc>
          <w:tcPr/>
          <w:p w:rsidR="00000000" w:rsidDel="00000000" w:rsidP="00000000" w:rsidRDefault="00000000" w:rsidRPr="00000000" w14:paraId="0000004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1.0.1</w:t>
            </w:r>
          </w:p>
        </w:tc>
        <w:tc>
          <w:tcPr/>
          <w:p w:rsidR="00000000" w:rsidDel="00000000" w:rsidP="00000000" w:rsidRDefault="00000000" w:rsidRPr="00000000" w14:paraId="0000004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Parche de Redacción: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Ajustes y correcciones menores en la descripción del Contexto del Problema. Incorporación de la tabla vacía de acrónimos en la sección 1.4.</w:t>
            </w:r>
          </w:p>
        </w:tc>
        <w:tc>
          <w:tcPr/>
          <w:p w:rsidR="00000000" w:rsidDel="00000000" w:rsidP="00000000" w:rsidRDefault="00000000" w:rsidRPr="00000000" w14:paraId="0000004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Betancur, E. Tapia, Á. Salazar</w:t>
            </w:r>
          </w:p>
        </w:tc>
      </w:tr>
      <w:tr>
        <w:trPr>
          <w:cantSplit w:val="0"/>
          <w:tblHeader w:val="0"/>
        </w:trPr>
        <w:tc>
          <w:tcPr/>
          <w:p w:rsidR="00000000" w:rsidDel="00000000" w:rsidP="00000000" w:rsidRDefault="00000000" w:rsidRPr="00000000" w14:paraId="0000004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08/05/2026</w:t>
            </w:r>
          </w:p>
        </w:tc>
        <w:tc>
          <w:tcPr/>
          <w:p w:rsidR="00000000" w:rsidDel="00000000" w:rsidP="00000000" w:rsidRDefault="00000000" w:rsidRPr="00000000" w14:paraId="0000004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1.0.2</w:t>
            </w:r>
          </w:p>
        </w:tc>
        <w:tc>
          <w:tcPr/>
          <w:p w:rsidR="00000000" w:rsidDel="00000000" w:rsidP="00000000" w:rsidRDefault="00000000" w:rsidRPr="00000000" w14:paraId="0000005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Ajuste de Formato: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Corrección en el formato del índice y maquetación de los marcadores de posición para el inicio del Ítem 2.</w:t>
            </w:r>
          </w:p>
        </w:tc>
        <w:tc>
          <w:tcPr/>
          <w:p w:rsidR="00000000" w:rsidDel="00000000" w:rsidP="00000000" w:rsidRDefault="00000000" w:rsidRPr="00000000" w14:paraId="0000005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Betancur, E. Tapia, Á. Salazar</w:t>
            </w:r>
          </w:p>
        </w:tc>
      </w:tr>
      <w:tr>
        <w:trPr>
          <w:cantSplit w:val="0"/>
          <w:tblHeader w:val="0"/>
        </w:trPr>
        <w:tc>
          <w:tcPr/>
          <w:p w:rsidR="00000000" w:rsidDel="00000000" w:rsidP="00000000" w:rsidRDefault="00000000" w:rsidRPr="00000000" w14:paraId="0000005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12/05/2026</w:t>
            </w:r>
          </w:p>
        </w:tc>
        <w:tc>
          <w:tcPr/>
          <w:p w:rsidR="00000000" w:rsidDel="00000000" w:rsidP="00000000" w:rsidRDefault="00000000" w:rsidRPr="00000000" w14:paraId="0000005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1.1.0</w:t>
            </w:r>
          </w:p>
        </w:tc>
        <w:tc>
          <w:tcPr/>
          <w:p w:rsidR="00000000" w:rsidDel="00000000" w:rsidP="00000000" w:rsidRDefault="00000000" w:rsidRPr="00000000" w14:paraId="0000005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Actualización de Visión: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Expansión del documento al Ítem 2 (Visión del Sistema). Redacción completa de la descripción general de la plataforma y definición de los objetivos estratégicos (2.1 y 2.2).</w:t>
            </w:r>
          </w:p>
        </w:tc>
        <w:tc>
          <w:tcPr/>
          <w:p w:rsidR="00000000" w:rsidDel="00000000" w:rsidP="00000000" w:rsidRDefault="00000000" w:rsidRPr="00000000" w14:paraId="0000005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Betancur, E. Tapia, Á. Salazar</w:t>
            </w:r>
          </w:p>
        </w:tc>
      </w:tr>
      <w:tr>
        <w:trPr>
          <w:cantSplit w:val="0"/>
          <w:tblHeader w:val="0"/>
        </w:trPr>
        <w:tc>
          <w:tcPr/>
          <w:p w:rsidR="00000000" w:rsidDel="00000000" w:rsidP="00000000" w:rsidRDefault="00000000" w:rsidRPr="00000000" w14:paraId="0000005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15/05/2026</w:t>
            </w:r>
          </w:p>
        </w:tc>
        <w:tc>
          <w:tcPr/>
          <w:p w:rsidR="00000000" w:rsidDel="00000000" w:rsidP="00000000" w:rsidRDefault="00000000" w:rsidRPr="00000000" w14:paraId="0000005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1.2.0</w:t>
            </w:r>
          </w:p>
        </w:tc>
        <w:tc>
          <w:tcPr/>
          <w:p w:rsidR="00000000" w:rsidDel="00000000" w:rsidP="00000000" w:rsidRDefault="00000000" w:rsidRPr="00000000" w14:paraId="0000005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Adición de Requerimientos: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Incorporación y desglose de los Requerimientos Funcionales principales (RF-1 al RF-6) en la sección 2.3.</w:t>
            </w:r>
          </w:p>
        </w:tc>
        <w:tc>
          <w:tcPr/>
          <w:p w:rsidR="00000000" w:rsidDel="00000000" w:rsidP="00000000" w:rsidRDefault="00000000" w:rsidRPr="00000000" w14:paraId="0000005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Betancur, E. Tapia, Á. Salazar</w:t>
            </w:r>
          </w:p>
        </w:tc>
      </w:tr>
      <w:tr>
        <w:trPr>
          <w:cantSplit w:val="0"/>
          <w:tblHeader w:val="0"/>
        </w:trPr>
        <w:tc>
          <w:tcPr/>
          <w:p w:rsidR="00000000" w:rsidDel="00000000" w:rsidP="00000000" w:rsidRDefault="00000000" w:rsidRPr="00000000" w14:paraId="0000005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18/05/2026</w:t>
            </w:r>
          </w:p>
        </w:tc>
        <w:tc>
          <w:tcPr/>
          <w:p w:rsidR="00000000" w:rsidDel="00000000" w:rsidP="00000000" w:rsidRDefault="00000000" w:rsidRPr="00000000" w14:paraId="0000005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1.2.1</w:t>
            </w:r>
          </w:p>
        </w:tc>
        <w:tc>
          <w:tcPr/>
          <w:p w:rsidR="00000000" w:rsidDel="00000000" w:rsidP="00000000" w:rsidRDefault="00000000" w:rsidRPr="00000000" w14:paraId="0000005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Parche de Atributos: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Adición de los Requerimientos No Funcionales iniciales cubriendo criterios base de Usabilidad, Rendimiento, Fiabilidad y Seguridad (2.4).</w:t>
            </w:r>
          </w:p>
        </w:tc>
        <w:tc>
          <w:tcPr/>
          <w:p w:rsidR="00000000" w:rsidDel="00000000" w:rsidP="00000000" w:rsidRDefault="00000000" w:rsidRPr="00000000" w14:paraId="0000005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Betancur, E. Tapia, Á. Salazar</w:t>
            </w:r>
          </w:p>
        </w:tc>
      </w:tr>
      <w:tr>
        <w:trPr>
          <w:cantSplit w:val="0"/>
          <w:tblHeader w:val="0"/>
        </w:trPr>
        <w:tc>
          <w:tcPr/>
          <w:p w:rsidR="00000000" w:rsidDel="00000000" w:rsidP="00000000" w:rsidRDefault="00000000" w:rsidRPr="00000000" w14:paraId="0000005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20/05/2026</w:t>
            </w:r>
          </w:p>
        </w:tc>
        <w:tc>
          <w:tcPr/>
          <w:p w:rsidR="00000000" w:rsidDel="00000000" w:rsidP="00000000" w:rsidRDefault="00000000" w:rsidRPr="00000000" w14:paraId="0000005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1.2.2</w:t>
            </w:r>
          </w:p>
        </w:tc>
        <w:tc>
          <w:tcPr/>
          <w:p w:rsidR="00000000" w:rsidDel="00000000" w:rsidP="00000000" w:rsidRDefault="00000000" w:rsidRPr="00000000" w14:paraId="0000006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Parche de Entorno: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Redacción de la sección de Supuestos y Dependencias (2.5), detallando las necesidades de conectividad y capacitación de la administración.</w:t>
            </w:r>
          </w:p>
        </w:tc>
        <w:tc>
          <w:tcPr/>
          <w:p w:rsidR="00000000" w:rsidDel="00000000" w:rsidP="00000000" w:rsidRDefault="00000000" w:rsidRPr="00000000" w14:paraId="0000006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Betancur, E. Tapia, Á. Salazar</w:t>
            </w:r>
          </w:p>
        </w:tc>
      </w:tr>
      <w:tr>
        <w:trPr>
          <w:cantSplit w:val="0"/>
          <w:tblHeader w:val="0"/>
        </w:trPr>
        <w:tc>
          <w:tcPr/>
          <w:p w:rsidR="00000000" w:rsidDel="00000000" w:rsidP="00000000" w:rsidRDefault="00000000" w:rsidRPr="00000000" w14:paraId="0000006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22/05/2026</w:t>
            </w:r>
          </w:p>
        </w:tc>
        <w:tc>
          <w:tcPr/>
          <w:p w:rsidR="00000000" w:rsidDel="00000000" w:rsidP="00000000" w:rsidRDefault="00000000" w:rsidRPr="00000000" w14:paraId="0000006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1.2.3</w:t>
            </w:r>
          </w:p>
        </w:tc>
        <w:tc>
          <w:tcPr/>
          <w:p w:rsidR="00000000" w:rsidDel="00000000" w:rsidP="00000000" w:rsidRDefault="00000000" w:rsidRPr="00000000" w14:paraId="0000006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Cierre de Fase de Requerimientos: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Revisión integral de consistencia de los ítems 1 y 2. Pulido de la redacción de los flujos funcionales y congelamiento de la primera gran etapa del DAS.</w:t>
            </w:r>
          </w:p>
        </w:tc>
        <w:tc>
          <w:tcPr/>
          <w:p w:rsidR="00000000" w:rsidDel="00000000" w:rsidP="00000000" w:rsidRDefault="00000000" w:rsidRPr="00000000" w14:paraId="0000006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Betancur, E. Tapia, Á. Salazar</w:t>
            </w:r>
          </w:p>
        </w:tc>
      </w:tr>
      <w:tr>
        <w:trPr>
          <w:cantSplit w:val="0"/>
          <w:tblHeader w:val="0"/>
        </w:trPr>
        <w:tc>
          <w:tcPr/>
          <w:p w:rsidR="00000000" w:rsidDel="00000000" w:rsidP="00000000" w:rsidRDefault="00000000" w:rsidRPr="00000000" w14:paraId="0000006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22/05/2026</w:t>
            </w:r>
            <w:r w:rsidDel="00000000" w:rsidR="00000000" w:rsidRPr="00000000">
              <w:rPr>
                <w:rtl w:val="0"/>
              </w:rPr>
            </w:r>
          </w:p>
        </w:tc>
        <w:tc>
          <w:tcPr/>
          <w:p w:rsidR="00000000" w:rsidDel="00000000" w:rsidP="00000000" w:rsidRDefault="00000000" w:rsidRPr="00000000" w14:paraId="0000006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2.0.0</w:t>
            </w:r>
          </w:p>
        </w:tc>
        <w:tc>
          <w:tcPr/>
          <w:p w:rsidR="00000000" w:rsidDel="00000000" w:rsidP="00000000" w:rsidRDefault="00000000" w:rsidRPr="00000000" w14:paraId="0000006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Cambio Mayor - Arquitectura: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Incorporación del Ítem 3 (Estilos y Patrones Arquitectónicos). Justificación técnica de la adopción del patrón de capas MVC y el desacoplamiento mediante componentes DAO.</w:t>
            </w:r>
          </w:p>
        </w:tc>
        <w:tc>
          <w:tcPr/>
          <w:p w:rsidR="00000000" w:rsidDel="00000000" w:rsidP="00000000" w:rsidRDefault="00000000" w:rsidRPr="00000000" w14:paraId="0000006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Betancur, E. Tapia, Á. Salazar</w:t>
            </w:r>
          </w:p>
        </w:tc>
      </w:tr>
      <w:tr>
        <w:trPr>
          <w:cantSplit w:val="0"/>
          <w:tblHeader w:val="0"/>
        </w:trPr>
        <w:tc>
          <w:tcPr/>
          <w:p w:rsidR="00000000" w:rsidDel="00000000" w:rsidP="00000000" w:rsidRDefault="00000000" w:rsidRPr="00000000" w14:paraId="0000006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02/06/2026</w:t>
            </w:r>
          </w:p>
        </w:tc>
        <w:tc>
          <w:tcPr/>
          <w:p w:rsidR="00000000" w:rsidDel="00000000" w:rsidP="00000000" w:rsidRDefault="00000000" w:rsidRPr="00000000" w14:paraId="0000006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2.1.0</w:t>
            </w:r>
          </w:p>
        </w:tc>
        <w:tc>
          <w:tcPr/>
          <w:p w:rsidR="00000000" w:rsidDel="00000000" w:rsidP="00000000" w:rsidRDefault="00000000" w:rsidRPr="00000000" w14:paraId="0000006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Modelado de Vistas (4+1):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Inserción masiva de diagramas UML en el Ítem 4. Inclusión de diagramas de Casos de Uso (General y Subsistema 3), Diagrama de Clases, Diagramas de Actividades, Componentes, Paquetes y Despliegue. Redacción del primer borrador del CU-003.</w:t>
            </w:r>
          </w:p>
        </w:tc>
        <w:tc>
          <w:tcPr/>
          <w:p w:rsidR="00000000" w:rsidDel="00000000" w:rsidP="00000000" w:rsidRDefault="00000000" w:rsidRPr="00000000" w14:paraId="0000006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Betancur, E. Tapia, Á. Salazar</w:t>
            </w:r>
          </w:p>
        </w:tc>
      </w:tr>
      <w:tr>
        <w:trPr>
          <w:cantSplit w:val="0"/>
          <w:tblHeader w:val="0"/>
        </w:trPr>
        <w:tc>
          <w:tcPr/>
          <w:p w:rsidR="00000000" w:rsidDel="00000000" w:rsidP="00000000" w:rsidRDefault="00000000" w:rsidRPr="00000000" w14:paraId="0000006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08/06/2026</w:t>
            </w:r>
          </w:p>
        </w:tc>
        <w:tc>
          <w:tcPr/>
          <w:p w:rsidR="00000000" w:rsidDel="00000000" w:rsidP="00000000" w:rsidRDefault="00000000" w:rsidRPr="00000000" w14:paraId="0000006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2.1.1</w:t>
            </w:r>
          </w:p>
        </w:tc>
        <w:tc>
          <w:tcPr/>
          <w:p w:rsidR="00000000" w:rsidDel="00000000" w:rsidP="00000000" w:rsidRDefault="00000000" w:rsidRPr="00000000" w14:paraId="0000007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Métricas de Calidad: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Redacción de la Sección 5 (Requisitos de Calidad). Formalización de la tabla de atributos de calidad, definición de criterios de aceptación y métodos de evaluación para el motor financiero.</w:t>
            </w:r>
          </w:p>
        </w:tc>
        <w:tc>
          <w:tcPr/>
          <w:p w:rsidR="00000000" w:rsidDel="00000000" w:rsidP="00000000" w:rsidRDefault="00000000" w:rsidRPr="00000000" w14:paraId="0000007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Betancur, E. Tapia, Á. Salazar</w:t>
            </w:r>
          </w:p>
        </w:tc>
      </w:tr>
      <w:tr>
        <w:trPr>
          <w:cantSplit w:val="0"/>
          <w:tblHeader w:val="0"/>
        </w:trPr>
        <w:tc>
          <w:tcPr/>
          <w:p w:rsidR="00000000" w:rsidDel="00000000" w:rsidP="00000000" w:rsidRDefault="00000000" w:rsidRPr="00000000" w14:paraId="0000007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18/06/2026</w:t>
            </w:r>
          </w:p>
        </w:tc>
        <w:tc>
          <w:tcPr/>
          <w:p w:rsidR="00000000" w:rsidDel="00000000" w:rsidP="00000000" w:rsidRDefault="00000000" w:rsidRPr="00000000" w14:paraId="0000007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3.0.0</w:t>
            </w:r>
          </w:p>
        </w:tc>
        <w:tc>
          <w:tcPr/>
          <w:p w:rsidR="00000000" w:rsidDel="00000000" w:rsidP="00000000" w:rsidRDefault="00000000" w:rsidRPr="00000000" w14:paraId="0000007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Cambio Mayor - Validación e Interfaz:</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Versión correspondiente al archivo actual DAS-3.0.0.docx. Incorporación de los Principios de Diseño (Sección 6) y Mockups de alta fidelidad exportados de Figma (Sección 7). Integración del análisis detallado de la Evaluación Heurística de Nielsen (Sección 8), justificación del Control de Versiones (Sección 9), Conclusiones, Bibliografía y Anexo de Carta Gantt.</w:t>
            </w:r>
          </w:p>
        </w:tc>
        <w:tc>
          <w:tcPr/>
          <w:p w:rsidR="00000000" w:rsidDel="00000000" w:rsidP="00000000" w:rsidRDefault="00000000" w:rsidRPr="00000000" w14:paraId="0000007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Betancur, E. Tapia, Á. Salazar</w:t>
            </w:r>
          </w:p>
        </w:tc>
      </w:tr>
      <w:tr>
        <w:trPr>
          <w:cantSplit w:val="0"/>
          <w:tblHeader w:val="0"/>
        </w:trPr>
        <w:tc>
          <w:tcPr/>
          <w:p w:rsidR="00000000" w:rsidDel="00000000" w:rsidP="00000000" w:rsidRDefault="00000000" w:rsidRPr="00000000" w14:paraId="0000007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21/06/2026</w:t>
            </w:r>
          </w:p>
        </w:tc>
        <w:tc>
          <w:tcPr/>
          <w:p w:rsidR="00000000" w:rsidDel="00000000" w:rsidP="00000000" w:rsidRDefault="00000000" w:rsidRPr="00000000" w14:paraId="0000007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3.0.1</w:t>
            </w:r>
          </w:p>
        </w:tc>
        <w:tc>
          <w:tcPr/>
          <w:p w:rsidR="00000000" w:rsidDel="00000000" w:rsidP="00000000" w:rsidRDefault="00000000" w:rsidRPr="00000000" w14:paraId="0000007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Corrección de Hallazgos (Planificada):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Resolución de las inconsistencias detectadas en la v3.0.0. Alineación de los IDs de Casos de Uso, eliminación del diagrama de componentes duplicado en la introducción, </w:t>
            </w:r>
            <w:r w:rsidDel="00000000" w:rsidR="00000000" w:rsidRPr="00000000">
              <w:rPr>
                <w:rtl w:val="0"/>
              </w:rPr>
              <w:t xml:space="preserve">ordenamiento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secuencial de los capítulos de cierre (10, 11 y 12) y completado del glosario de acrónimos.</w:t>
            </w:r>
          </w:p>
        </w:tc>
        <w:tc>
          <w:tcPr/>
          <w:p w:rsidR="00000000" w:rsidDel="00000000" w:rsidP="00000000" w:rsidRDefault="00000000" w:rsidRPr="00000000" w14:paraId="0000007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Betancur, E. Tapia, Á. Salazar</w:t>
            </w:r>
          </w:p>
        </w:tc>
      </w:tr>
    </w:tbl>
    <w:p w:rsidR="00000000" w:rsidDel="00000000" w:rsidP="00000000" w:rsidRDefault="00000000" w:rsidRPr="00000000" w14:paraId="0000007A">
      <w:pPr>
        <w:spacing w:line="240" w:lineRule="auto"/>
        <w:rPr/>
      </w:pPr>
      <w:r w:rsidDel="00000000" w:rsidR="00000000" w:rsidRPr="00000000">
        <w:rPr>
          <w:rtl w:val="0"/>
        </w:rPr>
      </w:r>
    </w:p>
    <w:p w:rsidR="00000000" w:rsidDel="00000000" w:rsidP="00000000" w:rsidRDefault="00000000" w:rsidRPr="00000000" w14:paraId="0000007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Tabla de Contenidos</w:t>
      </w:r>
    </w:p>
    <w:p w:rsidR="00000000" w:rsidDel="00000000" w:rsidP="00000000" w:rsidRDefault="00000000" w:rsidRPr="00000000" w14:paraId="00000081">
      <w:pPr>
        <w:spacing w:line="240" w:lineRule="auto"/>
        <w:rPr/>
      </w:pPr>
      <w:r w:rsidDel="00000000" w:rsidR="00000000" w:rsidRPr="00000000">
        <w:rPr>
          <w:rtl w:val="0"/>
        </w:rPr>
      </w:r>
    </w:p>
    <w:sdt>
      <w:sdtPr>
        <w:id w:val="1055139209"/>
        <w:docPartObj>
          <w:docPartGallery w:val="Table of Contents"/>
          <w:docPartUnique w:val="1"/>
        </w:docPartObj>
      </w:sdtPr>
      <w:sdtContent>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ns9xuh8g56st">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1.</w:t>
            </w:r>
          </w:hyperlink>
          <w:hyperlink w:anchor="_ns9xuh8g56s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_ns9xuh8g56st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INTRODUCCIÓN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ctftfl53yg5g">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1.1.</w:t>
            </w:r>
          </w:hyperlink>
          <w:hyperlink w:anchor="_ctftfl53yg5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_ctftfl53yg5g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Contexto del Problema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q41r9fjqaq3a">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1.2.</w:t>
            </w:r>
          </w:hyperlink>
          <w:hyperlink w:anchor="_q41r9fjqaq3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_q41r9fjqaq3a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jou47jg5gyf">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1.3.</w:t>
            </w:r>
          </w:hyperlink>
          <w:hyperlink w:anchor="_hjou47jg5gy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_hjou47jg5gyf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Ámbito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pjmx0x566yq1">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1.4.</w:t>
            </w:r>
          </w:hyperlink>
          <w:hyperlink w:anchor="_pjmx0x566yq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_pjmx0x566yq1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Definiciones, acrónimos y abreviaciones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7q6jr7z87ae">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1.5.</w:t>
            </w:r>
          </w:hyperlink>
          <w:hyperlink w:anchor="_7q6jr7z87a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_7q6jr7z87ae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Resumen ejecutivo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jrovy4m161e8">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1.6.</w:t>
            </w:r>
          </w:hyperlink>
          <w:hyperlink w:anchor="_jrovy4m161e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_jrovy4m161e8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Arquitectura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ygzi3mm1dfx5">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2.</w:t>
            </w:r>
          </w:hyperlink>
          <w:hyperlink w:anchor="_ygzi3mm1dfx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_ygzi3mm1dfx5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VISIÓN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u2vmym1s29pb">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2.1.</w:t>
            </w:r>
          </w:hyperlink>
          <w:hyperlink w:anchor="_u2vmym1s29p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_u2vmym1s29pb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Descripción general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5sa9dn8shps">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2.2.</w:t>
            </w:r>
          </w:hyperlink>
          <w:hyperlink w:anchor="_15sa9dn8shp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_15sa9dn8shps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Objetivos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jgcfj6i5q5du">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2.3.</w:t>
            </w:r>
          </w:hyperlink>
          <w:hyperlink w:anchor="_jgcfj6i5q5d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_jgcfj6i5q5du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Requerimientos funcionales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d8ysl889qmng">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2.4.</w:t>
            </w:r>
          </w:hyperlink>
          <w:hyperlink w:anchor="_d8ysl889qm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_d8ysl889qmng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Requerimientos no funcionales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y86htr8jzup1">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2.5.</w:t>
            </w:r>
          </w:hyperlink>
          <w:hyperlink w:anchor="_y86htr8jzup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_y86htr8jzup1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Supuestos y dependencias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pda13peqzuxe">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3.</w:t>
            </w:r>
          </w:hyperlink>
          <w:hyperlink w:anchor="_pda13peqzux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_pda13peqzuxe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ESTILOS Y PATRONES ARQUITECTÓNICOS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7we0fe3jkdz2">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3.2.</w:t>
            </w:r>
          </w:hyperlink>
          <w:hyperlink w:anchor="_7we0fe3jkdz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_7we0fe3jkdz2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Justificación del estilo según el contexto del sistema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bx2nwic9858m">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4.</w:t>
            </w:r>
          </w:hyperlink>
          <w:hyperlink w:anchor="_bx2nwic9858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_bx2nwic9858m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MODELO 4 +1 Y VISTAS ARQUITECTÓNICAS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cix6l78uz10f">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4.1.</w:t>
            </w:r>
          </w:hyperlink>
          <w:hyperlink w:anchor="_cix6l78uz10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_cix6l78uz10f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ESCENARIO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mt65ng9vkrtq">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4.1.1.</w:t>
            </w:r>
          </w:hyperlink>
          <w:hyperlink w:anchor="_mt65ng9vkrt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_mt65ng9vkrtq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ccwv33j0fw4i">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4.1.2.</w:t>
            </w:r>
          </w:hyperlink>
          <w:hyperlink w:anchor="_ccwv33j0fw4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_ccwv33j0fw4i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Actores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sskykvgd455b">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4.1.3.</w:t>
            </w:r>
          </w:hyperlink>
          <w:hyperlink w:anchor="_sskykvgd455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_sskykvgd455b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general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56499x4hz0hp">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4.1.4.</w:t>
            </w:r>
          </w:hyperlink>
          <w:hyperlink w:anchor="_56499x4hz0h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_56499x4hz0hp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casos de uso específicos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vaegq3uf7s1e">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4.1.6.</w:t>
            </w:r>
          </w:hyperlink>
          <w:hyperlink w:anchor="_vaegq3uf7s1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_vaegq3uf7s1e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Especificación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9yrw1qcqomj7">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4.2.</w:t>
            </w:r>
          </w:hyperlink>
          <w:hyperlink w:anchor="_9yrw1qcqomj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_9yrw1qcqomj7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LÓGICA</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i8ppswoghm1y">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4.2.1.</w:t>
            </w:r>
          </w:hyperlink>
          <w:hyperlink w:anchor="_i8ppswoghm1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_i8ppswoghm1y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17vc0kh3o4c">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4.2.2.</w:t>
            </w:r>
          </w:hyperlink>
          <w:hyperlink w:anchor="_317vc0kh3o4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_317vc0kh3o4c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clases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91qxv8djc6m5">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4.2.3.</w:t>
            </w:r>
          </w:hyperlink>
          <w:hyperlink w:anchor="_91qxv8djc6m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_91qxv8djc6m5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clases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ooy63wv71cvb">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4.3.</w:t>
            </w:r>
          </w:hyperlink>
          <w:hyperlink w:anchor="_ooy63wv71cv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_ooy63wv71cvb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IMPLEMENTACIÓN/DESARROLLO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juhcoxnebc35">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4.3.1.</w:t>
            </w:r>
          </w:hyperlink>
          <w:hyperlink w:anchor="_juhcoxnebc3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_juhcoxnebc35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s8j5jgufr5t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4.3.2.</w:t>
            </w:r>
          </w:hyperlink>
          <w:hyperlink w:anchor="_s8j5jgufr5t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_s8j5jgufr5tr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componente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a85vzrc9f0h">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4.3.3.</w:t>
            </w:r>
          </w:hyperlink>
          <w:hyperlink w:anchor="_a85vzrc9f0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_a85vzrc9f0h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componente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zcmrnfrhumqy">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4.3.4.</w:t>
            </w:r>
          </w:hyperlink>
          <w:hyperlink w:anchor="_zcmrnfrhumq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_zcmrnfrhumqy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paquete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4vcdkw8xgbnk">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4.3.5.</w:t>
            </w:r>
          </w:hyperlink>
          <w:hyperlink w:anchor="_4vcdkw8xgb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_4vcdkw8xgbnk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paquete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y5kn4ovbhrpv">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w:t>
            </w:r>
          </w:hyperlink>
          <w:hyperlink w:anchor="_y5kn4ovbhrp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_y5kn4ovbhrpv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PROCESOS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tiao65hyht4">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4.4.1.</w:t>
            </w:r>
          </w:hyperlink>
          <w:hyperlink w:anchor="_tiao65hyht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_tiao65hyht4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xacb9y5peeyq">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4.4.2.</w:t>
            </w:r>
          </w:hyperlink>
          <w:hyperlink w:anchor="_xacb9y5peey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_xacb9y5peeyq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Diagrama de actividad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bqfymgcrog4i">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4.4.3.</w:t>
            </w:r>
          </w:hyperlink>
          <w:hyperlink w:anchor="_bqfymgcrog4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_bqfymgcrog4i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Descripción diagrama de actividad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gxp2882pd5w">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4.5.</w:t>
            </w:r>
          </w:hyperlink>
          <w:hyperlink w:anchor="_3gxp2882pd5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_3gxp2882pd5w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FÍSICA</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t2tgx4xjwvya">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4.5.1.</w:t>
            </w:r>
          </w:hyperlink>
          <w:hyperlink w:anchor="_t2tgx4xjwvy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_t2tgx4xjwvya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91zbkq6xybxk">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4.5.2.</w:t>
            </w:r>
          </w:hyperlink>
          <w:hyperlink w:anchor="_91zbkq6xybx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_91zbkq6xybxk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despliegue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em0vxa4zao4w">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4.5.3.</w:t>
            </w:r>
          </w:hyperlink>
          <w:hyperlink w:anchor="_em0vxa4zao4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_em0vxa4zao4w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despliegue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rzhfm9dyuh6v">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5.</w:t>
            </w:r>
          </w:hyperlink>
          <w:hyperlink w:anchor="_rzhfm9dyuh6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_rzhfm9dyuh6v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REQUISITOS DE CALIDAD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sgioyi8ejecj">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5.1.</w:t>
            </w:r>
          </w:hyperlink>
          <w:hyperlink w:anchor="_sgioyi8ejec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_sgioyi8ejecj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bd1k77who93h">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5.3.</w:t>
            </w:r>
          </w:hyperlink>
          <w:hyperlink w:anchor="_bd1k77who93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_bd1k77who93h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Reglas y criterios de evaluación de calidad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82e4u87690lo">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6.</w:t>
            </w:r>
          </w:hyperlink>
          <w:hyperlink w:anchor="_82e4u87690l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_82e4u87690lo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PRINCIPIOS DE DISEÑO APLICADOS</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kq2kdfou6omg">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6.1.</w:t>
            </w:r>
          </w:hyperlink>
          <w:hyperlink w:anchor="_kq2kdfou6om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_kq2kdfou6omg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gg18nhwc1i3">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6.2.</w:t>
            </w:r>
          </w:hyperlink>
          <w:hyperlink w:anchor="_hgg18nhwc1i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_hgg18nhwc1i3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Principios de diseño (por ejemplo: abstracción, acoplamiento, cohesión, encapsulamiento, modularidad)</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4b3eth8anj7x">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7.</w:t>
            </w:r>
          </w:hyperlink>
          <w:hyperlink w:anchor="_4b3eth8anj7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_4b3eth8anj7x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PROTOTIPO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i76uura3qa5u">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7.1.</w:t>
            </w:r>
          </w:hyperlink>
          <w:hyperlink w:anchor="_i76uura3qa5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_i76uura3qa5u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xt7kj8yc17zv">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7.2.</w:t>
            </w:r>
          </w:hyperlink>
          <w:hyperlink w:anchor="_xt7kj8yc17z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_xt7kj8yc17zv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Mockups (imágenes con una breve descripción)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out4zvsfqtp0">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7.3.</w:t>
            </w:r>
          </w:hyperlink>
          <w:hyperlink w:anchor="_out4zvsfqtp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_out4zvsfqtp0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Justificar herramientas de prototipado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lzrnl9aoao3">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8.</w:t>
            </w:r>
          </w:hyperlink>
          <w:hyperlink w:anchor="_3lzrnl9aoao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_3lzrnl9aoao3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EVALUACIÓN DE CALIDAD HEURÍSTICA DE NIELSEN</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89akzif8rw0b">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8.1.</w:t>
            </w:r>
          </w:hyperlink>
          <w:hyperlink w:anchor="_89akzif8rw0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_89akzif8rw0b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xkdz3fxezfzf">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8.2.</w:t>
            </w:r>
          </w:hyperlink>
          <w:hyperlink w:anchor="_xkdz3fxezfz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_xkdz3fxezfzf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Lista de verificación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uzoo2btzyknl">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8.3.</w:t>
            </w:r>
          </w:hyperlink>
          <w:hyperlink w:anchor="_uzoo2btzykn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_uzoo2btzyknl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Análisis y métricas de resultados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mhxaegk5m63g">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w:t>
            </w:r>
          </w:hyperlink>
          <w:hyperlink w:anchor="_mhxaegk5m63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_mhxaegk5m63g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CONTROL DE VERSIONES</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aotv9cw1qaqw">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9.1.</w:t>
            </w:r>
          </w:hyperlink>
          <w:hyperlink w:anchor="_aotv9cw1qaq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_aotv9cw1qaqw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i2488bz1wh1">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9.2.</w:t>
            </w:r>
          </w:hyperlink>
          <w:hyperlink w:anchor="_hi2488bz1wh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_hi2488bz1wh1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Control de versión utilizado (justificar el tipo de control de versión utilizad (fecha, semántica o secuencial)</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wi5z1erj79e">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9.3.</w:t>
            </w:r>
          </w:hyperlink>
          <w:hyperlink w:anchor="_2wi5z1erj79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_2wi5z1erj79e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Justificar herramientas de versionamiento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b w:val="1"/>
              <w:bCs w:val="1"/>
              <w:smallCaps w:val="1"/>
              <w:color w:val="000000"/>
              <w:sz w:val="24"/>
              <w:szCs w:val="24"/>
              <w:u w:val="none"/>
              <w:rtl w:val="0"/>
            </w:rPr>
            <w:t xml:space="preserve">10</w:t>
          </w:r>
          <w:hyperlink w:anchor="_62zb49414nt9">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w:t>
            </w:r>
          </w:hyperlink>
          <w:hyperlink w:anchor="_62zb49414nt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_62zb49414nt9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CONCLUSIONES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b w:val="1"/>
              <w:bCs w:val="1"/>
              <w:smallCaps w:val="1"/>
              <w:color w:val="000000"/>
              <w:sz w:val="24"/>
              <w:szCs w:val="24"/>
              <w:u w:val="none"/>
              <w:rtl w:val="0"/>
            </w:rPr>
            <w:t xml:space="preserve">11</w:t>
          </w:r>
          <w:hyperlink w:anchor="_9nnxjmcsspw5">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w:t>
            </w:r>
          </w:hyperlink>
          <w:hyperlink w:anchor="_9nnxjmcsspw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_9nnxjmcsspw5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BIBLIOGRAFÍA</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b w:val="1"/>
              <w:bCs w:val="1"/>
              <w:smallCaps w:val="1"/>
              <w:color w:val="000000"/>
              <w:sz w:val="24"/>
              <w:szCs w:val="24"/>
              <w:u w:val="none"/>
              <w:rtl w:val="0"/>
            </w:rPr>
            <w:t xml:space="preserve">12</w:t>
          </w:r>
          <w:hyperlink w:anchor="_h7up2v5as4jy">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w:t>
            </w:r>
          </w:hyperlink>
          <w:hyperlink w:anchor="_h7up2v5as4j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_h7up2v5as4jy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ANEXOS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b w:val="1"/>
              <w:bCs w:val="1"/>
              <w:smallCaps w:val="1"/>
              <w:color w:val="000000"/>
              <w:sz w:val="24"/>
              <w:szCs w:val="24"/>
              <w:u w:val="none"/>
              <w:rtl w:val="0"/>
            </w:rPr>
            <w:t xml:space="preserve">13</w:t>
          </w:r>
          <w:hyperlink w:anchor="_diyqo6sqkdl6">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w:t>
            </w:r>
          </w:hyperlink>
          <w:hyperlink w:anchor="_diyqo6sqkdl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_diyqo6sqkdl6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Carta Gantt</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C0">
          <w:pPr>
            <w:spacing w:line="240" w:lineRule="auto"/>
            <w:jc w:val="center"/>
            <w:rPr>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1">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C2">
      <w:pPr>
        <w:keepNext w:val="1"/>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ns9xuh8g56st" w:id="0"/>
      <w:bookmarkEnd w:id="0"/>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INTRODUCCIÓN</w:t>
      </w:r>
    </w:p>
    <w:p w:rsidR="00000000" w:rsidDel="00000000" w:rsidP="00000000" w:rsidRDefault="00000000" w:rsidRPr="00000000" w14:paraId="000000C3">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ctftfl53yg5g" w:id="1"/>
      <w:bookmarkEnd w:id="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Contexto del Problema</w:t>
      </w:r>
    </w:p>
    <w:p w:rsidR="00000000" w:rsidDel="00000000" w:rsidP="00000000" w:rsidRDefault="00000000" w:rsidRPr="00000000" w14:paraId="000000C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ty8zddifxnw0" w:id="2"/>
      <w:bookmarkEnd w:id="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problema se sitúa en que una comunidad de gran tamaño, ‘Edificio Mirador’, depende actualmente de un sistema de gestión obsoleto. Esta situación genera una serie de dificultades, entre las que destacan la falta de confianza por parte de los residentes, la ineficiencia en los procesos de cobro y un aumento en los niveles de morosidad, debido principalmente a la inexistencia de un mecanismo eficaz para identificar y monitorear oportunamente a quienes cumplen con sus pagos y a quienes presentan atrasos. </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36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raíz del problema radica en el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procesamiento manual de datos y la falta de una base de datos centralizada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lo que impide la integridad de la información y genera cuellos de botella en la validación de cobros. Técnicamente, la inexistencia de algoritmos de cálculo automatizado para intereses y la carencia de módulos de notificación en tiempo real provocan errores humanos recurrentes, imposibilitando una gestión financiera transparente y escalable para una comunidad de gran tamaño.</w:t>
      </w:r>
    </w:p>
    <w:p w:rsidR="00000000" w:rsidDel="00000000" w:rsidP="00000000" w:rsidRDefault="00000000" w:rsidRPr="00000000" w14:paraId="000000C7">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q41r9fjqaq3a" w:id="3"/>
      <w:bookmarkEnd w:id="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0C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Implementar un sistema de gestión moderno y automatizado que permita mejorar el control administrativo y financiero del edificio, facilitando la toma de decisiones, el seguimiento de pagos y la gestión eficiente de la información.</w:t>
      </w:r>
    </w:p>
    <w:p w:rsidR="00000000" w:rsidDel="00000000" w:rsidP="00000000" w:rsidRDefault="00000000" w:rsidRPr="00000000" w14:paraId="000000C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jou47jg5gyf" w:id="4"/>
      <w:bookmarkEnd w:id="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Ámbito</w:t>
      </w:r>
    </w:p>
    <w:p w:rsidR="00000000" w:rsidDel="00000000" w:rsidP="00000000" w:rsidRDefault="00000000" w:rsidRPr="00000000" w14:paraId="000000C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proyecto se centra en modernizar la administración del edificio "El Mirador", optimizando la determinación, cálculo automatizado y notificación de los montos correspondientes a gastos comunes, disminuyendo la morosidad, agilizando procesos internos y fortaleciendo la comunicación con los residentes a través del seguimiento de solicitudes y reclamos, asegurando un funcionamiento más eficiente y transparente.</w:t>
      </w:r>
    </w:p>
    <w:p w:rsidR="00000000" w:rsidDel="00000000" w:rsidP="00000000" w:rsidRDefault="00000000" w:rsidRPr="00000000" w14:paraId="000000C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pjmx0x566yq1" w:id="5"/>
      <w:bookmarkEnd w:id="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Definiciones, acrónimos y abreviaciones</w:t>
      </w:r>
    </w:p>
    <w:tbl>
      <w:tblPr>
        <w:tblStyle w:val="Table5"/>
        <w:tblW w:w="9119.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7"/>
        <w:gridCol w:w="7702"/>
        <w:tblGridChange w:id="0">
          <w:tblGrid>
            <w:gridCol w:w="1417"/>
            <w:gridCol w:w="7702"/>
          </w:tblGrid>
        </w:tblGridChange>
      </w:tblGrid>
      <w:tr>
        <w:trPr>
          <w:cantSplit w:val="0"/>
          <w:tblHeader w:val="0"/>
        </w:trPr>
        <w:tc>
          <w:tcPr>
            <w:shd w:fill="e0e0e0" w:val="clear"/>
          </w:tcPr>
          <w:p w:rsidR="00000000" w:rsidDel="00000000" w:rsidP="00000000" w:rsidRDefault="00000000" w:rsidRPr="00000000" w14:paraId="000000D2">
            <w:pPr>
              <w:widowControl w:val="1"/>
              <w:spacing w:line="240" w:lineRule="auto"/>
              <w:jc w:val="center"/>
              <w:rPr>
                <w:b w:val="1"/>
                <w:bCs w:val="1"/>
                <w:sz w:val="16"/>
                <w:szCs w:val="16"/>
              </w:rPr>
            </w:pPr>
            <w:r w:rsidDel="00000000" w:rsidR="00000000" w:rsidRPr="00000000">
              <w:rPr>
                <w:b w:val="1"/>
                <w:bCs w:val="1"/>
                <w:sz w:val="16"/>
                <w:szCs w:val="16"/>
                <w:rtl w:val="0"/>
              </w:rPr>
              <w:t xml:space="preserve">ACRÓNIMO</w:t>
            </w:r>
          </w:p>
        </w:tc>
        <w:tc>
          <w:tcPr>
            <w:shd w:fill="e0e0e0" w:val="clear"/>
          </w:tcPr>
          <w:p w:rsidR="00000000" w:rsidDel="00000000" w:rsidP="00000000" w:rsidRDefault="00000000" w:rsidRPr="00000000" w14:paraId="000000D3">
            <w:pPr>
              <w:widowControl w:val="1"/>
              <w:spacing w:line="240" w:lineRule="auto"/>
              <w:jc w:val="center"/>
              <w:rPr>
                <w:b w:val="1"/>
                <w:bCs w:val="1"/>
                <w:sz w:val="16"/>
                <w:szCs w:val="16"/>
              </w:rPr>
            </w:pPr>
            <w:r w:rsidDel="00000000" w:rsidR="00000000" w:rsidRPr="00000000">
              <w:rPr>
                <w:b w:val="1"/>
                <w:bCs w:val="1"/>
                <w:sz w:val="16"/>
                <w:szCs w:val="16"/>
                <w:rtl w:val="0"/>
              </w:rPr>
              <w:t xml:space="preserve">DESCRIPCIÓN</w:t>
            </w:r>
          </w:p>
        </w:tc>
      </w:tr>
      <w:tr>
        <w:trPr>
          <w:cantSplit w:val="0"/>
          <w:tblHeader w:val="0"/>
        </w:trPr>
        <w:tc>
          <w:tcPr/>
          <w:p w:rsidR="00000000" w:rsidDel="00000000" w:rsidP="00000000" w:rsidRDefault="00000000" w:rsidRPr="00000000" w14:paraId="000000D4">
            <w:pPr>
              <w:spacing w:line="240" w:lineRule="auto"/>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Prorrateo</w:t>
            </w:r>
          </w:p>
        </w:tc>
        <w:tc>
          <w:tcPr/>
          <w:p w:rsidR="00000000" w:rsidDel="00000000" w:rsidP="00000000" w:rsidRDefault="00000000" w:rsidRPr="00000000" w14:paraId="000000D5">
            <w:pPr>
              <w:spacing w:line="240" w:lineRule="auto"/>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Algoritmo financiero encargado de distribuir proporcionalmente la suma total de los gastos comunes del edificio entre todos los departamentos y bodegas, utilizando el porcentaje de alícuota de cada uno.</w:t>
            </w:r>
          </w:p>
        </w:tc>
      </w:tr>
      <w:tr>
        <w:trPr>
          <w:cantSplit w:val="0"/>
          <w:tblHeader w:val="0"/>
        </w:trPr>
        <w:tc>
          <w:tcPr/>
          <w:p w:rsidR="00000000" w:rsidDel="00000000" w:rsidP="00000000" w:rsidRDefault="00000000" w:rsidRPr="00000000" w14:paraId="000000D6">
            <w:pPr>
              <w:spacing w:line="240" w:lineRule="auto"/>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RF</w:t>
            </w:r>
          </w:p>
        </w:tc>
        <w:tc>
          <w:tcPr/>
          <w:p w:rsidR="00000000" w:rsidDel="00000000" w:rsidP="00000000" w:rsidRDefault="00000000" w:rsidRPr="00000000" w14:paraId="000000D7">
            <w:pPr>
              <w:spacing w:line="240" w:lineRule="auto"/>
              <w:jc w:val="both"/>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Requerimiento Funcional</w:t>
            </w:r>
            <w:r w:rsidDel="00000000" w:rsidR="00000000" w:rsidRPr="00000000">
              <w:rPr>
                <w:rFonts w:ascii="Verdana" w:cs="Verdana" w:eastAsia="Verdana" w:hAnsi="Verdana"/>
                <w:sz w:val="18"/>
                <w:szCs w:val="18"/>
                <w:rtl w:val="0"/>
              </w:rPr>
              <w:t xml:space="preserve">. Declaración de un servicio o función que el sistema debe proveer de manera obligatoria (por ejemplo, calcular el gasto común o emitir un aviso de cobro).</w:t>
            </w:r>
          </w:p>
        </w:tc>
      </w:tr>
      <w:tr>
        <w:trPr>
          <w:cantSplit w:val="0"/>
          <w:tblHeader w:val="0"/>
        </w:trPr>
        <w:tc>
          <w:tcPr/>
          <w:p w:rsidR="00000000" w:rsidDel="00000000" w:rsidP="00000000" w:rsidRDefault="00000000" w:rsidRPr="00000000" w14:paraId="000000D8">
            <w:pPr>
              <w:spacing w:line="240" w:lineRule="auto"/>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UML</w:t>
            </w:r>
          </w:p>
        </w:tc>
        <w:tc>
          <w:tcPr/>
          <w:p w:rsidR="00000000" w:rsidDel="00000000" w:rsidP="00000000" w:rsidRDefault="00000000" w:rsidRPr="00000000" w14:paraId="000000D9">
            <w:pPr>
              <w:spacing w:line="240" w:lineRule="auto"/>
              <w:jc w:val="both"/>
              <w:rPr>
                <w:rFonts w:ascii="Verdana" w:cs="Verdana" w:eastAsia="Verdana" w:hAnsi="Verdana"/>
                <w:sz w:val="18"/>
                <w:szCs w:val="18"/>
              </w:rPr>
            </w:pPr>
            <w:r w:rsidDel="00000000" w:rsidR="00000000" w:rsidRPr="00000000">
              <w:rPr>
                <w:rFonts w:ascii="Verdana" w:cs="Verdana" w:eastAsia="Verdana" w:hAnsi="Verdana"/>
                <w:i w:val="1"/>
                <w:iCs w:val="1"/>
                <w:sz w:val="18"/>
                <w:szCs w:val="18"/>
                <w:rtl w:val="0"/>
              </w:rPr>
              <w:t xml:space="preserve">Unified Modeling Language</w:t>
            </w:r>
            <w:r w:rsidDel="00000000" w:rsidR="00000000" w:rsidRPr="00000000">
              <w:rPr>
                <w:rFonts w:ascii="Verdana" w:cs="Verdana" w:eastAsia="Verdana" w:hAnsi="Verdana"/>
                <w:sz w:val="18"/>
                <w:szCs w:val="18"/>
                <w:rtl w:val="0"/>
              </w:rPr>
              <w:t xml:space="preserve"> (Lenguaje Unificado de Modelado). Lenguaje estándar visual que se utiliza en este documento para especificar, visualizar y documentar los artefactos del sistema (diagramas de clases, componentes, despliegue, etc.).</w:t>
            </w:r>
          </w:p>
        </w:tc>
      </w:tr>
      <w:tr>
        <w:trPr>
          <w:cantSplit w:val="0"/>
          <w:tblHeader w:val="0"/>
        </w:trPr>
        <w:tc>
          <w:tcPr/>
          <w:p w:rsidR="00000000" w:rsidDel="00000000" w:rsidP="00000000" w:rsidRDefault="00000000" w:rsidRPr="00000000" w14:paraId="000000DA">
            <w:pPr>
              <w:spacing w:line="240" w:lineRule="auto"/>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Mockup</w:t>
            </w:r>
          </w:p>
        </w:tc>
        <w:tc>
          <w:tcPr/>
          <w:p w:rsidR="00000000" w:rsidDel="00000000" w:rsidP="00000000" w:rsidRDefault="00000000" w:rsidRPr="00000000" w14:paraId="000000DB">
            <w:pPr>
              <w:spacing w:line="240" w:lineRule="auto"/>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Representación visual o maqueta estática a escala de la interfaz de usuario del sistema, que sirve para validar el diseño gráfico y la disposición de elementos antes de programar.</w:t>
            </w:r>
          </w:p>
        </w:tc>
      </w:tr>
      <w:tr>
        <w:trPr>
          <w:cantSplit w:val="0"/>
          <w:trHeight w:val="23" w:hRule="atLeast"/>
          <w:tblHeader w:val="0"/>
        </w:trPr>
        <w:tc>
          <w:tcPr/>
          <w:p w:rsidR="00000000" w:rsidDel="00000000" w:rsidP="00000000" w:rsidRDefault="00000000" w:rsidRPr="00000000" w14:paraId="000000DC">
            <w:pPr>
              <w:spacing w:line="240" w:lineRule="auto"/>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Evaluación Heurística</w:t>
            </w:r>
          </w:p>
        </w:tc>
        <w:tc>
          <w:tcPr/>
          <w:p w:rsidR="00000000" w:rsidDel="00000000" w:rsidP="00000000" w:rsidRDefault="00000000" w:rsidRPr="00000000" w14:paraId="000000DD">
            <w:pPr>
              <w:spacing w:line="240" w:lineRule="auto"/>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Método de inspección de usabilidad para sistemas de software basado en los 10 principios de diseño de Jakob Nielsen, utilizado para identificar problemas en la interfaz de usuario.</w:t>
            </w:r>
          </w:p>
        </w:tc>
      </w:tr>
    </w:tbl>
    <w:p w:rsidR="00000000" w:rsidDel="00000000" w:rsidP="00000000" w:rsidRDefault="00000000" w:rsidRPr="00000000" w14:paraId="000000D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7q6jr7z87ae" w:id="6"/>
      <w:bookmarkEnd w:id="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Resumen ejecutivo </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36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Edificio Mirador padece una crisis de morosidad y desconfianza causada por un sistema de gestión manual y obsoleto que impide la integridad de los datos. Se propone implementar una solución tecnológica automatizada bajo una arquitectura MVC, diseñada para centralizar la información y eliminar errores humanos en el cálculo de deudas. </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36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define dos perfiles críticos: el Administrador, responsable de la gestión financiera y reportes de cobranza, y el Residente, quien podrá consultar estados de cuenta y gestionar reclamos en tiempo real. Con esta modernización, se garantiza la trazabilidad total de los fondos, una comunicación interna fluida y una reducción drástica de la morosidad mediante notificaciones automáticas.</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0EF">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jrovy4m161e8" w:id="7"/>
      <w:bookmarkEnd w:id="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Arquitectura del sistema </w:t>
      </w:r>
    </w:p>
    <w:p w:rsidR="00000000" w:rsidDel="00000000" w:rsidP="00000000" w:rsidRDefault="00000000" w:rsidRPr="00000000" w14:paraId="000000F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1">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F2">
      <w:pPr>
        <w:spacing w:line="240" w:lineRule="auto"/>
        <w:rPr>
          <w:b w:val="1"/>
          <w:bCs w:val="1"/>
          <w:sz w:val="24"/>
          <w:szCs w:val="24"/>
        </w:rPr>
      </w:pPr>
      <w:r w:rsidDel="00000000" w:rsidR="00000000" w:rsidRPr="00000000">
        <w:rPr>
          <w:b w:val="1"/>
          <w:bCs w:val="1"/>
          <w:sz w:val="24"/>
          <w:szCs w:val="24"/>
          <w:rtl w:val="0"/>
        </w:rPr>
        <w:t xml:space="preserve">VISTA ESCENARIO</w:t>
      </w:r>
    </w:p>
    <w:p w:rsidR="00000000" w:rsidDel="00000000" w:rsidP="00000000" w:rsidRDefault="00000000" w:rsidRPr="00000000" w14:paraId="000000F3">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F4">
      <w:pPr>
        <w:spacing w:line="240" w:lineRule="auto"/>
        <w:jc w:val="both"/>
        <w:rPr>
          <w:sz w:val="24"/>
          <w:szCs w:val="24"/>
        </w:rPr>
      </w:pPr>
      <w:r w:rsidDel="00000000" w:rsidR="00000000" w:rsidRPr="00000000">
        <w:rPr>
          <w:sz w:val="24"/>
          <w:szCs w:val="24"/>
          <w:rtl w:val="0"/>
        </w:rPr>
        <w:t xml:space="preserve">-Diagrama Casos de uso general, todo el proyecto</w:t>
      </w:r>
    </w:p>
    <w:p w:rsidR="00000000" w:rsidDel="00000000" w:rsidP="00000000" w:rsidRDefault="00000000" w:rsidRPr="00000000" w14:paraId="000000F5">
      <w:pPr>
        <w:spacing w:line="240" w:lineRule="auto"/>
        <w:rPr>
          <w:sz w:val="24"/>
          <w:szCs w:val="24"/>
        </w:rPr>
      </w:pPr>
      <w:r w:rsidDel="00000000" w:rsidR="00000000" w:rsidRPr="00000000">
        <w:rPr/>
        <w:drawing>
          <wp:inline distB="0" distT="0" distL="0" distR="0">
            <wp:extent cx="5993627" cy="4336761"/>
            <wp:effectExtent b="0" l="0" r="0" t="0"/>
            <wp:docPr id="5"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5993627" cy="4336761"/>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line="240" w:lineRule="auto"/>
        <w:rPr>
          <w:sz w:val="24"/>
          <w:szCs w:val="24"/>
        </w:rPr>
      </w:pPr>
      <w:r w:rsidDel="00000000" w:rsidR="00000000" w:rsidRPr="00000000">
        <w:rPr>
          <w:rtl w:val="0"/>
        </w:rPr>
      </w:r>
    </w:p>
    <w:p w:rsidR="00000000" w:rsidDel="00000000" w:rsidP="00000000" w:rsidRDefault="00000000" w:rsidRPr="00000000" w14:paraId="000000F7">
      <w:pPr>
        <w:spacing w:line="240" w:lineRule="auto"/>
        <w:rPr>
          <w:sz w:val="24"/>
          <w:szCs w:val="24"/>
        </w:rPr>
      </w:pPr>
      <w:r w:rsidDel="00000000" w:rsidR="00000000" w:rsidRPr="00000000">
        <w:rPr>
          <w:rtl w:val="0"/>
        </w:rPr>
      </w:r>
    </w:p>
    <w:p w:rsidR="00000000" w:rsidDel="00000000" w:rsidP="00000000" w:rsidRDefault="00000000" w:rsidRPr="00000000" w14:paraId="000000F8">
      <w:pPr>
        <w:spacing w:line="240" w:lineRule="auto"/>
        <w:rPr>
          <w:sz w:val="24"/>
          <w:szCs w:val="24"/>
        </w:rPr>
      </w:pPr>
      <w:r w:rsidDel="00000000" w:rsidR="00000000" w:rsidRPr="00000000">
        <w:rPr>
          <w:rtl w:val="0"/>
        </w:rPr>
      </w:r>
    </w:p>
    <w:p w:rsidR="00000000" w:rsidDel="00000000" w:rsidP="00000000" w:rsidRDefault="00000000" w:rsidRPr="00000000" w14:paraId="000000F9">
      <w:pPr>
        <w:spacing w:line="240" w:lineRule="auto"/>
        <w:rPr>
          <w:sz w:val="24"/>
          <w:szCs w:val="24"/>
        </w:rPr>
      </w:pPr>
      <w:r w:rsidDel="00000000" w:rsidR="00000000" w:rsidRPr="00000000">
        <w:rPr>
          <w:rtl w:val="0"/>
        </w:rPr>
      </w:r>
    </w:p>
    <w:p w:rsidR="00000000" w:rsidDel="00000000" w:rsidP="00000000" w:rsidRDefault="00000000" w:rsidRPr="00000000" w14:paraId="000000FA">
      <w:pPr>
        <w:spacing w:line="240" w:lineRule="auto"/>
        <w:rPr>
          <w:sz w:val="24"/>
          <w:szCs w:val="24"/>
        </w:rPr>
      </w:pPr>
      <w:r w:rsidDel="00000000" w:rsidR="00000000" w:rsidRPr="00000000">
        <w:rPr>
          <w:rtl w:val="0"/>
        </w:rPr>
      </w:r>
    </w:p>
    <w:p w:rsidR="00000000" w:rsidDel="00000000" w:rsidP="00000000" w:rsidRDefault="00000000" w:rsidRPr="00000000" w14:paraId="000000FB">
      <w:pPr>
        <w:spacing w:line="240" w:lineRule="auto"/>
        <w:rPr>
          <w:sz w:val="24"/>
          <w:szCs w:val="24"/>
        </w:rPr>
      </w:pPr>
      <w:r w:rsidDel="00000000" w:rsidR="00000000" w:rsidRPr="00000000">
        <w:rPr>
          <w:rtl w:val="0"/>
        </w:rPr>
      </w:r>
    </w:p>
    <w:p w:rsidR="00000000" w:rsidDel="00000000" w:rsidP="00000000" w:rsidRDefault="00000000" w:rsidRPr="00000000" w14:paraId="000000FC">
      <w:pPr>
        <w:spacing w:line="240" w:lineRule="auto"/>
        <w:rPr>
          <w:sz w:val="24"/>
          <w:szCs w:val="24"/>
        </w:rPr>
      </w:pPr>
      <w:r w:rsidDel="00000000" w:rsidR="00000000" w:rsidRPr="00000000">
        <w:rPr>
          <w:rtl w:val="0"/>
        </w:rPr>
      </w:r>
    </w:p>
    <w:p w:rsidR="00000000" w:rsidDel="00000000" w:rsidP="00000000" w:rsidRDefault="00000000" w:rsidRPr="00000000" w14:paraId="000000FD">
      <w:pPr>
        <w:spacing w:line="240" w:lineRule="auto"/>
        <w:rPr>
          <w:sz w:val="24"/>
          <w:szCs w:val="24"/>
        </w:rPr>
      </w:pPr>
      <w:r w:rsidDel="00000000" w:rsidR="00000000" w:rsidRPr="00000000">
        <w:rPr>
          <w:rtl w:val="0"/>
        </w:rPr>
      </w:r>
    </w:p>
    <w:p w:rsidR="00000000" w:rsidDel="00000000" w:rsidP="00000000" w:rsidRDefault="00000000" w:rsidRPr="00000000" w14:paraId="000000FE">
      <w:pPr>
        <w:spacing w:line="240" w:lineRule="auto"/>
        <w:rPr>
          <w:sz w:val="24"/>
          <w:szCs w:val="24"/>
        </w:rPr>
      </w:pPr>
      <w:r w:rsidDel="00000000" w:rsidR="00000000" w:rsidRPr="00000000">
        <w:rPr>
          <w:rtl w:val="0"/>
        </w:rPr>
      </w:r>
    </w:p>
    <w:p w:rsidR="00000000" w:rsidDel="00000000" w:rsidP="00000000" w:rsidRDefault="00000000" w:rsidRPr="00000000" w14:paraId="000000FF">
      <w:pPr>
        <w:spacing w:line="240" w:lineRule="auto"/>
        <w:rPr>
          <w:sz w:val="24"/>
          <w:szCs w:val="24"/>
        </w:rPr>
      </w:pPr>
      <w:r w:rsidDel="00000000" w:rsidR="00000000" w:rsidRPr="00000000">
        <w:rPr>
          <w:rtl w:val="0"/>
        </w:rPr>
      </w:r>
    </w:p>
    <w:p w:rsidR="00000000" w:rsidDel="00000000" w:rsidP="00000000" w:rsidRDefault="00000000" w:rsidRPr="00000000" w14:paraId="00000100">
      <w:pPr>
        <w:spacing w:line="240" w:lineRule="auto"/>
        <w:rPr>
          <w:sz w:val="24"/>
          <w:szCs w:val="24"/>
        </w:rPr>
      </w:pPr>
      <w:r w:rsidDel="00000000" w:rsidR="00000000" w:rsidRPr="00000000">
        <w:rPr>
          <w:rtl w:val="0"/>
        </w:rPr>
      </w:r>
    </w:p>
    <w:p w:rsidR="00000000" w:rsidDel="00000000" w:rsidP="00000000" w:rsidRDefault="00000000" w:rsidRPr="00000000" w14:paraId="00000101">
      <w:pPr>
        <w:spacing w:line="240" w:lineRule="auto"/>
        <w:rPr>
          <w:sz w:val="24"/>
          <w:szCs w:val="24"/>
        </w:rPr>
      </w:pPr>
      <w:r w:rsidDel="00000000" w:rsidR="00000000" w:rsidRPr="00000000">
        <w:rPr>
          <w:rtl w:val="0"/>
        </w:rPr>
      </w:r>
    </w:p>
    <w:p w:rsidR="00000000" w:rsidDel="00000000" w:rsidP="00000000" w:rsidRDefault="00000000" w:rsidRPr="00000000" w14:paraId="00000102">
      <w:pPr>
        <w:spacing w:line="240" w:lineRule="auto"/>
        <w:rPr>
          <w:sz w:val="24"/>
          <w:szCs w:val="24"/>
        </w:rPr>
      </w:pPr>
      <w:r w:rsidDel="00000000" w:rsidR="00000000" w:rsidRPr="00000000">
        <w:rPr>
          <w:rtl w:val="0"/>
        </w:rPr>
      </w:r>
    </w:p>
    <w:p w:rsidR="00000000" w:rsidDel="00000000" w:rsidP="00000000" w:rsidRDefault="00000000" w:rsidRPr="00000000" w14:paraId="00000103">
      <w:pPr>
        <w:spacing w:line="240" w:lineRule="auto"/>
        <w:rPr>
          <w:sz w:val="24"/>
          <w:szCs w:val="24"/>
        </w:rPr>
      </w:pPr>
      <w:r w:rsidDel="00000000" w:rsidR="00000000" w:rsidRPr="00000000">
        <w:rPr>
          <w:rtl w:val="0"/>
        </w:rPr>
      </w:r>
    </w:p>
    <w:p w:rsidR="00000000" w:rsidDel="00000000" w:rsidP="00000000" w:rsidRDefault="00000000" w:rsidRPr="00000000" w14:paraId="00000104">
      <w:pPr>
        <w:spacing w:line="240" w:lineRule="auto"/>
        <w:rPr>
          <w:sz w:val="24"/>
          <w:szCs w:val="24"/>
        </w:rPr>
      </w:pPr>
      <w:r w:rsidDel="00000000" w:rsidR="00000000" w:rsidRPr="00000000">
        <w:rPr>
          <w:rtl w:val="0"/>
        </w:rPr>
      </w:r>
    </w:p>
    <w:p w:rsidR="00000000" w:rsidDel="00000000" w:rsidP="00000000" w:rsidRDefault="00000000" w:rsidRPr="00000000" w14:paraId="00000105">
      <w:pPr>
        <w:spacing w:line="240" w:lineRule="auto"/>
        <w:rPr>
          <w:sz w:val="24"/>
          <w:szCs w:val="24"/>
        </w:rPr>
      </w:pPr>
      <w:r w:rsidDel="00000000" w:rsidR="00000000" w:rsidRPr="00000000">
        <w:rPr>
          <w:sz w:val="24"/>
          <w:szCs w:val="24"/>
          <w:rtl w:val="0"/>
        </w:rPr>
        <w:t xml:space="preserve">-Diagrama caso de uso subsistema 3</w:t>
      </w:r>
    </w:p>
    <w:p w:rsidR="00000000" w:rsidDel="00000000" w:rsidP="00000000" w:rsidRDefault="00000000" w:rsidRPr="00000000" w14:paraId="00000106">
      <w:pPr>
        <w:spacing w:line="240" w:lineRule="auto"/>
        <w:rPr>
          <w:sz w:val="24"/>
          <w:szCs w:val="24"/>
        </w:rPr>
      </w:pPr>
      <w:r w:rsidDel="00000000" w:rsidR="00000000" w:rsidRPr="00000000">
        <w:rPr>
          <w:rtl w:val="0"/>
        </w:rPr>
      </w:r>
    </w:p>
    <w:p w:rsidR="00000000" w:rsidDel="00000000" w:rsidP="00000000" w:rsidRDefault="00000000" w:rsidRPr="00000000" w14:paraId="00000107">
      <w:pPr>
        <w:rPr>
          <w:b w:val="1"/>
          <w:bCs w:val="1"/>
          <w:sz w:val="32"/>
          <w:szCs w:val="32"/>
        </w:rPr>
      </w:pPr>
      <w:r w:rsidDel="00000000" w:rsidR="00000000" w:rsidRPr="00000000">
        <w:rPr/>
        <w:drawing>
          <wp:inline distB="0" distT="0" distL="0" distR="0">
            <wp:extent cx="6354762" cy="4384048"/>
            <wp:effectExtent b="0" l="0" r="0" t="0"/>
            <wp:docPr id="1"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6354762" cy="4384048"/>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09">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0A">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0B">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0C">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0D">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0E">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0F">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10">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11">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12">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13">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14">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15">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16">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17">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18">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19">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1A">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1B">
      <w:pPr>
        <w:spacing w:line="240" w:lineRule="auto"/>
        <w:rPr>
          <w:b w:val="1"/>
          <w:bCs w:val="1"/>
          <w:sz w:val="24"/>
          <w:szCs w:val="24"/>
        </w:rPr>
      </w:pPr>
      <w:r w:rsidDel="00000000" w:rsidR="00000000" w:rsidRPr="00000000">
        <w:rPr>
          <w:b w:val="1"/>
          <w:bCs w:val="1"/>
          <w:sz w:val="24"/>
          <w:szCs w:val="24"/>
          <w:rtl w:val="0"/>
        </w:rPr>
        <w:t xml:space="preserve">VISTA LÓGICA</w:t>
      </w:r>
    </w:p>
    <w:p w:rsidR="00000000" w:rsidDel="00000000" w:rsidP="00000000" w:rsidRDefault="00000000" w:rsidRPr="00000000" w14:paraId="0000011C">
      <w:pPr>
        <w:spacing w:line="240" w:lineRule="auto"/>
        <w:rPr>
          <w:sz w:val="24"/>
          <w:szCs w:val="24"/>
        </w:rPr>
      </w:pPr>
      <w:r w:rsidDel="00000000" w:rsidR="00000000" w:rsidRPr="00000000">
        <w:rPr>
          <w:rtl w:val="0"/>
        </w:rPr>
      </w:r>
    </w:p>
    <w:p w:rsidR="00000000" w:rsidDel="00000000" w:rsidP="00000000" w:rsidRDefault="00000000" w:rsidRPr="00000000" w14:paraId="0000011D">
      <w:pPr>
        <w:spacing w:line="240" w:lineRule="auto"/>
        <w:rPr>
          <w:sz w:val="24"/>
          <w:szCs w:val="24"/>
        </w:rPr>
      </w:pPr>
      <w:r w:rsidDel="00000000" w:rsidR="00000000" w:rsidRPr="00000000">
        <w:rPr>
          <w:sz w:val="24"/>
          <w:szCs w:val="24"/>
          <w:rtl w:val="0"/>
        </w:rPr>
        <w:t xml:space="preserve">-Diagrama de clases</w:t>
      </w:r>
    </w:p>
    <w:p w:rsidR="00000000" w:rsidDel="00000000" w:rsidP="00000000" w:rsidRDefault="00000000" w:rsidRPr="00000000" w14:paraId="0000011E">
      <w:pPr>
        <w:ind w:left="720" w:firstLine="0"/>
        <w:rPr/>
      </w:pPr>
      <w:r w:rsidDel="00000000" w:rsidR="00000000" w:rsidRPr="00000000">
        <w:rPr/>
        <w:drawing>
          <wp:inline distB="0" distT="0" distL="0" distR="0">
            <wp:extent cx="5740400" cy="4978400"/>
            <wp:effectExtent b="0" l="0" r="0" t="0"/>
            <wp:docPr id="4" name="image9.jpg"/>
            <a:graphic>
              <a:graphicData uri="http://schemas.openxmlformats.org/drawingml/2006/picture">
                <pic:pic>
                  <pic:nvPicPr>
                    <pic:cNvPr id="0" name="image9.jpg"/>
                    <pic:cNvPicPr preferRelativeResize="0"/>
                  </pic:nvPicPr>
                  <pic:blipFill>
                    <a:blip r:embed="rId8"/>
                    <a:srcRect b="0" l="0" r="0" t="0"/>
                    <a:stretch>
                      <a:fillRect/>
                    </a:stretch>
                  </pic:blipFill>
                  <pic:spPr>
                    <a:xfrm>
                      <a:off x="0" y="0"/>
                      <a:ext cx="57404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20">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21">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22">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23">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24">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25">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26">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27">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28">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29">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2A">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2B">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2C">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2D">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2E">
      <w:pPr>
        <w:spacing w:line="240" w:lineRule="auto"/>
        <w:rPr>
          <w:b w:val="1"/>
          <w:bCs w:val="1"/>
          <w:sz w:val="24"/>
          <w:szCs w:val="24"/>
        </w:rPr>
      </w:pPr>
      <w:r w:rsidDel="00000000" w:rsidR="00000000" w:rsidRPr="00000000">
        <w:rPr>
          <w:b w:val="1"/>
          <w:bCs w:val="1"/>
          <w:sz w:val="24"/>
          <w:szCs w:val="24"/>
          <w:rtl w:val="0"/>
        </w:rPr>
        <w:t xml:space="preserve">VISTA DE PROCESOS</w:t>
      </w:r>
    </w:p>
    <w:p w:rsidR="00000000" w:rsidDel="00000000" w:rsidP="00000000" w:rsidRDefault="00000000" w:rsidRPr="00000000" w14:paraId="0000012F">
      <w:pPr>
        <w:spacing w:line="240" w:lineRule="auto"/>
        <w:rPr>
          <w:sz w:val="24"/>
          <w:szCs w:val="24"/>
        </w:rPr>
      </w:pPr>
      <w:r w:rsidDel="00000000" w:rsidR="00000000" w:rsidRPr="00000000">
        <w:rPr>
          <w:rtl w:val="0"/>
        </w:rPr>
      </w:r>
    </w:p>
    <w:p w:rsidR="00000000" w:rsidDel="00000000" w:rsidP="00000000" w:rsidRDefault="00000000" w:rsidRPr="00000000" w14:paraId="00000130">
      <w:pPr>
        <w:spacing w:line="240" w:lineRule="auto"/>
        <w:rPr>
          <w:sz w:val="24"/>
          <w:szCs w:val="24"/>
        </w:rPr>
      </w:pPr>
      <w:r w:rsidDel="00000000" w:rsidR="00000000" w:rsidRPr="00000000">
        <w:rPr>
          <w:sz w:val="24"/>
          <w:szCs w:val="24"/>
          <w:rtl w:val="0"/>
        </w:rPr>
        <w:t xml:space="preserve">-Diagrama de actividades</w:t>
      </w:r>
    </w:p>
    <w:p w:rsidR="00000000" w:rsidDel="00000000" w:rsidP="00000000" w:rsidRDefault="00000000" w:rsidRPr="00000000" w14:paraId="00000131">
      <w:pPr>
        <w:spacing w:line="240" w:lineRule="auto"/>
        <w:rPr/>
      </w:pPr>
      <w:r w:rsidDel="00000000" w:rsidR="00000000" w:rsidRPr="00000000">
        <w:rPr>
          <w:rtl w:val="0"/>
        </w:rPr>
      </w:r>
    </w:p>
    <w:p w:rsidR="00000000" w:rsidDel="00000000" w:rsidP="00000000" w:rsidRDefault="00000000" w:rsidRPr="00000000" w14:paraId="00000132">
      <w:pPr>
        <w:spacing w:line="240" w:lineRule="auto"/>
        <w:rPr>
          <w:sz w:val="24"/>
          <w:szCs w:val="24"/>
        </w:rPr>
      </w:pPr>
      <w:r w:rsidDel="00000000" w:rsidR="00000000" w:rsidRPr="00000000">
        <w:rPr/>
        <w:drawing>
          <wp:inline distB="0" distT="0" distL="0" distR="0">
            <wp:extent cx="3768302" cy="4686581"/>
            <wp:effectExtent b="0" l="0" r="0" t="0"/>
            <wp:docPr id="7" name="image17.jpg"/>
            <a:graphic>
              <a:graphicData uri="http://schemas.openxmlformats.org/drawingml/2006/picture">
                <pic:pic>
                  <pic:nvPicPr>
                    <pic:cNvPr id="0" name="image17.jpg"/>
                    <pic:cNvPicPr preferRelativeResize="0"/>
                  </pic:nvPicPr>
                  <pic:blipFill>
                    <a:blip r:embed="rId9"/>
                    <a:srcRect b="4336" l="0" r="10989" t="0"/>
                    <a:stretch>
                      <a:fillRect/>
                    </a:stretch>
                  </pic:blipFill>
                  <pic:spPr>
                    <a:xfrm>
                      <a:off x="0" y="0"/>
                      <a:ext cx="3768302" cy="4686581"/>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line="240" w:lineRule="auto"/>
        <w:rPr>
          <w:sz w:val="24"/>
          <w:szCs w:val="24"/>
        </w:rPr>
      </w:pPr>
      <w:r w:rsidDel="00000000" w:rsidR="00000000" w:rsidRPr="00000000">
        <w:rPr>
          <w:rtl w:val="0"/>
        </w:rPr>
      </w:r>
    </w:p>
    <w:p w:rsidR="00000000" w:rsidDel="00000000" w:rsidP="00000000" w:rsidRDefault="00000000" w:rsidRPr="00000000" w14:paraId="00000134">
      <w:pPr>
        <w:spacing w:line="240" w:lineRule="auto"/>
        <w:rPr>
          <w:sz w:val="24"/>
          <w:szCs w:val="24"/>
        </w:rPr>
      </w:pPr>
      <w:r w:rsidDel="00000000" w:rsidR="00000000" w:rsidRPr="00000000">
        <w:rPr>
          <w:rtl w:val="0"/>
        </w:rPr>
      </w:r>
    </w:p>
    <w:p w:rsidR="00000000" w:rsidDel="00000000" w:rsidP="00000000" w:rsidRDefault="00000000" w:rsidRPr="00000000" w14:paraId="00000135">
      <w:pPr>
        <w:spacing w:line="240" w:lineRule="auto"/>
        <w:rPr>
          <w:sz w:val="24"/>
          <w:szCs w:val="24"/>
        </w:rPr>
      </w:pPr>
      <w:r w:rsidDel="00000000" w:rsidR="00000000" w:rsidRPr="00000000">
        <w:rPr>
          <w:rtl w:val="0"/>
        </w:rPr>
      </w:r>
    </w:p>
    <w:p w:rsidR="00000000" w:rsidDel="00000000" w:rsidP="00000000" w:rsidRDefault="00000000" w:rsidRPr="00000000" w14:paraId="00000136">
      <w:pPr>
        <w:spacing w:line="240" w:lineRule="auto"/>
        <w:rPr>
          <w:sz w:val="24"/>
          <w:szCs w:val="24"/>
        </w:rPr>
      </w:pPr>
      <w:r w:rsidDel="00000000" w:rsidR="00000000" w:rsidRPr="00000000">
        <w:rPr>
          <w:rtl w:val="0"/>
        </w:rPr>
      </w:r>
    </w:p>
    <w:p w:rsidR="00000000" w:rsidDel="00000000" w:rsidP="00000000" w:rsidRDefault="00000000" w:rsidRPr="00000000" w14:paraId="00000137">
      <w:pPr>
        <w:spacing w:line="240" w:lineRule="auto"/>
        <w:rPr>
          <w:sz w:val="24"/>
          <w:szCs w:val="24"/>
        </w:rPr>
      </w:pPr>
      <w:r w:rsidDel="00000000" w:rsidR="00000000" w:rsidRPr="00000000">
        <w:rPr>
          <w:rtl w:val="0"/>
        </w:rPr>
      </w:r>
    </w:p>
    <w:p w:rsidR="00000000" w:rsidDel="00000000" w:rsidP="00000000" w:rsidRDefault="00000000" w:rsidRPr="00000000" w14:paraId="00000138">
      <w:pPr>
        <w:spacing w:line="240" w:lineRule="auto"/>
        <w:rPr>
          <w:sz w:val="24"/>
          <w:szCs w:val="24"/>
        </w:rPr>
      </w:pPr>
      <w:r w:rsidDel="00000000" w:rsidR="00000000" w:rsidRPr="00000000">
        <w:rPr>
          <w:rtl w:val="0"/>
        </w:rPr>
      </w:r>
    </w:p>
    <w:p w:rsidR="00000000" w:rsidDel="00000000" w:rsidP="00000000" w:rsidRDefault="00000000" w:rsidRPr="00000000" w14:paraId="00000139">
      <w:pPr>
        <w:spacing w:line="240" w:lineRule="auto"/>
        <w:rPr>
          <w:sz w:val="24"/>
          <w:szCs w:val="24"/>
        </w:rPr>
      </w:pPr>
      <w:r w:rsidDel="00000000" w:rsidR="00000000" w:rsidRPr="00000000">
        <w:rPr>
          <w:rtl w:val="0"/>
        </w:rPr>
      </w:r>
    </w:p>
    <w:p w:rsidR="00000000" w:rsidDel="00000000" w:rsidP="00000000" w:rsidRDefault="00000000" w:rsidRPr="00000000" w14:paraId="0000013A">
      <w:pPr>
        <w:spacing w:line="240" w:lineRule="auto"/>
        <w:rPr>
          <w:sz w:val="24"/>
          <w:szCs w:val="24"/>
        </w:rPr>
      </w:pPr>
      <w:r w:rsidDel="00000000" w:rsidR="00000000" w:rsidRPr="00000000">
        <w:rPr>
          <w:rtl w:val="0"/>
        </w:rPr>
      </w:r>
    </w:p>
    <w:p w:rsidR="00000000" w:rsidDel="00000000" w:rsidP="00000000" w:rsidRDefault="00000000" w:rsidRPr="00000000" w14:paraId="0000013B">
      <w:pPr>
        <w:spacing w:line="240" w:lineRule="auto"/>
        <w:rPr>
          <w:sz w:val="24"/>
          <w:szCs w:val="24"/>
        </w:rPr>
      </w:pPr>
      <w:r w:rsidDel="00000000" w:rsidR="00000000" w:rsidRPr="00000000">
        <w:rPr>
          <w:rtl w:val="0"/>
        </w:rPr>
      </w:r>
    </w:p>
    <w:p w:rsidR="00000000" w:rsidDel="00000000" w:rsidP="00000000" w:rsidRDefault="00000000" w:rsidRPr="00000000" w14:paraId="0000013C">
      <w:pPr>
        <w:spacing w:line="240" w:lineRule="auto"/>
        <w:rPr>
          <w:sz w:val="24"/>
          <w:szCs w:val="24"/>
        </w:rPr>
      </w:pPr>
      <w:r w:rsidDel="00000000" w:rsidR="00000000" w:rsidRPr="00000000">
        <w:rPr>
          <w:rtl w:val="0"/>
        </w:rPr>
      </w:r>
    </w:p>
    <w:p w:rsidR="00000000" w:rsidDel="00000000" w:rsidP="00000000" w:rsidRDefault="00000000" w:rsidRPr="00000000" w14:paraId="0000013D">
      <w:pPr>
        <w:spacing w:line="240" w:lineRule="auto"/>
        <w:rPr>
          <w:sz w:val="24"/>
          <w:szCs w:val="24"/>
        </w:rPr>
      </w:pPr>
      <w:r w:rsidDel="00000000" w:rsidR="00000000" w:rsidRPr="00000000">
        <w:rPr>
          <w:rtl w:val="0"/>
        </w:rPr>
      </w:r>
    </w:p>
    <w:p w:rsidR="00000000" w:rsidDel="00000000" w:rsidP="00000000" w:rsidRDefault="00000000" w:rsidRPr="00000000" w14:paraId="0000013E">
      <w:pPr>
        <w:spacing w:line="240" w:lineRule="auto"/>
        <w:rPr>
          <w:sz w:val="24"/>
          <w:szCs w:val="24"/>
        </w:rPr>
      </w:pPr>
      <w:r w:rsidDel="00000000" w:rsidR="00000000" w:rsidRPr="00000000">
        <w:rPr>
          <w:rtl w:val="0"/>
        </w:rPr>
      </w:r>
    </w:p>
    <w:p w:rsidR="00000000" w:rsidDel="00000000" w:rsidP="00000000" w:rsidRDefault="00000000" w:rsidRPr="00000000" w14:paraId="0000013F">
      <w:pPr>
        <w:spacing w:line="240" w:lineRule="auto"/>
        <w:rPr>
          <w:sz w:val="24"/>
          <w:szCs w:val="24"/>
        </w:rPr>
      </w:pPr>
      <w:r w:rsidDel="00000000" w:rsidR="00000000" w:rsidRPr="00000000">
        <w:rPr>
          <w:rtl w:val="0"/>
        </w:rPr>
      </w:r>
    </w:p>
    <w:p w:rsidR="00000000" w:rsidDel="00000000" w:rsidP="00000000" w:rsidRDefault="00000000" w:rsidRPr="00000000" w14:paraId="00000140">
      <w:pPr>
        <w:spacing w:line="240" w:lineRule="auto"/>
        <w:rPr>
          <w:sz w:val="24"/>
          <w:szCs w:val="24"/>
        </w:rPr>
      </w:pPr>
      <w:r w:rsidDel="00000000" w:rsidR="00000000" w:rsidRPr="00000000">
        <w:rPr>
          <w:rtl w:val="0"/>
        </w:rPr>
      </w:r>
    </w:p>
    <w:p w:rsidR="00000000" w:rsidDel="00000000" w:rsidP="00000000" w:rsidRDefault="00000000" w:rsidRPr="00000000" w14:paraId="00000141">
      <w:pPr>
        <w:spacing w:line="240" w:lineRule="auto"/>
        <w:rPr>
          <w:sz w:val="24"/>
          <w:szCs w:val="24"/>
        </w:rPr>
      </w:pPr>
      <w:r w:rsidDel="00000000" w:rsidR="00000000" w:rsidRPr="00000000">
        <w:rPr>
          <w:rtl w:val="0"/>
        </w:rPr>
      </w:r>
    </w:p>
    <w:p w:rsidR="00000000" w:rsidDel="00000000" w:rsidP="00000000" w:rsidRDefault="00000000" w:rsidRPr="00000000" w14:paraId="00000142">
      <w:pPr>
        <w:spacing w:line="240" w:lineRule="auto"/>
        <w:rPr>
          <w:sz w:val="24"/>
          <w:szCs w:val="24"/>
        </w:rPr>
      </w:pPr>
      <w:r w:rsidDel="00000000" w:rsidR="00000000" w:rsidRPr="00000000">
        <w:rPr>
          <w:sz w:val="24"/>
          <w:szCs w:val="24"/>
          <w:rtl w:val="0"/>
        </w:rPr>
        <w:t xml:space="preserve">VISTA DESARROLLO</w:t>
      </w:r>
    </w:p>
    <w:p w:rsidR="00000000" w:rsidDel="00000000" w:rsidP="00000000" w:rsidRDefault="00000000" w:rsidRPr="00000000" w14:paraId="00000143">
      <w:pPr>
        <w:spacing w:line="240" w:lineRule="auto"/>
        <w:rPr>
          <w:sz w:val="24"/>
          <w:szCs w:val="24"/>
        </w:rPr>
      </w:pPr>
      <w:r w:rsidDel="00000000" w:rsidR="00000000" w:rsidRPr="00000000">
        <w:rPr>
          <w:rtl w:val="0"/>
        </w:rPr>
      </w:r>
    </w:p>
    <w:p w:rsidR="00000000" w:rsidDel="00000000" w:rsidP="00000000" w:rsidRDefault="00000000" w:rsidRPr="00000000" w14:paraId="00000144">
      <w:pPr>
        <w:spacing w:line="240" w:lineRule="auto"/>
        <w:rPr>
          <w:sz w:val="24"/>
          <w:szCs w:val="24"/>
        </w:rPr>
      </w:pPr>
      <w:r w:rsidDel="00000000" w:rsidR="00000000" w:rsidRPr="00000000">
        <w:rPr>
          <w:sz w:val="24"/>
          <w:szCs w:val="24"/>
          <w:rtl w:val="0"/>
        </w:rPr>
        <w:t xml:space="preserve">-Diagrama de componentes</w:t>
      </w:r>
    </w:p>
    <w:p w:rsidR="00000000" w:rsidDel="00000000" w:rsidP="00000000" w:rsidRDefault="00000000" w:rsidRPr="00000000" w14:paraId="00000145">
      <w:pPr>
        <w:spacing w:line="240" w:lineRule="auto"/>
        <w:rPr>
          <w:sz w:val="24"/>
          <w:szCs w:val="24"/>
        </w:rPr>
      </w:pPr>
      <w:r w:rsidDel="00000000" w:rsidR="00000000" w:rsidRPr="00000000">
        <w:rPr>
          <w:rtl w:val="0"/>
        </w:rPr>
      </w:r>
    </w:p>
    <w:p w:rsidR="00000000" w:rsidDel="00000000" w:rsidP="00000000" w:rsidRDefault="00000000" w:rsidRPr="00000000" w14:paraId="00000146">
      <w:pPr>
        <w:spacing w:line="240" w:lineRule="auto"/>
        <w:rPr>
          <w:sz w:val="24"/>
          <w:szCs w:val="24"/>
        </w:rPr>
      </w:pPr>
      <w:r w:rsidDel="00000000" w:rsidR="00000000" w:rsidRPr="00000000">
        <w:rPr/>
        <w:drawing>
          <wp:inline distB="0" distT="0" distL="0" distR="0">
            <wp:extent cx="5740400" cy="3660842"/>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40400" cy="3660842"/>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line="240" w:lineRule="auto"/>
        <w:rPr>
          <w:sz w:val="24"/>
          <w:szCs w:val="24"/>
        </w:rPr>
      </w:pPr>
      <w:r w:rsidDel="00000000" w:rsidR="00000000" w:rsidRPr="00000000">
        <w:rPr>
          <w:sz w:val="24"/>
          <w:szCs w:val="24"/>
          <w:rtl w:val="0"/>
        </w:rPr>
        <w:t xml:space="preserve">-Diagrama de paquetes</w:t>
      </w:r>
    </w:p>
    <w:p w:rsidR="00000000" w:rsidDel="00000000" w:rsidP="00000000" w:rsidRDefault="00000000" w:rsidRPr="00000000" w14:paraId="00000148">
      <w:pPr>
        <w:spacing w:line="240" w:lineRule="auto"/>
        <w:rPr>
          <w:sz w:val="24"/>
          <w:szCs w:val="24"/>
        </w:rPr>
      </w:pPr>
      <w:r w:rsidDel="00000000" w:rsidR="00000000" w:rsidRPr="00000000">
        <w:rPr/>
        <w:drawing>
          <wp:inline distB="0" distT="0" distL="0" distR="0">
            <wp:extent cx="6457341" cy="2737941"/>
            <wp:effectExtent b="0" l="0" r="0" t="0"/>
            <wp:docPr id="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457341" cy="2737941"/>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spacing w:line="240" w:lineRule="auto"/>
        <w:rPr>
          <w:sz w:val="24"/>
          <w:szCs w:val="24"/>
        </w:rPr>
      </w:pPr>
      <w:r w:rsidDel="00000000" w:rsidR="00000000" w:rsidRPr="00000000">
        <w:rPr>
          <w:rtl w:val="0"/>
        </w:rPr>
      </w:r>
    </w:p>
    <w:p w:rsidR="00000000" w:rsidDel="00000000" w:rsidP="00000000" w:rsidRDefault="00000000" w:rsidRPr="00000000" w14:paraId="0000014A">
      <w:pPr>
        <w:spacing w:line="240" w:lineRule="auto"/>
        <w:rPr>
          <w:sz w:val="24"/>
          <w:szCs w:val="24"/>
        </w:rPr>
      </w:pPr>
      <w:r w:rsidDel="00000000" w:rsidR="00000000" w:rsidRPr="00000000">
        <w:rPr>
          <w:rtl w:val="0"/>
        </w:rPr>
      </w:r>
    </w:p>
    <w:p w:rsidR="00000000" w:rsidDel="00000000" w:rsidP="00000000" w:rsidRDefault="00000000" w:rsidRPr="00000000" w14:paraId="0000014B">
      <w:pPr>
        <w:spacing w:line="240" w:lineRule="auto"/>
        <w:rPr>
          <w:sz w:val="24"/>
          <w:szCs w:val="24"/>
        </w:rPr>
      </w:pPr>
      <w:r w:rsidDel="00000000" w:rsidR="00000000" w:rsidRPr="00000000">
        <w:rPr>
          <w:rtl w:val="0"/>
        </w:rPr>
      </w:r>
    </w:p>
    <w:p w:rsidR="00000000" w:rsidDel="00000000" w:rsidP="00000000" w:rsidRDefault="00000000" w:rsidRPr="00000000" w14:paraId="0000014C">
      <w:pPr>
        <w:spacing w:line="240" w:lineRule="auto"/>
        <w:rPr>
          <w:sz w:val="24"/>
          <w:szCs w:val="24"/>
        </w:rPr>
      </w:pPr>
      <w:r w:rsidDel="00000000" w:rsidR="00000000" w:rsidRPr="00000000">
        <w:rPr>
          <w:rtl w:val="0"/>
        </w:rPr>
      </w:r>
    </w:p>
    <w:p w:rsidR="00000000" w:rsidDel="00000000" w:rsidP="00000000" w:rsidRDefault="00000000" w:rsidRPr="00000000" w14:paraId="0000014D">
      <w:pPr>
        <w:spacing w:line="240" w:lineRule="auto"/>
        <w:jc w:val="both"/>
        <w:rPr>
          <w:sz w:val="24"/>
          <w:szCs w:val="24"/>
        </w:rPr>
      </w:pPr>
      <w:r w:rsidDel="00000000" w:rsidR="00000000" w:rsidRPr="00000000">
        <w:rPr>
          <w:sz w:val="24"/>
          <w:szCs w:val="24"/>
          <w:rtl w:val="0"/>
        </w:rPr>
        <w:t xml:space="preserve">VISTA FÍSICA </w:t>
      </w:r>
    </w:p>
    <w:p w:rsidR="00000000" w:rsidDel="00000000" w:rsidP="00000000" w:rsidRDefault="00000000" w:rsidRPr="00000000" w14:paraId="0000014E">
      <w:pPr>
        <w:spacing w:line="240" w:lineRule="auto"/>
        <w:rPr>
          <w:sz w:val="24"/>
          <w:szCs w:val="24"/>
        </w:rPr>
      </w:pPr>
      <w:r w:rsidDel="00000000" w:rsidR="00000000" w:rsidRPr="00000000">
        <w:rPr>
          <w:rtl w:val="0"/>
        </w:rPr>
      </w:r>
    </w:p>
    <w:p w:rsidR="00000000" w:rsidDel="00000000" w:rsidP="00000000" w:rsidRDefault="00000000" w:rsidRPr="00000000" w14:paraId="0000014F">
      <w:pPr>
        <w:spacing w:line="240" w:lineRule="auto"/>
        <w:rPr>
          <w:sz w:val="24"/>
          <w:szCs w:val="24"/>
        </w:rPr>
      </w:pPr>
      <w:r w:rsidDel="00000000" w:rsidR="00000000" w:rsidRPr="00000000">
        <w:rPr>
          <w:sz w:val="24"/>
          <w:szCs w:val="24"/>
          <w:rtl w:val="0"/>
        </w:rPr>
        <w:t xml:space="preserve">-Diagrama de despliegue</w:t>
      </w:r>
      <w:r w:rsidDel="00000000" w:rsidR="00000000" w:rsidRPr="00000000">
        <w:rPr/>
        <w:drawing>
          <wp:inline distB="0" distT="0" distL="0" distR="0">
            <wp:extent cx="5740400" cy="2795938"/>
            <wp:effectExtent b="0" l="0" r="0" t="0"/>
            <wp:docPr id="8"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740400" cy="2795938"/>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line="240" w:lineRule="auto"/>
        <w:rPr>
          <w:sz w:val="24"/>
          <w:szCs w:val="24"/>
        </w:rPr>
      </w:pPr>
      <w:r w:rsidDel="00000000" w:rsidR="00000000" w:rsidRPr="00000000">
        <w:rPr>
          <w:rtl w:val="0"/>
        </w:rPr>
      </w:r>
    </w:p>
    <w:p w:rsidR="00000000" w:rsidDel="00000000" w:rsidP="00000000" w:rsidRDefault="00000000" w:rsidRPr="00000000" w14:paraId="0000015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ygzi3mm1dfx5" w:id="8"/>
      <w:bookmarkEnd w:id="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VISIÓN DEL SISTEMA </w:t>
      </w:r>
    </w:p>
    <w:p w:rsidR="00000000" w:rsidDel="00000000" w:rsidP="00000000" w:rsidRDefault="00000000" w:rsidRPr="00000000" w14:paraId="00000152">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u2vmym1s29pb" w:id="9"/>
      <w:bookmarkEnd w:id="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general del sistema</w:t>
      </w:r>
    </w:p>
    <w:p w:rsidR="00000000" w:rsidDel="00000000" w:rsidP="00000000" w:rsidRDefault="00000000" w:rsidRPr="00000000" w14:paraId="00000153">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36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es una plataforma de gestión que permitirá administrar residentes, registrar pagos de gastos comunes, controlar la morosidad y generar reportes financieros, la organización y transparencia en la administración del edificio Mirador.</w:t>
      </w:r>
    </w:p>
    <w:p w:rsidR="00000000" w:rsidDel="00000000" w:rsidP="00000000" w:rsidRDefault="00000000" w:rsidRPr="00000000" w14:paraId="00000154">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15sa9dn8shps" w:id="10"/>
      <w:bookmarkEnd w:id="1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Objetivos del sistema</w:t>
      </w:r>
    </w:p>
    <w:p w:rsidR="00000000" w:rsidDel="00000000" w:rsidP="00000000" w:rsidRDefault="00000000" w:rsidRPr="00000000" w14:paraId="0000015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Desarrollar e implementar una solución tecnológica que permita automatizar el cálculo del gasto común, el prorrateo por propiedad y el control de morosidad del edificio "Mirador", integrando la carga de datos externos de recaudación para asegurar la trazabilidad del estado financiero de cada departamento.</w:t>
      </w:r>
    </w:p>
    <w:p w:rsidR="00000000" w:rsidDel="00000000" w:rsidP="00000000" w:rsidRDefault="00000000" w:rsidRPr="00000000" w14:paraId="00000156">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jgcfj6i5q5du" w:id="11"/>
      <w:bookmarkEnd w:id="1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Requerimientos funcionales</w:t>
      </w:r>
    </w:p>
    <w:p w:rsidR="00000000" w:rsidDel="00000000" w:rsidP="00000000" w:rsidRDefault="00000000" w:rsidRPr="00000000" w14:paraId="0000015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6"/>
        <w:tblpPr w:leftFromText="141" w:rightFromText="141" w:topFromText="0" w:bottomFromText="0" w:vertAnchor="text" w:horzAnchor="text" w:tblpX="0" w:tblpY="374"/>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3"/>
        <w:gridCol w:w="2466"/>
        <w:gridCol w:w="3224"/>
        <w:gridCol w:w="1944"/>
        <w:tblGridChange w:id="0">
          <w:tblGrid>
            <w:gridCol w:w="1433"/>
            <w:gridCol w:w="2466"/>
            <w:gridCol w:w="3224"/>
            <w:gridCol w:w="1944"/>
          </w:tblGrid>
        </w:tblGridChange>
      </w:tblGrid>
      <w:tr>
        <w:trPr>
          <w:cantSplit w:val="0"/>
          <w:tblHeader w:val="0"/>
        </w:trPr>
        <w:tc>
          <w:tcPr/>
          <w:p w:rsidR="00000000" w:rsidDel="00000000" w:rsidP="00000000" w:rsidRDefault="00000000" w:rsidRPr="00000000" w14:paraId="0000015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15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Nombre Requerimiento</w:t>
            </w:r>
          </w:p>
        </w:tc>
        <w:tc>
          <w:tcPr/>
          <w:p w:rsidR="00000000" w:rsidDel="00000000" w:rsidP="00000000" w:rsidRDefault="00000000" w:rsidRPr="00000000" w14:paraId="0000015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w:t>
            </w:r>
          </w:p>
        </w:tc>
        <w:tc>
          <w:tcPr/>
          <w:p w:rsidR="00000000" w:rsidDel="00000000" w:rsidP="00000000" w:rsidRDefault="00000000" w:rsidRPr="00000000" w14:paraId="0000015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Actor</w:t>
            </w:r>
          </w:p>
        </w:tc>
      </w:tr>
      <w:tr>
        <w:trPr>
          <w:cantSplit w:val="0"/>
          <w:tblHeader w:val="0"/>
        </w:trPr>
        <w:tc>
          <w:tcPr/>
          <w:p w:rsidR="00000000" w:rsidDel="00000000" w:rsidP="00000000" w:rsidRDefault="00000000" w:rsidRPr="00000000" w14:paraId="0000015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RF-1</w:t>
            </w:r>
          </w:p>
        </w:tc>
        <w:tc>
          <w:tcPr/>
          <w:p w:rsidR="00000000" w:rsidDel="00000000" w:rsidP="00000000" w:rsidRDefault="00000000" w:rsidRPr="00000000" w14:paraId="0000015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Gestión de residentes</w:t>
            </w:r>
          </w:p>
        </w:tc>
        <w:tc>
          <w:tcPr/>
          <w:p w:rsidR="00000000" w:rsidDel="00000000" w:rsidP="00000000" w:rsidRDefault="00000000" w:rsidRPr="00000000" w14:paraId="0000015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Registrar, actualizar y eliminar información de residentes,</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sz w:val="24"/>
                <w:szCs w:val="24"/>
                <w:rtl w:val="0"/>
              </w:rPr>
              <w:t xml:space="preserve">asociándose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departamentos específicos</w:t>
            </w:r>
          </w:p>
        </w:tc>
        <w:tc>
          <w:tcPr/>
          <w:p w:rsidR="00000000" w:rsidDel="00000000" w:rsidP="00000000" w:rsidRDefault="00000000" w:rsidRPr="00000000" w14:paraId="0000015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Administrador</w:t>
            </w:r>
            <w:r w:rsidDel="00000000" w:rsidR="00000000" w:rsidRPr="00000000">
              <w:rPr>
                <w:rtl w:val="0"/>
              </w:rPr>
            </w:r>
          </w:p>
        </w:tc>
      </w:tr>
      <w:tr>
        <w:trPr>
          <w:cantSplit w:val="0"/>
          <w:tblHeader w:val="0"/>
        </w:trPr>
        <w:tc>
          <w:tcPr/>
          <w:p w:rsidR="00000000" w:rsidDel="00000000" w:rsidP="00000000" w:rsidRDefault="00000000" w:rsidRPr="00000000" w14:paraId="0000016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RF-2</w:t>
            </w:r>
          </w:p>
        </w:tc>
        <w:tc>
          <w:tcPr/>
          <w:p w:rsidR="00000000" w:rsidDel="00000000" w:rsidP="00000000" w:rsidRDefault="00000000" w:rsidRPr="00000000" w14:paraId="0000016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Gestión de pagos de gastos comunes</w:t>
            </w:r>
          </w:p>
        </w:tc>
        <w:tc>
          <w:tcPr/>
          <w:p w:rsidR="00000000" w:rsidDel="00000000" w:rsidP="00000000" w:rsidRDefault="00000000" w:rsidRPr="00000000" w14:paraId="0000016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Registrar pagos realizados por los residentes, Generar estados de cuenta individuales, Calcular automáticamente deudas y morosidad. Emitir comprobantes de pago</w:t>
            </w:r>
          </w:p>
        </w:tc>
        <w:tc>
          <w:tcPr/>
          <w:p w:rsidR="00000000" w:rsidDel="00000000" w:rsidP="00000000" w:rsidRDefault="00000000" w:rsidRPr="00000000" w14:paraId="0000016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Administrador</w:t>
            </w:r>
            <w:r w:rsidDel="00000000" w:rsidR="00000000" w:rsidRPr="00000000">
              <w:rPr>
                <w:rtl w:val="0"/>
              </w:rPr>
            </w:r>
          </w:p>
        </w:tc>
      </w:tr>
      <w:tr>
        <w:trPr>
          <w:cantSplit w:val="0"/>
          <w:tblHeader w:val="0"/>
        </w:trPr>
        <w:tc>
          <w:tcPr/>
          <w:p w:rsidR="00000000" w:rsidDel="00000000" w:rsidP="00000000" w:rsidRDefault="00000000" w:rsidRPr="00000000" w14:paraId="0000016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RF-3</w:t>
            </w:r>
          </w:p>
        </w:tc>
        <w:tc>
          <w:tcPr/>
          <w:p w:rsidR="00000000" w:rsidDel="00000000" w:rsidP="00000000" w:rsidRDefault="00000000" w:rsidRPr="00000000" w14:paraId="0000016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Gestión de Solicitudes y Reclamos</w:t>
            </w:r>
          </w:p>
        </w:tc>
        <w:tc>
          <w:tcPr/>
          <w:p w:rsidR="00000000" w:rsidDel="00000000" w:rsidP="00000000" w:rsidRDefault="00000000" w:rsidRPr="00000000" w14:paraId="0000016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 módulo para que el residente ingrese quejas y la administración responda</w:t>
            </w:r>
          </w:p>
        </w:tc>
        <w:tc>
          <w:tcPr/>
          <w:p w:rsidR="00000000" w:rsidDel="00000000" w:rsidP="00000000" w:rsidRDefault="00000000" w:rsidRPr="00000000" w14:paraId="0000016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Sistema</w:t>
            </w:r>
            <w:r w:rsidDel="00000000" w:rsidR="00000000" w:rsidRPr="00000000">
              <w:rPr>
                <w:rtl w:val="0"/>
              </w:rPr>
            </w:r>
          </w:p>
        </w:tc>
      </w:tr>
      <w:tr>
        <w:trPr>
          <w:cantSplit w:val="0"/>
          <w:tblHeader w:val="0"/>
        </w:trPr>
        <w:tc>
          <w:tcPr/>
          <w:p w:rsidR="00000000" w:rsidDel="00000000" w:rsidP="00000000" w:rsidRDefault="00000000" w:rsidRPr="00000000" w14:paraId="0000016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RF-4</w:t>
            </w:r>
          </w:p>
        </w:tc>
        <w:tc>
          <w:tcPr/>
          <w:p w:rsidR="00000000" w:rsidDel="00000000" w:rsidP="00000000" w:rsidRDefault="00000000" w:rsidRPr="00000000" w14:paraId="0000016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Sistema de Notificaciones</w:t>
            </w:r>
          </w:p>
        </w:tc>
        <w:tc>
          <w:tcPr/>
          <w:p w:rsidR="00000000" w:rsidDel="00000000" w:rsidP="00000000" w:rsidRDefault="00000000" w:rsidRPr="00000000" w14:paraId="0000016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Automatización de correos electrónicos para avisos de cobro y alertas de morosidad</w:t>
            </w:r>
          </w:p>
        </w:tc>
        <w:tc>
          <w:tcPr/>
          <w:p w:rsidR="00000000" w:rsidDel="00000000" w:rsidP="00000000" w:rsidRDefault="00000000" w:rsidRPr="00000000" w14:paraId="0000016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Residente / Administrador</w:t>
            </w:r>
            <w:r w:rsidDel="00000000" w:rsidR="00000000" w:rsidRPr="00000000">
              <w:rPr>
                <w:rtl w:val="0"/>
              </w:rPr>
            </w:r>
          </w:p>
        </w:tc>
      </w:tr>
      <w:tr>
        <w:trPr>
          <w:cantSplit w:val="0"/>
          <w:tblHeader w:val="0"/>
        </w:trPr>
        <w:tc>
          <w:tcPr/>
          <w:p w:rsidR="00000000" w:rsidDel="00000000" w:rsidP="00000000" w:rsidRDefault="00000000" w:rsidRPr="00000000" w14:paraId="0000016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RF-5</w:t>
            </w:r>
          </w:p>
        </w:tc>
        <w:tc>
          <w:tcPr/>
          <w:p w:rsidR="00000000" w:rsidDel="00000000" w:rsidP="00000000" w:rsidRDefault="00000000" w:rsidRPr="00000000" w14:paraId="0000016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 de morosidad</w:t>
            </w:r>
          </w:p>
        </w:tc>
        <w:tc>
          <w:tcPr/>
          <w:p w:rsidR="00000000" w:rsidDel="00000000" w:rsidP="00000000" w:rsidRDefault="00000000" w:rsidRPr="00000000" w14:paraId="0000016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Identificar residentes con pagos pendientes. Generar alertas y notificaciones automáticas. Aplicar intereses o recargos por atraso (si corresponde)</w:t>
            </w:r>
          </w:p>
        </w:tc>
        <w:tc>
          <w:tcPr/>
          <w:p w:rsidR="00000000" w:rsidDel="00000000" w:rsidP="00000000" w:rsidRDefault="00000000" w:rsidRPr="00000000" w14:paraId="0000016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Sistema</w:t>
            </w:r>
            <w:r w:rsidDel="00000000" w:rsidR="00000000" w:rsidRPr="00000000">
              <w:rPr>
                <w:rtl w:val="0"/>
              </w:rPr>
            </w:r>
          </w:p>
        </w:tc>
      </w:tr>
      <w:tr>
        <w:trPr>
          <w:cantSplit w:val="0"/>
          <w:tblHeader w:val="0"/>
        </w:trPr>
        <w:tc>
          <w:tcPr/>
          <w:p w:rsidR="00000000" w:rsidDel="00000000" w:rsidP="00000000" w:rsidRDefault="00000000" w:rsidRPr="00000000" w14:paraId="0000017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RF-6</w:t>
            </w:r>
          </w:p>
        </w:tc>
        <w:tc>
          <w:tcPr/>
          <w:p w:rsidR="00000000" w:rsidDel="00000000" w:rsidP="00000000" w:rsidRDefault="00000000" w:rsidRPr="00000000" w14:paraId="0000017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Generación de informes</w:t>
            </w:r>
          </w:p>
        </w:tc>
        <w:tc>
          <w:tcPr/>
          <w:p w:rsidR="00000000" w:rsidDel="00000000" w:rsidP="00000000" w:rsidRDefault="00000000" w:rsidRPr="00000000" w14:paraId="0000017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Generar reportes financieros (ingresos, deudas, morosidad).</w:t>
            </w:r>
          </w:p>
        </w:tc>
        <w:tc>
          <w:tcPr/>
          <w:p w:rsidR="00000000" w:rsidDel="00000000" w:rsidP="00000000" w:rsidRDefault="00000000" w:rsidRPr="00000000" w14:paraId="0000017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Administrador</w:t>
            </w:r>
            <w:r w:rsidDel="00000000" w:rsidR="00000000" w:rsidRPr="00000000">
              <w:rPr>
                <w:rtl w:val="0"/>
              </w:rPr>
            </w:r>
          </w:p>
        </w:tc>
      </w:tr>
    </w:tbl>
    <w:p w:rsidR="00000000" w:rsidDel="00000000" w:rsidP="00000000" w:rsidRDefault="00000000" w:rsidRPr="00000000" w14:paraId="0000017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6">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d8ysl889qmng" w:id="12"/>
      <w:bookmarkEnd w:id="1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Requerimientos no funcionales</w:t>
      </w:r>
    </w:p>
    <w:p w:rsidR="00000000" w:rsidDel="00000000" w:rsidP="00000000" w:rsidRDefault="00000000" w:rsidRPr="00000000" w14:paraId="0000017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60" w:right="0" w:firstLine="0"/>
        <w:jc w:val="both"/>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Usabilidad: El sistema debe ser intuitivo tanto para los residentes como para la administración del edificio.</w:t>
      </w: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60" w:right="0" w:firstLine="0"/>
        <w:jc w:val="both"/>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60" w:right="0" w:firstLine="0"/>
        <w:jc w:val="both"/>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Rendimiento y Disponibilidad: El sistema debe permitir un acceso transparente y a tiempo real de la información dentro del sistema (pagos, etc). Se sugiere que el tiempo de carga del sistema sea inferior a 2 segundos.</w:t>
      </w: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60" w:right="0" w:firstLine="0"/>
        <w:jc w:val="both"/>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60" w:right="0" w:firstLine="0"/>
        <w:jc w:val="both"/>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Fiabilidad: El sistema debe asegurar precisión en la cobranza y eficiencia de la gestión de recursos para garantizar la transparencia financiera.</w:t>
      </w: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60" w:right="0" w:firstLine="0"/>
        <w:jc w:val="both"/>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60" w:right="0" w:firstLine="0"/>
        <w:jc w:val="both"/>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Seguridad: El sistema debe garantizar la protección de los datos financieros tanto de los residentes como de la administración.</w:t>
      </w:r>
      <w:r w:rsidDel="00000000" w:rsidR="00000000" w:rsidRPr="00000000">
        <w:rPr>
          <w:rtl w:val="0"/>
        </w:rPr>
      </w:r>
    </w:p>
    <w:p w:rsidR="00000000" w:rsidDel="00000000" w:rsidP="00000000" w:rsidRDefault="00000000" w:rsidRPr="00000000" w14:paraId="0000017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0">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y86htr8jzup1" w:id="13"/>
      <w:bookmarkEnd w:id="13"/>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Supuestos y dependencias</w:t>
      </w:r>
      <w:r w:rsidDel="00000000" w:rsidR="00000000" w:rsidRPr="00000000">
        <w:rPr>
          <w:rtl w:val="0"/>
        </w:rPr>
      </w:r>
    </w:p>
    <w:p w:rsidR="00000000" w:rsidDel="00000000" w:rsidP="00000000" w:rsidRDefault="00000000" w:rsidRPr="00000000" w14:paraId="0000018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0"/>
          <w:bCs w:val="0"/>
          <w:i w:val="0"/>
          <w:iCs w:val="0"/>
          <w:smallCaps w:val="0"/>
          <w:strike w:val="0"/>
          <w:color w:val="222222"/>
          <w:sz w:val="24"/>
          <w:szCs w:val="24"/>
          <w:highlight w:val="white"/>
          <w:u w:val="none"/>
          <w:vertAlign w:val="baseline"/>
        </w:rPr>
      </w:pPr>
      <w:r w:rsidDel="00000000" w:rsidR="00000000" w:rsidRPr="00000000">
        <w:rPr>
          <w:rtl w:val="0"/>
        </w:rPr>
      </w:r>
    </w:p>
    <w:p w:rsidR="00000000" w:rsidDel="00000000" w:rsidP="00000000" w:rsidRDefault="00000000" w:rsidRPr="00000000" w14:paraId="0000018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4"/>
          <w:szCs w:val="24"/>
          <w:highlight w:val="white"/>
          <w:u w:val="none"/>
          <w:vertAlign w:val="baseline"/>
          <w:rtl w:val="0"/>
        </w:rPr>
        <w:t xml:space="preserve">Acceso a tecnología: La administración deberá contar con un computador y acceso a internet para poder actualizar los datos de pago y cobro en tiempo</w:t>
      </w:r>
      <w:r w:rsidDel="00000000" w:rsidR="00000000" w:rsidRPr="00000000">
        <w:rPr>
          <w:rFonts w:ascii="Arial" w:cs="Arial" w:eastAsia="Arial" w:hAnsi="Arial"/>
          <w:b w:val="0"/>
          <w:bCs w:val="0"/>
          <w:i w:val="0"/>
          <w:iCs w:val="0"/>
          <w:smallCaps w:val="0"/>
          <w:strike w:val="0"/>
          <w:color w:val="222222"/>
          <w:sz w:val="24"/>
          <w:szCs w:val="24"/>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222222"/>
          <w:sz w:val="24"/>
          <w:szCs w:val="24"/>
          <w:highlight w:val="white"/>
          <w:u w:val="none"/>
          <w:vertAlign w:val="baseline"/>
          <w:rtl w:val="0"/>
        </w:rPr>
        <w:t xml:space="preserve">real.</w:t>
      </w:r>
      <w:r w:rsidDel="00000000" w:rsidR="00000000" w:rsidRPr="00000000">
        <w:rPr>
          <w:rFonts w:ascii="Arial" w:cs="Arial" w:eastAsia="Arial" w:hAnsi="Arial"/>
          <w:b w:val="0"/>
          <w:bCs w:val="0"/>
          <w:i w:val="0"/>
          <w:iCs w:val="0"/>
          <w:smallCaps w:val="0"/>
          <w:strike w:val="0"/>
          <w:color w:val="222222"/>
          <w:sz w:val="24"/>
          <w:szCs w:val="24"/>
          <w:u w:val="none"/>
          <w:shd w:fill="auto" w:val="clear"/>
          <w:vertAlign w:val="baseline"/>
          <w:rtl w:val="0"/>
        </w:rPr>
        <w:br w:type="textWrapping"/>
        <w:br w:type="textWrapping"/>
      </w:r>
      <w:r w:rsidDel="00000000" w:rsidR="00000000" w:rsidRPr="00000000">
        <w:rPr>
          <w:rFonts w:ascii="Arial" w:cs="Arial" w:eastAsia="Arial" w:hAnsi="Arial"/>
          <w:b w:val="0"/>
          <w:bCs w:val="0"/>
          <w:i w:val="0"/>
          <w:iCs w:val="0"/>
          <w:smallCaps w:val="0"/>
          <w:strike w:val="0"/>
          <w:color w:val="222222"/>
          <w:sz w:val="24"/>
          <w:szCs w:val="24"/>
          <w:highlight w:val="white"/>
          <w:u w:val="none"/>
          <w:vertAlign w:val="baseline"/>
          <w:rtl w:val="0"/>
        </w:rPr>
        <w:t xml:space="preserve">Información de empresa: Se necesita la información de los servicios de luz, agua, etc. para poder ingresar las cifras al sistema y poder gestionar los pagos de manera automática</w:t>
      </w:r>
      <w:r w:rsidDel="00000000" w:rsidR="00000000" w:rsidRPr="00000000">
        <w:rPr>
          <w:rFonts w:ascii="Arial" w:cs="Arial" w:eastAsia="Arial" w:hAnsi="Arial"/>
          <w:b w:val="0"/>
          <w:bCs w:val="0"/>
          <w:i w:val="0"/>
          <w:iCs w:val="0"/>
          <w:smallCaps w:val="0"/>
          <w:strike w:val="0"/>
          <w:color w:val="222222"/>
          <w:sz w:val="24"/>
          <w:szCs w:val="24"/>
          <w:u w:val="none"/>
          <w:shd w:fill="auto" w:val="clear"/>
          <w:vertAlign w:val="baseline"/>
          <w:rtl w:val="0"/>
        </w:rPr>
        <w:br w:type="textWrapping"/>
        <w:br w:type="textWrapping"/>
      </w:r>
      <w:r w:rsidDel="00000000" w:rsidR="00000000" w:rsidRPr="00000000">
        <w:rPr>
          <w:rFonts w:ascii="Arial" w:cs="Arial" w:eastAsia="Arial" w:hAnsi="Arial"/>
          <w:b w:val="0"/>
          <w:bCs w:val="0"/>
          <w:i w:val="0"/>
          <w:iCs w:val="0"/>
          <w:smallCaps w:val="0"/>
          <w:strike w:val="0"/>
          <w:color w:val="222222"/>
          <w:sz w:val="24"/>
          <w:szCs w:val="24"/>
          <w:highlight w:val="white"/>
          <w:u w:val="none"/>
          <w:vertAlign w:val="baseline"/>
          <w:rtl w:val="0"/>
        </w:rPr>
        <w:t xml:space="preserve">Capacitación: El sistema depende de que el personal esté dispuesto a capacitarse para usar el software de la manera indicada.</w:t>
      </w:r>
      <w:r w:rsidDel="00000000" w:rsidR="00000000" w:rsidRPr="00000000">
        <w:rPr>
          <w:rFonts w:ascii="Arial" w:cs="Arial" w:eastAsia="Arial" w:hAnsi="Arial"/>
          <w:b w:val="0"/>
          <w:bCs w:val="0"/>
          <w:i w:val="0"/>
          <w:iCs w:val="0"/>
          <w:smallCaps w:val="0"/>
          <w:strike w:val="0"/>
          <w:color w:val="222222"/>
          <w:sz w:val="24"/>
          <w:szCs w:val="24"/>
          <w:u w:val="none"/>
          <w:shd w:fill="auto" w:val="clear"/>
          <w:vertAlign w:val="baseline"/>
          <w:rtl w:val="0"/>
        </w:rPr>
        <w:br w:type="textWrapping"/>
        <w:br w:type="textWrapping"/>
      </w:r>
      <w:r w:rsidDel="00000000" w:rsidR="00000000" w:rsidRPr="00000000">
        <w:rPr>
          <w:rFonts w:ascii="Arial" w:cs="Arial" w:eastAsia="Arial" w:hAnsi="Arial"/>
          <w:b w:val="0"/>
          <w:bCs w:val="0"/>
          <w:i w:val="0"/>
          <w:iCs w:val="0"/>
          <w:smallCaps w:val="0"/>
          <w:strike w:val="0"/>
          <w:color w:val="222222"/>
          <w:sz w:val="24"/>
          <w:szCs w:val="24"/>
          <w:highlight w:val="white"/>
          <w:u w:val="none"/>
          <w:vertAlign w:val="baseline"/>
          <w:rtl w:val="0"/>
        </w:rPr>
        <w:t xml:space="preserve">Comunicación: La administración es la encargada de gestionar los datos, la información se le hará llegar a los residentes directamente a su departamento o por correo electrónico si así lo desean.</w:t>
      </w:r>
      <w:r w:rsidDel="00000000" w:rsidR="00000000" w:rsidRPr="00000000">
        <w:rPr>
          <w:rtl w:val="0"/>
        </w:rPr>
      </w:r>
    </w:p>
    <w:p w:rsidR="00000000" w:rsidDel="00000000" w:rsidP="00000000" w:rsidRDefault="00000000" w:rsidRPr="00000000" w14:paraId="0000018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1"/>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pda13peqzuxe" w:id="14"/>
      <w:bookmarkEnd w:id="1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ESTILOS Y PATRONES ARQUITECTÓNICOS </w:t>
      </w:r>
    </w:p>
    <w:p w:rsidR="00000000" w:rsidDel="00000000" w:rsidP="00000000" w:rsidRDefault="00000000" w:rsidRPr="00000000" w14:paraId="0000018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6">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Estilo arquitectónico adoptado </w:t>
      </w:r>
      <w:r w:rsidDel="00000000" w:rsidR="00000000" w:rsidRPr="00000000">
        <w:rPr>
          <w:rFonts w:ascii="Arial" w:cs="Arial" w:eastAsia="Arial" w:hAnsi="Arial"/>
          <w:b w:val="0"/>
          <w:bCs w:val="0"/>
          <w:i w:val="0"/>
          <w:iCs w:val="0"/>
          <w:smallCaps w:val="0"/>
          <w:strike w:val="0"/>
          <w:color w:val="a6a6a6"/>
          <w:sz w:val="24"/>
          <w:szCs w:val="24"/>
          <w:u w:val="none"/>
          <w:shd w:fill="auto" w:val="clear"/>
          <w:vertAlign w:val="baseline"/>
          <w:rtl w:val="0"/>
        </w:rPr>
        <w:t xml:space="preserve">(ej. monolítico, microservicios, SOA, capas)</w:t>
      </w:r>
      <w:r w:rsidDel="00000000" w:rsidR="00000000" w:rsidRPr="00000000">
        <w:rPr>
          <w:rtl w:val="0"/>
        </w:rPr>
      </w:r>
    </w:p>
    <w:p w:rsidR="00000000" w:rsidDel="00000000" w:rsidP="00000000" w:rsidRDefault="00000000" w:rsidRPr="00000000" w14:paraId="0000018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el desarrollo del Subsistema Financiero (Gastos Comunes y Cobranza) se utilizó una arquitectura en capas basada en el patrón MVC y componentes DAO.</w:t>
      </w:r>
    </w:p>
    <w:p w:rsidR="00000000" w:rsidDel="00000000" w:rsidP="00000000" w:rsidRDefault="00000000" w:rsidRPr="00000000" w14:paraId="00000188">
      <w:pPr>
        <w:keepNext w:val="1"/>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Capa de Presentación (Vista): Interfaces en PHP, CSS y JavaScript donde el administrador ingresa los gastos comunes (RF-08) y los residentes consultan su estado de cuenta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RF-12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9">
      <w:pPr>
        <w:keepNext w:val="1"/>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Capa de Lógica de Negocio (Controlador): Procesa los cálculos del sistema, como el prorrateo por propiedad (RF-09), la detección de morosidad e intereses (RF-13) y las reglas de cobro configurables (RF-28). </w:t>
      </w:r>
    </w:p>
    <w:p w:rsidR="00000000" w:rsidDel="00000000" w:rsidP="00000000" w:rsidRDefault="00000000" w:rsidRPr="00000000" w14:paraId="0000018A">
      <w:pPr>
        <w:keepNext w:val="1"/>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Capa de Acceso a Datos (Modelo / DAO): Contiene las clases del sistema y los DAO que realizan consultas SQL seguras. </w:t>
      </w:r>
    </w:p>
    <w:p w:rsidR="00000000" w:rsidDel="00000000" w:rsidP="00000000" w:rsidRDefault="00000000" w:rsidRPr="00000000" w14:paraId="0000018B">
      <w:pPr>
        <w:keepNext w:val="1"/>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Capa de Persistencia: Base de datos Oracle, donde se almacenan las tablas financieras del sistema. </w:t>
      </w:r>
    </w:p>
    <w:p w:rsidR="00000000" w:rsidDel="00000000" w:rsidP="00000000" w:rsidRDefault="00000000" w:rsidRPr="00000000" w14:paraId="0000018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 arquitectura permite organizar el sistema, mejorar la seguridad de los datos y facilitar el mantenimiento.</w:t>
      </w:r>
    </w:p>
    <w:p w:rsidR="00000000" w:rsidDel="00000000" w:rsidP="00000000" w:rsidRDefault="00000000" w:rsidRPr="00000000" w14:paraId="0000018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E">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7we0fe3jkdz2" w:id="15"/>
      <w:bookmarkEnd w:id="1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Justificación del estilo según el contexto del sistema</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36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eligió una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arquitectura en capas basada en el patrón MVC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porque permite organizar de mejor forma el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Subsistema Financiero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encargado del cálculo y gestión de los gastos comunes.</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Este estilo facilita la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mantenibilidad y escalabilidad del sistema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permitiendo manejar correctamente procesos como la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generación del gasto común (RF-08)</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prorrateo por propiedad (RF-09)</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consulta de estado de cuenta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RF-12</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y la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gestión de morosidad e intereses (RF-13)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36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Además, permite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aislar la base de datos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asegurando la integridad y seguridad de la información financiera configurada mediante la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parametrización de cobros (RF-28)</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3">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Patrones de diseño aplicados </w:t>
      </w:r>
      <w:r w:rsidDel="00000000" w:rsidR="00000000" w:rsidRPr="00000000">
        <w:rPr>
          <w:rFonts w:ascii="Arial" w:cs="Arial" w:eastAsia="Arial" w:hAnsi="Arial"/>
          <w:b w:val="0"/>
          <w:bCs w:val="0"/>
          <w:i w:val="0"/>
          <w:iCs w:val="0"/>
          <w:smallCaps w:val="0"/>
          <w:strike w:val="0"/>
          <w:color w:val="a6a6a6"/>
          <w:sz w:val="24"/>
          <w:szCs w:val="24"/>
          <w:u w:val="none"/>
          <w:shd w:fill="auto" w:val="clear"/>
          <w:vertAlign w:val="baseline"/>
          <w:rtl w:val="0"/>
        </w:rPr>
        <w:t xml:space="preserve">(ej. patrón MVC, repositorio, etc.)</w:t>
      </w:r>
      <w:r w:rsidDel="00000000" w:rsidR="00000000" w:rsidRPr="00000000">
        <w:rPr>
          <w:rtl w:val="0"/>
        </w:rPr>
      </w:r>
    </w:p>
    <w:p w:rsidR="00000000" w:rsidDel="00000000" w:rsidP="00000000" w:rsidRDefault="00000000" w:rsidRPr="00000000" w14:paraId="0000019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Patrón MVC (Modelo – Vista – Controlador)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Este patrón permite separar las responsabilidades dentro del Subsistema Financiero:</w:t>
      </w:r>
    </w:p>
    <w:p w:rsidR="00000000" w:rsidDel="00000000" w:rsidP="00000000" w:rsidRDefault="00000000" w:rsidRPr="00000000" w14:paraId="00000195">
      <w:pPr>
        <w:keepNext w:val="1"/>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Vista (PHP) muestra las interfaces donde el administrador ingresa los gastos comunes y los residentes consultan su estado de cuenta. </w:t>
      </w:r>
    </w:p>
    <w:p w:rsidR="00000000" w:rsidDel="00000000" w:rsidP="00000000" w:rsidRDefault="00000000" w:rsidRPr="00000000" w14:paraId="00000196">
      <w:pPr>
        <w:keepNext w:val="1"/>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Controlador procesa la lógica del sistema, como el cálculo del prorrateo, la generación de cargos y la detección de morosidad. </w:t>
      </w:r>
    </w:p>
    <w:p w:rsidR="00000000" w:rsidDel="00000000" w:rsidP="00000000" w:rsidRDefault="00000000" w:rsidRPr="00000000" w14:paraId="00000197">
      <w:pPr>
        <w:keepNext w:val="1"/>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Modelo gestiona las entidades financieras del sistema, como gastos comunes, estados de cuenta y pagos. </w:t>
      </w:r>
    </w:p>
    <w:p w:rsidR="00000000" w:rsidDel="00000000" w:rsidP="00000000" w:rsidRDefault="00000000" w:rsidRPr="00000000" w14:paraId="0000019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Patrón DAO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br w:type="textWrapping"/>
        <w:t xml:space="preserve">El patrón DAO centraliza todas las consultas SQL hacia la base de datos Oracle, utilizadas para almacenar y recuperar información del subsistema financiero.</w:t>
      </w:r>
    </w:p>
    <w:p w:rsidR="00000000" w:rsidDel="00000000" w:rsidP="00000000" w:rsidRDefault="00000000" w:rsidRPr="00000000" w14:paraId="0000019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Esto evita que la lógica de negocio acceda directamente a las tablas, lo que mejora la seguridad, organización y mantenimiento del sistema, especialmente en operaciones relacionadas con gastos comunes, pagos y deudas.</w:t>
      </w:r>
    </w:p>
    <w:p w:rsidR="00000000" w:rsidDel="00000000" w:rsidP="00000000" w:rsidRDefault="00000000" w:rsidRPr="00000000" w14:paraId="0000019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left"/>
        <w:rPr>
          <w:rFonts w:ascii="Arial" w:cs="Arial" w:eastAsia="Arial" w:hAnsi="Arial"/>
          <w:b w:val="0"/>
          <w:bCs w:val="0"/>
          <w:i w:val="0"/>
          <w:iCs w:val="0"/>
          <w:smallCaps w:val="0"/>
          <w:strike w:val="0"/>
          <w:color w:val="a6a6a6"/>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C">
      <w:pPr>
        <w:keepNext w:val="1"/>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bx2nwic9858m" w:id="16"/>
      <w:bookmarkEnd w:id="1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MODELO 4 +1 Y VISTAS ARQUITECTÓNICAS </w:t>
      </w:r>
    </w:p>
    <w:p w:rsidR="00000000" w:rsidDel="00000000" w:rsidP="00000000" w:rsidRDefault="00000000" w:rsidRPr="00000000" w14:paraId="0000019D">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cix6l78uz10f" w:id="17"/>
      <w:bookmarkEnd w:id="1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DE ESCENARIO </w:t>
      </w:r>
    </w:p>
    <w:p w:rsidR="00000000" w:rsidDel="00000000" w:rsidP="00000000" w:rsidRDefault="00000000" w:rsidRPr="00000000" w14:paraId="0000019E">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71" w:right="0" w:hanging="504"/>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mt65ng9vkrtq" w:id="18"/>
      <w:bookmarkEnd w:id="1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 </w:t>
      </w:r>
    </w:p>
    <w:p w:rsidR="00000000" w:rsidDel="00000000" w:rsidP="00000000" w:rsidRDefault="00000000" w:rsidRPr="00000000" w14:paraId="0000019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propósito de la vista de escenario es definir el alcance funcional del sistema desde la perspectiva de los usuarios finales. Sirve para identificar qué actores interactúan con la plataforma y qué acciones (casos de uso) pueden realizar, validando que se cubran todas las necesidades de administración y finanzas de la comunidad.</w:t>
      </w:r>
    </w:p>
    <w:p w:rsidR="00000000" w:rsidDel="00000000" w:rsidP="00000000" w:rsidRDefault="00000000" w:rsidRPr="00000000" w14:paraId="000001A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1">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71" w:right="0" w:hanging="504"/>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ccwv33j0fw4i" w:id="19"/>
      <w:bookmarkEnd w:id="1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Actores </w:t>
      </w:r>
    </w:p>
    <w:p w:rsidR="00000000" w:rsidDel="00000000" w:rsidP="00000000" w:rsidRDefault="00000000" w:rsidRPr="00000000" w14:paraId="000001A2">
      <w:pPr>
        <w:widowControl w:val="1"/>
        <w:spacing w:after="280" w:before="280" w:line="240" w:lineRule="auto"/>
        <w:rPr>
          <w:sz w:val="24"/>
          <w:szCs w:val="24"/>
        </w:rPr>
      </w:pPr>
      <w:r w:rsidDel="00000000" w:rsidR="00000000" w:rsidRPr="00000000">
        <w:rPr>
          <w:b w:val="1"/>
          <w:bCs w:val="1"/>
          <w:sz w:val="24"/>
          <w:szCs w:val="24"/>
          <w:rtl w:val="0"/>
        </w:rPr>
        <w:t xml:space="preserve">Administrador de la comunidad</w:t>
      </w:r>
      <w:r w:rsidDel="00000000" w:rsidR="00000000" w:rsidRPr="00000000">
        <w:rPr>
          <w:sz w:val="24"/>
          <w:szCs w:val="24"/>
          <w:rtl w:val="0"/>
        </w:rPr>
        <w:br w:type="textWrapping"/>
        <w:t xml:space="preserve">Usuario responsable de la gestión financiera del sistema. Puede </w:t>
      </w:r>
      <w:r w:rsidDel="00000000" w:rsidR="00000000" w:rsidRPr="00000000">
        <w:rPr>
          <w:b w:val="1"/>
          <w:bCs w:val="1"/>
          <w:sz w:val="24"/>
          <w:szCs w:val="24"/>
          <w:rtl w:val="0"/>
        </w:rPr>
        <w:t xml:space="preserve">generar el gasto común del período (RF-08)</w:t>
      </w:r>
      <w:r w:rsidDel="00000000" w:rsidR="00000000" w:rsidRPr="00000000">
        <w:rPr>
          <w:sz w:val="24"/>
          <w:szCs w:val="24"/>
          <w:rtl w:val="0"/>
        </w:rPr>
        <w:t xml:space="preserve">, ejecutar el </w:t>
      </w:r>
      <w:r w:rsidDel="00000000" w:rsidR="00000000" w:rsidRPr="00000000">
        <w:rPr>
          <w:b w:val="1"/>
          <w:bCs w:val="1"/>
          <w:sz w:val="24"/>
          <w:szCs w:val="24"/>
          <w:rtl w:val="0"/>
        </w:rPr>
        <w:t xml:space="preserve">prorrateo por propiedad (RF-09)</w:t>
      </w:r>
      <w:r w:rsidDel="00000000" w:rsidR="00000000" w:rsidRPr="00000000">
        <w:rPr>
          <w:sz w:val="24"/>
          <w:szCs w:val="24"/>
          <w:rtl w:val="0"/>
        </w:rPr>
        <w:t xml:space="preserve">, configurar reglas de cobro (</w:t>
      </w:r>
      <w:r w:rsidDel="00000000" w:rsidR="00000000" w:rsidRPr="00000000">
        <w:rPr>
          <w:b w:val="1"/>
          <w:bCs w:val="1"/>
          <w:sz w:val="24"/>
          <w:szCs w:val="24"/>
          <w:rtl w:val="0"/>
        </w:rPr>
        <w:t xml:space="preserve">RF-28</w:t>
      </w:r>
      <w:r w:rsidDel="00000000" w:rsidR="00000000" w:rsidRPr="00000000">
        <w:rPr>
          <w:sz w:val="24"/>
          <w:szCs w:val="24"/>
          <w:rtl w:val="0"/>
        </w:rPr>
        <w:t xml:space="preserve">) y gestionar procesos de cobranza y morosidad (</w:t>
      </w:r>
      <w:r w:rsidDel="00000000" w:rsidR="00000000" w:rsidRPr="00000000">
        <w:rPr>
          <w:b w:val="1"/>
          <w:bCs w:val="1"/>
          <w:sz w:val="24"/>
          <w:szCs w:val="24"/>
          <w:rtl w:val="0"/>
        </w:rPr>
        <w:t xml:space="preserve">RF-13</w:t>
      </w:r>
      <w:r w:rsidDel="00000000" w:rsidR="00000000" w:rsidRPr="00000000">
        <w:rPr>
          <w:sz w:val="24"/>
          <w:szCs w:val="24"/>
          <w:rtl w:val="0"/>
        </w:rPr>
        <w:t xml:space="preserve">).</w:t>
      </w:r>
    </w:p>
    <w:p w:rsidR="00000000" w:rsidDel="00000000" w:rsidP="00000000" w:rsidRDefault="00000000" w:rsidRPr="00000000" w14:paraId="000001A3">
      <w:pPr>
        <w:widowControl w:val="1"/>
        <w:spacing w:after="280" w:before="280" w:line="240" w:lineRule="auto"/>
        <w:rPr>
          <w:sz w:val="24"/>
          <w:szCs w:val="24"/>
        </w:rPr>
      </w:pPr>
      <w:r w:rsidDel="00000000" w:rsidR="00000000" w:rsidRPr="00000000">
        <w:rPr>
          <w:b w:val="1"/>
          <w:bCs w:val="1"/>
          <w:sz w:val="24"/>
          <w:szCs w:val="24"/>
          <w:rtl w:val="0"/>
        </w:rPr>
        <w:t xml:space="preserve">Propietario / Arrendatario</w:t>
      </w:r>
      <w:r w:rsidDel="00000000" w:rsidR="00000000" w:rsidRPr="00000000">
        <w:rPr>
          <w:sz w:val="24"/>
          <w:szCs w:val="24"/>
          <w:rtl w:val="0"/>
        </w:rPr>
        <w:br w:type="textWrapping"/>
        <w:t xml:space="preserve">Usuarios residentes que utilizan el sistema para </w:t>
      </w:r>
      <w:r w:rsidDel="00000000" w:rsidR="00000000" w:rsidRPr="00000000">
        <w:rPr>
          <w:b w:val="1"/>
          <w:bCs w:val="1"/>
          <w:sz w:val="24"/>
          <w:szCs w:val="24"/>
          <w:rtl w:val="0"/>
        </w:rPr>
        <w:t xml:space="preserve">consultar su estado de cuenta (</w:t>
      </w:r>
      <w:r w:rsidDel="00000000" w:rsidR="00000000" w:rsidRPr="00000000">
        <w:rPr>
          <w:b w:val="1"/>
          <w:bCs w:val="1"/>
          <w:sz w:val="24"/>
          <w:szCs w:val="24"/>
          <w:rtl w:val="0"/>
        </w:rPr>
        <w:t xml:space="preserve">RF-12</w:t>
      </w:r>
      <w:r w:rsidDel="00000000" w:rsidR="00000000" w:rsidRPr="00000000">
        <w:rPr>
          <w:b w:val="1"/>
          <w:bCs w:val="1"/>
          <w:sz w:val="24"/>
          <w:szCs w:val="24"/>
          <w:rtl w:val="0"/>
        </w:rPr>
        <w:t xml:space="preserve">)</w:t>
      </w:r>
      <w:r w:rsidDel="00000000" w:rsidR="00000000" w:rsidRPr="00000000">
        <w:rPr>
          <w:sz w:val="24"/>
          <w:szCs w:val="24"/>
          <w:rtl w:val="0"/>
        </w:rPr>
        <w:t xml:space="preserve">, revisar cargos, pagos y deudas asociadas a su propiedad.</w:t>
      </w:r>
    </w:p>
    <w:p w:rsidR="00000000" w:rsidDel="00000000" w:rsidP="00000000" w:rsidRDefault="00000000" w:rsidRPr="00000000" w14:paraId="000001A4">
      <w:pPr>
        <w:widowControl w:val="1"/>
        <w:spacing w:after="280" w:before="280" w:line="240" w:lineRule="auto"/>
        <w:jc w:val="both"/>
        <w:rPr>
          <w:sz w:val="24"/>
          <w:szCs w:val="24"/>
        </w:rPr>
      </w:pPr>
      <w:r w:rsidDel="00000000" w:rsidR="00000000" w:rsidRPr="00000000">
        <w:rPr>
          <w:b w:val="1"/>
          <w:bCs w:val="1"/>
          <w:sz w:val="24"/>
          <w:szCs w:val="24"/>
          <w:rtl w:val="0"/>
        </w:rPr>
        <w:t xml:space="preserve">Comité de administración</w:t>
      </w:r>
      <w:r w:rsidDel="00000000" w:rsidR="00000000" w:rsidRPr="00000000">
        <w:rPr>
          <w:sz w:val="24"/>
          <w:szCs w:val="24"/>
          <w:rtl w:val="0"/>
        </w:rPr>
        <w:br w:type="textWrapping"/>
        <w:t xml:space="preserve">Grupo supervisor que puede acceder a </w:t>
      </w:r>
      <w:r w:rsidDel="00000000" w:rsidR="00000000" w:rsidRPr="00000000">
        <w:rPr>
          <w:b w:val="1"/>
          <w:bCs w:val="1"/>
          <w:sz w:val="24"/>
          <w:szCs w:val="24"/>
          <w:rtl w:val="0"/>
        </w:rPr>
        <w:t xml:space="preserve">información financiera e informes de gestión</w:t>
      </w:r>
      <w:r w:rsidDel="00000000" w:rsidR="00000000" w:rsidRPr="00000000">
        <w:rPr>
          <w:sz w:val="24"/>
          <w:szCs w:val="24"/>
          <w:rtl w:val="0"/>
        </w:rPr>
        <w:t xml:space="preserve">, con el objetivo de supervisar el manejo de los gastos comunes y la situación de morosidad de la comunidad.</w:t>
      </w:r>
    </w:p>
    <w:p w:rsidR="00000000" w:rsidDel="00000000" w:rsidP="00000000" w:rsidRDefault="00000000" w:rsidRPr="00000000" w14:paraId="000001A5">
      <w:pPr>
        <w:widowControl w:val="1"/>
        <w:spacing w:after="280" w:before="280" w:line="240" w:lineRule="auto"/>
        <w:jc w:val="both"/>
        <w:rPr>
          <w:sz w:val="24"/>
          <w:szCs w:val="24"/>
        </w:rPr>
      </w:pPr>
      <w:r w:rsidDel="00000000" w:rsidR="00000000" w:rsidRPr="00000000">
        <w:rPr>
          <w:b w:val="1"/>
          <w:bCs w:val="1"/>
          <w:sz w:val="24"/>
          <w:szCs w:val="24"/>
          <w:rtl w:val="0"/>
        </w:rPr>
        <w:t xml:space="preserve">Sistemas externos de pago</w:t>
      </w:r>
      <w:r w:rsidDel="00000000" w:rsidR="00000000" w:rsidRPr="00000000">
        <w:rPr>
          <w:sz w:val="24"/>
          <w:szCs w:val="24"/>
          <w:rtl w:val="0"/>
        </w:rPr>
        <w:br w:type="textWrapping"/>
        <w:t xml:space="preserve">Plataformas externas de pago electrónico que permiten </w:t>
      </w:r>
      <w:r w:rsidDel="00000000" w:rsidR="00000000" w:rsidRPr="00000000">
        <w:rPr>
          <w:b w:val="1"/>
          <w:bCs w:val="1"/>
          <w:sz w:val="24"/>
          <w:szCs w:val="24"/>
          <w:rtl w:val="0"/>
        </w:rPr>
        <w:t xml:space="preserve">registrar y validar transacciones financieras</w:t>
      </w:r>
      <w:r w:rsidDel="00000000" w:rsidR="00000000" w:rsidRPr="00000000">
        <w:rPr>
          <w:sz w:val="24"/>
          <w:szCs w:val="24"/>
          <w:rtl w:val="0"/>
        </w:rPr>
        <w:t xml:space="preserve"> realizadas por los residentes, facilitando el proceso de recaudación del gasto común.</w:t>
      </w:r>
    </w:p>
    <w:p w:rsidR="00000000" w:rsidDel="00000000" w:rsidP="00000000" w:rsidRDefault="00000000" w:rsidRPr="00000000" w14:paraId="000001A6">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71" w:right="0" w:hanging="504"/>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sskykvgd455b" w:id="20"/>
      <w:bookmarkEnd w:id="2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general de casos de uso</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5212125" cy="3120931"/>
            <wp:effectExtent b="0" l="0" r="0" t="0"/>
            <wp:docPr id="11" name="image13.jpg"/>
            <a:graphic>
              <a:graphicData uri="http://schemas.openxmlformats.org/drawingml/2006/picture">
                <pic:pic>
                  <pic:nvPicPr>
                    <pic:cNvPr id="0" name="image13.jpg"/>
                    <pic:cNvPicPr preferRelativeResize="0"/>
                  </pic:nvPicPr>
                  <pic:blipFill>
                    <a:blip r:embed="rId13"/>
                    <a:srcRect b="0" l="0" r="0" t="0"/>
                    <a:stretch>
                      <a:fillRect/>
                    </a:stretch>
                  </pic:blipFill>
                  <pic:spPr>
                    <a:xfrm>
                      <a:off x="0" y="0"/>
                      <a:ext cx="5212125" cy="3120931"/>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71" w:right="0" w:hanging="504"/>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56499x4hz0hp" w:id="21"/>
      <w:bookmarkEnd w:id="2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casos de uso específicos </w:t>
      </w:r>
    </w:p>
    <w:p w:rsidR="00000000" w:rsidDel="00000000" w:rsidP="00000000" w:rsidRDefault="00000000" w:rsidRPr="00000000" w14:paraId="000001A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firstLine="28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Pr>
        <w:drawing>
          <wp:inline distB="0" distT="0" distL="0" distR="0">
            <wp:extent cx="5783110" cy="4179960"/>
            <wp:effectExtent b="0" l="0" r="0" t="0"/>
            <wp:docPr id="10"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5783110" cy="417996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AB">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71" w:right="0" w:hanging="504"/>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vaegq3uf7s1e" w:id="22"/>
      <w:bookmarkEnd w:id="2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Lista de casos de uso</w:t>
      </w:r>
      <w:r w:rsidDel="00000000" w:rsidR="00000000" w:rsidRPr="00000000">
        <w:rPr>
          <w:rtl w:val="0"/>
        </w:rPr>
      </w:r>
    </w:p>
    <w:tbl>
      <w:tblPr>
        <w:tblStyle w:val="Table7"/>
        <w:tblpPr w:leftFromText="141" w:rightFromText="141" w:topFromText="0" w:bottomFromText="0" w:vertAnchor="text" w:horzAnchor="text" w:tblpX="0" w:tblpY="37"/>
        <w:tblW w:w="8781.0" w:type="dxa"/>
        <w:jc w:val="left"/>
        <w:tblLayout w:type="fixed"/>
        <w:tblLook w:val="0000"/>
      </w:tblPr>
      <w:tblGrid>
        <w:gridCol w:w="1835"/>
        <w:gridCol w:w="4820"/>
        <w:gridCol w:w="2126"/>
        <w:tblGridChange w:id="0">
          <w:tblGrid>
            <w:gridCol w:w="1835"/>
            <w:gridCol w:w="4820"/>
            <w:gridCol w:w="2126"/>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AC">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AD">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AE">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Actores</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F">
            <w:pPr>
              <w:widowControl w:val="1"/>
              <w:spacing w:line="240" w:lineRule="auto"/>
              <w:rPr>
                <w:color w:val="000000"/>
                <w:sz w:val="24"/>
                <w:szCs w:val="24"/>
              </w:rPr>
            </w:pPr>
            <w:r w:rsidDel="00000000" w:rsidR="00000000" w:rsidRPr="00000000">
              <w:rPr>
                <w:color w:val="000000"/>
                <w:sz w:val="24"/>
                <w:szCs w:val="24"/>
                <w:rtl w:val="0"/>
              </w:rPr>
              <w:t xml:space="preserve">CU-001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0">
            <w:pPr>
              <w:widowControl w:val="1"/>
              <w:spacing w:line="240" w:lineRule="auto"/>
              <w:rPr>
                <w:color w:val="000000"/>
                <w:sz w:val="24"/>
                <w:szCs w:val="24"/>
              </w:rPr>
            </w:pPr>
            <w:r w:rsidDel="00000000" w:rsidR="00000000" w:rsidRPr="00000000">
              <w:rPr>
                <w:color w:val="000000"/>
                <w:sz w:val="24"/>
                <w:szCs w:val="24"/>
                <w:rtl w:val="0"/>
              </w:rPr>
              <w:t xml:space="preserve">Registrar Gastos del Período</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1">
            <w:pPr>
              <w:widowControl w:val="1"/>
              <w:spacing w:line="240" w:lineRule="auto"/>
              <w:rPr>
                <w:color w:val="000000"/>
                <w:sz w:val="24"/>
                <w:szCs w:val="24"/>
              </w:rPr>
            </w:pPr>
            <w:r w:rsidDel="00000000" w:rsidR="00000000" w:rsidRPr="00000000">
              <w:rPr>
                <w:color w:val="000000"/>
                <w:sz w:val="24"/>
                <w:szCs w:val="24"/>
                <w:rtl w:val="0"/>
              </w:rPr>
              <w:t xml:space="preserve">Administrador</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2">
            <w:pPr>
              <w:widowControl w:val="1"/>
              <w:spacing w:line="240" w:lineRule="auto"/>
              <w:rPr>
                <w:color w:val="000000"/>
                <w:sz w:val="24"/>
                <w:szCs w:val="24"/>
              </w:rPr>
            </w:pPr>
            <w:r w:rsidDel="00000000" w:rsidR="00000000" w:rsidRPr="00000000">
              <w:rPr>
                <w:color w:val="000000"/>
                <w:sz w:val="24"/>
                <w:szCs w:val="24"/>
                <w:rtl w:val="0"/>
              </w:rPr>
              <w:t xml:space="preserve">CU-002</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000000"/>
                <w:sz w:val="24"/>
                <w:szCs w:val="24"/>
              </w:rPr>
            </w:pPr>
            <w:r w:rsidDel="00000000" w:rsidR="00000000" w:rsidRPr="00000000">
              <w:rPr>
                <w:rtl w:val="0"/>
              </w:rPr>
            </w:r>
          </w:p>
          <w:tbl>
            <w:tblPr>
              <w:tblStyle w:val="Table8"/>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1B4">
                  <w:pPr>
                    <w:widowControl w:val="1"/>
                    <w:spacing w:line="240" w:lineRule="auto"/>
                    <w:jc w:val="center"/>
                    <w:rPr>
                      <w:color w:val="000000"/>
                      <w:sz w:val="24"/>
                      <w:szCs w:val="24"/>
                    </w:rPr>
                  </w:pPr>
                  <w:r w:rsidDel="00000000" w:rsidR="00000000" w:rsidRPr="00000000">
                    <w:rPr>
                      <w:rtl w:val="0"/>
                    </w:rPr>
                  </w:r>
                </w:p>
              </w:tc>
            </w:tr>
          </w:tbl>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000000"/>
                <w:sz w:val="24"/>
                <w:szCs w:val="24"/>
              </w:rPr>
            </w:pPr>
            <w:r w:rsidDel="00000000" w:rsidR="00000000" w:rsidRPr="00000000">
              <w:rPr>
                <w:rtl w:val="0"/>
              </w:rPr>
            </w:r>
          </w:p>
          <w:tbl>
            <w:tblPr>
              <w:tblStyle w:val="Table9"/>
              <w:tblW w:w="4836.0" w:type="dxa"/>
              <w:jc w:val="left"/>
              <w:tblLayout w:type="fixed"/>
              <w:tblLook w:val="0400"/>
            </w:tblPr>
            <w:tblGrid>
              <w:gridCol w:w="4836"/>
              <w:tblGridChange w:id="0">
                <w:tblGrid>
                  <w:gridCol w:w="4836"/>
                </w:tblGrid>
              </w:tblGridChange>
            </w:tblGrid>
            <w:tr>
              <w:trPr>
                <w:cantSplit w:val="0"/>
                <w:tblHeader w:val="0"/>
              </w:trPr>
              <w:tc>
                <w:tcPr>
                  <w:vAlign w:val="center"/>
                </w:tcPr>
                <w:p w:rsidR="00000000" w:rsidDel="00000000" w:rsidP="00000000" w:rsidRDefault="00000000" w:rsidRPr="00000000" w14:paraId="000001B6">
                  <w:pPr>
                    <w:widowControl w:val="1"/>
                    <w:spacing w:line="240" w:lineRule="auto"/>
                    <w:jc w:val="center"/>
                    <w:rPr>
                      <w:color w:val="000000"/>
                      <w:sz w:val="24"/>
                      <w:szCs w:val="24"/>
                    </w:rPr>
                  </w:pPr>
                  <w:r w:rsidDel="00000000" w:rsidR="00000000" w:rsidRPr="00000000">
                    <w:rPr>
                      <w:color w:val="000000"/>
                      <w:sz w:val="24"/>
                      <w:szCs w:val="24"/>
                      <w:rtl w:val="0"/>
                    </w:rPr>
                    <w:t xml:space="preserve">Calcular Gasto Común y Prorrateo por Propiedad</w:t>
                  </w:r>
                </w:p>
              </w:tc>
            </w:tr>
          </w:tbl>
          <w:p w:rsidR="00000000" w:rsidDel="00000000" w:rsidP="00000000" w:rsidRDefault="00000000" w:rsidRPr="00000000" w14:paraId="000001B7">
            <w:pPr>
              <w:widowControl w:val="1"/>
              <w:spacing w:line="240" w:lineRule="auto"/>
              <w:jc w:val="center"/>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8">
            <w:pPr>
              <w:widowControl w:val="1"/>
              <w:spacing w:line="240" w:lineRule="auto"/>
              <w:jc w:val="center"/>
              <w:rPr>
                <w:color w:val="000000"/>
                <w:sz w:val="24"/>
                <w:szCs w:val="24"/>
              </w:rPr>
            </w:pPr>
            <w:r w:rsidDel="00000000" w:rsidR="00000000" w:rsidRPr="00000000">
              <w:rPr>
                <w:color w:val="000000"/>
                <w:sz w:val="24"/>
                <w:szCs w:val="24"/>
                <w:rtl w:val="0"/>
              </w:rPr>
              <w:t xml:space="preserve">Sistema (Gestor Financiero)</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9">
            <w:pPr>
              <w:widowControl w:val="1"/>
              <w:spacing w:line="240" w:lineRule="auto"/>
              <w:rPr>
                <w:color w:val="000000"/>
                <w:sz w:val="24"/>
                <w:szCs w:val="24"/>
              </w:rPr>
            </w:pPr>
            <w:r w:rsidDel="00000000" w:rsidR="00000000" w:rsidRPr="00000000">
              <w:rPr>
                <w:color w:val="000000"/>
                <w:sz w:val="24"/>
                <w:szCs w:val="24"/>
                <w:rtl w:val="0"/>
              </w:rPr>
              <w:t xml:space="preserve">CU-003</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A">
            <w:pPr>
              <w:widowControl w:val="1"/>
              <w:spacing w:line="240" w:lineRule="auto"/>
              <w:jc w:val="center"/>
              <w:rPr>
                <w:color w:val="000000"/>
                <w:sz w:val="24"/>
                <w:szCs w:val="24"/>
              </w:rPr>
            </w:pPr>
            <w:r w:rsidDel="00000000" w:rsidR="00000000" w:rsidRPr="00000000">
              <w:rPr>
                <w:color w:val="000000"/>
                <w:sz w:val="24"/>
                <w:szCs w:val="24"/>
                <w:rtl w:val="0"/>
              </w:rPr>
              <w:t xml:space="preserve">Generar y Enviar Avisos de </w:t>
            </w:r>
            <w:r w:rsidDel="00000000" w:rsidR="00000000" w:rsidRPr="00000000">
              <w:rPr>
                <w:sz w:val="24"/>
                <w:szCs w:val="24"/>
                <w:rtl w:val="0"/>
              </w:rPr>
              <w:t xml:space="preserve">Cobros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B">
            <w:pPr>
              <w:widowControl w:val="1"/>
              <w:spacing w:line="240" w:lineRule="auto"/>
              <w:jc w:val="center"/>
              <w:rPr>
                <w:color w:val="000000"/>
                <w:sz w:val="24"/>
                <w:szCs w:val="24"/>
              </w:rPr>
            </w:pPr>
            <w:r w:rsidDel="00000000" w:rsidR="00000000" w:rsidRPr="00000000">
              <w:rPr>
                <w:color w:val="000000"/>
                <w:sz w:val="24"/>
                <w:szCs w:val="24"/>
                <w:rtl w:val="0"/>
              </w:rPr>
              <w:t xml:space="preserve">Sistema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C">
            <w:pPr>
              <w:widowControl w:val="1"/>
              <w:spacing w:line="240" w:lineRule="auto"/>
              <w:rPr>
                <w:color w:val="000000"/>
                <w:sz w:val="24"/>
                <w:szCs w:val="24"/>
              </w:rPr>
            </w:pPr>
            <w:r w:rsidDel="00000000" w:rsidR="00000000" w:rsidRPr="00000000">
              <w:rPr>
                <w:color w:val="000000"/>
                <w:sz w:val="24"/>
                <w:szCs w:val="24"/>
                <w:rtl w:val="0"/>
              </w:rPr>
              <w:t xml:space="preserve">CU-004</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000000"/>
                <w:sz w:val="24"/>
                <w:szCs w:val="24"/>
              </w:rPr>
            </w:pPr>
            <w:r w:rsidDel="00000000" w:rsidR="00000000" w:rsidRPr="00000000">
              <w:rPr>
                <w:rtl w:val="0"/>
              </w:rPr>
            </w:r>
          </w:p>
          <w:tbl>
            <w:tblPr>
              <w:tblStyle w:val="Table10"/>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1BE">
                  <w:pPr>
                    <w:widowControl w:val="1"/>
                    <w:spacing w:line="240" w:lineRule="auto"/>
                    <w:jc w:val="center"/>
                    <w:rPr>
                      <w:color w:val="000000"/>
                      <w:sz w:val="24"/>
                      <w:szCs w:val="24"/>
                    </w:rPr>
                  </w:pPr>
                  <w:r w:rsidDel="00000000" w:rsidR="00000000" w:rsidRPr="00000000">
                    <w:rPr>
                      <w:rtl w:val="0"/>
                    </w:rPr>
                  </w:r>
                </w:p>
              </w:tc>
            </w:tr>
          </w:tbl>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000000"/>
                <w:sz w:val="24"/>
                <w:szCs w:val="24"/>
              </w:rPr>
            </w:pPr>
            <w:r w:rsidDel="00000000" w:rsidR="00000000" w:rsidRPr="00000000">
              <w:rPr>
                <w:rtl w:val="0"/>
              </w:rPr>
            </w:r>
          </w:p>
          <w:tbl>
            <w:tblPr>
              <w:tblStyle w:val="Table11"/>
              <w:tblW w:w="3810.0" w:type="dxa"/>
              <w:jc w:val="left"/>
              <w:tblLayout w:type="fixed"/>
              <w:tblLook w:val="0400"/>
            </w:tblPr>
            <w:tblGrid>
              <w:gridCol w:w="3810"/>
              <w:tblGridChange w:id="0">
                <w:tblGrid>
                  <w:gridCol w:w="3810"/>
                </w:tblGrid>
              </w:tblGridChange>
            </w:tblGrid>
            <w:tr>
              <w:trPr>
                <w:cantSplit w:val="0"/>
                <w:tblHeader w:val="0"/>
              </w:trPr>
              <w:tc>
                <w:tcPr>
                  <w:vAlign w:val="center"/>
                </w:tcPr>
                <w:p w:rsidR="00000000" w:rsidDel="00000000" w:rsidP="00000000" w:rsidRDefault="00000000" w:rsidRPr="00000000" w14:paraId="000001C0">
                  <w:pPr>
                    <w:widowControl w:val="1"/>
                    <w:spacing w:line="240" w:lineRule="auto"/>
                    <w:jc w:val="center"/>
                    <w:rPr>
                      <w:color w:val="000000"/>
                      <w:sz w:val="24"/>
                      <w:szCs w:val="24"/>
                    </w:rPr>
                  </w:pPr>
                  <w:r w:rsidDel="00000000" w:rsidR="00000000" w:rsidRPr="00000000">
                    <w:rPr>
                      <w:color w:val="000000"/>
                      <w:sz w:val="24"/>
                      <w:szCs w:val="24"/>
                      <w:rtl w:val="0"/>
                    </w:rPr>
                    <w:t xml:space="preserve">Consultar Estado de Cuenta Individual</w:t>
                  </w:r>
                </w:p>
              </w:tc>
            </w:tr>
          </w:tbl>
          <w:p w:rsidR="00000000" w:rsidDel="00000000" w:rsidP="00000000" w:rsidRDefault="00000000" w:rsidRPr="00000000" w14:paraId="000001C1">
            <w:pPr>
              <w:widowControl w:val="1"/>
              <w:spacing w:line="240" w:lineRule="auto"/>
              <w:jc w:val="center"/>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000000"/>
                <w:sz w:val="24"/>
                <w:szCs w:val="24"/>
              </w:rPr>
            </w:pPr>
            <w:r w:rsidDel="00000000" w:rsidR="00000000" w:rsidRPr="00000000">
              <w:rPr>
                <w:rtl w:val="0"/>
              </w:rPr>
            </w:r>
          </w:p>
          <w:tbl>
            <w:tblPr>
              <w:tblStyle w:val="Table12"/>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1C3">
                  <w:pPr>
                    <w:widowControl w:val="1"/>
                    <w:spacing w:line="240" w:lineRule="auto"/>
                    <w:jc w:val="center"/>
                    <w:rPr>
                      <w:color w:val="000000"/>
                      <w:sz w:val="24"/>
                      <w:szCs w:val="24"/>
                    </w:rPr>
                  </w:pPr>
                  <w:r w:rsidDel="00000000" w:rsidR="00000000" w:rsidRPr="00000000">
                    <w:rPr>
                      <w:rtl w:val="0"/>
                    </w:rPr>
                  </w:r>
                </w:p>
              </w:tc>
            </w:tr>
          </w:tbl>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000000"/>
                <w:sz w:val="24"/>
                <w:szCs w:val="24"/>
              </w:rPr>
            </w:pPr>
            <w:r w:rsidDel="00000000" w:rsidR="00000000" w:rsidRPr="00000000">
              <w:rPr>
                <w:rtl w:val="0"/>
              </w:rPr>
            </w:r>
          </w:p>
          <w:tbl>
            <w:tblPr>
              <w:tblStyle w:val="Table13"/>
              <w:tblW w:w="2290.0" w:type="dxa"/>
              <w:jc w:val="left"/>
              <w:tblLayout w:type="fixed"/>
              <w:tblLook w:val="0400"/>
            </w:tblPr>
            <w:tblGrid>
              <w:gridCol w:w="2290"/>
              <w:tblGridChange w:id="0">
                <w:tblGrid>
                  <w:gridCol w:w="2290"/>
                </w:tblGrid>
              </w:tblGridChange>
            </w:tblGrid>
            <w:tr>
              <w:trPr>
                <w:cantSplit w:val="0"/>
                <w:tblHeader w:val="0"/>
              </w:trPr>
              <w:tc>
                <w:tcPr>
                  <w:vAlign w:val="center"/>
                </w:tcPr>
                <w:p w:rsidR="00000000" w:rsidDel="00000000" w:rsidP="00000000" w:rsidRDefault="00000000" w:rsidRPr="00000000" w14:paraId="000001C5">
                  <w:pPr>
                    <w:widowControl w:val="1"/>
                    <w:spacing w:line="240" w:lineRule="auto"/>
                    <w:jc w:val="center"/>
                    <w:rPr>
                      <w:color w:val="000000"/>
                      <w:sz w:val="24"/>
                      <w:szCs w:val="24"/>
                    </w:rPr>
                  </w:pPr>
                  <w:r w:rsidDel="00000000" w:rsidR="00000000" w:rsidRPr="00000000">
                    <w:rPr>
                      <w:color w:val="000000"/>
                      <w:sz w:val="24"/>
                      <w:szCs w:val="24"/>
                      <w:rtl w:val="0"/>
                    </w:rPr>
                    <w:t xml:space="preserve">Propietario / Residente</w:t>
                  </w:r>
                </w:p>
              </w:tc>
            </w:tr>
          </w:tbl>
          <w:p w:rsidR="00000000" w:rsidDel="00000000" w:rsidP="00000000" w:rsidRDefault="00000000" w:rsidRPr="00000000" w14:paraId="000001C6">
            <w:pPr>
              <w:widowControl w:val="1"/>
              <w:spacing w:line="240" w:lineRule="auto"/>
              <w:jc w:val="center"/>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7">
            <w:pPr>
              <w:widowControl w:val="1"/>
              <w:spacing w:line="240" w:lineRule="auto"/>
              <w:rPr>
                <w:color w:val="000000"/>
                <w:sz w:val="24"/>
                <w:szCs w:val="24"/>
              </w:rPr>
            </w:pPr>
            <w:r w:rsidDel="00000000" w:rsidR="00000000" w:rsidRPr="00000000">
              <w:rPr>
                <w:color w:val="000000"/>
                <w:sz w:val="24"/>
                <w:szCs w:val="24"/>
                <w:rtl w:val="0"/>
              </w:rPr>
              <w:t xml:space="preserve">CU-005</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8">
            <w:pPr>
              <w:widowControl w:val="1"/>
              <w:spacing w:line="240" w:lineRule="auto"/>
              <w:jc w:val="center"/>
              <w:rPr>
                <w:color w:val="000000"/>
                <w:sz w:val="24"/>
                <w:szCs w:val="24"/>
              </w:rPr>
            </w:pPr>
            <w:r w:rsidDel="00000000" w:rsidR="00000000" w:rsidRPr="00000000">
              <w:rPr>
                <w:color w:val="000000"/>
                <w:sz w:val="24"/>
                <w:szCs w:val="24"/>
                <w:rtl w:val="0"/>
              </w:rPr>
              <w:t xml:space="preserve">Registrar o Procesar Pago de Gasto Común</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9">
            <w:pPr>
              <w:widowControl w:val="1"/>
              <w:spacing w:line="240" w:lineRule="auto"/>
              <w:jc w:val="center"/>
              <w:rPr>
                <w:color w:val="000000"/>
                <w:sz w:val="24"/>
                <w:szCs w:val="24"/>
              </w:rPr>
            </w:pPr>
            <w:r w:rsidDel="00000000" w:rsidR="00000000" w:rsidRPr="00000000">
              <w:rPr>
                <w:color w:val="000000"/>
                <w:sz w:val="24"/>
                <w:szCs w:val="24"/>
                <w:rtl w:val="0"/>
              </w:rPr>
              <w:t xml:space="preserve">Propietario / Sistema Externo de Pagos</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A">
            <w:pPr>
              <w:widowControl w:val="1"/>
              <w:spacing w:line="240" w:lineRule="auto"/>
              <w:rPr>
                <w:color w:val="000000"/>
                <w:sz w:val="24"/>
                <w:szCs w:val="24"/>
              </w:rPr>
            </w:pPr>
            <w:r w:rsidDel="00000000" w:rsidR="00000000" w:rsidRPr="00000000">
              <w:rPr>
                <w:color w:val="000000"/>
                <w:sz w:val="24"/>
                <w:szCs w:val="24"/>
                <w:rtl w:val="0"/>
              </w:rPr>
              <w:t xml:space="preserve">CU-006</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B">
            <w:pPr>
              <w:widowControl w:val="1"/>
              <w:spacing w:line="240" w:lineRule="auto"/>
              <w:jc w:val="center"/>
              <w:rPr>
                <w:color w:val="000000"/>
                <w:sz w:val="24"/>
                <w:szCs w:val="24"/>
              </w:rPr>
            </w:pPr>
            <w:r w:rsidDel="00000000" w:rsidR="00000000" w:rsidRPr="00000000">
              <w:rPr>
                <w:color w:val="000000"/>
                <w:sz w:val="24"/>
                <w:szCs w:val="24"/>
                <w:rtl w:val="0"/>
              </w:rPr>
              <w:t xml:space="preserve">Detectar Morosidad y Aplicar Intereses</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C">
            <w:pPr>
              <w:widowControl w:val="1"/>
              <w:spacing w:line="240" w:lineRule="auto"/>
              <w:jc w:val="center"/>
              <w:rPr>
                <w:color w:val="000000"/>
                <w:sz w:val="24"/>
                <w:szCs w:val="24"/>
              </w:rPr>
            </w:pPr>
            <w:r w:rsidDel="00000000" w:rsidR="00000000" w:rsidRPr="00000000">
              <w:rPr>
                <w:color w:val="000000"/>
                <w:sz w:val="24"/>
                <w:szCs w:val="24"/>
                <w:rtl w:val="0"/>
              </w:rPr>
              <w:t xml:space="preserve">Sistema (Gestor Financiero)</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D">
            <w:pPr>
              <w:widowControl w:val="1"/>
              <w:spacing w:line="240" w:lineRule="auto"/>
              <w:rPr>
                <w:color w:val="000000"/>
                <w:sz w:val="24"/>
                <w:szCs w:val="24"/>
              </w:rPr>
            </w:pPr>
            <w:r w:rsidDel="00000000" w:rsidR="00000000" w:rsidRPr="00000000">
              <w:rPr>
                <w:color w:val="000000"/>
                <w:sz w:val="24"/>
                <w:szCs w:val="24"/>
                <w:rtl w:val="0"/>
              </w:rPr>
              <w:t xml:space="preserve">CU-007</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E">
            <w:pPr>
              <w:widowControl w:val="1"/>
              <w:spacing w:line="240" w:lineRule="auto"/>
              <w:jc w:val="center"/>
              <w:rPr>
                <w:color w:val="000000"/>
                <w:sz w:val="24"/>
                <w:szCs w:val="24"/>
              </w:rPr>
            </w:pPr>
            <w:r w:rsidDel="00000000" w:rsidR="00000000" w:rsidRPr="00000000">
              <w:rPr>
                <w:color w:val="000000"/>
                <w:sz w:val="24"/>
                <w:szCs w:val="24"/>
                <w:rtl w:val="0"/>
              </w:rPr>
              <w:t xml:space="preserve">Registrar Pago Manual</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000000"/>
                <w:sz w:val="24"/>
                <w:szCs w:val="24"/>
              </w:rPr>
            </w:pPr>
            <w:r w:rsidDel="00000000" w:rsidR="00000000" w:rsidRPr="00000000">
              <w:rPr>
                <w:rtl w:val="0"/>
              </w:rPr>
            </w:r>
          </w:p>
          <w:tbl>
            <w:tblPr>
              <w:tblStyle w:val="Table14"/>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1D0">
                  <w:pPr>
                    <w:widowControl w:val="1"/>
                    <w:spacing w:line="240" w:lineRule="auto"/>
                    <w:jc w:val="center"/>
                    <w:rPr>
                      <w:color w:val="000000"/>
                      <w:sz w:val="24"/>
                      <w:szCs w:val="24"/>
                    </w:rPr>
                  </w:pPr>
                  <w:r w:rsidDel="00000000" w:rsidR="00000000" w:rsidRPr="00000000">
                    <w:rPr>
                      <w:rtl w:val="0"/>
                    </w:rPr>
                  </w:r>
                </w:p>
              </w:tc>
            </w:tr>
          </w:tbl>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000000"/>
                <w:sz w:val="24"/>
                <w:szCs w:val="24"/>
              </w:rPr>
            </w:pPr>
            <w:r w:rsidDel="00000000" w:rsidR="00000000" w:rsidRPr="00000000">
              <w:rPr>
                <w:rtl w:val="0"/>
              </w:rPr>
            </w:r>
          </w:p>
          <w:tbl>
            <w:tblPr>
              <w:tblStyle w:val="Table15"/>
              <w:tblW w:w="1490.0" w:type="dxa"/>
              <w:jc w:val="left"/>
              <w:tblLayout w:type="fixed"/>
              <w:tblLook w:val="0400"/>
            </w:tblPr>
            <w:tblGrid>
              <w:gridCol w:w="1490"/>
              <w:tblGridChange w:id="0">
                <w:tblGrid>
                  <w:gridCol w:w="1490"/>
                </w:tblGrid>
              </w:tblGridChange>
            </w:tblGrid>
            <w:tr>
              <w:trPr>
                <w:cantSplit w:val="0"/>
                <w:tblHeader w:val="0"/>
              </w:trPr>
              <w:tc>
                <w:tcPr>
                  <w:vAlign w:val="center"/>
                </w:tcPr>
                <w:p w:rsidR="00000000" w:rsidDel="00000000" w:rsidP="00000000" w:rsidRDefault="00000000" w:rsidRPr="00000000" w14:paraId="000001D2">
                  <w:pPr>
                    <w:widowControl w:val="1"/>
                    <w:spacing w:line="240" w:lineRule="auto"/>
                    <w:jc w:val="center"/>
                    <w:rPr>
                      <w:color w:val="000000"/>
                      <w:sz w:val="24"/>
                      <w:szCs w:val="24"/>
                    </w:rPr>
                  </w:pPr>
                  <w:r w:rsidDel="00000000" w:rsidR="00000000" w:rsidRPr="00000000">
                    <w:rPr>
                      <w:color w:val="000000"/>
                      <w:sz w:val="24"/>
                      <w:szCs w:val="24"/>
                      <w:rtl w:val="0"/>
                    </w:rPr>
                    <w:t xml:space="preserve">Administrador</w:t>
                  </w:r>
                </w:p>
              </w:tc>
            </w:tr>
          </w:tbl>
          <w:p w:rsidR="00000000" w:rsidDel="00000000" w:rsidP="00000000" w:rsidRDefault="00000000" w:rsidRPr="00000000" w14:paraId="000001D3">
            <w:pPr>
              <w:widowControl w:val="1"/>
              <w:spacing w:line="240" w:lineRule="auto"/>
              <w:jc w:val="center"/>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4">
            <w:pPr>
              <w:widowControl w:val="1"/>
              <w:spacing w:line="240" w:lineRule="auto"/>
              <w:rPr>
                <w:color w:val="000000"/>
                <w:sz w:val="24"/>
                <w:szCs w:val="24"/>
              </w:rPr>
            </w:pPr>
            <w:r w:rsidDel="00000000" w:rsidR="00000000" w:rsidRPr="00000000">
              <w:rPr>
                <w:color w:val="000000"/>
                <w:sz w:val="24"/>
                <w:szCs w:val="24"/>
                <w:rtl w:val="0"/>
              </w:rPr>
              <w:t xml:space="preserve">CU-008</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5">
            <w:pPr>
              <w:widowControl w:val="1"/>
              <w:spacing w:line="240" w:lineRule="auto"/>
              <w:jc w:val="center"/>
              <w:rPr>
                <w:color w:val="000000"/>
                <w:sz w:val="24"/>
                <w:szCs w:val="24"/>
              </w:rPr>
            </w:pPr>
            <w:r w:rsidDel="00000000" w:rsidR="00000000" w:rsidRPr="00000000">
              <w:rPr>
                <w:rtl w:val="0"/>
              </w:rPr>
            </w:r>
          </w:p>
          <w:p w:rsidR="00000000" w:rsidDel="00000000" w:rsidP="00000000" w:rsidRDefault="00000000" w:rsidRPr="00000000" w14:paraId="000001D6">
            <w:pPr>
              <w:widowControl w:val="1"/>
              <w:spacing w:line="240" w:lineRule="auto"/>
              <w:jc w:val="center"/>
              <w:rPr>
                <w:color w:val="000000"/>
                <w:sz w:val="24"/>
                <w:szCs w:val="24"/>
              </w:rPr>
            </w:pPr>
            <w:r w:rsidDel="00000000" w:rsidR="00000000" w:rsidRPr="00000000">
              <w:rPr>
                <w:color w:val="000000"/>
                <w:sz w:val="24"/>
                <w:szCs w:val="24"/>
                <w:rtl w:val="0"/>
              </w:rPr>
              <w:t xml:space="preserve">Generar Estado de Cuenta </w:t>
            </w:r>
          </w:p>
          <w:p w:rsidR="00000000" w:rsidDel="00000000" w:rsidP="00000000" w:rsidRDefault="00000000" w:rsidRPr="00000000" w14:paraId="000001D7">
            <w:pPr>
              <w:widowControl w:val="1"/>
              <w:spacing w:line="240" w:lineRule="auto"/>
              <w:jc w:val="center"/>
              <w:rPr>
                <w:color w:val="000000"/>
                <w:sz w:val="24"/>
                <w:szCs w:val="24"/>
              </w:rPr>
            </w:pPr>
            <w:r w:rsidDel="00000000" w:rsidR="00000000" w:rsidRPr="00000000">
              <w:rPr>
                <w:color w:val="000000"/>
                <w:sz w:val="24"/>
                <w:szCs w:val="24"/>
                <w:rtl w:val="0"/>
              </w:rPr>
              <w:t xml:space="preserve">por Propiedad</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000000"/>
                <w:sz w:val="24"/>
                <w:szCs w:val="24"/>
              </w:rPr>
            </w:pPr>
            <w:r w:rsidDel="00000000" w:rsidR="00000000" w:rsidRPr="00000000">
              <w:rPr>
                <w:rtl w:val="0"/>
              </w:rPr>
            </w:r>
          </w:p>
          <w:tbl>
            <w:tblPr>
              <w:tblStyle w:val="Table16"/>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1D9">
                  <w:pPr>
                    <w:widowControl w:val="1"/>
                    <w:spacing w:line="240" w:lineRule="auto"/>
                    <w:jc w:val="center"/>
                    <w:rPr>
                      <w:color w:val="000000"/>
                      <w:sz w:val="24"/>
                      <w:szCs w:val="24"/>
                    </w:rPr>
                  </w:pPr>
                  <w:r w:rsidDel="00000000" w:rsidR="00000000" w:rsidRPr="00000000">
                    <w:rPr>
                      <w:rtl w:val="0"/>
                    </w:rPr>
                  </w:r>
                </w:p>
              </w:tc>
            </w:tr>
          </w:tbl>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000000"/>
                <w:sz w:val="24"/>
                <w:szCs w:val="24"/>
              </w:rPr>
            </w:pPr>
            <w:r w:rsidDel="00000000" w:rsidR="00000000" w:rsidRPr="00000000">
              <w:rPr>
                <w:rtl w:val="0"/>
              </w:rPr>
            </w:r>
          </w:p>
          <w:tbl>
            <w:tblPr>
              <w:tblStyle w:val="Table17"/>
              <w:tblW w:w="850.0" w:type="dxa"/>
              <w:jc w:val="left"/>
              <w:tblLayout w:type="fixed"/>
              <w:tblLook w:val="0400"/>
            </w:tblPr>
            <w:tblGrid>
              <w:gridCol w:w="850"/>
              <w:tblGridChange w:id="0">
                <w:tblGrid>
                  <w:gridCol w:w="850"/>
                </w:tblGrid>
              </w:tblGridChange>
            </w:tblGrid>
            <w:tr>
              <w:trPr>
                <w:cantSplit w:val="0"/>
                <w:tblHeader w:val="0"/>
              </w:trPr>
              <w:tc>
                <w:tcPr>
                  <w:vAlign w:val="center"/>
                </w:tcPr>
                <w:p w:rsidR="00000000" w:rsidDel="00000000" w:rsidP="00000000" w:rsidRDefault="00000000" w:rsidRPr="00000000" w14:paraId="000001DB">
                  <w:pPr>
                    <w:widowControl w:val="1"/>
                    <w:spacing w:line="240" w:lineRule="auto"/>
                    <w:jc w:val="center"/>
                    <w:rPr>
                      <w:color w:val="000000"/>
                      <w:sz w:val="24"/>
                      <w:szCs w:val="24"/>
                    </w:rPr>
                  </w:pPr>
                  <w:r w:rsidDel="00000000" w:rsidR="00000000" w:rsidRPr="00000000">
                    <w:rPr>
                      <w:color w:val="000000"/>
                      <w:sz w:val="24"/>
                      <w:szCs w:val="24"/>
                      <w:rtl w:val="0"/>
                    </w:rPr>
                    <w:t xml:space="preserve">Sistema</w:t>
                  </w:r>
                </w:p>
              </w:tc>
            </w:tr>
          </w:tbl>
          <w:p w:rsidR="00000000" w:rsidDel="00000000" w:rsidP="00000000" w:rsidRDefault="00000000" w:rsidRPr="00000000" w14:paraId="000001DC">
            <w:pPr>
              <w:widowControl w:val="1"/>
              <w:spacing w:line="240" w:lineRule="auto"/>
              <w:jc w:val="center"/>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D">
            <w:pPr>
              <w:widowControl w:val="1"/>
              <w:spacing w:line="240" w:lineRule="auto"/>
              <w:rPr>
                <w:color w:val="000000"/>
                <w:sz w:val="24"/>
                <w:szCs w:val="24"/>
              </w:rPr>
            </w:pPr>
            <w:r w:rsidDel="00000000" w:rsidR="00000000" w:rsidRPr="00000000">
              <w:rPr>
                <w:color w:val="000000"/>
                <w:sz w:val="24"/>
                <w:szCs w:val="24"/>
                <w:rtl w:val="0"/>
              </w:rPr>
              <w:t xml:space="preserve">CU-009</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000000"/>
                <w:sz w:val="24"/>
                <w:szCs w:val="24"/>
              </w:rPr>
            </w:pPr>
            <w:r w:rsidDel="00000000" w:rsidR="00000000" w:rsidRPr="00000000">
              <w:rPr>
                <w:rtl w:val="0"/>
              </w:rPr>
            </w:r>
          </w:p>
          <w:tbl>
            <w:tblPr>
              <w:tblStyle w:val="Table18"/>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1DF">
                  <w:pPr>
                    <w:widowControl w:val="1"/>
                    <w:spacing w:line="240" w:lineRule="auto"/>
                    <w:jc w:val="center"/>
                    <w:rPr>
                      <w:color w:val="000000"/>
                      <w:sz w:val="24"/>
                      <w:szCs w:val="24"/>
                    </w:rPr>
                  </w:pPr>
                  <w:r w:rsidDel="00000000" w:rsidR="00000000" w:rsidRPr="00000000">
                    <w:rPr>
                      <w:rtl w:val="0"/>
                    </w:rPr>
                  </w:r>
                </w:p>
              </w:tc>
            </w:tr>
          </w:tbl>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000000"/>
                <w:sz w:val="24"/>
                <w:szCs w:val="24"/>
              </w:rPr>
            </w:pPr>
            <w:r w:rsidDel="00000000" w:rsidR="00000000" w:rsidRPr="00000000">
              <w:rPr>
                <w:rtl w:val="0"/>
              </w:rPr>
            </w:r>
          </w:p>
          <w:tbl>
            <w:tblPr>
              <w:tblStyle w:val="Table19"/>
              <w:tblW w:w="4655.0" w:type="dxa"/>
              <w:jc w:val="left"/>
              <w:tblLayout w:type="fixed"/>
              <w:tblLook w:val="0400"/>
            </w:tblPr>
            <w:tblGrid>
              <w:gridCol w:w="4655"/>
              <w:tblGridChange w:id="0">
                <w:tblGrid>
                  <w:gridCol w:w="4655"/>
                </w:tblGrid>
              </w:tblGridChange>
            </w:tblGrid>
            <w:tr>
              <w:trPr>
                <w:cantSplit w:val="0"/>
                <w:tblHeader w:val="0"/>
              </w:trPr>
              <w:tc>
                <w:tcPr>
                  <w:vAlign w:val="center"/>
                </w:tcPr>
                <w:p w:rsidR="00000000" w:rsidDel="00000000" w:rsidP="00000000" w:rsidRDefault="00000000" w:rsidRPr="00000000" w14:paraId="000001E1">
                  <w:pPr>
                    <w:widowControl w:val="1"/>
                    <w:spacing w:line="240" w:lineRule="auto"/>
                    <w:jc w:val="center"/>
                    <w:rPr>
                      <w:color w:val="000000"/>
                      <w:sz w:val="24"/>
                      <w:szCs w:val="24"/>
                    </w:rPr>
                  </w:pPr>
                  <w:r w:rsidDel="00000000" w:rsidR="00000000" w:rsidRPr="00000000">
                    <w:rPr>
                      <w:color w:val="000000"/>
                      <w:sz w:val="24"/>
                      <w:szCs w:val="24"/>
                      <w:rtl w:val="0"/>
                    </w:rPr>
                    <w:t xml:space="preserve">Generar Informes de Recaudación y Morosidad</w:t>
                  </w:r>
                </w:p>
              </w:tc>
            </w:tr>
          </w:tbl>
          <w:p w:rsidR="00000000" w:rsidDel="00000000" w:rsidP="00000000" w:rsidRDefault="00000000" w:rsidRPr="00000000" w14:paraId="000001E2">
            <w:pPr>
              <w:widowControl w:val="1"/>
              <w:spacing w:line="240" w:lineRule="auto"/>
              <w:jc w:val="center"/>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3">
            <w:pPr>
              <w:widowControl w:val="1"/>
              <w:spacing w:line="240" w:lineRule="auto"/>
              <w:jc w:val="center"/>
              <w:rPr>
                <w:color w:val="000000"/>
                <w:sz w:val="24"/>
                <w:szCs w:val="24"/>
              </w:rPr>
            </w:pPr>
            <w:r w:rsidDel="00000000" w:rsidR="00000000" w:rsidRPr="00000000">
              <w:rPr>
                <w:color w:val="000000"/>
                <w:sz w:val="24"/>
                <w:szCs w:val="24"/>
                <w:rtl w:val="0"/>
              </w:rPr>
              <w:t xml:space="preserve">Administrador </w:t>
            </w:r>
          </w:p>
          <w:p w:rsidR="00000000" w:rsidDel="00000000" w:rsidP="00000000" w:rsidRDefault="00000000" w:rsidRPr="00000000" w14:paraId="000001E4">
            <w:pPr>
              <w:widowControl w:val="1"/>
              <w:spacing w:line="240" w:lineRule="auto"/>
              <w:jc w:val="center"/>
              <w:rPr>
                <w:color w:val="000000"/>
                <w:sz w:val="24"/>
                <w:szCs w:val="24"/>
              </w:rPr>
            </w:pPr>
            <w:r w:rsidDel="00000000" w:rsidR="00000000" w:rsidRPr="00000000">
              <w:rPr>
                <w:rtl w:val="0"/>
              </w:rPr>
            </w:r>
          </w:p>
        </w:tc>
      </w:tr>
    </w:tbl>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71" w:right="0" w:hanging="504"/>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Especificación de casos de uso </w:t>
      </w:r>
      <w:r w:rsidDel="00000000" w:rsidR="00000000" w:rsidRPr="00000000">
        <w:rPr>
          <w:rtl w:val="0"/>
        </w:rPr>
      </w:r>
    </w:p>
    <w:tbl>
      <w:tblPr>
        <w:tblStyle w:val="Table20"/>
        <w:tblpPr w:leftFromText="141" w:rightFromText="141" w:topFromText="0" w:bottomFromText="0" w:vertAnchor="text" w:horzAnchor="text" w:tblpX="677.0000000000005" w:tblpY="57"/>
        <w:tblW w:w="836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2754"/>
        <w:gridCol w:w="3483"/>
        <w:tblGridChange w:id="0">
          <w:tblGrid>
            <w:gridCol w:w="2126"/>
            <w:gridCol w:w="2754"/>
            <w:gridCol w:w="3483"/>
          </w:tblGrid>
        </w:tblGridChange>
      </w:tblGrid>
      <w:tr>
        <w:trPr>
          <w:cantSplit w:val="0"/>
          <w:tblHeader w:val="0"/>
        </w:trPr>
        <w:tc>
          <w:tcPr/>
          <w:p w:rsidR="00000000" w:rsidDel="00000000" w:rsidP="00000000" w:rsidRDefault="00000000" w:rsidRPr="00000000" w14:paraId="000001E7">
            <w:pPr>
              <w:shd w:fill="ffffff" w:val="clear"/>
              <w:spacing w:line="240" w:lineRule="auto"/>
              <w:rPr>
                <w:b w:val="1"/>
                <w:bCs w:val="1"/>
                <w:color w:val="000000"/>
                <w:sz w:val="19"/>
                <w:szCs w:val="19"/>
              </w:rPr>
            </w:pPr>
            <w:r w:rsidDel="00000000" w:rsidR="00000000" w:rsidRPr="00000000">
              <w:rPr>
                <w:b w:val="1"/>
                <w:bCs w:val="1"/>
                <w:color w:val="000000"/>
                <w:rtl w:val="0"/>
              </w:rPr>
              <w:t xml:space="preserve">Caso de Uso</w:t>
            </w:r>
            <w:r w:rsidDel="00000000" w:rsidR="00000000" w:rsidRPr="00000000">
              <w:rPr>
                <w:rtl w:val="0"/>
              </w:rPr>
            </w:r>
          </w:p>
        </w:tc>
        <w:tc>
          <w:tcPr/>
          <w:p w:rsidR="00000000" w:rsidDel="00000000" w:rsidP="00000000" w:rsidRDefault="00000000" w:rsidRPr="00000000" w14:paraId="000001E8">
            <w:pPr>
              <w:shd w:fill="ffffff" w:val="clear"/>
              <w:spacing w:line="240" w:lineRule="auto"/>
              <w:rPr/>
            </w:pPr>
            <w:r w:rsidDel="00000000" w:rsidR="00000000" w:rsidRPr="00000000">
              <w:rPr>
                <w:rtl w:val="0"/>
              </w:rPr>
              <w:t xml:space="preserve">Calcular Gasto Común y Prorrateo</w:t>
            </w:r>
          </w:p>
        </w:tc>
        <w:tc>
          <w:tcPr/>
          <w:p w:rsidR="00000000" w:rsidDel="00000000" w:rsidP="00000000" w:rsidRDefault="00000000" w:rsidRPr="00000000" w14:paraId="000001E9">
            <w:pPr>
              <w:shd w:fill="ffffff" w:val="clear"/>
              <w:spacing w:line="240" w:lineRule="auto"/>
              <w:rPr>
                <w:b w:val="1"/>
                <w:bCs w:val="1"/>
                <w:color w:val="000000"/>
              </w:rPr>
            </w:pPr>
            <w:r w:rsidDel="00000000" w:rsidR="00000000" w:rsidRPr="00000000">
              <w:rPr>
                <w:b w:val="1"/>
                <w:bCs w:val="1"/>
                <w:color w:val="000000"/>
                <w:rtl w:val="0"/>
              </w:rPr>
              <w:t xml:space="preserve">Identificador:</w:t>
            </w:r>
          </w:p>
          <w:p w:rsidR="00000000" w:rsidDel="00000000" w:rsidP="00000000" w:rsidRDefault="00000000" w:rsidRPr="00000000" w14:paraId="000001EA">
            <w:pPr>
              <w:shd w:fill="ffffff" w:val="clear"/>
              <w:spacing w:line="240" w:lineRule="auto"/>
              <w:rPr>
                <w:color w:val="00b050"/>
              </w:rPr>
            </w:pPr>
            <w:r w:rsidDel="00000000" w:rsidR="00000000" w:rsidRPr="00000000">
              <w:rPr>
                <w:rtl w:val="0"/>
              </w:rPr>
              <w:t xml:space="preserve">CU-002</w:t>
            </w:r>
            <w:r w:rsidDel="00000000" w:rsidR="00000000" w:rsidRPr="00000000">
              <w:rPr>
                <w:rtl w:val="0"/>
              </w:rPr>
            </w:r>
          </w:p>
        </w:tc>
      </w:tr>
      <w:tr>
        <w:trPr>
          <w:cantSplit w:val="0"/>
          <w:tblHeader w:val="0"/>
        </w:trPr>
        <w:tc>
          <w:tcPr/>
          <w:p w:rsidR="00000000" w:rsidDel="00000000" w:rsidP="00000000" w:rsidRDefault="00000000" w:rsidRPr="00000000" w14:paraId="000001EB">
            <w:pPr>
              <w:shd w:fill="ffffff" w:val="clear"/>
              <w:spacing w:line="240" w:lineRule="auto"/>
              <w:rPr>
                <w:b w:val="1"/>
                <w:bCs w:val="1"/>
                <w:color w:val="000000"/>
              </w:rPr>
            </w:pPr>
            <w:r w:rsidDel="00000000" w:rsidR="00000000" w:rsidRPr="00000000">
              <w:rPr>
                <w:b w:val="1"/>
                <w:bCs w:val="1"/>
                <w:color w:val="000000"/>
                <w:rtl w:val="0"/>
              </w:rPr>
              <w:t xml:space="preserve">Actores</w:t>
            </w:r>
          </w:p>
        </w:tc>
        <w:tc>
          <w:tcPr>
            <w:gridSpan w:val="2"/>
          </w:tcPr>
          <w:p w:rsidR="00000000" w:rsidDel="00000000" w:rsidP="00000000" w:rsidRDefault="00000000" w:rsidRPr="00000000" w14:paraId="000001EC">
            <w:pPr>
              <w:shd w:fill="ffffff" w:val="clear"/>
              <w:spacing w:line="240" w:lineRule="auto"/>
              <w:jc w:val="both"/>
              <w:rPr/>
            </w:pPr>
            <w:r w:rsidDel="00000000" w:rsidR="00000000" w:rsidRPr="00000000">
              <w:rPr>
                <w:rtl w:val="0"/>
              </w:rPr>
              <w:t xml:space="preserve">Administrador, Sistema (Gestor Financiero).</w:t>
            </w:r>
          </w:p>
        </w:tc>
      </w:tr>
      <w:tr>
        <w:trPr>
          <w:cantSplit w:val="0"/>
          <w:tblHeader w:val="0"/>
        </w:trPr>
        <w:tc>
          <w:tcPr/>
          <w:p w:rsidR="00000000" w:rsidDel="00000000" w:rsidP="00000000" w:rsidRDefault="00000000" w:rsidRPr="00000000" w14:paraId="000001EE">
            <w:pPr>
              <w:shd w:fill="ffffff" w:val="clear"/>
              <w:spacing w:line="240" w:lineRule="auto"/>
              <w:rPr>
                <w:b w:val="1"/>
                <w:bCs w:val="1"/>
                <w:color w:val="000000"/>
              </w:rPr>
            </w:pPr>
            <w:r w:rsidDel="00000000" w:rsidR="00000000" w:rsidRPr="00000000">
              <w:rPr>
                <w:b w:val="1"/>
                <w:bCs w:val="1"/>
                <w:color w:val="000000"/>
                <w:rtl w:val="0"/>
              </w:rPr>
              <w:t xml:space="preserve">Tipo</w:t>
            </w:r>
          </w:p>
        </w:tc>
        <w:tc>
          <w:tcPr>
            <w:gridSpan w:val="2"/>
          </w:tcPr>
          <w:p w:rsidR="00000000" w:rsidDel="00000000" w:rsidP="00000000" w:rsidRDefault="00000000" w:rsidRPr="00000000" w14:paraId="000001EF">
            <w:pPr>
              <w:shd w:fill="ffffff" w:val="clear"/>
              <w:spacing w:line="240" w:lineRule="auto"/>
              <w:jc w:val="both"/>
              <w:rPr>
                <w:color w:val="a6a6a6"/>
              </w:rPr>
            </w:pPr>
            <w:r w:rsidDel="00000000" w:rsidR="00000000" w:rsidRPr="00000000">
              <w:rPr>
                <w:rtl w:val="0"/>
              </w:rPr>
              <w:t xml:space="preserve">Primario</w:t>
            </w:r>
            <w:r w:rsidDel="00000000" w:rsidR="00000000" w:rsidRPr="00000000">
              <w:rPr>
                <w:rtl w:val="0"/>
              </w:rPr>
            </w:r>
          </w:p>
        </w:tc>
      </w:tr>
      <w:tr>
        <w:trPr>
          <w:cantSplit w:val="0"/>
          <w:tblHeader w:val="0"/>
        </w:trPr>
        <w:tc>
          <w:tcPr/>
          <w:p w:rsidR="00000000" w:rsidDel="00000000" w:rsidP="00000000" w:rsidRDefault="00000000" w:rsidRPr="00000000" w14:paraId="000001F1">
            <w:pPr>
              <w:shd w:fill="ffffff" w:val="clear"/>
              <w:spacing w:line="240" w:lineRule="auto"/>
              <w:rPr>
                <w:b w:val="1"/>
                <w:bCs w:val="1"/>
                <w:color w:val="000000"/>
              </w:rPr>
            </w:pPr>
            <w:r w:rsidDel="00000000" w:rsidR="00000000" w:rsidRPr="00000000">
              <w:rPr>
                <w:b w:val="1"/>
                <w:bCs w:val="1"/>
                <w:color w:val="000000"/>
                <w:rtl w:val="0"/>
              </w:rPr>
              <w:t xml:space="preserve">Referencias</w:t>
            </w:r>
          </w:p>
        </w:tc>
        <w:tc>
          <w:tcPr>
            <w:gridSpan w:val="2"/>
          </w:tcPr>
          <w:p w:rsidR="00000000" w:rsidDel="00000000" w:rsidP="00000000" w:rsidRDefault="00000000" w:rsidRPr="00000000" w14:paraId="000001F2">
            <w:pPr>
              <w:shd w:fill="ffffff" w:val="clear"/>
              <w:spacing w:line="240" w:lineRule="auto"/>
              <w:jc w:val="both"/>
              <w:rPr/>
            </w:pPr>
            <w:r w:rsidDel="00000000" w:rsidR="00000000" w:rsidRPr="00000000">
              <w:rPr>
                <w:rtl w:val="0"/>
              </w:rPr>
              <w:t xml:space="preserve">RF-08 (Generación de gasto común),</w:t>
              <w:br w:type="textWrapping"/>
              <w:t xml:space="preserve">RF-09 (Generación de gasto común por propiedad),</w:t>
              <w:br w:type="textWrapping"/>
            </w:r>
            <w:r w:rsidDel="00000000" w:rsidR="00000000" w:rsidRPr="00000000">
              <w:rPr>
                <w:rtl w:val="0"/>
              </w:rPr>
              <w:t xml:space="preserve">RF-12</w:t>
            </w:r>
            <w:r w:rsidDel="00000000" w:rsidR="00000000" w:rsidRPr="00000000">
              <w:rPr>
                <w:rtl w:val="0"/>
              </w:rPr>
              <w:t xml:space="preserve"> (Estado de cuenta por propiedad)</w:t>
            </w:r>
          </w:p>
        </w:tc>
      </w:tr>
      <w:tr>
        <w:trPr>
          <w:cantSplit w:val="0"/>
          <w:tblHeader w:val="0"/>
        </w:trPr>
        <w:tc>
          <w:tcPr/>
          <w:p w:rsidR="00000000" w:rsidDel="00000000" w:rsidP="00000000" w:rsidRDefault="00000000" w:rsidRPr="00000000" w14:paraId="000001F4">
            <w:pPr>
              <w:shd w:fill="ffffff" w:val="clear"/>
              <w:spacing w:line="240" w:lineRule="auto"/>
              <w:rPr>
                <w:b w:val="1"/>
                <w:bCs w:val="1"/>
                <w:color w:val="000000"/>
              </w:rPr>
            </w:pPr>
            <w:r w:rsidDel="00000000" w:rsidR="00000000" w:rsidRPr="00000000">
              <w:rPr>
                <w:b w:val="1"/>
                <w:bCs w:val="1"/>
                <w:color w:val="000000"/>
                <w:rtl w:val="0"/>
              </w:rPr>
              <w:t xml:space="preserve">Precondición</w:t>
            </w:r>
          </w:p>
        </w:tc>
        <w:tc>
          <w:tcPr>
            <w:gridSpan w:val="2"/>
          </w:tcPr>
          <w:p w:rsidR="00000000" w:rsidDel="00000000" w:rsidP="00000000" w:rsidRDefault="00000000" w:rsidRPr="00000000" w14:paraId="000001F5">
            <w:pPr>
              <w:shd w:fill="ffffff" w:val="clear"/>
              <w:spacing w:line="240" w:lineRule="auto"/>
              <w:jc w:val="both"/>
              <w:rPr/>
            </w:pPr>
            <w:r w:rsidDel="00000000" w:rsidR="00000000" w:rsidRPr="00000000">
              <w:rPr>
                <w:rtl w:val="0"/>
              </w:rPr>
              <w:t xml:space="preserve">El administrador ha registrado en el sistema los gastos del período correspondientes a la comunidad.</w:t>
            </w:r>
          </w:p>
        </w:tc>
      </w:tr>
      <w:tr>
        <w:trPr>
          <w:cantSplit w:val="0"/>
          <w:tblHeader w:val="0"/>
        </w:trPr>
        <w:tc>
          <w:tcPr/>
          <w:p w:rsidR="00000000" w:rsidDel="00000000" w:rsidP="00000000" w:rsidRDefault="00000000" w:rsidRPr="00000000" w14:paraId="000001F7">
            <w:pPr>
              <w:shd w:fill="ffffff" w:val="clear"/>
              <w:spacing w:line="240" w:lineRule="auto"/>
              <w:rPr>
                <w:b w:val="1"/>
                <w:bCs w:val="1"/>
                <w:color w:val="000000"/>
              </w:rPr>
            </w:pPr>
            <w:r w:rsidDel="00000000" w:rsidR="00000000" w:rsidRPr="00000000">
              <w:rPr>
                <w:b w:val="1"/>
                <w:bCs w:val="1"/>
                <w:color w:val="000000"/>
                <w:rtl w:val="0"/>
              </w:rPr>
              <w:t xml:space="preserve">Postcondición</w:t>
            </w:r>
          </w:p>
        </w:tc>
        <w:tc>
          <w:tcPr>
            <w:gridSpan w:val="2"/>
          </w:tcPr>
          <w:p w:rsidR="00000000" w:rsidDel="00000000" w:rsidP="00000000" w:rsidRDefault="00000000" w:rsidRPr="00000000" w14:paraId="000001F8">
            <w:pPr>
              <w:shd w:fill="ffffff" w:val="clear"/>
              <w:spacing w:line="240" w:lineRule="auto"/>
              <w:jc w:val="both"/>
              <w:rPr/>
            </w:pPr>
            <w:r w:rsidDel="00000000" w:rsidR="00000000" w:rsidRPr="00000000">
              <w:rPr>
                <w:rtl w:val="0"/>
              </w:rPr>
              <w:t xml:space="preserve">El sistema calcula automáticamente el gasto común y genera los </w:t>
            </w:r>
            <w:r w:rsidDel="00000000" w:rsidR="00000000" w:rsidRPr="00000000">
              <w:rPr>
                <w:b w:val="1"/>
                <w:bCs w:val="1"/>
                <w:rtl w:val="0"/>
              </w:rPr>
              <w:t xml:space="preserve">estados de cuenta individuales para cada propiedad</w:t>
            </w:r>
            <w:r w:rsidDel="00000000" w:rsidR="00000000" w:rsidRPr="00000000">
              <w:rPr>
                <w:rtl w:val="0"/>
              </w:rPr>
              <w:t xml:space="preserve">, aplicando el prorrateo correspondiente.</w:t>
            </w:r>
          </w:p>
        </w:tc>
      </w:tr>
      <w:tr>
        <w:trPr>
          <w:cantSplit w:val="0"/>
          <w:tblHeader w:val="0"/>
        </w:trPr>
        <w:tc>
          <w:tcPr/>
          <w:p w:rsidR="00000000" w:rsidDel="00000000" w:rsidP="00000000" w:rsidRDefault="00000000" w:rsidRPr="00000000" w14:paraId="000001FA">
            <w:pPr>
              <w:shd w:fill="ffffff" w:val="clear"/>
              <w:spacing w:line="240" w:lineRule="auto"/>
              <w:rPr>
                <w:b w:val="1"/>
                <w:bCs w:val="1"/>
              </w:rPr>
            </w:pPr>
            <w:r w:rsidDel="00000000" w:rsidR="00000000" w:rsidRPr="00000000">
              <w:rPr>
                <w:b w:val="1"/>
                <w:bCs w:val="1"/>
                <w:rtl w:val="0"/>
              </w:rPr>
              <w:t xml:space="preserve">Descripción</w:t>
            </w:r>
          </w:p>
        </w:tc>
        <w:tc>
          <w:tcPr>
            <w:gridSpan w:val="2"/>
          </w:tcPr>
          <w:p w:rsidR="00000000" w:rsidDel="00000000" w:rsidP="00000000" w:rsidRDefault="00000000" w:rsidRPr="00000000" w14:paraId="000001FB">
            <w:pPr>
              <w:shd w:fill="ffffff" w:val="clear"/>
              <w:spacing w:line="240" w:lineRule="auto"/>
              <w:jc w:val="both"/>
              <w:rPr/>
            </w:pPr>
            <w:bookmarkStart w:colFirst="0" w:colLast="0" w:name="_fvw1cpuara85" w:id="23"/>
            <w:bookmarkEnd w:id="23"/>
            <w:r w:rsidDel="00000000" w:rsidR="00000000" w:rsidRPr="00000000">
              <w:rPr>
                <w:rtl w:val="0"/>
              </w:rPr>
              <w:t xml:space="preserve">Este caso de uso permite calcular automáticamente el monto de gasto común que corresponde a cada propiedad, distribuyendo proporcionalmente los gastos registrados del período según los criterios de prorrateo definidos por la administración..</w:t>
            </w:r>
          </w:p>
        </w:tc>
      </w:tr>
      <w:tr>
        <w:trPr>
          <w:cantSplit w:val="0"/>
          <w:tblHeader w:val="0"/>
        </w:trPr>
        <w:tc>
          <w:tcPr/>
          <w:p w:rsidR="00000000" w:rsidDel="00000000" w:rsidP="00000000" w:rsidRDefault="00000000" w:rsidRPr="00000000" w14:paraId="000001FD">
            <w:pPr>
              <w:shd w:fill="ffffff" w:val="clear"/>
              <w:spacing w:line="240" w:lineRule="auto"/>
              <w:rPr>
                <w:b w:val="1"/>
                <w:bCs w:val="1"/>
                <w:color w:val="000000"/>
              </w:rPr>
            </w:pPr>
            <w:r w:rsidDel="00000000" w:rsidR="00000000" w:rsidRPr="00000000">
              <w:rPr>
                <w:b w:val="1"/>
                <w:bCs w:val="1"/>
                <w:color w:val="000000"/>
                <w:rtl w:val="0"/>
              </w:rPr>
              <w:t xml:space="preserve">Resumen</w:t>
            </w:r>
          </w:p>
        </w:tc>
        <w:tc>
          <w:tcPr>
            <w:gridSpan w:val="2"/>
          </w:tcPr>
          <w:p w:rsidR="00000000" w:rsidDel="00000000" w:rsidP="00000000" w:rsidRDefault="00000000" w:rsidRPr="00000000" w14:paraId="000001FE">
            <w:pPr>
              <w:shd w:fill="ffffff" w:val="clear"/>
              <w:spacing w:line="240" w:lineRule="auto"/>
              <w:jc w:val="both"/>
              <w:rPr/>
            </w:pPr>
            <w:r w:rsidDel="00000000" w:rsidR="00000000" w:rsidRPr="00000000">
              <w:rPr>
                <w:rtl w:val="0"/>
              </w:rPr>
              <w:t xml:space="preserve">Automatiza el cálculo y distribución del gasto común para cada propiedad, reduciendo errores manuales y asegurando transparencia en la gestión financiera de la comunidad.</w:t>
            </w:r>
          </w:p>
        </w:tc>
      </w:tr>
    </w:tbl>
    <w:p w:rsidR="00000000" w:rsidDel="00000000" w:rsidP="00000000" w:rsidRDefault="00000000" w:rsidRPr="00000000" w14:paraId="00000200">
      <w:pPr>
        <w:spacing w:line="240" w:lineRule="auto"/>
        <w:rPr>
          <w:b w:val="1"/>
          <w:bCs w:val="1"/>
        </w:rPr>
      </w:pPr>
      <w:r w:rsidDel="00000000" w:rsidR="00000000" w:rsidRPr="00000000">
        <w:rPr>
          <w:rtl w:val="0"/>
        </w:rPr>
      </w:r>
    </w:p>
    <w:p w:rsidR="00000000" w:rsidDel="00000000" w:rsidP="00000000" w:rsidRDefault="00000000" w:rsidRPr="00000000" w14:paraId="00000201">
      <w:pPr>
        <w:spacing w:line="240" w:lineRule="auto"/>
        <w:rPr/>
      </w:pPr>
      <w:r w:rsidDel="00000000" w:rsidR="00000000" w:rsidRPr="00000000">
        <w:rPr>
          <w:rtl w:val="0"/>
        </w:rPr>
      </w:r>
    </w:p>
    <w:p w:rsidR="00000000" w:rsidDel="00000000" w:rsidP="00000000" w:rsidRDefault="00000000" w:rsidRPr="00000000" w14:paraId="00000202">
      <w:pPr>
        <w:spacing w:line="240" w:lineRule="auto"/>
        <w:ind w:left="709" w:firstLine="0"/>
        <w:rPr>
          <w:b w:val="1"/>
          <w:bCs w:val="1"/>
        </w:rPr>
      </w:pPr>
      <w:r w:rsidDel="00000000" w:rsidR="00000000" w:rsidRPr="00000000">
        <w:rPr>
          <w:b w:val="1"/>
          <w:bCs w:val="1"/>
          <w:rtl w:val="0"/>
        </w:rPr>
        <w:t xml:space="preserve">CURSO NORMAL</w:t>
      </w:r>
    </w:p>
    <w:tbl>
      <w:tblPr>
        <w:tblStyle w:val="Table21"/>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6"/>
        <w:gridCol w:w="3483"/>
        <w:gridCol w:w="4174"/>
        <w:tblGridChange w:id="0">
          <w:tblGrid>
            <w:gridCol w:w="706"/>
            <w:gridCol w:w="3483"/>
            <w:gridCol w:w="4174"/>
          </w:tblGrid>
        </w:tblGridChange>
      </w:tblGrid>
      <w:tr>
        <w:trPr>
          <w:cantSplit w:val="0"/>
          <w:tblHeader w:val="0"/>
        </w:trPr>
        <w:tc>
          <w:tcPr>
            <w:shd w:fill="d9d9d9" w:val="clear"/>
          </w:tcPr>
          <w:p w:rsidR="00000000" w:rsidDel="00000000" w:rsidP="00000000" w:rsidRDefault="00000000" w:rsidRPr="00000000" w14:paraId="00000203">
            <w:pPr>
              <w:spacing w:line="240" w:lineRule="auto"/>
              <w:rPr>
                <w:b w:val="1"/>
                <w:bCs w:val="1"/>
              </w:rPr>
            </w:pPr>
            <w:r w:rsidDel="00000000" w:rsidR="00000000" w:rsidRPr="00000000">
              <w:rPr>
                <w:b w:val="1"/>
                <w:bCs w:val="1"/>
                <w:rtl w:val="0"/>
              </w:rPr>
              <w:t xml:space="preserve">Nro.</w:t>
            </w:r>
          </w:p>
        </w:tc>
        <w:tc>
          <w:tcPr>
            <w:shd w:fill="d9d9d9" w:val="clear"/>
          </w:tcPr>
          <w:p w:rsidR="00000000" w:rsidDel="00000000" w:rsidP="00000000" w:rsidRDefault="00000000" w:rsidRPr="00000000" w14:paraId="00000204">
            <w:pPr>
              <w:spacing w:line="240" w:lineRule="auto"/>
              <w:rPr>
                <w:b w:val="1"/>
                <w:bCs w:val="1"/>
              </w:rPr>
            </w:pPr>
            <w:r w:rsidDel="00000000" w:rsidR="00000000" w:rsidRPr="00000000">
              <w:rPr>
                <w:b w:val="1"/>
                <w:bCs w:val="1"/>
                <w:rtl w:val="0"/>
              </w:rPr>
              <w:t xml:space="preserve">Ejecutor</w:t>
            </w:r>
          </w:p>
        </w:tc>
        <w:tc>
          <w:tcPr>
            <w:shd w:fill="d9d9d9" w:val="clear"/>
          </w:tcPr>
          <w:p w:rsidR="00000000" w:rsidDel="00000000" w:rsidP="00000000" w:rsidRDefault="00000000" w:rsidRPr="00000000" w14:paraId="00000205">
            <w:pPr>
              <w:spacing w:line="240" w:lineRule="auto"/>
              <w:rPr>
                <w:b w:val="1"/>
                <w:bCs w:val="1"/>
              </w:rPr>
            </w:pPr>
            <w:r w:rsidDel="00000000" w:rsidR="00000000" w:rsidRPr="00000000">
              <w:rPr>
                <w:b w:val="1"/>
                <w:bCs w:val="1"/>
                <w:rtl w:val="0"/>
              </w:rPr>
              <w:t xml:space="preserve">Paso o Actividad</w:t>
            </w:r>
          </w:p>
        </w:tc>
      </w:tr>
      <w:tr>
        <w:trPr>
          <w:cantSplit w:val="0"/>
          <w:tblHeader w:val="0"/>
        </w:trPr>
        <w:tc>
          <w:tcPr>
            <w:shd w:fill="ffffff" w:val="clear"/>
          </w:tcPr>
          <w:p w:rsidR="00000000" w:rsidDel="00000000" w:rsidP="00000000" w:rsidRDefault="00000000" w:rsidRPr="00000000" w14:paraId="00000206">
            <w:pPr>
              <w:shd w:fill="ffffff" w:val="clear"/>
              <w:spacing w:line="240" w:lineRule="auto"/>
              <w:rPr/>
            </w:pPr>
            <w:r w:rsidDel="00000000" w:rsidR="00000000" w:rsidRPr="00000000">
              <w:rPr>
                <w:rtl w:val="0"/>
              </w:rPr>
              <w:t xml:space="preserve">1</w:t>
            </w:r>
          </w:p>
        </w:tc>
        <w:tc>
          <w:tcPr>
            <w:shd w:fill="ffffff" w:val="clear"/>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2"/>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208">
                  <w:pPr>
                    <w:shd w:fill="ffffff" w:val="clear"/>
                    <w:spacing w:line="240" w:lineRule="auto"/>
                    <w:rPr/>
                  </w:pPr>
                  <w:r w:rsidDel="00000000" w:rsidR="00000000" w:rsidRPr="00000000">
                    <w:rPr>
                      <w:rtl w:val="0"/>
                    </w:rPr>
                  </w:r>
                </w:p>
              </w:tc>
            </w:tr>
          </w:tbl>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3"/>
              <w:tblW w:w="2125.0" w:type="dxa"/>
              <w:jc w:val="left"/>
              <w:tblLayout w:type="fixed"/>
              <w:tblLook w:val="0400"/>
            </w:tblPr>
            <w:tblGrid>
              <w:gridCol w:w="2125"/>
              <w:tblGridChange w:id="0">
                <w:tblGrid>
                  <w:gridCol w:w="2125"/>
                </w:tblGrid>
              </w:tblGridChange>
            </w:tblGrid>
            <w:tr>
              <w:trPr>
                <w:cantSplit w:val="0"/>
                <w:tblHeader w:val="0"/>
              </w:trPr>
              <w:tc>
                <w:tcPr>
                  <w:vAlign w:val="center"/>
                </w:tcPr>
                <w:p w:rsidR="00000000" w:rsidDel="00000000" w:rsidP="00000000" w:rsidRDefault="00000000" w:rsidRPr="00000000" w14:paraId="0000020A">
                  <w:pPr>
                    <w:shd w:fill="ffffff" w:val="clear"/>
                    <w:spacing w:line="240" w:lineRule="auto"/>
                    <w:rPr/>
                  </w:pPr>
                  <w:r w:rsidDel="00000000" w:rsidR="00000000" w:rsidRPr="00000000">
                    <w:rPr>
                      <w:rtl w:val="0"/>
                    </w:rPr>
                    <w:t xml:space="preserve">Propietario / Residente</w:t>
                  </w:r>
                </w:p>
              </w:tc>
            </w:tr>
          </w:tbl>
          <w:p w:rsidR="00000000" w:rsidDel="00000000" w:rsidP="00000000" w:rsidRDefault="00000000" w:rsidRPr="00000000" w14:paraId="0000020B">
            <w:pPr>
              <w:shd w:fill="ffffff" w:val="clear"/>
              <w:spacing w:line="240" w:lineRule="auto"/>
              <w:rPr/>
            </w:pPr>
            <w:r w:rsidDel="00000000" w:rsidR="00000000" w:rsidRPr="00000000">
              <w:rPr>
                <w:rtl w:val="0"/>
              </w:rPr>
            </w:r>
          </w:p>
        </w:tc>
        <w:tc>
          <w:tcPr>
            <w:shd w:fill="ffffff" w:val="clear"/>
          </w:tcPr>
          <w:p w:rsidR="00000000" w:rsidDel="00000000" w:rsidP="00000000" w:rsidRDefault="00000000" w:rsidRPr="00000000" w14:paraId="0000020C">
            <w:pPr>
              <w:shd w:fill="ffffff" w:val="clear"/>
              <w:spacing w:line="240" w:lineRule="auto"/>
              <w:jc w:val="both"/>
              <w:rPr/>
            </w:pPr>
            <w:r w:rsidDel="00000000" w:rsidR="00000000" w:rsidRPr="00000000">
              <w:rPr>
                <w:rtl w:val="0"/>
              </w:rPr>
              <w:t xml:space="preserve">Ingresa al Panel de Control Financiero y selecciona la opción </w:t>
            </w:r>
            <w:r w:rsidDel="00000000" w:rsidR="00000000" w:rsidRPr="00000000">
              <w:rPr>
                <w:b w:val="1"/>
                <w:bCs w:val="1"/>
                <w:rtl w:val="0"/>
              </w:rPr>
              <w:t xml:space="preserve">"Calcular Gasto Común"</w:t>
            </w:r>
            <w:r w:rsidDel="00000000" w:rsidR="00000000" w:rsidRPr="00000000">
              <w:rPr>
                <w:rtl w:val="0"/>
              </w:rPr>
              <w:t xml:space="preserve">.</w:t>
            </w:r>
          </w:p>
        </w:tc>
      </w:tr>
      <w:tr>
        <w:trPr>
          <w:cantSplit w:val="0"/>
          <w:tblHeader w:val="0"/>
        </w:trPr>
        <w:tc>
          <w:tcPr>
            <w:shd w:fill="ffffff" w:val="clear"/>
          </w:tcPr>
          <w:p w:rsidR="00000000" w:rsidDel="00000000" w:rsidP="00000000" w:rsidRDefault="00000000" w:rsidRPr="00000000" w14:paraId="0000020D">
            <w:pPr>
              <w:shd w:fill="ffffff" w:val="clear"/>
              <w:spacing w:line="240" w:lineRule="auto"/>
              <w:rPr/>
            </w:pPr>
            <w:r w:rsidDel="00000000" w:rsidR="00000000" w:rsidRPr="00000000">
              <w:rPr>
                <w:rtl w:val="0"/>
              </w:rPr>
              <w:t xml:space="preserve">2</w:t>
            </w:r>
          </w:p>
        </w:tc>
        <w:tc>
          <w:tcPr>
            <w:shd w:fill="ffffff" w:val="clear"/>
          </w:tcPr>
          <w:p w:rsidR="00000000" w:rsidDel="00000000" w:rsidP="00000000" w:rsidRDefault="00000000" w:rsidRPr="00000000" w14:paraId="0000020E">
            <w:pPr>
              <w:shd w:fill="ffffff" w:val="clear"/>
              <w:spacing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20F">
            <w:pPr>
              <w:shd w:fill="ffffff" w:val="clear"/>
              <w:spacing w:line="240" w:lineRule="auto"/>
              <w:jc w:val="both"/>
              <w:rPr/>
            </w:pPr>
            <w:r w:rsidDel="00000000" w:rsidR="00000000" w:rsidRPr="00000000">
              <w:rPr>
                <w:rtl w:val="0"/>
              </w:rPr>
              <w:t xml:space="preserve">Recupera y consolida los gastos registrados del período correspondientes a la comunidad (</w:t>
            </w:r>
            <w:r w:rsidDel="00000000" w:rsidR="00000000" w:rsidRPr="00000000">
              <w:rPr>
                <w:b w:val="1"/>
                <w:bCs w:val="1"/>
                <w:rtl w:val="0"/>
              </w:rPr>
              <w:t xml:space="preserve">RF-08</w:t>
            </w:r>
            <w:r w:rsidDel="00000000" w:rsidR="00000000" w:rsidRPr="00000000">
              <w:rPr>
                <w:rtl w:val="0"/>
              </w:rPr>
              <w:t xml:space="preserve">).</w:t>
            </w:r>
          </w:p>
        </w:tc>
      </w:tr>
      <w:tr>
        <w:trPr>
          <w:cantSplit w:val="0"/>
          <w:tblHeader w:val="0"/>
        </w:trPr>
        <w:tc>
          <w:tcPr>
            <w:shd w:fill="ffffff" w:val="clear"/>
          </w:tcPr>
          <w:p w:rsidR="00000000" w:rsidDel="00000000" w:rsidP="00000000" w:rsidRDefault="00000000" w:rsidRPr="00000000" w14:paraId="00000210">
            <w:pPr>
              <w:shd w:fill="ffffff" w:val="clear"/>
              <w:spacing w:line="240" w:lineRule="auto"/>
              <w:rPr/>
            </w:pPr>
            <w:r w:rsidDel="00000000" w:rsidR="00000000" w:rsidRPr="00000000">
              <w:rPr>
                <w:rtl w:val="0"/>
              </w:rPr>
              <w:t xml:space="preserve">3</w:t>
            </w:r>
          </w:p>
        </w:tc>
        <w:tc>
          <w:tcPr>
            <w:shd w:fill="ffffff" w:val="clear"/>
          </w:tcPr>
          <w:p w:rsidR="00000000" w:rsidDel="00000000" w:rsidP="00000000" w:rsidRDefault="00000000" w:rsidRPr="00000000" w14:paraId="00000211">
            <w:pPr>
              <w:shd w:fill="ffffff" w:val="clear"/>
              <w:spacing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bl>
            <w:tblPr>
              <w:tblStyle w:val="Table24"/>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213">
                  <w:pPr>
                    <w:shd w:fill="ffffff" w:val="clear"/>
                    <w:spacing w:line="240" w:lineRule="auto"/>
                    <w:jc w:val="both"/>
                    <w:rPr/>
                  </w:pPr>
                  <w:r w:rsidDel="00000000" w:rsidR="00000000" w:rsidRPr="00000000">
                    <w:rPr>
                      <w:rtl w:val="0"/>
                    </w:rPr>
                  </w:r>
                </w:p>
              </w:tc>
            </w:tr>
          </w:tbl>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bl>
            <w:tblPr>
              <w:tblStyle w:val="Table25"/>
              <w:tblW w:w="3958.0" w:type="dxa"/>
              <w:jc w:val="left"/>
              <w:tblLayout w:type="fixed"/>
              <w:tblLook w:val="0400"/>
            </w:tblPr>
            <w:tblGrid>
              <w:gridCol w:w="3958"/>
              <w:tblGridChange w:id="0">
                <w:tblGrid>
                  <w:gridCol w:w="3958"/>
                </w:tblGrid>
              </w:tblGridChange>
            </w:tblGrid>
            <w:tr>
              <w:trPr>
                <w:cantSplit w:val="0"/>
                <w:tblHeader w:val="0"/>
              </w:trPr>
              <w:tc>
                <w:tcPr>
                  <w:vAlign w:val="center"/>
                </w:tcPr>
                <w:p w:rsidR="00000000" w:rsidDel="00000000" w:rsidP="00000000" w:rsidRDefault="00000000" w:rsidRPr="00000000" w14:paraId="00000215">
                  <w:pPr>
                    <w:shd w:fill="ffffff" w:val="clear"/>
                    <w:spacing w:line="240" w:lineRule="auto"/>
                    <w:jc w:val="both"/>
                    <w:rPr/>
                  </w:pPr>
                  <w:r w:rsidDel="00000000" w:rsidR="00000000" w:rsidRPr="00000000">
                    <w:rPr>
                      <w:rtl w:val="0"/>
                    </w:rPr>
                    <w:t xml:space="preserve">Ejecuta el proceso de prorrateo por propiedad, distribuyendo los costos según los criterios definidos en el sistema (</w:t>
                  </w:r>
                  <w:r w:rsidDel="00000000" w:rsidR="00000000" w:rsidRPr="00000000">
                    <w:rPr>
                      <w:b w:val="1"/>
                      <w:bCs w:val="1"/>
                      <w:rtl w:val="0"/>
                    </w:rPr>
                    <w:t xml:space="preserve">RF-09</w:t>
                  </w:r>
                  <w:r w:rsidDel="00000000" w:rsidR="00000000" w:rsidRPr="00000000">
                    <w:rPr>
                      <w:rtl w:val="0"/>
                    </w:rPr>
                    <w:t xml:space="preserve">).</w:t>
                  </w:r>
                </w:p>
              </w:tc>
            </w:tr>
          </w:tbl>
          <w:p w:rsidR="00000000" w:rsidDel="00000000" w:rsidP="00000000" w:rsidRDefault="00000000" w:rsidRPr="00000000" w14:paraId="00000216">
            <w:pPr>
              <w:shd w:fill="ffffff" w:val="clear"/>
              <w:spacing w:line="240" w:lineRule="auto"/>
              <w:jc w:val="both"/>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17">
            <w:pPr>
              <w:shd w:fill="ffffff" w:val="clear"/>
              <w:spacing w:line="240" w:lineRule="auto"/>
              <w:rPr/>
            </w:pPr>
            <w:r w:rsidDel="00000000" w:rsidR="00000000" w:rsidRPr="00000000">
              <w:rPr>
                <w:rtl w:val="0"/>
              </w:rPr>
              <w:t xml:space="preserve">4</w:t>
            </w:r>
          </w:p>
        </w:tc>
        <w:tc>
          <w:tcPr>
            <w:shd w:fill="ffffff" w:val="clear"/>
          </w:tcPr>
          <w:p w:rsidR="00000000" w:rsidDel="00000000" w:rsidP="00000000" w:rsidRDefault="00000000" w:rsidRPr="00000000" w14:paraId="00000218">
            <w:pPr>
              <w:shd w:fill="ffffff" w:val="clear"/>
              <w:spacing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219">
            <w:pPr>
              <w:shd w:fill="ffffff" w:val="clear"/>
              <w:spacing w:line="240" w:lineRule="auto"/>
              <w:jc w:val="both"/>
              <w:rPr/>
            </w:pPr>
            <w:r w:rsidDel="00000000" w:rsidR="00000000" w:rsidRPr="00000000">
              <w:rPr>
                <w:rtl w:val="0"/>
              </w:rPr>
              <w:t xml:space="preserve">Consulta la base de datos para </w:t>
            </w:r>
            <w:r w:rsidDel="00000000" w:rsidR="00000000" w:rsidRPr="00000000">
              <w:rPr>
                <w:b w:val="1"/>
                <w:bCs w:val="1"/>
                <w:rtl w:val="0"/>
              </w:rPr>
              <w:t xml:space="preserve">actualizar los estados de cuenta de cada propiedad</w:t>
            </w:r>
            <w:r w:rsidDel="00000000" w:rsidR="00000000" w:rsidRPr="00000000">
              <w:rPr>
                <w:rtl w:val="0"/>
              </w:rPr>
              <w:t xml:space="preserve">, incorporando los nuevos cargos del período (</w:t>
            </w:r>
            <w:r w:rsidDel="00000000" w:rsidR="00000000" w:rsidRPr="00000000">
              <w:rPr>
                <w:b w:val="1"/>
                <w:bCs w:val="1"/>
                <w:rtl w:val="0"/>
              </w:rPr>
              <w:t xml:space="preserve">RF-12</w:t>
            </w:r>
            <w:r w:rsidDel="00000000" w:rsidR="00000000" w:rsidRPr="00000000">
              <w:rPr>
                <w:rtl w:val="0"/>
              </w:rPr>
              <w:t xml:space="preserve">).</w:t>
            </w:r>
          </w:p>
        </w:tc>
      </w:tr>
      <w:tr>
        <w:trPr>
          <w:cantSplit w:val="0"/>
          <w:tblHeader w:val="0"/>
        </w:trPr>
        <w:tc>
          <w:tcPr>
            <w:shd w:fill="ffffff" w:val="clear"/>
          </w:tcPr>
          <w:p w:rsidR="00000000" w:rsidDel="00000000" w:rsidP="00000000" w:rsidRDefault="00000000" w:rsidRPr="00000000" w14:paraId="0000021A">
            <w:pPr>
              <w:shd w:fill="ffffff" w:val="clear"/>
              <w:spacing w:line="240" w:lineRule="auto"/>
              <w:rPr/>
            </w:pPr>
            <w:r w:rsidDel="00000000" w:rsidR="00000000" w:rsidRPr="00000000">
              <w:rPr>
                <w:rtl w:val="0"/>
              </w:rPr>
              <w:t xml:space="preserve">5</w:t>
            </w:r>
          </w:p>
        </w:tc>
        <w:tc>
          <w:tcPr>
            <w:shd w:fill="ffffff" w:val="clear"/>
          </w:tcPr>
          <w:p w:rsidR="00000000" w:rsidDel="00000000" w:rsidP="00000000" w:rsidRDefault="00000000" w:rsidRPr="00000000" w14:paraId="0000021B">
            <w:pPr>
              <w:shd w:fill="ffffff" w:val="clear"/>
              <w:spacing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21C">
            <w:pPr>
              <w:shd w:fill="ffffff" w:val="clear"/>
              <w:spacing w:line="240" w:lineRule="auto"/>
              <w:jc w:val="both"/>
              <w:rPr/>
            </w:pPr>
            <w:r w:rsidDel="00000000" w:rsidR="00000000" w:rsidRPr="00000000">
              <w:rPr>
                <w:rtl w:val="0"/>
              </w:rPr>
              <w:t xml:space="preserve">Verifica si existen deudas pendientes o propiedades morosas y calcula los intereses correspondientes según la configuración del sistema (</w:t>
            </w:r>
            <w:r w:rsidDel="00000000" w:rsidR="00000000" w:rsidRPr="00000000">
              <w:rPr>
                <w:b w:val="1"/>
                <w:bCs w:val="1"/>
                <w:rtl w:val="0"/>
              </w:rPr>
              <w:t xml:space="preserve">RF-13 y RF-28</w:t>
            </w:r>
            <w:r w:rsidDel="00000000" w:rsidR="00000000" w:rsidRPr="00000000">
              <w:rPr>
                <w:rtl w:val="0"/>
              </w:rPr>
              <w:t xml:space="preserve">).</w:t>
            </w:r>
          </w:p>
        </w:tc>
      </w:tr>
      <w:tr>
        <w:trPr>
          <w:cantSplit w:val="0"/>
          <w:tblHeader w:val="0"/>
        </w:trPr>
        <w:tc>
          <w:tcPr>
            <w:shd w:fill="ffffff" w:val="clear"/>
          </w:tcPr>
          <w:p w:rsidR="00000000" w:rsidDel="00000000" w:rsidP="00000000" w:rsidRDefault="00000000" w:rsidRPr="00000000" w14:paraId="0000021D">
            <w:pPr>
              <w:shd w:fill="ffffff" w:val="clear"/>
              <w:spacing w:line="240" w:lineRule="auto"/>
              <w:rPr/>
            </w:pPr>
            <w:r w:rsidDel="00000000" w:rsidR="00000000" w:rsidRPr="00000000">
              <w:rPr>
                <w:rtl w:val="0"/>
              </w:rPr>
              <w:t xml:space="preserve">6</w:t>
            </w:r>
          </w:p>
        </w:tc>
        <w:tc>
          <w:tcPr>
            <w:shd w:fill="ffffff" w:val="clear"/>
          </w:tcPr>
          <w:p w:rsidR="00000000" w:rsidDel="00000000" w:rsidP="00000000" w:rsidRDefault="00000000" w:rsidRPr="00000000" w14:paraId="0000021E">
            <w:pPr>
              <w:shd w:fill="ffffff" w:val="clear"/>
              <w:spacing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21F">
            <w:pPr>
              <w:shd w:fill="ffffff" w:val="clear"/>
              <w:spacing w:line="240" w:lineRule="auto"/>
              <w:jc w:val="both"/>
              <w:rPr/>
            </w:pPr>
            <w:r w:rsidDel="00000000" w:rsidR="00000000" w:rsidRPr="00000000">
              <w:rPr>
                <w:rtl w:val="0"/>
              </w:rPr>
              <w:t xml:space="preserve">Genera el estado de cuenta individual para cada propiedad y lo deja disponible para su consulta en la plataforma.</w:t>
            </w:r>
          </w:p>
        </w:tc>
      </w:tr>
    </w:tbl>
    <w:p w:rsidR="00000000" w:rsidDel="00000000" w:rsidP="00000000" w:rsidRDefault="00000000" w:rsidRPr="00000000" w14:paraId="00000220">
      <w:pPr>
        <w:spacing w:line="240" w:lineRule="auto"/>
        <w:rPr/>
      </w:pPr>
      <w:r w:rsidDel="00000000" w:rsidR="00000000" w:rsidRPr="00000000">
        <w:rPr>
          <w:rtl w:val="0"/>
        </w:rPr>
      </w:r>
    </w:p>
    <w:p w:rsidR="00000000" w:rsidDel="00000000" w:rsidP="00000000" w:rsidRDefault="00000000" w:rsidRPr="00000000" w14:paraId="00000221">
      <w:pPr>
        <w:spacing w:line="240" w:lineRule="auto"/>
        <w:rPr/>
      </w:pPr>
      <w:r w:rsidDel="00000000" w:rsidR="00000000" w:rsidRPr="00000000">
        <w:rPr>
          <w:rtl w:val="0"/>
        </w:rPr>
      </w:r>
    </w:p>
    <w:p w:rsidR="00000000" w:rsidDel="00000000" w:rsidP="00000000" w:rsidRDefault="00000000" w:rsidRPr="00000000" w14:paraId="00000222">
      <w:pPr>
        <w:spacing w:line="240" w:lineRule="auto"/>
        <w:ind w:left="709" w:firstLine="0"/>
        <w:rPr>
          <w:b w:val="1"/>
          <w:bCs w:val="1"/>
        </w:rPr>
      </w:pPr>
      <w:r w:rsidDel="00000000" w:rsidR="00000000" w:rsidRPr="00000000">
        <w:rPr>
          <w:b w:val="1"/>
          <w:bCs w:val="1"/>
          <w:rtl w:val="0"/>
        </w:rPr>
        <w:t xml:space="preserve">CURSO ALTERNATIVO</w:t>
      </w:r>
    </w:p>
    <w:tbl>
      <w:tblPr>
        <w:tblStyle w:val="Table26"/>
        <w:tblW w:w="8505.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6"/>
        <w:gridCol w:w="7889"/>
        <w:tblGridChange w:id="0">
          <w:tblGrid>
            <w:gridCol w:w="616"/>
            <w:gridCol w:w="7889"/>
          </w:tblGrid>
        </w:tblGridChange>
      </w:tblGrid>
      <w:tr>
        <w:trPr>
          <w:cantSplit w:val="0"/>
          <w:tblHeader w:val="0"/>
        </w:trPr>
        <w:tc>
          <w:tcPr>
            <w:shd w:fill="d9d9d9" w:val="clear"/>
          </w:tcPr>
          <w:p w:rsidR="00000000" w:rsidDel="00000000" w:rsidP="00000000" w:rsidRDefault="00000000" w:rsidRPr="00000000" w14:paraId="00000223">
            <w:pPr>
              <w:spacing w:line="240" w:lineRule="auto"/>
              <w:rPr>
                <w:b w:val="1"/>
                <w:bCs w:val="1"/>
              </w:rPr>
            </w:pPr>
            <w:r w:rsidDel="00000000" w:rsidR="00000000" w:rsidRPr="00000000">
              <w:rPr>
                <w:b w:val="1"/>
                <w:bCs w:val="1"/>
                <w:rtl w:val="0"/>
              </w:rPr>
              <w:t xml:space="preserve">Nro.</w:t>
            </w:r>
          </w:p>
        </w:tc>
        <w:tc>
          <w:tcPr>
            <w:shd w:fill="d9d9d9" w:val="clear"/>
          </w:tcPr>
          <w:p w:rsidR="00000000" w:rsidDel="00000000" w:rsidP="00000000" w:rsidRDefault="00000000" w:rsidRPr="00000000" w14:paraId="00000224">
            <w:pPr>
              <w:spacing w:line="240" w:lineRule="auto"/>
              <w:rPr>
                <w:b w:val="1"/>
                <w:bCs w:val="1"/>
              </w:rPr>
            </w:pPr>
            <w:r w:rsidDel="00000000" w:rsidR="00000000" w:rsidRPr="00000000">
              <w:rPr>
                <w:b w:val="1"/>
                <w:bCs w:val="1"/>
                <w:rtl w:val="0"/>
              </w:rPr>
              <w:t xml:space="preserve">Descripción de acciones alternas</w:t>
            </w:r>
          </w:p>
        </w:tc>
      </w:tr>
      <w:tr>
        <w:trPr>
          <w:cantSplit w:val="0"/>
          <w:tblHeader w:val="0"/>
        </w:trPr>
        <w:tc>
          <w:tcPr>
            <w:shd w:fill="ffffff" w:val="clear"/>
          </w:tcPr>
          <w:p w:rsidR="00000000" w:rsidDel="00000000" w:rsidP="00000000" w:rsidRDefault="00000000" w:rsidRPr="00000000" w14:paraId="00000225">
            <w:pPr>
              <w:shd w:fill="ffffff" w:val="clear"/>
              <w:spacing w:line="240" w:lineRule="auto"/>
              <w:rPr/>
            </w:pPr>
            <w:r w:rsidDel="00000000" w:rsidR="00000000" w:rsidRPr="00000000">
              <w:rPr>
                <w:rtl w:val="0"/>
              </w:rPr>
              <w:t xml:space="preserve">2a</w:t>
            </w:r>
          </w:p>
        </w:tc>
        <w:tc>
          <w:tcPr>
            <w:shd w:fill="ffffff" w:val="clea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bl>
            <w:tblPr>
              <w:tblStyle w:val="Table27"/>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227">
                  <w:pPr>
                    <w:shd w:fill="ffffff" w:val="clear"/>
                    <w:spacing w:line="240" w:lineRule="auto"/>
                    <w:jc w:val="both"/>
                    <w:rPr/>
                  </w:pPr>
                  <w:r w:rsidDel="00000000" w:rsidR="00000000" w:rsidRPr="00000000">
                    <w:rPr>
                      <w:rtl w:val="0"/>
                    </w:rPr>
                  </w:r>
                </w:p>
              </w:tc>
            </w:tr>
          </w:tbl>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bl>
            <w:tblPr>
              <w:tblStyle w:val="Table28"/>
              <w:tblW w:w="7673.0" w:type="dxa"/>
              <w:jc w:val="left"/>
              <w:tblLayout w:type="fixed"/>
              <w:tblLook w:val="0400"/>
            </w:tblPr>
            <w:tblGrid>
              <w:gridCol w:w="7673"/>
              <w:tblGridChange w:id="0">
                <w:tblGrid>
                  <w:gridCol w:w="7673"/>
                </w:tblGrid>
              </w:tblGridChange>
            </w:tblGrid>
            <w:tr>
              <w:trPr>
                <w:cantSplit w:val="0"/>
                <w:tblHeader w:val="0"/>
              </w:trPr>
              <w:tc>
                <w:tcPr>
                  <w:vAlign w:val="center"/>
                </w:tcPr>
                <w:p w:rsidR="00000000" w:rsidDel="00000000" w:rsidP="00000000" w:rsidRDefault="00000000" w:rsidRPr="00000000" w14:paraId="00000229">
                  <w:pPr>
                    <w:shd w:fill="ffffff" w:val="clear"/>
                    <w:spacing w:line="240" w:lineRule="auto"/>
                    <w:jc w:val="both"/>
                    <w:rPr/>
                  </w:pPr>
                  <w:r w:rsidDel="00000000" w:rsidR="00000000" w:rsidRPr="00000000">
                    <w:rPr>
                      <w:b w:val="1"/>
                      <w:bCs w:val="1"/>
                      <w:rtl w:val="0"/>
                    </w:rPr>
                    <w:t xml:space="preserve">Gastos del período no registrados:</w:t>
                  </w:r>
                  <w:r w:rsidDel="00000000" w:rsidR="00000000" w:rsidRPr="00000000">
                    <w:rPr>
                      <w:rtl w:val="0"/>
                    </w:rPr>
                    <w:t xml:space="preserve"> Si el administrador no ha ingresado los gastos del período correspondientes a la comunidad, el sistema bloquea la ejecución del cálculo de gasto común (</w:t>
                  </w:r>
                  <w:r w:rsidDel="00000000" w:rsidR="00000000" w:rsidRPr="00000000">
                    <w:rPr>
                      <w:b w:val="1"/>
                      <w:bCs w:val="1"/>
                      <w:rtl w:val="0"/>
                    </w:rPr>
                    <w:t xml:space="preserve">RF-08</w:t>
                  </w:r>
                  <w:r w:rsidDel="00000000" w:rsidR="00000000" w:rsidRPr="00000000">
                    <w:rPr>
                      <w:rtl w:val="0"/>
                    </w:rPr>
                    <w:t xml:space="preserve">), muestra un mensaje de alerta indicando </w:t>
                  </w:r>
                  <w:r w:rsidDel="00000000" w:rsidR="00000000" w:rsidRPr="00000000">
                    <w:rPr>
                      <w:i w:val="1"/>
                      <w:iCs w:val="1"/>
                      <w:rtl w:val="0"/>
                    </w:rPr>
                    <w:t xml:space="preserve">“No existen gastos registrados para el período actual”</w:t>
                  </w:r>
                  <w:r w:rsidDel="00000000" w:rsidR="00000000" w:rsidRPr="00000000">
                    <w:rPr>
                      <w:rtl w:val="0"/>
                    </w:rPr>
                    <w:t xml:space="preserve"> y retorna al panel de control financiero.</w:t>
                  </w:r>
                </w:p>
              </w:tc>
            </w:tr>
          </w:tbl>
          <w:p w:rsidR="00000000" w:rsidDel="00000000" w:rsidP="00000000" w:rsidRDefault="00000000" w:rsidRPr="00000000" w14:paraId="0000022A">
            <w:pPr>
              <w:shd w:fill="ffffff" w:val="clear"/>
              <w:spacing w:line="240" w:lineRule="auto"/>
              <w:jc w:val="both"/>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2B">
            <w:pPr>
              <w:shd w:fill="ffffff" w:val="clear"/>
              <w:spacing w:line="240" w:lineRule="auto"/>
              <w:rPr/>
            </w:pPr>
            <w:r w:rsidDel="00000000" w:rsidR="00000000" w:rsidRPr="00000000">
              <w:rPr>
                <w:rtl w:val="0"/>
              </w:rPr>
              <w:t xml:space="preserve">4a</w:t>
            </w:r>
          </w:p>
        </w:tc>
        <w:tc>
          <w:tcPr>
            <w:shd w:fill="ffffff" w:val="clear"/>
          </w:tcPr>
          <w:p w:rsidR="00000000" w:rsidDel="00000000" w:rsidP="00000000" w:rsidRDefault="00000000" w:rsidRPr="00000000" w14:paraId="0000022C">
            <w:pPr>
              <w:shd w:fill="ffffff" w:val="clear"/>
              <w:spacing w:line="240" w:lineRule="auto"/>
              <w:jc w:val="both"/>
              <w:rPr/>
            </w:pPr>
            <w:r w:rsidDel="00000000" w:rsidR="00000000" w:rsidRPr="00000000">
              <w:rPr>
                <w:b w:val="1"/>
                <w:bCs w:val="1"/>
                <w:rtl w:val="0"/>
              </w:rPr>
              <w:t xml:space="preserve">Propiedad con morosidad previa:</w:t>
            </w:r>
            <w:r w:rsidDel="00000000" w:rsidR="00000000" w:rsidRPr="00000000">
              <w:rPr>
                <w:rtl w:val="0"/>
              </w:rPr>
              <w:t xml:space="preserve"> Si una propiedad presenta deudas de períodos anteriores, el sistema identifica automáticamente la condición de morosidad y aplica los intereses o recargos configurados según las reglas del sistema (</w:t>
            </w:r>
            <w:r w:rsidDel="00000000" w:rsidR="00000000" w:rsidRPr="00000000">
              <w:rPr>
                <w:b w:val="1"/>
                <w:bCs w:val="1"/>
                <w:rtl w:val="0"/>
              </w:rPr>
              <w:t xml:space="preserve">RF-13</w:t>
            </w:r>
            <w:r w:rsidDel="00000000" w:rsidR="00000000" w:rsidRPr="00000000">
              <w:rPr>
                <w:b w:val="1"/>
                <w:bCs w:val="1"/>
                <w:rtl w:val="0"/>
              </w:rPr>
              <w:t xml:space="preserve"> y RF-28</w:t>
            </w:r>
            <w:r w:rsidDel="00000000" w:rsidR="00000000" w:rsidRPr="00000000">
              <w:rPr>
                <w:rtl w:val="0"/>
              </w:rPr>
              <w:t xml:space="preserve">), incorporándose al estado de cuenta actualizado de la propiedad.</w:t>
            </w:r>
          </w:p>
          <w:p w:rsidR="00000000" w:rsidDel="00000000" w:rsidP="00000000" w:rsidRDefault="00000000" w:rsidRPr="00000000" w14:paraId="0000022D">
            <w:pPr>
              <w:shd w:fill="ffffff" w:val="clear"/>
              <w:spacing w:line="240" w:lineRule="auto"/>
              <w:jc w:val="both"/>
              <w:rPr/>
            </w:pPr>
            <w:r w:rsidDel="00000000" w:rsidR="00000000" w:rsidRPr="00000000">
              <w:rPr>
                <w:rtl w:val="0"/>
              </w:rPr>
            </w:r>
          </w:p>
        </w:tc>
      </w:tr>
    </w:tbl>
    <w:p w:rsidR="00000000" w:rsidDel="00000000" w:rsidP="00000000" w:rsidRDefault="00000000" w:rsidRPr="00000000" w14:paraId="0000022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2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0">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9yrw1qcqomj7" w:id="24"/>
      <w:bookmarkEnd w:id="2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LÓGICA </w:t>
      </w:r>
    </w:p>
    <w:p w:rsidR="00000000" w:rsidDel="00000000" w:rsidP="00000000" w:rsidRDefault="00000000" w:rsidRPr="00000000" w14:paraId="0000023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2">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71" w:right="0" w:hanging="504"/>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i8ppswoghm1y" w:id="25"/>
      <w:bookmarkEnd w:id="2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33">
      <w:pPr>
        <w:widowControl w:val="1"/>
        <w:spacing w:after="280" w:before="280" w:line="240" w:lineRule="auto"/>
        <w:jc w:val="both"/>
        <w:rPr>
          <w:sz w:val="24"/>
          <w:szCs w:val="24"/>
        </w:rPr>
      </w:pPr>
      <w:r w:rsidDel="00000000" w:rsidR="00000000" w:rsidRPr="00000000">
        <w:rPr>
          <w:sz w:val="24"/>
          <w:szCs w:val="24"/>
          <w:rtl w:val="0"/>
        </w:rPr>
        <w:t xml:space="preserve">La </w:t>
      </w:r>
      <w:r w:rsidDel="00000000" w:rsidR="00000000" w:rsidRPr="00000000">
        <w:rPr>
          <w:b w:val="1"/>
          <w:bCs w:val="1"/>
          <w:sz w:val="24"/>
          <w:szCs w:val="24"/>
          <w:rtl w:val="0"/>
        </w:rPr>
        <w:t xml:space="preserve">vista lógica</w:t>
      </w:r>
      <w:r w:rsidDel="00000000" w:rsidR="00000000" w:rsidRPr="00000000">
        <w:rPr>
          <w:sz w:val="24"/>
          <w:szCs w:val="24"/>
          <w:rtl w:val="0"/>
        </w:rPr>
        <w:t xml:space="preserve"> describe la estructura interna del </w:t>
      </w:r>
      <w:r w:rsidDel="00000000" w:rsidR="00000000" w:rsidRPr="00000000">
        <w:rPr>
          <w:b w:val="1"/>
          <w:bCs w:val="1"/>
          <w:sz w:val="24"/>
          <w:szCs w:val="24"/>
          <w:rtl w:val="0"/>
        </w:rPr>
        <w:t xml:space="preserve">Subsistema Financiero</w:t>
      </w:r>
      <w:r w:rsidDel="00000000" w:rsidR="00000000" w:rsidRPr="00000000">
        <w:rPr>
          <w:sz w:val="24"/>
          <w:szCs w:val="24"/>
          <w:rtl w:val="0"/>
        </w:rPr>
        <w:t xml:space="preserve">, mostrando las clases principales del sistema, sus atributos, métodos y las relaciones entre ellas para implementar las reglas de negocio.</w:t>
      </w:r>
    </w:p>
    <w:p w:rsidR="00000000" w:rsidDel="00000000" w:rsidP="00000000" w:rsidRDefault="00000000" w:rsidRPr="00000000" w14:paraId="00000234">
      <w:pPr>
        <w:widowControl w:val="1"/>
        <w:spacing w:after="280" w:before="280" w:line="240" w:lineRule="auto"/>
        <w:jc w:val="both"/>
        <w:rPr>
          <w:sz w:val="24"/>
          <w:szCs w:val="24"/>
        </w:rPr>
      </w:pPr>
      <w:r w:rsidDel="00000000" w:rsidR="00000000" w:rsidRPr="00000000">
        <w:rPr>
          <w:sz w:val="24"/>
          <w:szCs w:val="24"/>
          <w:rtl w:val="0"/>
        </w:rPr>
        <w:t xml:space="preserve">Esta vista permite representar cómo el sistema gestiona procesos como la </w:t>
      </w:r>
      <w:r w:rsidDel="00000000" w:rsidR="00000000" w:rsidRPr="00000000">
        <w:rPr>
          <w:b w:val="1"/>
          <w:bCs w:val="1"/>
          <w:sz w:val="24"/>
          <w:szCs w:val="24"/>
          <w:rtl w:val="0"/>
        </w:rPr>
        <w:t xml:space="preserve">generación del gasto común del período (RF-08)</w:t>
      </w:r>
      <w:r w:rsidDel="00000000" w:rsidR="00000000" w:rsidRPr="00000000">
        <w:rPr>
          <w:sz w:val="24"/>
          <w:szCs w:val="24"/>
          <w:rtl w:val="0"/>
        </w:rPr>
        <w:t xml:space="preserve">, el </w:t>
      </w:r>
      <w:r w:rsidDel="00000000" w:rsidR="00000000" w:rsidRPr="00000000">
        <w:rPr>
          <w:b w:val="1"/>
          <w:bCs w:val="1"/>
          <w:sz w:val="24"/>
          <w:szCs w:val="24"/>
          <w:rtl w:val="0"/>
        </w:rPr>
        <w:t xml:space="preserve">prorrateo del gasto común por propiedad (RF-09)</w:t>
      </w:r>
      <w:r w:rsidDel="00000000" w:rsidR="00000000" w:rsidRPr="00000000">
        <w:rPr>
          <w:sz w:val="24"/>
          <w:szCs w:val="24"/>
          <w:rtl w:val="0"/>
        </w:rPr>
        <w:t xml:space="preserve">, la </w:t>
      </w:r>
      <w:r w:rsidDel="00000000" w:rsidR="00000000" w:rsidRPr="00000000">
        <w:rPr>
          <w:b w:val="1"/>
          <w:bCs w:val="1"/>
          <w:sz w:val="24"/>
          <w:szCs w:val="24"/>
          <w:rtl w:val="0"/>
        </w:rPr>
        <w:t xml:space="preserve">consulta y generación del estado de cuenta por propiedad (</w:t>
      </w:r>
      <w:r w:rsidDel="00000000" w:rsidR="00000000" w:rsidRPr="00000000">
        <w:rPr>
          <w:b w:val="1"/>
          <w:bCs w:val="1"/>
          <w:sz w:val="24"/>
          <w:szCs w:val="24"/>
          <w:rtl w:val="0"/>
        </w:rPr>
        <w:t xml:space="preserve">RF-12</w:t>
      </w:r>
      <w:r w:rsidDel="00000000" w:rsidR="00000000" w:rsidRPr="00000000">
        <w:rPr>
          <w:b w:val="1"/>
          <w:bCs w:val="1"/>
          <w:sz w:val="24"/>
          <w:szCs w:val="24"/>
          <w:rtl w:val="0"/>
        </w:rPr>
        <w:t xml:space="preserve">)</w:t>
      </w:r>
      <w:r w:rsidDel="00000000" w:rsidR="00000000" w:rsidRPr="00000000">
        <w:rPr>
          <w:sz w:val="24"/>
          <w:szCs w:val="24"/>
          <w:rtl w:val="0"/>
        </w:rPr>
        <w:t xml:space="preserve">, la </w:t>
      </w:r>
      <w:r w:rsidDel="00000000" w:rsidR="00000000" w:rsidRPr="00000000">
        <w:rPr>
          <w:b w:val="1"/>
          <w:bCs w:val="1"/>
          <w:sz w:val="24"/>
          <w:szCs w:val="24"/>
          <w:rtl w:val="0"/>
        </w:rPr>
        <w:t xml:space="preserve">identificación de morosidad y cálculo de intereses por atraso (</w:t>
      </w:r>
      <w:r w:rsidDel="00000000" w:rsidR="00000000" w:rsidRPr="00000000">
        <w:rPr>
          <w:b w:val="1"/>
          <w:bCs w:val="1"/>
          <w:sz w:val="24"/>
          <w:szCs w:val="24"/>
          <w:rtl w:val="0"/>
        </w:rPr>
        <w:t xml:space="preserve">RF-13</w:t>
      </w:r>
      <w:r w:rsidDel="00000000" w:rsidR="00000000" w:rsidRPr="00000000">
        <w:rPr>
          <w:b w:val="1"/>
          <w:bCs w:val="1"/>
          <w:sz w:val="24"/>
          <w:szCs w:val="24"/>
          <w:rtl w:val="0"/>
        </w:rPr>
        <w:t xml:space="preserve">)</w:t>
      </w:r>
      <w:r w:rsidDel="00000000" w:rsidR="00000000" w:rsidRPr="00000000">
        <w:rPr>
          <w:sz w:val="24"/>
          <w:szCs w:val="24"/>
          <w:rtl w:val="0"/>
        </w:rPr>
        <w:t xml:space="preserve"> y la </w:t>
      </w:r>
      <w:r w:rsidDel="00000000" w:rsidR="00000000" w:rsidRPr="00000000">
        <w:rPr>
          <w:b w:val="1"/>
          <w:bCs w:val="1"/>
          <w:sz w:val="24"/>
          <w:szCs w:val="24"/>
          <w:rtl w:val="0"/>
        </w:rPr>
        <w:t xml:space="preserve">parametrización de las reglas de cobro e intereses del sistema (RF-28)</w:t>
      </w:r>
      <w:r w:rsidDel="00000000" w:rsidR="00000000" w:rsidRPr="00000000">
        <w:rPr>
          <w:sz w:val="24"/>
          <w:szCs w:val="24"/>
          <w:rtl w:val="0"/>
        </w:rPr>
        <w:t xml:space="preserve">.</w:t>
      </w:r>
    </w:p>
    <w:p w:rsidR="00000000" w:rsidDel="00000000" w:rsidP="00000000" w:rsidRDefault="00000000" w:rsidRPr="00000000" w14:paraId="00000235">
      <w:pPr>
        <w:widowControl w:val="1"/>
        <w:spacing w:after="280" w:before="280" w:line="240" w:lineRule="auto"/>
        <w:jc w:val="both"/>
        <w:rPr>
          <w:sz w:val="24"/>
          <w:szCs w:val="24"/>
        </w:rPr>
      </w:pPr>
      <w:r w:rsidDel="00000000" w:rsidR="00000000" w:rsidRPr="00000000">
        <w:rPr>
          <w:sz w:val="24"/>
          <w:szCs w:val="24"/>
          <w:rtl w:val="0"/>
        </w:rPr>
        <w:t xml:space="preserve">De esta forma se define la organización lógica de las clases que permiten implementar las funcionalidades financieras del sistema de administración de comunidades.</w:t>
      </w:r>
    </w:p>
    <w:p w:rsidR="00000000" w:rsidDel="00000000" w:rsidP="00000000" w:rsidRDefault="00000000" w:rsidRPr="00000000" w14:paraId="0000023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7">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71" w:right="0" w:hanging="504"/>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317vc0kh3o4c" w:id="26"/>
      <w:bookmarkEnd w:id="2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clases</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5814161" cy="5039153"/>
            <wp:effectExtent b="0" l="0" r="0" t="0"/>
            <wp:docPr id="14" name="image9.jpg"/>
            <a:graphic>
              <a:graphicData uri="http://schemas.openxmlformats.org/drawingml/2006/picture">
                <pic:pic>
                  <pic:nvPicPr>
                    <pic:cNvPr id="0" name="image9.jpg"/>
                    <pic:cNvPicPr preferRelativeResize="0"/>
                  </pic:nvPicPr>
                  <pic:blipFill>
                    <a:blip r:embed="rId8"/>
                    <a:srcRect b="0" l="0" r="0" t="0"/>
                    <a:stretch>
                      <a:fillRect/>
                    </a:stretch>
                  </pic:blipFill>
                  <pic:spPr>
                    <a:xfrm>
                      <a:off x="0" y="0"/>
                      <a:ext cx="5814161" cy="5039153"/>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A">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71" w:right="0" w:hanging="504"/>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91qxv8djc6m5" w:id="27"/>
      <w:bookmarkEnd w:id="2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clases</w:t>
      </w:r>
    </w:p>
    <w:p w:rsidR="00000000" w:rsidDel="00000000" w:rsidP="00000000" w:rsidRDefault="00000000" w:rsidRPr="00000000" w14:paraId="0000023B">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72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aplica herencia, donde la clase base USUARIO contiene los datos generales del sistema. De ella derivan PROPIETARIO/RESIDENTE y ADMINISTRADOR, quienes interactúan con el sistema para consultar estados de cuenta o gestionar los procesos financieros. Ambos utilizan la interfaz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IUSUARIO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para realizar acciones como autenticarse y acceder a la plataforma. </w:t>
      </w:r>
    </w:p>
    <w:p w:rsidR="00000000" w:rsidDel="00000000" w:rsidP="00000000" w:rsidRDefault="00000000" w:rsidRPr="00000000" w14:paraId="0000023C">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72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Gestor Financiero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GESTORFINANCIERO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br w:type="textWrapping"/>
        <w:t xml:space="preserve">Es el componente central del subsistema. Se encarga de ejecutar la lógica de negocio relacionada con la generación del gasto común del período (RF-08), el prorrateo por propiedad (RF-09), la identificación de morosidad y cálculo de intereses (RF-13) y la aplicación de las reglas de cobro configuradas (RF-28). </w:t>
      </w:r>
    </w:p>
    <w:p w:rsidR="00000000" w:rsidDel="00000000" w:rsidP="00000000" w:rsidRDefault="00000000" w:rsidRPr="00000000" w14:paraId="0000023D">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72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Gestión de Estados de Cuenta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ESTADOCUENTA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br w:type="textWrapping"/>
        <w:t xml:space="preserve">Representa el registro financiero asociado a cada propiedad, donde se almacenan los cargos, pagos y saldos pendientes. Permite la consulta y generación del estado de cuenta individual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RF-12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para cada propietario o residente. </w:t>
      </w:r>
    </w:p>
    <w:p w:rsidR="00000000" w:rsidDel="00000000" w:rsidP="00000000" w:rsidRDefault="00000000" w:rsidRPr="00000000" w14:paraId="0000023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Sistema Externo de Pagos:</w:t>
        <w:br w:type="textWrapping"/>
        <w:t xml:space="preserve">Representa la integración con plataformas externas de pago electrónico, encargadas de procesar y validar las transacciones financieras realizadas por los residentes, permitiendo registrar los pagos y actualizar los estados de cuenta dentro del sistema.</w:t>
        <w:tab/>
      </w:r>
    </w:p>
    <w:p w:rsidR="00000000" w:rsidDel="00000000" w:rsidP="00000000" w:rsidRDefault="00000000" w:rsidRPr="00000000" w14:paraId="0000023F">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ooy63wv71cvb" w:id="28"/>
      <w:bookmarkEnd w:id="2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DE IMPLEMENTACIÓN/DESARROLLO </w:t>
      </w:r>
    </w:p>
    <w:p w:rsidR="00000000" w:rsidDel="00000000" w:rsidP="00000000" w:rsidRDefault="00000000" w:rsidRPr="00000000" w14:paraId="0000024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1">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71" w:right="0" w:hanging="504"/>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juhcoxnebc35" w:id="29"/>
      <w:bookmarkEnd w:id="2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4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72.00000000000003"/>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propósito del diagrama de componentes es representar los módulos de software que conforman el Subsistema Financiero y las relaciones o dependencias entre ellos.</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Este diagrama permite visualizar cómo se organizan los componentes que implementan funcionalidades como la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generación del gasto común (RF-08)</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prorrateo por propiedad (RF-09)</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consulta de estados de cuenta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RF-12</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gestión de morosidad e intereses (RF-13)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y la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parametrización de reglas de cobro (RF-28)</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esta manera se muestra cómo interactúan los distintos componentes del sistema, como la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interfaz web, los controladores financieros, la lógica de negocio y el acceso a datos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garantizando una arquitectura modular y desacoplada.</w:t>
      </w:r>
    </w:p>
    <w:p w:rsidR="00000000" w:rsidDel="00000000" w:rsidP="00000000" w:rsidRDefault="00000000" w:rsidRPr="00000000" w14:paraId="0000024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8">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71" w:right="0" w:hanging="504"/>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s8j5jgufr5tr" w:id="30"/>
      <w:bookmarkEnd w:id="3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componente</w:t>
      </w:r>
    </w:p>
    <w:p w:rsidR="00000000" w:rsidDel="00000000" w:rsidP="00000000" w:rsidRDefault="00000000" w:rsidRPr="00000000" w14:paraId="00000249">
      <w:pPr>
        <w:rPr/>
      </w:pPr>
      <w:r w:rsidDel="00000000" w:rsidR="00000000" w:rsidRPr="00000000">
        <w:rPr/>
        <w:drawing>
          <wp:inline distB="0" distT="0" distL="0" distR="0">
            <wp:extent cx="5869041" cy="3743462"/>
            <wp:effectExtent b="0" l="0" r="0" t="0"/>
            <wp:docPr id="1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869041" cy="3743462"/>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71" w:right="0" w:hanging="504"/>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a85vzrc9f0h" w:id="31"/>
      <w:bookmarkEnd w:id="3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componente</w:t>
      </w:r>
    </w:p>
    <w:p w:rsidR="00000000" w:rsidDel="00000000" w:rsidP="00000000" w:rsidRDefault="00000000" w:rsidRPr="00000000" w14:paraId="0000024B">
      <w:pPr>
        <w:widowControl w:val="1"/>
        <w:spacing w:after="280" w:before="280" w:line="240" w:lineRule="auto"/>
        <w:jc w:val="both"/>
        <w:rPr>
          <w:sz w:val="24"/>
          <w:szCs w:val="24"/>
        </w:rPr>
      </w:pPr>
      <w:bookmarkStart w:colFirst="0" w:colLast="0" w:name="_zcmrnfrhumqy" w:id="32"/>
      <w:bookmarkEnd w:id="32"/>
      <w:r w:rsidDel="00000000" w:rsidR="00000000" w:rsidRPr="00000000">
        <w:rPr>
          <w:sz w:val="24"/>
          <w:szCs w:val="24"/>
          <w:rtl w:val="0"/>
        </w:rPr>
        <w:t xml:space="preserve">El diagrama de componentes del </w:t>
      </w:r>
      <w:r w:rsidDel="00000000" w:rsidR="00000000" w:rsidRPr="00000000">
        <w:rPr>
          <w:b w:val="1"/>
          <w:bCs w:val="1"/>
          <w:sz w:val="24"/>
          <w:szCs w:val="24"/>
          <w:rtl w:val="0"/>
        </w:rPr>
        <w:t xml:space="preserve">Subsistema 3 (Gestión Financiera: Gastos Comunes y Cobranza)</w:t>
      </w:r>
      <w:r w:rsidDel="00000000" w:rsidR="00000000" w:rsidRPr="00000000">
        <w:rPr>
          <w:sz w:val="24"/>
          <w:szCs w:val="24"/>
          <w:rtl w:val="0"/>
        </w:rPr>
        <w:t xml:space="preserve"> muestra cómo se organizan los módulos encargados de administrar los procesos financieros del sistema.</w:t>
      </w:r>
    </w:p>
    <w:p w:rsidR="00000000" w:rsidDel="00000000" w:rsidP="00000000" w:rsidRDefault="00000000" w:rsidRPr="00000000" w14:paraId="0000024C">
      <w:pPr>
        <w:widowControl w:val="1"/>
        <w:spacing w:after="280" w:before="280" w:line="240" w:lineRule="auto"/>
        <w:jc w:val="both"/>
        <w:rPr>
          <w:sz w:val="24"/>
          <w:szCs w:val="24"/>
        </w:rPr>
      </w:pPr>
      <w:r w:rsidDel="00000000" w:rsidR="00000000" w:rsidRPr="00000000">
        <w:rPr>
          <w:sz w:val="24"/>
          <w:szCs w:val="24"/>
          <w:rtl w:val="0"/>
        </w:rPr>
        <w:t xml:space="preserve">El componente </w:t>
      </w:r>
      <w:r w:rsidDel="00000000" w:rsidR="00000000" w:rsidRPr="00000000">
        <w:rPr>
          <w:b w:val="1"/>
          <w:bCs w:val="1"/>
          <w:sz w:val="24"/>
          <w:szCs w:val="24"/>
          <w:rtl w:val="0"/>
        </w:rPr>
        <w:t xml:space="preserve">Cálculo de Gasto Común</w:t>
      </w:r>
      <w:r w:rsidDel="00000000" w:rsidR="00000000" w:rsidRPr="00000000">
        <w:rPr>
          <w:sz w:val="24"/>
          <w:szCs w:val="24"/>
          <w:rtl w:val="0"/>
        </w:rPr>
        <w:t xml:space="preserve"> permite generar el gasto común del edificio (RF-08), el cual luego es distribuido mediante el componente </w:t>
      </w:r>
      <w:r w:rsidDel="00000000" w:rsidR="00000000" w:rsidRPr="00000000">
        <w:rPr>
          <w:b w:val="1"/>
          <w:bCs w:val="1"/>
          <w:sz w:val="24"/>
          <w:szCs w:val="24"/>
          <w:rtl w:val="0"/>
        </w:rPr>
        <w:t xml:space="preserve">Prorrateo por Propiedad</w:t>
      </w:r>
      <w:r w:rsidDel="00000000" w:rsidR="00000000" w:rsidRPr="00000000">
        <w:rPr>
          <w:sz w:val="24"/>
          <w:szCs w:val="24"/>
          <w:rtl w:val="0"/>
        </w:rPr>
        <w:t xml:space="preserve"> (RF-09).</w:t>
        <w:br w:type="textWrapping"/>
        <w:t xml:space="preserve">Posteriormente, el componente </w:t>
      </w:r>
      <w:r w:rsidDel="00000000" w:rsidR="00000000" w:rsidRPr="00000000">
        <w:rPr>
          <w:b w:val="1"/>
          <w:bCs w:val="1"/>
          <w:sz w:val="24"/>
          <w:szCs w:val="24"/>
          <w:rtl w:val="0"/>
        </w:rPr>
        <w:t xml:space="preserve">Estado de Cuenta por Propiedad</w:t>
      </w:r>
      <w:r w:rsidDel="00000000" w:rsidR="00000000" w:rsidRPr="00000000">
        <w:rPr>
          <w:sz w:val="24"/>
          <w:szCs w:val="24"/>
          <w:rtl w:val="0"/>
        </w:rPr>
        <w:t xml:space="preserve"> permite visualizar la información financiera de cada unidad (RF-12).</w:t>
      </w:r>
    </w:p>
    <w:p w:rsidR="00000000" w:rsidDel="00000000" w:rsidP="00000000" w:rsidRDefault="00000000" w:rsidRPr="00000000" w14:paraId="0000024D">
      <w:pPr>
        <w:widowControl w:val="1"/>
        <w:spacing w:after="280" w:before="280" w:line="240" w:lineRule="auto"/>
        <w:jc w:val="both"/>
        <w:rPr>
          <w:sz w:val="24"/>
          <w:szCs w:val="24"/>
        </w:rPr>
      </w:pPr>
      <w:r w:rsidDel="00000000" w:rsidR="00000000" w:rsidRPr="00000000">
        <w:rPr>
          <w:sz w:val="24"/>
          <w:szCs w:val="24"/>
          <w:rtl w:val="0"/>
        </w:rPr>
        <w:t xml:space="preserve">Además, el sistema incluye el </w:t>
      </w:r>
      <w:r w:rsidDel="00000000" w:rsidR="00000000" w:rsidRPr="00000000">
        <w:rPr>
          <w:b w:val="1"/>
          <w:bCs w:val="1"/>
          <w:sz w:val="24"/>
          <w:szCs w:val="24"/>
          <w:rtl w:val="0"/>
        </w:rPr>
        <w:t xml:space="preserve">Módulo de Morosidad</w:t>
      </w:r>
      <w:r w:rsidDel="00000000" w:rsidR="00000000" w:rsidRPr="00000000">
        <w:rPr>
          <w:sz w:val="24"/>
          <w:szCs w:val="24"/>
          <w:rtl w:val="0"/>
        </w:rPr>
        <w:t xml:space="preserve">, encargado de gestionar deudas e intereses asociados a pagos atrasados (RF-13), considerando las reglas definidas en </w:t>
      </w:r>
      <w:r w:rsidDel="00000000" w:rsidR="00000000" w:rsidRPr="00000000">
        <w:rPr>
          <w:b w:val="1"/>
          <w:bCs w:val="1"/>
          <w:sz w:val="24"/>
          <w:szCs w:val="24"/>
          <w:rtl w:val="0"/>
        </w:rPr>
        <w:t xml:space="preserve">Parametrización de Cobros</w:t>
      </w:r>
      <w:r w:rsidDel="00000000" w:rsidR="00000000" w:rsidRPr="00000000">
        <w:rPr>
          <w:sz w:val="24"/>
          <w:szCs w:val="24"/>
          <w:rtl w:val="0"/>
        </w:rPr>
        <w:t xml:space="preserve"> (RF-28).</w:t>
      </w:r>
    </w:p>
    <w:p w:rsidR="00000000" w:rsidDel="00000000" w:rsidP="00000000" w:rsidRDefault="00000000" w:rsidRPr="00000000" w14:paraId="0000024E">
      <w:pPr>
        <w:widowControl w:val="1"/>
        <w:spacing w:after="280" w:before="280" w:line="240" w:lineRule="auto"/>
        <w:jc w:val="both"/>
        <w:rPr>
          <w:sz w:val="24"/>
          <w:szCs w:val="24"/>
        </w:rPr>
      </w:pPr>
      <w:r w:rsidDel="00000000" w:rsidR="00000000" w:rsidRPr="00000000">
        <w:rPr>
          <w:sz w:val="24"/>
          <w:szCs w:val="24"/>
          <w:rtl w:val="0"/>
        </w:rPr>
        <w:t xml:space="preserve">El sistema también incorpora un </w:t>
      </w:r>
      <w:r w:rsidDel="00000000" w:rsidR="00000000" w:rsidRPr="00000000">
        <w:rPr>
          <w:b w:val="1"/>
          <w:bCs w:val="1"/>
          <w:sz w:val="24"/>
          <w:szCs w:val="24"/>
          <w:rtl w:val="0"/>
        </w:rPr>
        <w:t xml:space="preserve">Módulo de Conciliación Bancaria</w:t>
      </w:r>
      <w:r w:rsidDel="00000000" w:rsidR="00000000" w:rsidRPr="00000000">
        <w:rPr>
          <w:sz w:val="24"/>
          <w:szCs w:val="24"/>
          <w:rtl w:val="0"/>
        </w:rPr>
        <w:t xml:space="preserve">, que permite validar los pagos registrados, junto con un </w:t>
      </w:r>
      <w:r w:rsidDel="00000000" w:rsidR="00000000" w:rsidRPr="00000000">
        <w:rPr>
          <w:b w:val="1"/>
          <w:bCs w:val="1"/>
          <w:sz w:val="24"/>
          <w:szCs w:val="24"/>
          <w:rtl w:val="0"/>
        </w:rPr>
        <w:t xml:space="preserve">Registro de Inconsistencias</w:t>
      </w:r>
      <w:r w:rsidDel="00000000" w:rsidR="00000000" w:rsidRPr="00000000">
        <w:rPr>
          <w:sz w:val="24"/>
          <w:szCs w:val="24"/>
          <w:rtl w:val="0"/>
        </w:rPr>
        <w:t xml:space="preserve"> para almacenar posibles errores o diferencias detectadas. Finalmente, el </w:t>
      </w:r>
      <w:r w:rsidDel="00000000" w:rsidR="00000000" w:rsidRPr="00000000">
        <w:rPr>
          <w:b w:val="1"/>
          <w:bCs w:val="1"/>
          <w:sz w:val="24"/>
          <w:szCs w:val="24"/>
          <w:rtl w:val="0"/>
        </w:rPr>
        <w:t xml:space="preserve">Gestor de Notificaciones</w:t>
      </w:r>
      <w:r w:rsidDel="00000000" w:rsidR="00000000" w:rsidRPr="00000000">
        <w:rPr>
          <w:sz w:val="24"/>
          <w:szCs w:val="24"/>
          <w:rtl w:val="0"/>
        </w:rPr>
        <w:t xml:space="preserve"> permite informar a los usuarios sobre estados de cuenta, pagos o situaciones de morosidad.</w:t>
      </w:r>
    </w:p>
    <w:p w:rsidR="00000000" w:rsidDel="00000000" w:rsidP="00000000" w:rsidRDefault="00000000" w:rsidRPr="00000000" w14:paraId="0000024F">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71" w:right="0" w:hanging="50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paquete</w:t>
      </w:r>
    </w:p>
    <w:p w:rsidR="00000000" w:rsidDel="00000000" w:rsidP="00000000" w:rsidRDefault="00000000" w:rsidRPr="00000000" w14:paraId="0000025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Pr>
        <w:drawing>
          <wp:inline distB="0" distT="0" distL="0" distR="0">
            <wp:extent cx="6301573" cy="2671895"/>
            <wp:effectExtent b="0" l="0" r="0" t="0"/>
            <wp:docPr id="1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301573" cy="2671895"/>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71" w:right="0" w:hanging="504"/>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4vcdkw8xgbnk" w:id="33"/>
      <w:bookmarkEnd w:id="3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paquete</w:t>
      </w:r>
    </w:p>
    <w:p w:rsidR="00000000" w:rsidDel="00000000" w:rsidP="00000000" w:rsidRDefault="00000000" w:rsidRPr="00000000" w14:paraId="0000025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72.00000000000003"/>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diagrama de paquetes del Subsistema 3 organiza el sistema usando el patrón MVC (Modelo, Vista y Controlador).</w:t>
      </w:r>
    </w:p>
    <w:p w:rsidR="00000000" w:rsidDel="00000000" w:rsidP="00000000" w:rsidRDefault="00000000" w:rsidRPr="00000000" w14:paraId="00000253">
      <w:pPr>
        <w:keepNext w:val="1"/>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Vista: interfaz en PHP donde los usuarios consultan gastos comunes y estado de cuenta. </w:t>
      </w:r>
    </w:p>
    <w:p w:rsidR="00000000" w:rsidDel="00000000" w:rsidP="00000000" w:rsidRDefault="00000000" w:rsidRPr="00000000" w14:paraId="00000254">
      <w:pPr>
        <w:keepNext w:val="1"/>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Controlador: procesa las acciones del usuario, como generar gastos comunes, calcular prorrateos y detectar morosidad. </w:t>
      </w:r>
    </w:p>
    <w:p w:rsidR="00000000" w:rsidDel="00000000" w:rsidP="00000000" w:rsidRDefault="00000000" w:rsidRPr="00000000" w14:paraId="00000255">
      <w:pPr>
        <w:keepNext w:val="1"/>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Clases y DAO: contienen la lógica del sistema y gestionan el acceso a la base de datos. </w:t>
      </w:r>
    </w:p>
    <w:p w:rsidR="00000000" w:rsidDel="00000000" w:rsidP="00000000" w:rsidRDefault="00000000" w:rsidRPr="00000000" w14:paraId="00000256">
      <w:pPr>
        <w:keepNext w:val="1"/>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Modelo (Base de datos): almacena la información de gastos, cuentas y reglas de cobro en Oracle. </w:t>
      </w:r>
    </w:p>
    <w:p w:rsidR="00000000" w:rsidDel="00000000" w:rsidP="00000000" w:rsidRDefault="00000000" w:rsidRPr="00000000" w14:paraId="0000025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9">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y5kn4ovbhrpv" w:id="34"/>
      <w:bookmarkEnd w:id="3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DE PROCESOS </w:t>
      </w:r>
    </w:p>
    <w:p w:rsidR="00000000" w:rsidDel="00000000" w:rsidP="00000000" w:rsidRDefault="00000000" w:rsidRPr="00000000" w14:paraId="0000025A">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71" w:right="0" w:hanging="504"/>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tiao65hyht4" w:id="35"/>
      <w:bookmarkEnd w:id="3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36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propósito de esta vista es representar el flujo de trabajo dinámico del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Subsistema 3: Gestión Financiera (Gastos Comunes y Cobranza)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mostrando cómo se ejecutan los procesos asociados a la generación de gastos comunes, prorrateo por propiedad, consulta de estados de cuenta y gestión de morosidad.</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36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Permite visualizar los pasos que sigue el sistema desde el cálculo del gasto común del período, su distribución entre las propiedades, la generación de estados de cuenta y la aplicación de reglas de cobro e intereses</w:t>
      </w:r>
    </w:p>
    <w:p w:rsidR="00000000" w:rsidDel="00000000" w:rsidP="00000000" w:rsidRDefault="00000000" w:rsidRPr="00000000" w14:paraId="0000025E">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71" w:right="0" w:hanging="504"/>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xacb9y5peeyq" w:id="36"/>
      <w:bookmarkEnd w:id="3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actividad</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4533691" cy="5246343"/>
            <wp:effectExtent b="0" l="0" r="0" t="0"/>
            <wp:docPr id="15" name="image16.jpg"/>
            <a:graphic>
              <a:graphicData uri="http://schemas.openxmlformats.org/drawingml/2006/picture">
                <pic:pic>
                  <pic:nvPicPr>
                    <pic:cNvPr id="0" name="image16.jpg"/>
                    <pic:cNvPicPr preferRelativeResize="0"/>
                  </pic:nvPicPr>
                  <pic:blipFill>
                    <a:blip r:embed="rId14"/>
                    <a:srcRect b="0" l="0" r="0" t="0"/>
                    <a:stretch>
                      <a:fillRect/>
                    </a:stretch>
                  </pic:blipFill>
                  <pic:spPr>
                    <a:xfrm>
                      <a:off x="0" y="0"/>
                      <a:ext cx="4533691" cy="5246343"/>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71" w:right="0" w:hanging="504"/>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bqfymgcrog4i" w:id="37"/>
      <w:bookmarkEnd w:id="3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actividad</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36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diagrama de actividad del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Subsistema Financiero (Gastos Comunes y Cobranza)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representa el flujo del proceso de cálculo y gestión de gastos comunes mediante tres carriles de responsabilidad:</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Administrador: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recibe y revisa los reportes externos de la empresa recaudadora y carga el archivo de rendición de pagos en el sistema.</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Sistema (Gestor Financiero):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procesa el archivo de pagos, ejecuta el cálculo del gasto común del período (RF-08), realiza el prorrateo por propiedad (RF-09) y genera o actualiza el estado de cuenta de cada residente (RF-12). Además, verifica si existen deudas y, en caso afirmativo, aplica intereses y registra la morosidad según las reglas configuradas (RF-13 y RF-28).</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Cliente / Residente: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recibe la notificación del estado de su cuenta actualizado, pudiendo quedar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 día o con deuda registrada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 el sistema.</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36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esta forma, el diagrama muestra cómo el sistema procesa la información financiera y actualiza los estados de cuenta de las propiedades dentro del proceso de gestión de gastos comunes y cobranza.</w:t>
      </w:r>
    </w:p>
    <w:p w:rsidR="00000000" w:rsidDel="00000000" w:rsidP="00000000" w:rsidRDefault="00000000" w:rsidRPr="00000000" w14:paraId="0000026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7">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3gxp2882pd5w" w:id="38"/>
      <w:bookmarkEnd w:id="3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FÍSICA</w:t>
      </w:r>
    </w:p>
    <w:p w:rsidR="00000000" w:rsidDel="00000000" w:rsidP="00000000" w:rsidRDefault="00000000" w:rsidRPr="00000000" w14:paraId="0000026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9">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71" w:right="0" w:hanging="504"/>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t2tgx4xjwvya" w:id="39"/>
      <w:bookmarkEnd w:id="3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6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propósito de este diagrama es representar la arquitectura física y la infraestructura tecnológica del sistema. Detalla la topología de la red mediante la distribución de los componentes de software en servidores independientes: un servidor web encargado de ejecutar la lógica en PHP (MVC) y un servidor aislado que aloja la base de datos Oracle (DAO). Además, describe el uso de protocolos seguros de comunicación como HTTPS y TCP/IP para la conexión con el usuario y la pasarela Webpay, garantizando un entorno escalable, eficiente y protegido contra vulnerabilidades.</w:t>
      </w:r>
    </w:p>
    <w:p w:rsidR="00000000" w:rsidDel="00000000" w:rsidP="00000000" w:rsidRDefault="00000000" w:rsidRPr="00000000" w14:paraId="0000026B">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71" w:right="0" w:hanging="504"/>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91zbkq6xybxk" w:id="40"/>
      <w:bookmarkEnd w:id="4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despliegue</w:t>
      </w:r>
    </w:p>
    <w:p w:rsidR="00000000" w:rsidDel="00000000" w:rsidP="00000000" w:rsidRDefault="00000000" w:rsidRPr="00000000" w14:paraId="0000026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Pr>
        <w:drawing>
          <wp:inline distB="0" distT="0" distL="0" distR="0">
            <wp:extent cx="6160351" cy="3000875"/>
            <wp:effectExtent b="0" l="0" r="0" t="0"/>
            <wp:docPr id="16"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6160351" cy="3000875"/>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E">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071" w:right="0" w:hanging="504"/>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em0vxa4zao4w" w:id="41"/>
      <w:bookmarkEnd w:id="4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despliegue</w:t>
      </w:r>
    </w:p>
    <w:p w:rsidR="00000000" w:rsidDel="00000000" w:rsidP="00000000" w:rsidRDefault="00000000" w:rsidRPr="00000000" w14:paraId="0000026F">
      <w:pPr>
        <w:widowControl w:val="1"/>
        <w:spacing w:after="280" w:before="280" w:line="240" w:lineRule="auto"/>
        <w:ind w:left="360" w:firstLine="0"/>
        <w:jc w:val="both"/>
        <w:rPr>
          <w:sz w:val="24"/>
          <w:szCs w:val="24"/>
        </w:rPr>
      </w:pPr>
      <w:r w:rsidDel="00000000" w:rsidR="00000000" w:rsidRPr="00000000">
        <w:rPr>
          <w:sz w:val="24"/>
          <w:szCs w:val="24"/>
          <w:rtl w:val="0"/>
        </w:rPr>
        <w:t xml:space="preserve">P</w:t>
      </w:r>
      <w:r w:rsidDel="00000000" w:rsidR="00000000" w:rsidRPr="00000000">
        <w:rPr>
          <w:b w:val="1"/>
          <w:bCs w:val="1"/>
          <w:sz w:val="24"/>
          <w:szCs w:val="24"/>
          <w:rtl w:val="0"/>
        </w:rPr>
        <w:t xml:space="preserve">aso 1: Recopilar la información:</w:t>
      </w:r>
      <w:r w:rsidDel="00000000" w:rsidR="00000000" w:rsidRPr="00000000">
        <w:rPr>
          <w:sz w:val="24"/>
          <w:szCs w:val="24"/>
          <w:rtl w:val="0"/>
        </w:rPr>
        <w:t xml:space="preserve"> El sistema lee un archivo externo con los datos bancarios para saber exactamente qué reglas y montos debe aplicar en los cobros del mes.</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36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Paso 2: Calcular y dividir: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 esa información, el software calcula el gasto común total, lo divide matemáticamente por cada departamento (prorrateo) y genera el estado de cuenta final para cada propiedad.</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Paso 3: Revisar que el dinero cuadre (Conciliación):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 Administrador usa el sistema para validar los pagos de forma manual. Al mismo tiempo, el software hace una revisión automática con el banco; si encuentra alguna diferencia o error, lo deja anotado en un registro para que no se pierda.</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36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Paso 4: Avisar a los residentes: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Finalmente, el sistema revisa los estados de cuenta para detectar quiénes están atrasados en sus pagos (morosidad) y se encarga de enviarle automáticamente una notificación de cobro al Co-propietario o Residente.</w:t>
      </w:r>
    </w:p>
    <w:p w:rsidR="00000000" w:rsidDel="00000000" w:rsidP="00000000" w:rsidRDefault="00000000" w:rsidRPr="00000000" w14:paraId="0000027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4">
      <w:pPr>
        <w:keepNext w:val="1"/>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rzhfm9dyuh6v" w:id="42"/>
      <w:bookmarkEnd w:id="4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REQUISITOS DE CALIDAD </w:t>
      </w:r>
    </w:p>
    <w:p w:rsidR="00000000" w:rsidDel="00000000" w:rsidP="00000000" w:rsidRDefault="00000000" w:rsidRPr="00000000" w14:paraId="0000027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sgioyi8ejecj" w:id="43"/>
      <w:bookmarkEnd w:id="4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propósito de esta sección es definir los atributos de calidad que deben cumplir las funciones del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Subsistema 3: Gestión de Gastos Comunes y Cobranza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Estos atributos aseguran que los procesos de cálculo del gasto común ,prorrateo por propiedad , generación de estados de cuenta, detección de morosidad e intereses y parametrización de reglas de cobro se ejecuten de forma correcta, segura y eficiente.</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esta manera, el sistema garantiza precisión en los cálculos financieros, confiabilidad en la información de cada propiedad y transparencia en la administración de los gastos comunes del edificio.</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Atributos de calidad </w:t>
      </w:r>
      <w:r w:rsidDel="00000000" w:rsidR="00000000" w:rsidRPr="00000000">
        <w:rPr>
          <w:rFonts w:ascii="Arial" w:cs="Arial" w:eastAsia="Arial" w:hAnsi="Arial"/>
          <w:b w:val="0"/>
          <w:bCs w:val="0"/>
          <w:i w:val="0"/>
          <w:iCs w:val="0"/>
          <w:smallCaps w:val="0"/>
          <w:strike w:val="0"/>
          <w:color w:val="a6a6a6"/>
          <w:sz w:val="24"/>
          <w:szCs w:val="24"/>
          <w:u w:val="none"/>
          <w:shd w:fill="auto" w:val="clear"/>
          <w:vertAlign w:val="baseline"/>
          <w:rtl w:val="0"/>
        </w:rPr>
        <w:t xml:space="preserve">(por ejemplo: Usabilidad, Accesibilidad (WCAG), Rendimiento, Mantenibilidad, Seguridad Portabilidad)</w:t>
      </w:r>
      <w:r w:rsidDel="00000000" w:rsidR="00000000" w:rsidRPr="00000000">
        <w:rPr>
          <w:rtl w:val="0"/>
        </w:rPr>
      </w:r>
    </w:p>
    <w:tbl>
      <w:tblPr>
        <w:tblStyle w:val="Table29"/>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2"/>
        <w:gridCol w:w="2893"/>
        <w:gridCol w:w="2905"/>
        <w:tblGridChange w:id="0">
          <w:tblGrid>
            <w:gridCol w:w="2872"/>
            <w:gridCol w:w="2893"/>
            <w:gridCol w:w="2905"/>
          </w:tblGrid>
        </w:tblGridChange>
      </w:tblGrid>
      <w:tr>
        <w:trPr>
          <w:cantSplit w:val="0"/>
          <w:tblHeader w:val="0"/>
        </w:trPr>
        <w:tc>
          <w:tcPr/>
          <w:p w:rsidR="00000000" w:rsidDel="00000000" w:rsidP="00000000" w:rsidRDefault="00000000" w:rsidRPr="00000000" w14:paraId="0000027D">
            <w:pPr>
              <w:jc w:val="center"/>
              <w:rPr>
                <w:b w:val="1"/>
                <w:bCs w:val="1"/>
              </w:rPr>
            </w:pPr>
            <w:r w:rsidDel="00000000" w:rsidR="00000000" w:rsidRPr="00000000">
              <w:rPr>
                <w:b w:val="1"/>
                <w:bCs w:val="1"/>
                <w:rtl w:val="0"/>
              </w:rPr>
              <w:t xml:space="preserve">ATRIBUTO DE CALIDAD</w:t>
            </w:r>
          </w:p>
        </w:tc>
        <w:tc>
          <w:tcPr/>
          <w:p w:rsidR="00000000" w:rsidDel="00000000" w:rsidP="00000000" w:rsidRDefault="00000000" w:rsidRPr="00000000" w14:paraId="0000027E">
            <w:pPr>
              <w:jc w:val="cente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27F">
            <w:pPr>
              <w:jc w:val="center"/>
              <w:rPr>
                <w:b w:val="1"/>
                <w:bCs w:val="1"/>
              </w:rPr>
            </w:pPr>
            <w:r w:rsidDel="00000000" w:rsidR="00000000" w:rsidRPr="00000000">
              <w:rPr>
                <w:b w:val="1"/>
                <w:bCs w:val="1"/>
                <w:rtl w:val="0"/>
              </w:rPr>
              <w:t xml:space="preserve">JUSTIFICACIÓN</w:t>
            </w:r>
          </w:p>
        </w:tc>
      </w:tr>
      <w:tr>
        <w:trPr>
          <w:cantSplit w:val="0"/>
          <w:tblHeader w:val="0"/>
        </w:trPr>
        <w:tc>
          <w:tcPr/>
          <w:p w:rsidR="00000000" w:rsidDel="00000000" w:rsidP="00000000" w:rsidRDefault="00000000" w:rsidRPr="00000000" w14:paraId="00000280">
            <w:pPr>
              <w:rPr/>
            </w:pPr>
            <w:r w:rsidDel="00000000" w:rsidR="00000000" w:rsidRPr="00000000">
              <w:rPr>
                <w:rtl w:val="0"/>
              </w:rPr>
              <w:t xml:space="preserve">Usabilidad</w:t>
            </w:r>
          </w:p>
        </w:tc>
        <w:tc>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bl>
            <w:tblPr>
              <w:tblStyle w:val="Table30"/>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282">
                  <w:pPr>
                    <w:jc w:val="both"/>
                    <w:rPr/>
                  </w:pPr>
                  <w:r w:rsidDel="00000000" w:rsidR="00000000" w:rsidRPr="00000000">
                    <w:rPr>
                      <w:rtl w:val="0"/>
                    </w:rPr>
                  </w:r>
                </w:p>
              </w:tc>
            </w:tr>
          </w:tbl>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bl>
            <w:tblPr>
              <w:tblStyle w:val="Table31"/>
              <w:tblW w:w="2677.0" w:type="dxa"/>
              <w:jc w:val="left"/>
              <w:tblLayout w:type="fixed"/>
              <w:tblLook w:val="0400"/>
            </w:tblPr>
            <w:tblGrid>
              <w:gridCol w:w="2677"/>
              <w:tblGridChange w:id="0">
                <w:tblGrid>
                  <w:gridCol w:w="2677"/>
                </w:tblGrid>
              </w:tblGridChange>
            </w:tblGrid>
            <w:tr>
              <w:trPr>
                <w:cantSplit w:val="0"/>
                <w:tblHeader w:val="0"/>
              </w:trPr>
              <w:tc>
                <w:tcPr>
                  <w:vAlign w:val="center"/>
                </w:tcPr>
                <w:p w:rsidR="00000000" w:rsidDel="00000000" w:rsidP="00000000" w:rsidRDefault="00000000" w:rsidRPr="00000000" w14:paraId="00000284">
                  <w:pPr>
                    <w:jc w:val="both"/>
                    <w:rPr/>
                  </w:pPr>
                  <w:r w:rsidDel="00000000" w:rsidR="00000000" w:rsidRPr="00000000">
                    <w:rPr>
                      <w:rtl w:val="0"/>
                    </w:rPr>
                    <w:t xml:space="preserve">Capacidad del sistema para permitir que administradores y residentes consulten estados de cuenta, gastos comunes y pagos de manera clara e intuitiva.</w:t>
                  </w:r>
                </w:p>
              </w:tc>
            </w:tr>
          </w:tbl>
          <w:p w:rsidR="00000000" w:rsidDel="00000000" w:rsidP="00000000" w:rsidRDefault="00000000" w:rsidRPr="00000000" w14:paraId="00000285">
            <w:pPr>
              <w:jc w:val="both"/>
              <w:rPr/>
            </w:pPr>
            <w:r w:rsidDel="00000000" w:rsidR="00000000" w:rsidRPr="00000000">
              <w:rPr>
                <w:rtl w:val="0"/>
              </w:rPr>
            </w:r>
          </w:p>
        </w:tc>
        <w:tc>
          <w:tcPr/>
          <w:p w:rsidR="00000000" w:rsidDel="00000000" w:rsidP="00000000" w:rsidRDefault="00000000" w:rsidRPr="00000000" w14:paraId="00000286">
            <w:pPr>
              <w:jc w:val="both"/>
              <w:rPr/>
            </w:pPr>
            <w:r w:rsidDel="00000000" w:rsidR="00000000" w:rsidRPr="00000000">
              <w:rPr>
                <w:rtl w:val="0"/>
              </w:rPr>
              <w:t xml:space="preserve">El subsistema debe facilitar la consulta de </w:t>
            </w:r>
            <w:r w:rsidDel="00000000" w:rsidR="00000000" w:rsidRPr="00000000">
              <w:rPr>
                <w:b w:val="1"/>
                <w:bCs w:val="1"/>
                <w:rtl w:val="0"/>
              </w:rPr>
              <w:t xml:space="preserve">estados de cuenta por propiedad (</w:t>
            </w:r>
            <w:r w:rsidDel="00000000" w:rsidR="00000000" w:rsidRPr="00000000">
              <w:rPr>
                <w:b w:val="1"/>
                <w:bCs w:val="1"/>
                <w:rtl w:val="0"/>
              </w:rPr>
              <w:t xml:space="preserve">RF-12</w:t>
            </w:r>
            <w:r w:rsidDel="00000000" w:rsidR="00000000" w:rsidRPr="00000000">
              <w:rPr>
                <w:b w:val="1"/>
                <w:bCs w:val="1"/>
                <w:rtl w:val="0"/>
              </w:rPr>
              <w:t xml:space="preserve">)</w:t>
            </w:r>
            <w:r w:rsidDel="00000000" w:rsidR="00000000" w:rsidRPr="00000000">
              <w:rPr>
                <w:rtl w:val="0"/>
              </w:rPr>
              <w:t xml:space="preserve"> y permitir comprender fácilmente los cobros, intereses o deudas asociadas a cada departamento.</w:t>
            </w:r>
          </w:p>
        </w:tc>
      </w:tr>
      <w:tr>
        <w:trPr>
          <w:cantSplit w:val="0"/>
          <w:tblHeader w:val="0"/>
        </w:trPr>
        <w:tc>
          <w:tcPr/>
          <w:p w:rsidR="00000000" w:rsidDel="00000000" w:rsidP="00000000" w:rsidRDefault="00000000" w:rsidRPr="00000000" w14:paraId="00000287">
            <w:pPr>
              <w:rPr/>
            </w:pPr>
            <w:r w:rsidDel="00000000" w:rsidR="00000000" w:rsidRPr="00000000">
              <w:rPr>
                <w:rtl w:val="0"/>
              </w:rPr>
              <w:t xml:space="preserve">Rendimiento</w:t>
            </w:r>
          </w:p>
        </w:tc>
        <w:tc>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bl>
            <w:tblPr>
              <w:tblStyle w:val="Table32"/>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289">
                  <w:pPr>
                    <w:jc w:val="both"/>
                    <w:rPr/>
                  </w:pPr>
                  <w:r w:rsidDel="00000000" w:rsidR="00000000" w:rsidRPr="00000000">
                    <w:rPr>
                      <w:rtl w:val="0"/>
                    </w:rPr>
                  </w:r>
                </w:p>
              </w:tc>
            </w:tr>
          </w:tbl>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bl>
            <w:tblPr>
              <w:tblStyle w:val="Table33"/>
              <w:tblW w:w="2677.0" w:type="dxa"/>
              <w:jc w:val="left"/>
              <w:tblLayout w:type="fixed"/>
              <w:tblLook w:val="0400"/>
            </w:tblPr>
            <w:tblGrid>
              <w:gridCol w:w="2677"/>
              <w:tblGridChange w:id="0">
                <w:tblGrid>
                  <w:gridCol w:w="2677"/>
                </w:tblGrid>
              </w:tblGridChange>
            </w:tblGrid>
            <w:tr>
              <w:trPr>
                <w:cantSplit w:val="0"/>
                <w:tblHeader w:val="0"/>
              </w:trPr>
              <w:tc>
                <w:tcPr>
                  <w:vAlign w:val="center"/>
                </w:tcPr>
                <w:p w:rsidR="00000000" w:rsidDel="00000000" w:rsidP="00000000" w:rsidRDefault="00000000" w:rsidRPr="00000000" w14:paraId="0000028B">
                  <w:pPr>
                    <w:jc w:val="both"/>
                    <w:rPr/>
                  </w:pPr>
                  <w:r w:rsidDel="00000000" w:rsidR="00000000" w:rsidRPr="00000000">
                    <w:rPr>
                      <w:rtl w:val="0"/>
                    </w:rPr>
                    <w:t xml:space="preserve">Capacidad del sistema para ejecutar procesos financieros y responder a las consultas de los usuarios en tiempos adecuados.</w:t>
                  </w:r>
                </w:p>
              </w:tc>
            </w:tr>
          </w:tbl>
          <w:p w:rsidR="00000000" w:rsidDel="00000000" w:rsidP="00000000" w:rsidRDefault="00000000" w:rsidRPr="00000000" w14:paraId="0000028C">
            <w:pPr>
              <w:jc w:val="both"/>
              <w:rPr/>
            </w:pPr>
            <w:r w:rsidDel="00000000" w:rsidR="00000000" w:rsidRPr="00000000">
              <w:rPr>
                <w:rtl w:val="0"/>
              </w:rPr>
            </w:r>
          </w:p>
          <w:p w:rsidR="00000000" w:rsidDel="00000000" w:rsidP="00000000" w:rsidRDefault="00000000" w:rsidRPr="00000000" w14:paraId="0000028D">
            <w:pPr>
              <w:jc w:val="both"/>
              <w:rPr/>
            </w:pPr>
            <w:r w:rsidDel="00000000" w:rsidR="00000000" w:rsidRPr="00000000">
              <w:rPr>
                <w:rtl w:val="0"/>
              </w:rPr>
            </w:r>
          </w:p>
        </w:tc>
        <w:tc>
          <w:tcPr/>
          <w:p w:rsidR="00000000" w:rsidDel="00000000" w:rsidP="00000000" w:rsidRDefault="00000000" w:rsidRPr="00000000" w14:paraId="0000028E">
            <w:pPr>
              <w:jc w:val="both"/>
              <w:rPr/>
            </w:pPr>
            <w:r w:rsidDel="00000000" w:rsidR="00000000" w:rsidRPr="00000000">
              <w:rPr>
                <w:rtl w:val="0"/>
              </w:rPr>
              <w:t xml:space="preserve">Los procesos de </w:t>
            </w:r>
            <w:r w:rsidDel="00000000" w:rsidR="00000000" w:rsidRPr="00000000">
              <w:rPr>
                <w:b w:val="1"/>
                <w:bCs w:val="1"/>
                <w:rtl w:val="0"/>
              </w:rPr>
              <w:t xml:space="preserve">generación de gasto común (RF-08)</w:t>
            </w:r>
            <w:r w:rsidDel="00000000" w:rsidR="00000000" w:rsidRPr="00000000">
              <w:rPr>
                <w:rtl w:val="0"/>
              </w:rPr>
              <w:t xml:space="preserve"> y </w:t>
            </w:r>
            <w:r w:rsidDel="00000000" w:rsidR="00000000" w:rsidRPr="00000000">
              <w:rPr>
                <w:b w:val="1"/>
                <w:bCs w:val="1"/>
                <w:rtl w:val="0"/>
              </w:rPr>
              <w:t xml:space="preserve">prorrateo por propiedad (RF-09)</w:t>
            </w:r>
            <w:r w:rsidDel="00000000" w:rsidR="00000000" w:rsidRPr="00000000">
              <w:rPr>
                <w:rtl w:val="0"/>
              </w:rPr>
              <w:t xml:space="preserve"> deben ejecutarse de forma eficiente para entregar resultados rápidos y mantener actualizado el estado financiero del edificio.</w:t>
            </w:r>
          </w:p>
        </w:tc>
      </w:tr>
      <w:tr>
        <w:trPr>
          <w:cantSplit w:val="0"/>
          <w:tblHeader w:val="0"/>
        </w:trPr>
        <w:tc>
          <w:tcPr/>
          <w:p w:rsidR="00000000" w:rsidDel="00000000" w:rsidP="00000000" w:rsidRDefault="00000000" w:rsidRPr="00000000" w14:paraId="0000028F">
            <w:pPr>
              <w:rPr/>
            </w:pPr>
            <w:r w:rsidDel="00000000" w:rsidR="00000000" w:rsidRPr="00000000">
              <w:rPr>
                <w:rtl w:val="0"/>
              </w:rPr>
              <w:t xml:space="preserve">Fiabilidad</w:t>
            </w:r>
          </w:p>
        </w:tc>
        <w:tc>
          <w:tcPr/>
          <w:p w:rsidR="00000000" w:rsidDel="00000000" w:rsidP="00000000" w:rsidRDefault="00000000" w:rsidRPr="00000000" w14:paraId="00000290">
            <w:pPr>
              <w:jc w:val="both"/>
              <w:rPr/>
            </w:pPr>
            <w:r w:rsidDel="00000000" w:rsidR="00000000" w:rsidRPr="00000000">
              <w:rPr>
                <w:rtl w:val="0"/>
              </w:rPr>
              <w:t xml:space="preserve">Capacidad del sistema para ejecutar cálculos financieros de forma precisa y consistente.</w:t>
            </w:r>
          </w:p>
        </w:tc>
        <w:tc>
          <w:tcPr/>
          <w:p w:rsidR="00000000" w:rsidDel="00000000" w:rsidP="00000000" w:rsidRDefault="00000000" w:rsidRPr="00000000" w14:paraId="00000291">
            <w:pPr>
              <w:jc w:val="both"/>
              <w:rPr/>
            </w:pPr>
            <w:r w:rsidDel="00000000" w:rsidR="00000000" w:rsidRPr="00000000">
              <w:rPr>
                <w:rtl w:val="0"/>
              </w:rPr>
              <w:t xml:space="preserve">El sistema debe garantizar exactitud en el </w:t>
            </w:r>
            <w:r w:rsidDel="00000000" w:rsidR="00000000" w:rsidRPr="00000000">
              <w:rPr>
                <w:b w:val="1"/>
                <w:bCs w:val="1"/>
                <w:rtl w:val="0"/>
              </w:rPr>
              <w:t xml:space="preserve">cálculo de prorrateos, estados de cuenta y morosidad (RF-09, RF-12, RF-13)</w:t>
            </w:r>
            <w:r w:rsidDel="00000000" w:rsidR="00000000" w:rsidRPr="00000000">
              <w:rPr>
                <w:rtl w:val="0"/>
              </w:rPr>
              <w:t xml:space="preserve"> evitando errores en los montos cobrados a los residentes.</w:t>
            </w:r>
          </w:p>
        </w:tc>
      </w:tr>
      <w:tr>
        <w:trPr>
          <w:cantSplit w:val="0"/>
          <w:tblHeader w:val="0"/>
        </w:trPr>
        <w:tc>
          <w:tcPr/>
          <w:p w:rsidR="00000000" w:rsidDel="00000000" w:rsidP="00000000" w:rsidRDefault="00000000" w:rsidRPr="00000000" w14:paraId="00000292">
            <w:pPr>
              <w:rPr/>
            </w:pPr>
            <w:r w:rsidDel="00000000" w:rsidR="00000000" w:rsidRPr="00000000">
              <w:rPr>
                <w:rtl w:val="0"/>
              </w:rPr>
              <w:t xml:space="preserve">Seguridad</w:t>
            </w:r>
          </w:p>
        </w:tc>
        <w:tc>
          <w:tcPr/>
          <w:p w:rsidR="00000000" w:rsidDel="00000000" w:rsidP="00000000" w:rsidRDefault="00000000" w:rsidRPr="00000000" w14:paraId="00000293">
            <w:pPr>
              <w:jc w:val="both"/>
              <w:rPr/>
            </w:pPr>
            <w:r w:rsidDel="00000000" w:rsidR="00000000" w:rsidRPr="00000000">
              <w:rPr>
                <w:rtl w:val="0"/>
              </w:rPr>
              <w:t xml:space="preserve">Capacidad del sistema para proteger la información financiera y restringir el acceso según el rol del usuario.</w:t>
            </w:r>
          </w:p>
        </w:tc>
        <w:tc>
          <w:tcPr/>
          <w:p w:rsidR="00000000" w:rsidDel="00000000" w:rsidP="00000000" w:rsidRDefault="00000000" w:rsidRPr="00000000" w14:paraId="00000294">
            <w:pPr>
              <w:jc w:val="both"/>
              <w:rPr/>
            </w:pPr>
            <w:r w:rsidDel="00000000" w:rsidR="00000000" w:rsidRPr="00000000">
              <w:rPr>
                <w:rtl w:val="0"/>
              </w:rPr>
              <w:t xml:space="preserve">El subsistema gestiona información sensible como </w:t>
            </w:r>
            <w:r w:rsidDel="00000000" w:rsidR="00000000" w:rsidRPr="00000000">
              <w:rPr>
                <w:b w:val="1"/>
                <w:bCs w:val="1"/>
                <w:rtl w:val="0"/>
              </w:rPr>
              <w:t xml:space="preserve">deudas, pagos y reglas de cobro</w:t>
            </w:r>
            <w:r w:rsidDel="00000000" w:rsidR="00000000" w:rsidRPr="00000000">
              <w:rPr>
                <w:rtl w:val="0"/>
              </w:rPr>
              <w:t xml:space="preserve">, por lo que debe asegurar el acceso solo a usuarios autorizados y proteger los datos almacenados.</w:t>
            </w:r>
          </w:p>
        </w:tc>
      </w:tr>
      <w:tr>
        <w:trPr>
          <w:cantSplit w:val="0"/>
          <w:tblHeader w:val="0"/>
        </w:trPr>
        <w:tc>
          <w:tcPr/>
          <w:p w:rsidR="00000000" w:rsidDel="00000000" w:rsidP="00000000" w:rsidRDefault="00000000" w:rsidRPr="00000000" w14:paraId="00000295">
            <w:pPr>
              <w:rPr>
                <w:sz w:val="22"/>
                <w:szCs w:val="22"/>
              </w:rPr>
            </w:pPr>
            <w:r w:rsidDel="00000000" w:rsidR="00000000" w:rsidRPr="00000000">
              <w:rPr>
                <w:sz w:val="22"/>
                <w:szCs w:val="22"/>
                <w:rtl w:val="0"/>
              </w:rPr>
              <w:t xml:space="preserve">Mantenibilidad</w:t>
            </w:r>
          </w:p>
        </w:tc>
        <w:tc>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rtl w:val="0"/>
              </w:rPr>
            </w:r>
          </w:p>
          <w:tbl>
            <w:tblPr>
              <w:tblStyle w:val="Table34"/>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297">
                  <w:pPr>
                    <w:jc w:val="both"/>
                    <w:rPr/>
                  </w:pPr>
                  <w:r w:rsidDel="00000000" w:rsidR="00000000" w:rsidRPr="00000000">
                    <w:rPr>
                      <w:rtl w:val="0"/>
                    </w:rPr>
                  </w:r>
                </w:p>
              </w:tc>
            </w:tr>
          </w:tbl>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bl>
            <w:tblPr>
              <w:tblStyle w:val="Table35"/>
              <w:tblW w:w="2677.0" w:type="dxa"/>
              <w:jc w:val="left"/>
              <w:tblLayout w:type="fixed"/>
              <w:tblLook w:val="0400"/>
            </w:tblPr>
            <w:tblGrid>
              <w:gridCol w:w="2677"/>
              <w:tblGridChange w:id="0">
                <w:tblGrid>
                  <w:gridCol w:w="2677"/>
                </w:tblGrid>
              </w:tblGridChange>
            </w:tblGrid>
            <w:tr>
              <w:trPr>
                <w:cantSplit w:val="0"/>
                <w:tblHeader w:val="0"/>
              </w:trPr>
              <w:tc>
                <w:tcPr>
                  <w:vAlign w:val="center"/>
                </w:tcPr>
                <w:p w:rsidR="00000000" w:rsidDel="00000000" w:rsidP="00000000" w:rsidRDefault="00000000" w:rsidRPr="00000000" w14:paraId="00000299">
                  <w:pPr>
                    <w:jc w:val="both"/>
                    <w:rPr/>
                  </w:pPr>
                  <w:r w:rsidDel="00000000" w:rsidR="00000000" w:rsidRPr="00000000">
                    <w:rPr>
                      <w:rtl w:val="0"/>
                    </w:rPr>
                    <w:t xml:space="preserve">Facilidad para modificar o actualizar reglas de cobro, intereses o cálculos financieros sin afectar el funcionamiento general del sistema.</w:t>
                  </w:r>
                </w:p>
              </w:tc>
            </w:tr>
          </w:tbl>
          <w:p w:rsidR="00000000" w:rsidDel="00000000" w:rsidP="00000000" w:rsidRDefault="00000000" w:rsidRPr="00000000" w14:paraId="0000029A">
            <w:pPr>
              <w:jc w:val="both"/>
              <w:rPr/>
            </w:pPr>
            <w:r w:rsidDel="00000000" w:rsidR="00000000" w:rsidRPr="00000000">
              <w:rPr>
                <w:rtl w:val="0"/>
              </w:rPr>
            </w:r>
          </w:p>
        </w:tc>
        <w:tc>
          <w:tcPr/>
          <w:p w:rsidR="00000000" w:rsidDel="00000000" w:rsidP="00000000" w:rsidRDefault="00000000" w:rsidRPr="00000000" w14:paraId="0000029B">
            <w:pPr>
              <w:jc w:val="both"/>
              <w:rPr/>
            </w:pPr>
            <w:r w:rsidDel="00000000" w:rsidR="00000000" w:rsidRPr="00000000">
              <w:rPr>
                <w:rtl w:val="0"/>
              </w:rPr>
              <w:t xml:space="preserve">La </w:t>
            </w:r>
            <w:r w:rsidDel="00000000" w:rsidR="00000000" w:rsidRPr="00000000">
              <w:rPr>
                <w:b w:val="1"/>
                <w:bCs w:val="1"/>
                <w:rtl w:val="0"/>
              </w:rPr>
              <w:t xml:space="preserve">parametrización de reglas de cobro e intereses (RF-28)</w:t>
            </w:r>
            <w:r w:rsidDel="00000000" w:rsidR="00000000" w:rsidRPr="00000000">
              <w:rPr>
                <w:rtl w:val="0"/>
              </w:rPr>
              <w:t xml:space="preserve"> permite adaptar el sistema a cambios administrativos sin necesidad de rediseñar la aplicación.</w:t>
            </w:r>
          </w:p>
        </w:tc>
      </w:tr>
    </w:tbl>
    <w:p w:rsidR="00000000" w:rsidDel="00000000" w:rsidP="00000000" w:rsidRDefault="00000000" w:rsidRPr="00000000" w14:paraId="0000029C">
      <w:pPr>
        <w:ind w:left="360" w:firstLine="0"/>
        <w:rPr>
          <w:sz w:val="24"/>
          <w:szCs w:val="24"/>
        </w:rPr>
      </w:pPr>
      <w:r w:rsidDel="00000000" w:rsidR="00000000" w:rsidRPr="00000000">
        <w:rPr>
          <w:rtl w:val="0"/>
        </w:rPr>
      </w:r>
    </w:p>
    <w:p w:rsidR="00000000" w:rsidDel="00000000" w:rsidP="00000000" w:rsidRDefault="00000000" w:rsidRPr="00000000" w14:paraId="0000029D">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bd1k77who93h" w:id="44"/>
      <w:bookmarkEnd w:id="4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Reglas y criterios de evaluación de calidad</w:t>
      </w:r>
    </w:p>
    <w:p w:rsidR="00000000" w:rsidDel="00000000" w:rsidP="00000000" w:rsidRDefault="00000000" w:rsidRPr="00000000" w14:paraId="0000029E">
      <w:pPr>
        <w:jc w:val="both"/>
        <w:rPr>
          <w:color w:val="a6a6a6"/>
          <w:sz w:val="24"/>
          <w:szCs w:val="24"/>
        </w:rPr>
      </w:pPr>
      <w:r w:rsidDel="00000000" w:rsidR="00000000" w:rsidRPr="00000000">
        <w:rPr>
          <w:rtl w:val="0"/>
        </w:rPr>
      </w:r>
    </w:p>
    <w:p w:rsidR="00000000" w:rsidDel="00000000" w:rsidP="00000000" w:rsidRDefault="00000000" w:rsidRPr="00000000" w14:paraId="0000029F">
      <w:pPr>
        <w:ind w:left="360" w:firstLine="0"/>
        <w:jc w:val="both"/>
        <w:rPr>
          <w:color w:val="000000"/>
          <w:sz w:val="24"/>
          <w:szCs w:val="24"/>
        </w:rPr>
      </w:pPr>
      <w:r w:rsidDel="00000000" w:rsidR="00000000" w:rsidRPr="00000000">
        <w:rPr>
          <w:color w:val="000000"/>
          <w:sz w:val="24"/>
          <w:szCs w:val="24"/>
          <w:rtl w:val="0"/>
        </w:rPr>
        <w:t xml:space="preserve">Para comprobar de manera objetiva que el Subsistema 3 (Gestión de Gastos Comunes y Cobranza) cumple con los atributos de calidad definidos, se aplicarán las siguientes reglas, métricas y métodos de evaluación sobre los procesos de generación de gastos, prorrateo, consulta de estados de cuenta y gestión de morosidad.</w:t>
      </w:r>
    </w:p>
    <w:p w:rsidR="00000000" w:rsidDel="00000000" w:rsidP="00000000" w:rsidRDefault="00000000" w:rsidRPr="00000000" w14:paraId="000002A0">
      <w:pPr>
        <w:ind w:left="360" w:firstLine="0"/>
        <w:rPr>
          <w:color w:val="000000"/>
          <w:sz w:val="24"/>
          <w:szCs w:val="24"/>
        </w:rPr>
      </w:pPr>
      <w:r w:rsidDel="00000000" w:rsidR="00000000" w:rsidRPr="00000000">
        <w:rPr>
          <w:rtl w:val="0"/>
        </w:rPr>
      </w:r>
    </w:p>
    <w:p w:rsidR="00000000" w:rsidDel="00000000" w:rsidP="00000000" w:rsidRDefault="00000000" w:rsidRPr="00000000" w14:paraId="000002A1">
      <w:pPr>
        <w:rPr>
          <w:color w:val="000000"/>
          <w:sz w:val="24"/>
          <w:szCs w:val="24"/>
        </w:rPr>
      </w:pPr>
      <w:r w:rsidDel="00000000" w:rsidR="00000000" w:rsidRPr="00000000">
        <w:rPr>
          <w:b w:val="1"/>
          <w:bCs w:val="1"/>
          <w:color w:val="000000"/>
          <w:sz w:val="24"/>
          <w:szCs w:val="24"/>
          <w:rtl w:val="0"/>
        </w:rPr>
        <w:t xml:space="preserve">Métricas y Criterios de Aceptación:</w:t>
      </w:r>
      <w:r w:rsidDel="00000000" w:rsidR="00000000" w:rsidRPr="00000000">
        <w:rPr>
          <w:rtl w:val="0"/>
        </w:rPr>
      </w:r>
    </w:p>
    <w:p w:rsidR="00000000" w:rsidDel="00000000" w:rsidP="00000000" w:rsidRDefault="00000000" w:rsidRPr="00000000" w14:paraId="000002A2">
      <w:pPr>
        <w:jc w:val="both"/>
        <w:rPr>
          <w:color w:val="000000"/>
          <w:sz w:val="24"/>
          <w:szCs w:val="24"/>
        </w:rPr>
      </w:pPr>
      <w:r w:rsidDel="00000000" w:rsidR="00000000" w:rsidRPr="00000000">
        <w:rPr>
          <w:b w:val="1"/>
          <w:bCs w:val="1"/>
          <w:color w:val="000000"/>
          <w:sz w:val="24"/>
          <w:szCs w:val="24"/>
          <w:rtl w:val="0"/>
        </w:rPr>
        <w:t xml:space="preserve">• Rendimiento:</w:t>
      </w:r>
      <w:r w:rsidDel="00000000" w:rsidR="00000000" w:rsidRPr="00000000">
        <w:rPr>
          <w:color w:val="000000"/>
          <w:sz w:val="24"/>
          <w:szCs w:val="24"/>
          <w:rtl w:val="0"/>
        </w:rPr>
        <w:br w:type="textWrapping"/>
        <w:t xml:space="preserve">El sistema debe ejecutar el proceso de generación del gasto común del período (RF-08) y el prorrateo por propiedad (RF-09) en un tiempo máximo de 5 segundos bajo condiciones normales. Además, la consulta del estado de cuenta por propiedad (</w:t>
      </w:r>
      <w:r w:rsidDel="00000000" w:rsidR="00000000" w:rsidRPr="00000000">
        <w:rPr>
          <w:color w:val="000000"/>
          <w:sz w:val="24"/>
          <w:szCs w:val="24"/>
          <w:rtl w:val="0"/>
        </w:rPr>
        <w:t xml:space="preserve">RF-12</w:t>
      </w:r>
      <w:r w:rsidDel="00000000" w:rsidR="00000000" w:rsidRPr="00000000">
        <w:rPr>
          <w:color w:val="000000"/>
          <w:sz w:val="24"/>
          <w:szCs w:val="24"/>
          <w:rtl w:val="0"/>
        </w:rPr>
        <w:t xml:space="preserve">) por parte de los residentes no debe superar 2 segundos de tiempo de respuesta.</w:t>
      </w:r>
    </w:p>
    <w:p w:rsidR="00000000" w:rsidDel="00000000" w:rsidP="00000000" w:rsidRDefault="00000000" w:rsidRPr="00000000" w14:paraId="000002A3">
      <w:pPr>
        <w:jc w:val="both"/>
        <w:rPr>
          <w:color w:val="000000"/>
          <w:sz w:val="24"/>
          <w:szCs w:val="24"/>
        </w:rPr>
      </w:pPr>
      <w:bookmarkStart w:colFirst="0" w:colLast="0" w:name="_gxpd0vf1vrjh" w:id="45"/>
      <w:bookmarkEnd w:id="45"/>
      <w:r w:rsidDel="00000000" w:rsidR="00000000" w:rsidRPr="00000000">
        <w:rPr>
          <w:b w:val="1"/>
          <w:bCs w:val="1"/>
          <w:color w:val="000000"/>
          <w:sz w:val="24"/>
          <w:szCs w:val="24"/>
          <w:rtl w:val="0"/>
        </w:rPr>
        <w:t xml:space="preserve">• Usabilidad</w:t>
      </w:r>
      <w:r w:rsidDel="00000000" w:rsidR="00000000" w:rsidRPr="00000000">
        <w:rPr>
          <w:color w:val="000000"/>
          <w:sz w:val="24"/>
          <w:szCs w:val="24"/>
          <w:rtl w:val="0"/>
        </w:rPr>
        <w:t xml:space="preserve">:</w:t>
      </w:r>
      <w:r w:rsidDel="00000000" w:rsidR="00000000" w:rsidRPr="00000000">
        <w:rPr>
          <w:rtl w:val="0"/>
        </w:rPr>
        <w:br w:type="textWrapping"/>
      </w:r>
      <w:r w:rsidDel="00000000" w:rsidR="00000000" w:rsidRPr="00000000">
        <w:rPr>
          <w:color w:val="000000"/>
          <w:sz w:val="24"/>
          <w:szCs w:val="24"/>
          <w:rtl w:val="0"/>
        </w:rPr>
        <w:t xml:space="preserve">Los usuarios deben poder consultar su estado de cuenta, visualizar deudas y entender los cargos aplicados sin dificultad. En las pruebas de uso, al menos el 90% de los usuarios debe ser capaz de consultar su estado de cuenta o identificar su deuda sin errores de navegación.</w:t>
      </w:r>
    </w:p>
    <w:p w:rsidR="00000000" w:rsidDel="00000000" w:rsidP="00000000" w:rsidRDefault="00000000" w:rsidRPr="00000000" w14:paraId="000002A4">
      <w:pPr>
        <w:jc w:val="both"/>
        <w:rPr>
          <w:color w:val="000000"/>
          <w:sz w:val="24"/>
          <w:szCs w:val="24"/>
        </w:rPr>
      </w:pPr>
      <w:r w:rsidDel="00000000" w:rsidR="00000000" w:rsidRPr="00000000">
        <w:rPr>
          <w:b w:val="1"/>
          <w:bCs w:val="1"/>
          <w:color w:val="000000"/>
          <w:sz w:val="24"/>
          <w:szCs w:val="24"/>
          <w:rtl w:val="0"/>
        </w:rPr>
        <w:t xml:space="preserve">• Fiabilidad:</w:t>
      </w:r>
      <w:r w:rsidDel="00000000" w:rsidR="00000000" w:rsidRPr="00000000">
        <w:rPr>
          <w:color w:val="000000"/>
          <w:sz w:val="24"/>
          <w:szCs w:val="24"/>
          <w:rtl w:val="0"/>
        </w:rPr>
        <w:br w:type="textWrapping"/>
        <w:t xml:space="preserve">El sistema debe garantizar precisión en todos los cálculos financieros relacionados con el prorrateo de gastos comunes (RF-09) y el cálculo de morosidad e intereses (RF-13). La tolerancia al error matemático será 0%, asegurando que los montos calculados coincidan exactamente con los valores definidos en las reglas del sistema.</w:t>
      </w:r>
    </w:p>
    <w:p w:rsidR="00000000" w:rsidDel="00000000" w:rsidP="00000000" w:rsidRDefault="00000000" w:rsidRPr="00000000" w14:paraId="000002A5">
      <w:pPr>
        <w:jc w:val="both"/>
        <w:rPr>
          <w:color w:val="000000"/>
          <w:sz w:val="24"/>
          <w:szCs w:val="24"/>
        </w:rPr>
      </w:pPr>
      <w:r w:rsidDel="00000000" w:rsidR="00000000" w:rsidRPr="00000000">
        <w:rPr>
          <w:b w:val="1"/>
          <w:bCs w:val="1"/>
          <w:color w:val="000000"/>
          <w:sz w:val="24"/>
          <w:szCs w:val="24"/>
          <w:rtl w:val="0"/>
        </w:rPr>
        <w:t xml:space="preserve">• Seguridad:</w:t>
        <w:br w:type="textWrapping"/>
      </w:r>
      <w:r w:rsidDel="00000000" w:rsidR="00000000" w:rsidRPr="00000000">
        <w:rPr>
          <w:color w:val="000000"/>
          <w:sz w:val="24"/>
          <w:szCs w:val="24"/>
          <w:rtl w:val="0"/>
        </w:rPr>
        <w:t xml:space="preserve">El acceso a la información financiera debe estar controlado por roles de usuario. Los residentes solo podrán consultar su propio estado de cuenta (</w:t>
      </w:r>
      <w:r w:rsidDel="00000000" w:rsidR="00000000" w:rsidRPr="00000000">
        <w:rPr>
          <w:color w:val="000000"/>
          <w:sz w:val="24"/>
          <w:szCs w:val="24"/>
          <w:rtl w:val="0"/>
        </w:rPr>
        <w:t xml:space="preserve">RF-12</w:t>
      </w:r>
      <w:r w:rsidDel="00000000" w:rsidR="00000000" w:rsidRPr="00000000">
        <w:rPr>
          <w:color w:val="000000"/>
          <w:sz w:val="24"/>
          <w:szCs w:val="24"/>
          <w:rtl w:val="0"/>
        </w:rPr>
        <w:t xml:space="preserve">), mientras que las funciones de configuración de cobros e intereses (RF-28) estarán restringidas únicamente al administrador del sistema.</w:t>
      </w:r>
    </w:p>
    <w:p w:rsidR="00000000" w:rsidDel="00000000" w:rsidP="00000000" w:rsidRDefault="00000000" w:rsidRPr="00000000" w14:paraId="000002A6">
      <w:pPr>
        <w:jc w:val="both"/>
        <w:rPr>
          <w:color w:val="000000"/>
          <w:sz w:val="24"/>
          <w:szCs w:val="24"/>
        </w:rPr>
      </w:pPr>
      <w:r w:rsidDel="00000000" w:rsidR="00000000" w:rsidRPr="00000000">
        <w:rPr>
          <w:rtl w:val="0"/>
        </w:rPr>
      </w:r>
    </w:p>
    <w:p w:rsidR="00000000" w:rsidDel="00000000" w:rsidP="00000000" w:rsidRDefault="00000000" w:rsidRPr="00000000" w14:paraId="000002A7">
      <w:pPr>
        <w:jc w:val="both"/>
        <w:rPr>
          <w:color w:val="000000"/>
          <w:sz w:val="24"/>
          <w:szCs w:val="24"/>
        </w:rPr>
      </w:pPr>
      <w:r w:rsidDel="00000000" w:rsidR="00000000" w:rsidRPr="00000000">
        <w:rPr>
          <w:b w:val="1"/>
          <w:bCs w:val="1"/>
          <w:color w:val="000000"/>
          <w:sz w:val="24"/>
          <w:szCs w:val="24"/>
          <w:rtl w:val="0"/>
        </w:rPr>
        <w:t xml:space="preserve">• Pruebas de Carga y Rendimiento:</w:t>
      </w:r>
      <w:r w:rsidDel="00000000" w:rsidR="00000000" w:rsidRPr="00000000">
        <w:rPr>
          <w:color w:val="000000"/>
          <w:sz w:val="24"/>
          <w:szCs w:val="24"/>
          <w:rtl w:val="0"/>
        </w:rPr>
        <w:br w:type="textWrapping"/>
        <w:t xml:space="preserve">Se utilizarán herramientas de simulación de carga para evaluar el comportamiento del sistema cuando múltiples residentes consulten simultáneamente sus estados de cuenta o cuando el administrador ejecute procesos masivos como la generación del gasto común.</w:t>
      </w:r>
    </w:p>
    <w:p w:rsidR="00000000" w:rsidDel="00000000" w:rsidP="00000000" w:rsidRDefault="00000000" w:rsidRPr="00000000" w14:paraId="000002A8">
      <w:pPr>
        <w:jc w:val="both"/>
        <w:rPr>
          <w:color w:val="000000"/>
          <w:sz w:val="24"/>
          <w:szCs w:val="24"/>
        </w:rPr>
      </w:pPr>
      <w:r w:rsidDel="00000000" w:rsidR="00000000" w:rsidRPr="00000000">
        <w:rPr>
          <w:rtl w:val="0"/>
        </w:rPr>
      </w:r>
    </w:p>
    <w:p w:rsidR="00000000" w:rsidDel="00000000" w:rsidP="00000000" w:rsidRDefault="00000000" w:rsidRPr="00000000" w14:paraId="000002A9">
      <w:pPr>
        <w:jc w:val="both"/>
        <w:rPr>
          <w:color w:val="000000"/>
          <w:sz w:val="24"/>
          <w:szCs w:val="24"/>
        </w:rPr>
      </w:pPr>
      <w:r w:rsidDel="00000000" w:rsidR="00000000" w:rsidRPr="00000000">
        <w:rPr>
          <w:b w:val="1"/>
          <w:bCs w:val="1"/>
          <w:color w:val="000000"/>
          <w:sz w:val="24"/>
          <w:szCs w:val="24"/>
          <w:rtl w:val="0"/>
        </w:rPr>
        <w:t xml:space="preserve">• Pruebas de Usabilidad:</w:t>
      </w:r>
      <w:r w:rsidDel="00000000" w:rsidR="00000000" w:rsidRPr="00000000">
        <w:rPr>
          <w:color w:val="000000"/>
          <w:sz w:val="24"/>
          <w:szCs w:val="24"/>
          <w:rtl w:val="0"/>
        </w:rPr>
        <w:br w:type="textWrapping"/>
        <w:t xml:space="preserve">Se realizarán evaluaciones de la interfaz del sistema con usuarios representativos (administradores y residentes) para verificar que la consulta de gastos comunes y estados de cuenta sea clara y comprensible.</w:t>
      </w:r>
    </w:p>
    <w:p w:rsidR="00000000" w:rsidDel="00000000" w:rsidP="00000000" w:rsidRDefault="00000000" w:rsidRPr="00000000" w14:paraId="000002AA">
      <w:pPr>
        <w:jc w:val="both"/>
        <w:rPr>
          <w:color w:val="000000"/>
          <w:sz w:val="24"/>
          <w:szCs w:val="24"/>
        </w:rPr>
      </w:pPr>
      <w:r w:rsidDel="00000000" w:rsidR="00000000" w:rsidRPr="00000000">
        <w:rPr>
          <w:b w:val="1"/>
          <w:bCs w:val="1"/>
          <w:color w:val="000000"/>
          <w:sz w:val="24"/>
          <w:szCs w:val="24"/>
          <w:rtl w:val="0"/>
        </w:rPr>
        <w:t xml:space="preserve">• Pruebas Unitarias del Cálculo Financiero:</w:t>
      </w:r>
      <w:r w:rsidDel="00000000" w:rsidR="00000000" w:rsidRPr="00000000">
        <w:rPr>
          <w:color w:val="000000"/>
          <w:sz w:val="24"/>
          <w:szCs w:val="24"/>
          <w:rtl w:val="0"/>
        </w:rPr>
        <w:br w:type="textWrapping"/>
        <w:t xml:space="preserve">Se implementarán pruebas automatizadas para validar que los algoritmos de </w:t>
      </w:r>
      <w:r w:rsidDel="00000000" w:rsidR="00000000" w:rsidRPr="00000000">
        <w:rPr>
          <w:b w:val="1"/>
          <w:bCs w:val="1"/>
          <w:color w:val="000000"/>
          <w:sz w:val="24"/>
          <w:szCs w:val="24"/>
          <w:rtl w:val="0"/>
        </w:rPr>
        <w:t xml:space="preserve">prorrateo de gastos comunes (RF-09)</w:t>
      </w:r>
      <w:r w:rsidDel="00000000" w:rsidR="00000000" w:rsidRPr="00000000">
        <w:rPr>
          <w:color w:val="000000"/>
          <w:sz w:val="24"/>
          <w:szCs w:val="24"/>
          <w:rtl w:val="0"/>
        </w:rPr>
        <w:t xml:space="preserve"> y </w:t>
      </w:r>
      <w:r w:rsidDel="00000000" w:rsidR="00000000" w:rsidRPr="00000000">
        <w:rPr>
          <w:b w:val="1"/>
          <w:bCs w:val="1"/>
          <w:color w:val="000000"/>
          <w:sz w:val="24"/>
          <w:szCs w:val="24"/>
          <w:rtl w:val="0"/>
        </w:rPr>
        <w:t xml:space="preserve">cálculo de intereses por morosidad (RF-13)</w:t>
      </w:r>
      <w:r w:rsidDel="00000000" w:rsidR="00000000" w:rsidRPr="00000000">
        <w:rPr>
          <w:color w:val="000000"/>
          <w:sz w:val="24"/>
          <w:szCs w:val="24"/>
          <w:rtl w:val="0"/>
        </w:rPr>
        <w:t xml:space="preserve"> generen resultados correctos según las reglas configuradas.</w:t>
      </w:r>
    </w:p>
    <w:p w:rsidR="00000000" w:rsidDel="00000000" w:rsidP="00000000" w:rsidRDefault="00000000" w:rsidRPr="00000000" w14:paraId="000002AB">
      <w:pPr>
        <w:jc w:val="both"/>
        <w:rPr>
          <w:b w:val="1"/>
          <w:bCs w:val="1"/>
          <w:color w:val="000000"/>
          <w:sz w:val="24"/>
          <w:szCs w:val="24"/>
        </w:rPr>
      </w:pPr>
      <w:r w:rsidDel="00000000" w:rsidR="00000000" w:rsidRPr="00000000">
        <w:rPr>
          <w:rtl w:val="0"/>
        </w:rPr>
      </w:r>
    </w:p>
    <w:p w:rsidR="00000000" w:rsidDel="00000000" w:rsidP="00000000" w:rsidRDefault="00000000" w:rsidRPr="00000000" w14:paraId="000002AC">
      <w:pPr>
        <w:jc w:val="both"/>
        <w:rPr>
          <w:b w:val="1"/>
          <w:bCs w:val="1"/>
          <w:color w:val="000000"/>
          <w:sz w:val="24"/>
          <w:szCs w:val="24"/>
        </w:rPr>
      </w:pPr>
      <w:r w:rsidDel="00000000" w:rsidR="00000000" w:rsidRPr="00000000">
        <w:rPr>
          <w:b w:val="1"/>
          <w:bCs w:val="1"/>
          <w:color w:val="000000"/>
          <w:sz w:val="24"/>
          <w:szCs w:val="24"/>
          <w:rtl w:val="0"/>
        </w:rPr>
        <w:t xml:space="preserve">• Validación de Reglas de Cobro:</w:t>
      </w:r>
      <w:r w:rsidDel="00000000" w:rsidR="00000000" w:rsidRPr="00000000">
        <w:rPr>
          <w:color w:val="000000"/>
          <w:sz w:val="24"/>
          <w:szCs w:val="24"/>
          <w:rtl w:val="0"/>
        </w:rPr>
        <w:br w:type="textWrapping"/>
        <w:t xml:space="preserve">Se verificará que la </w:t>
      </w:r>
      <w:r w:rsidDel="00000000" w:rsidR="00000000" w:rsidRPr="00000000">
        <w:rPr>
          <w:b w:val="1"/>
          <w:bCs w:val="1"/>
          <w:color w:val="000000"/>
          <w:sz w:val="24"/>
          <w:szCs w:val="24"/>
          <w:rtl w:val="0"/>
        </w:rPr>
        <w:t xml:space="preserve">parametrización de reglas de cobro e intereses (RF-28)</w:t>
      </w:r>
      <w:r w:rsidDel="00000000" w:rsidR="00000000" w:rsidRPr="00000000">
        <w:rPr>
          <w:color w:val="000000"/>
          <w:sz w:val="24"/>
          <w:szCs w:val="24"/>
          <w:rtl w:val="0"/>
        </w:rPr>
        <w:t xml:space="preserve"> se aplique correctamente en los cálculos financieros y en la generación de los estados de cuenta.</w:t>
      </w:r>
      <w:r w:rsidDel="00000000" w:rsidR="00000000" w:rsidRPr="00000000">
        <w:rPr>
          <w:rtl w:val="0"/>
        </w:rPr>
      </w:r>
    </w:p>
    <w:p w:rsidR="00000000" w:rsidDel="00000000" w:rsidP="00000000" w:rsidRDefault="00000000" w:rsidRPr="00000000" w14:paraId="000002AD">
      <w:pPr>
        <w:jc w:val="both"/>
        <w:rPr>
          <w:sz w:val="24"/>
          <w:szCs w:val="24"/>
        </w:rPr>
      </w:pPr>
      <w:r w:rsidDel="00000000" w:rsidR="00000000" w:rsidRPr="00000000">
        <w:rPr>
          <w:rtl w:val="0"/>
        </w:rPr>
      </w:r>
    </w:p>
    <w:p w:rsidR="00000000" w:rsidDel="00000000" w:rsidP="00000000" w:rsidRDefault="00000000" w:rsidRPr="00000000" w14:paraId="000002A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82e4u87690lo" w:id="46"/>
      <w:bookmarkEnd w:id="4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PRINCIPIOS DE DISEÑO APLICADOS </w:t>
      </w:r>
    </w:p>
    <w:p w:rsidR="00000000" w:rsidDel="00000000" w:rsidP="00000000" w:rsidRDefault="00000000" w:rsidRPr="00000000" w14:paraId="000002AF">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kq2kdfou6omg" w:id="47"/>
      <w:bookmarkEnd w:id="4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propósito de esta sección es detallar las directrices de ingeniería de software implementadas en la arquitectura del sistema. Estos principios guían la estructuración del código y los módulos con el fin de mitigar riesgos de regresión, asegurar un mantenimiento ágil frente a cambios regulatorios o administrativos de la copropiedad y asegurar la escalabilidad del sistema.</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2">
      <w:pPr>
        <w:ind w:left="792" w:firstLine="0"/>
        <w:jc w:val="both"/>
        <w:rPr>
          <w:sz w:val="24"/>
          <w:szCs w:val="24"/>
        </w:rPr>
      </w:pPr>
      <w:r w:rsidDel="00000000" w:rsidR="00000000" w:rsidRPr="00000000">
        <w:rPr>
          <w:rtl w:val="0"/>
        </w:rPr>
      </w:r>
    </w:p>
    <w:p w:rsidR="00000000" w:rsidDel="00000000" w:rsidP="00000000" w:rsidRDefault="00000000" w:rsidRPr="00000000" w14:paraId="000002B3">
      <w:pPr>
        <w:ind w:left="792" w:firstLine="0"/>
        <w:jc w:val="both"/>
        <w:rPr>
          <w:sz w:val="24"/>
          <w:szCs w:val="24"/>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E">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a6a6a6"/>
          <w:sz w:val="24"/>
          <w:szCs w:val="24"/>
          <w:u w:val="none"/>
          <w:shd w:fill="auto" w:val="clear"/>
          <w:vertAlign w:val="baseline"/>
        </w:rPr>
      </w:pPr>
      <w:bookmarkStart w:colFirst="0" w:colLast="0" w:name="_hgg18nhwc1i3" w:id="48"/>
      <w:bookmarkEnd w:id="4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Principios de diseño </w:t>
      </w:r>
      <w:r w:rsidDel="00000000" w:rsidR="00000000" w:rsidRPr="00000000">
        <w:rPr>
          <w:rtl w:val="0"/>
        </w:rPr>
      </w:r>
    </w:p>
    <w:tbl>
      <w:tblPr>
        <w:tblStyle w:val="Table36"/>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2"/>
        <w:gridCol w:w="3402"/>
        <w:gridCol w:w="3506"/>
        <w:tblGridChange w:id="0">
          <w:tblGrid>
            <w:gridCol w:w="1762"/>
            <w:gridCol w:w="3402"/>
            <w:gridCol w:w="3506"/>
          </w:tblGrid>
        </w:tblGridChange>
      </w:tblGrid>
      <w:tr>
        <w:trPr>
          <w:cantSplit w:val="0"/>
          <w:tblHeader w:val="0"/>
        </w:trPr>
        <w:tc>
          <w:tcPr/>
          <w:p w:rsidR="00000000" w:rsidDel="00000000" w:rsidP="00000000" w:rsidRDefault="00000000" w:rsidRPr="00000000" w14:paraId="000002BF">
            <w:pPr>
              <w:jc w:val="center"/>
              <w:rPr>
                <w:b w:val="1"/>
                <w:bCs w:val="1"/>
              </w:rPr>
            </w:pPr>
            <w:r w:rsidDel="00000000" w:rsidR="00000000" w:rsidRPr="00000000">
              <w:rPr>
                <w:b w:val="1"/>
                <w:bCs w:val="1"/>
                <w:rtl w:val="0"/>
              </w:rPr>
              <w:t xml:space="preserve">PRINCIPIO</w:t>
            </w:r>
          </w:p>
        </w:tc>
        <w:tc>
          <w:tcPr/>
          <w:p w:rsidR="00000000" w:rsidDel="00000000" w:rsidP="00000000" w:rsidRDefault="00000000" w:rsidRPr="00000000" w14:paraId="000002C0">
            <w:pPr>
              <w:jc w:val="cente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2C1">
            <w:pPr>
              <w:jc w:val="center"/>
              <w:rPr>
                <w:b w:val="1"/>
                <w:bCs w:val="1"/>
              </w:rPr>
            </w:pPr>
            <w:r w:rsidDel="00000000" w:rsidR="00000000" w:rsidRPr="00000000">
              <w:rPr>
                <w:b w:val="1"/>
                <w:bCs w:val="1"/>
                <w:rtl w:val="0"/>
              </w:rPr>
              <w:t xml:space="preserve">APLICACIÓN EN EL SISTEMA</w:t>
            </w:r>
          </w:p>
        </w:tc>
      </w:tr>
      <w:tr>
        <w:trPr>
          <w:cantSplit w:val="0"/>
          <w:tblHeader w:val="0"/>
        </w:trPr>
        <w:tc>
          <w:tcPr/>
          <w:p w:rsidR="00000000" w:rsidDel="00000000" w:rsidP="00000000" w:rsidRDefault="00000000" w:rsidRPr="00000000" w14:paraId="000002C2">
            <w:pPr>
              <w:rPr/>
            </w:pPr>
            <w:r w:rsidDel="00000000" w:rsidR="00000000" w:rsidRPr="00000000">
              <w:rPr>
                <w:rtl w:val="0"/>
              </w:rPr>
              <w:t xml:space="preserve">Cohesión</w:t>
            </w:r>
          </w:p>
        </w:tc>
        <w:tc>
          <w:tcPr/>
          <w:p w:rsidR="00000000" w:rsidDel="00000000" w:rsidP="00000000" w:rsidRDefault="00000000" w:rsidRPr="00000000" w14:paraId="000002C3">
            <w:pPr>
              <w:jc w:val="both"/>
              <w:rPr/>
            </w:pPr>
            <w:r w:rsidDel="00000000" w:rsidR="00000000" w:rsidRPr="00000000">
              <w:rPr>
                <w:rtl w:val="0"/>
              </w:rPr>
              <w:t xml:space="preserve">Cada módulo o clase tiene una única responsabilidad bien definida.</w:t>
            </w:r>
          </w:p>
        </w:tc>
        <w:tc>
          <w:tcPr/>
          <w:p w:rsidR="00000000" w:rsidDel="00000000" w:rsidP="00000000" w:rsidRDefault="00000000" w:rsidRPr="00000000" w14:paraId="000002C4">
            <w:pPr>
              <w:jc w:val="both"/>
              <w:rPr/>
            </w:pPr>
            <w:r w:rsidDel="00000000" w:rsidR="00000000" w:rsidRPr="00000000">
              <w:rPr>
                <w:rtl w:val="0"/>
              </w:rPr>
              <w:t xml:space="preserve">Los servicios están diseñados para realizar tareas específicas y no múltiples funciones. Por ejemplo, el panel de "Gestión de Gastos" se enfoca únicamente en el ingreso físico de los cobros del periodo, derivando las alertas de cobros atrasados al módulo exclusivo de "Morosidad".</w:t>
            </w:r>
          </w:p>
        </w:tc>
      </w:tr>
      <w:tr>
        <w:trPr>
          <w:cantSplit w:val="0"/>
          <w:tblHeader w:val="0"/>
        </w:trPr>
        <w:tc>
          <w:tcPr/>
          <w:p w:rsidR="00000000" w:rsidDel="00000000" w:rsidP="00000000" w:rsidRDefault="00000000" w:rsidRPr="00000000" w14:paraId="000002C5">
            <w:pPr>
              <w:rPr/>
            </w:pPr>
            <w:r w:rsidDel="00000000" w:rsidR="00000000" w:rsidRPr="00000000">
              <w:rPr>
                <w:rtl w:val="0"/>
              </w:rPr>
              <w:t xml:space="preserve">Acoplamiento</w:t>
            </w:r>
          </w:p>
        </w:tc>
        <w:tc>
          <w:tcPr/>
          <w:p w:rsidR="00000000" w:rsidDel="00000000" w:rsidP="00000000" w:rsidRDefault="00000000" w:rsidRPr="00000000" w14:paraId="000002C6">
            <w:pPr>
              <w:jc w:val="both"/>
              <w:rPr/>
            </w:pPr>
            <w:r w:rsidDel="00000000" w:rsidR="00000000" w:rsidRPr="00000000">
              <w:rPr>
                <w:rtl w:val="0"/>
              </w:rPr>
              <w:t xml:space="preserve">Grado de dependencia e interacción directa que existe entre los diferentes paneles o módulos del sistema.</w:t>
            </w:r>
          </w:p>
        </w:tc>
        <w:tc>
          <w:tcPr/>
          <w:p w:rsidR="00000000" w:rsidDel="00000000" w:rsidP="00000000" w:rsidRDefault="00000000" w:rsidRPr="00000000" w14:paraId="000002C7">
            <w:pPr>
              <w:jc w:val="both"/>
              <w:rPr/>
            </w:pPr>
            <w:bookmarkStart w:colFirst="0" w:colLast="0" w:name="_ikm1emoqaj9b" w:id="49"/>
            <w:bookmarkEnd w:id="49"/>
            <w:r w:rsidDel="00000000" w:rsidR="00000000" w:rsidRPr="00000000">
              <w:rPr>
                <w:rtl w:val="0"/>
              </w:rPr>
              <w:t xml:space="preserve">Se busca un acoplamiento débil entre las pantallas del sistema. Esto permite que si la administración decide modificar visualmente el formulario de registro de un gasto, esta acción no altere ni rompa de forma directa la visualización del estado de cuenta final que recibe el residente en su propio portal.</w:t>
            </w:r>
          </w:p>
        </w:tc>
      </w:tr>
      <w:tr>
        <w:trPr>
          <w:cantSplit w:val="0"/>
          <w:tblHeader w:val="0"/>
        </w:trPr>
        <w:tc>
          <w:tcPr/>
          <w:p w:rsidR="00000000" w:rsidDel="00000000" w:rsidP="00000000" w:rsidRDefault="00000000" w:rsidRPr="00000000" w14:paraId="000002C8">
            <w:pPr>
              <w:rPr/>
            </w:pPr>
            <w:r w:rsidDel="00000000" w:rsidR="00000000" w:rsidRPr="00000000">
              <w:rPr>
                <w:rtl w:val="0"/>
              </w:rPr>
              <w:t xml:space="preserve">Abstracción</w:t>
            </w:r>
          </w:p>
        </w:tc>
        <w:tc>
          <w:tcPr/>
          <w:p w:rsidR="00000000" w:rsidDel="00000000" w:rsidP="00000000" w:rsidRDefault="00000000" w:rsidRPr="00000000" w14:paraId="000002C9">
            <w:pPr>
              <w:jc w:val="both"/>
              <w:rPr/>
            </w:pPr>
            <w:r w:rsidDel="00000000" w:rsidR="00000000" w:rsidRPr="00000000">
              <w:rPr>
                <w:rtl w:val="0"/>
              </w:rPr>
              <w:t xml:space="preserve">Consiste en aislar los procesos complejos eliminando los detalles matemáticos o internos que no son relevantes para la operación diaria del usuario.</w:t>
            </w:r>
          </w:p>
        </w:tc>
        <w:tc>
          <w:tcPr/>
          <w:p w:rsidR="00000000" w:rsidDel="00000000" w:rsidP="00000000" w:rsidRDefault="00000000" w:rsidRPr="00000000" w14:paraId="000002CA">
            <w:pPr>
              <w:jc w:val="both"/>
              <w:rPr/>
            </w:pPr>
            <w:r w:rsidDel="00000000" w:rsidR="00000000" w:rsidRPr="00000000">
              <w:rPr>
                <w:rtl w:val="0"/>
              </w:rPr>
              <w:t xml:space="preserve">Toda la complejidad matemática detrás de la fórmula de distribución por alícuotas se oculta al usuario. El sistema expone un botón simple llamado "Calcular Prorrateo", aislando al administrador de tener que calcular manualmente los porcentajes por cada departamento.</w:t>
            </w:r>
          </w:p>
        </w:tc>
      </w:tr>
      <w:tr>
        <w:trPr>
          <w:cantSplit w:val="0"/>
          <w:tblHeader w:val="0"/>
        </w:trPr>
        <w:tc>
          <w:tcPr/>
          <w:p w:rsidR="00000000" w:rsidDel="00000000" w:rsidP="00000000" w:rsidRDefault="00000000" w:rsidRPr="00000000" w14:paraId="000002CB">
            <w:pPr>
              <w:rPr/>
            </w:pPr>
            <w:r w:rsidDel="00000000" w:rsidR="00000000" w:rsidRPr="00000000">
              <w:rPr>
                <w:rtl w:val="0"/>
              </w:rPr>
              <w:t xml:space="preserve">Encapsulamiento</w:t>
            </w:r>
          </w:p>
        </w:tc>
        <w:tc>
          <w:tcPr/>
          <w:p w:rsidR="00000000" w:rsidDel="00000000" w:rsidP="00000000" w:rsidRDefault="00000000" w:rsidRPr="00000000" w14:paraId="000002CC">
            <w:pPr>
              <w:jc w:val="both"/>
              <w:rPr/>
            </w:pPr>
            <w:r w:rsidDel="00000000" w:rsidR="00000000" w:rsidRPr="00000000">
              <w:rPr>
                <w:rtl w:val="0"/>
              </w:rPr>
              <w:t xml:space="preserve">Mecanismo que restringe y protege el acceso o modificación directa a la información sensible del sistema, permitiendo cambios solo a través de los flujos autorizados.</w:t>
            </w:r>
          </w:p>
        </w:tc>
        <w:tc>
          <w:tcPr/>
          <w:p w:rsidR="00000000" w:rsidDel="00000000" w:rsidP="00000000" w:rsidRDefault="00000000" w:rsidRPr="00000000" w14:paraId="000002CD">
            <w:pPr>
              <w:jc w:val="both"/>
              <w:rPr/>
            </w:pPr>
            <w:r w:rsidDel="00000000" w:rsidR="00000000" w:rsidRPr="00000000">
              <w:rPr>
                <w:rtl w:val="0"/>
              </w:rPr>
              <w:t xml:space="preserve">Los saldos de dinero y estados de deuda de los departamentos están protegidos. Ningún usuario externo puede modificarlos directamente a su voluntad; solo se actualizan automáticamente cuando el sistema valida físicamente el ingreso de un pago en la pantalla de recaudación.</w:t>
            </w:r>
          </w:p>
        </w:tc>
      </w:tr>
      <w:tr>
        <w:trPr>
          <w:cantSplit w:val="0"/>
          <w:trHeight w:val="300" w:hRule="atLeast"/>
          <w:tblHeader w:val="0"/>
        </w:trPr>
        <w:tc>
          <w:tcPr/>
          <w:p w:rsidR="00000000" w:rsidDel="00000000" w:rsidP="00000000" w:rsidRDefault="00000000" w:rsidRPr="00000000" w14:paraId="000002CE">
            <w:pPr>
              <w:rPr/>
            </w:pPr>
            <w:r w:rsidDel="00000000" w:rsidR="00000000" w:rsidRPr="00000000">
              <w:rPr>
                <w:rtl w:val="0"/>
              </w:rPr>
              <w:t xml:space="preserve">Modularidad</w:t>
            </w:r>
          </w:p>
        </w:tc>
        <w:tc>
          <w:tcPr/>
          <w:p w:rsidR="00000000" w:rsidDel="00000000" w:rsidP="00000000" w:rsidRDefault="00000000" w:rsidRPr="00000000" w14:paraId="000002CF">
            <w:pPr>
              <w:jc w:val="both"/>
              <w:rPr/>
            </w:pPr>
            <w:r w:rsidDel="00000000" w:rsidR="00000000" w:rsidRPr="00000000">
              <w:rPr>
                <w:rtl w:val="0"/>
              </w:rPr>
              <w:t xml:space="preserve">Propiedad que permite dividir la plataforma en secciones independientes y autónomas para facilitar su operación y actualización.</w:t>
            </w:r>
          </w:p>
        </w:tc>
        <w:tc>
          <w:tcPr/>
          <w:p w:rsidR="00000000" w:rsidDel="00000000" w:rsidP="00000000" w:rsidRDefault="00000000" w:rsidRPr="00000000" w14:paraId="000002D0">
            <w:pPr>
              <w:jc w:val="both"/>
              <w:rPr/>
            </w:pPr>
            <w:r w:rsidDel="00000000" w:rsidR="00000000" w:rsidRPr="00000000">
              <w:rPr>
                <w:rtl w:val="0"/>
              </w:rPr>
              <w:t xml:space="preserve">El sistema financiero está dividido en bloques visuales independientes: un módulo para el Cálculo del Gasto Común, otro para el Estado de Cuenta por Propiedad y otro para las Notificaciones, permitiendo realizar mejoras en uno de ellos sin congelar la operación del resto de la plataforma.</w:t>
            </w:r>
          </w:p>
        </w:tc>
      </w:tr>
    </w:tbl>
    <w:p w:rsidR="00000000" w:rsidDel="00000000" w:rsidP="00000000" w:rsidRDefault="00000000" w:rsidRPr="00000000" w14:paraId="000002D1">
      <w:pPr>
        <w:ind w:left="360" w:firstLine="0"/>
        <w:jc w:val="both"/>
        <w:rPr>
          <w:sz w:val="24"/>
          <w:szCs w:val="24"/>
        </w:rPr>
      </w:pPr>
      <w:r w:rsidDel="00000000" w:rsidR="00000000" w:rsidRPr="00000000">
        <w:rPr>
          <w:rtl w:val="0"/>
        </w:rPr>
      </w:r>
    </w:p>
    <w:p w:rsidR="00000000" w:rsidDel="00000000" w:rsidP="00000000" w:rsidRDefault="00000000" w:rsidRPr="00000000" w14:paraId="000002D2">
      <w:pPr>
        <w:ind w:left="360" w:firstLine="0"/>
        <w:jc w:val="both"/>
        <w:rPr>
          <w:sz w:val="24"/>
          <w:szCs w:val="24"/>
        </w:rPr>
      </w:pPr>
      <w:r w:rsidDel="00000000" w:rsidR="00000000" w:rsidRPr="00000000">
        <w:rPr>
          <w:rtl w:val="0"/>
        </w:rPr>
      </w:r>
    </w:p>
    <w:p w:rsidR="00000000" w:rsidDel="00000000" w:rsidP="00000000" w:rsidRDefault="00000000" w:rsidRPr="00000000" w14:paraId="000002D3">
      <w:pPr>
        <w:ind w:left="360" w:firstLine="0"/>
        <w:jc w:val="both"/>
        <w:rPr>
          <w:sz w:val="24"/>
          <w:szCs w:val="24"/>
        </w:rPr>
      </w:pPr>
      <w:r w:rsidDel="00000000" w:rsidR="00000000" w:rsidRPr="00000000">
        <w:rPr>
          <w:rtl w:val="0"/>
        </w:rPr>
      </w:r>
    </w:p>
    <w:p w:rsidR="00000000" w:rsidDel="00000000" w:rsidP="00000000" w:rsidRDefault="00000000" w:rsidRPr="00000000" w14:paraId="000002D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4b3eth8anj7x" w:id="50"/>
      <w:bookmarkEnd w:id="5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PROTOTIPO</w:t>
      </w:r>
    </w:p>
    <w:p w:rsidR="00000000" w:rsidDel="00000000" w:rsidP="00000000" w:rsidRDefault="00000000" w:rsidRPr="00000000" w14:paraId="000002D5">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i76uura3qa5u" w:id="51"/>
      <w:bookmarkEnd w:id="5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propósito fundamental de este prototipo es materializar la lógica del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Subsistema 3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una interfaz funcional, intuitiva y robusta, permitiendo validar la automatización de la gestión contable de la comunidad.</w:t>
      </w:r>
      <w:r w:rsidDel="00000000" w:rsidR="00000000" w:rsidRPr="00000000">
        <w:rPr>
          <w:rtl w:val="0"/>
        </w:rPr>
      </w:r>
    </w:p>
    <w:p w:rsidR="00000000" w:rsidDel="00000000" w:rsidP="00000000" w:rsidRDefault="00000000" w:rsidRPr="00000000" w14:paraId="000002D7">
      <w:pPr>
        <w:ind w:left="72" w:firstLine="720"/>
        <w:jc w:val="both"/>
        <w:rPr>
          <w:sz w:val="28"/>
          <w:szCs w:val="28"/>
        </w:rPr>
      </w:pPr>
      <w:r w:rsidDel="00000000" w:rsidR="00000000" w:rsidRPr="00000000">
        <w:rPr>
          <w:sz w:val="24"/>
          <w:szCs w:val="24"/>
          <w:rtl w:val="0"/>
        </w:rPr>
        <w:t xml:space="preserve">En concreto, el prototipo busca:</w:t>
      </w: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72.00000000000003"/>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Demostrar el funcionamiento técnico de los procesos críticos como el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cálculo y prorrateo de gastos comunes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y la aplicación automatizada 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intereses por mora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(según RN-07), asegurando la precisión de los datos frente a los requerimientos RF-08, RF-09, RF-12, RF-13 y RF-28.</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Garantizar la Integridad de la Información: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Implementar y probar mecanismos 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prevención de errores financieros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(RN-08</w:t>
      </w: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xt7kj8yc17zv" w:id="52"/>
      <w:bookmarkEnd w:id="5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Mockups (imágenes con una breve descripción)</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Módulo de Gestión de Gastos y Prorrateo</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cumple directamente con los requerimientos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RF-08 (Generación de gasto común)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RF-09 (Generación de gasto común por propiedad)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tal como se muestra</w:t>
      </w: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5400675" cy="3770621"/>
            <wp:effectExtent b="0" l="0" r="0" t="0"/>
            <wp:docPr id="1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400675" cy="3770621"/>
                    </a:xfrm>
                    <a:prstGeom prst="rect"/>
                    <a:ln/>
                  </pic:spPr>
                </pic:pic>
              </a:graphicData>
            </a:graphic>
          </wp:inline>
        </w:drawing>
      </w: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5219731" cy="2657475"/>
            <wp:effectExtent b="0" l="0" r="0" t="0"/>
            <wp:docPr id="18"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219731"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Módulo de Estado de Cuenta del Residente</w:t>
      </w:r>
    </w:p>
    <w:p w:rsidR="00000000" w:rsidDel="00000000" w:rsidP="00000000" w:rsidRDefault="00000000" w:rsidRPr="00000000" w14:paraId="000002E4">
      <w:pPr>
        <w:ind w:firstLine="720"/>
        <w:rPr>
          <w:b w:val="1"/>
          <w:bCs w:val="1"/>
          <w:sz w:val="22"/>
          <w:szCs w:val="22"/>
        </w:rPr>
      </w:pPr>
      <w:r w:rsidDel="00000000" w:rsidR="00000000" w:rsidRPr="00000000">
        <w:rPr>
          <w:rtl w:val="0"/>
        </w:rPr>
      </w:r>
    </w:p>
    <w:p w:rsidR="00000000" w:rsidDel="00000000" w:rsidP="00000000" w:rsidRDefault="00000000" w:rsidRPr="00000000" w14:paraId="000002E5">
      <w:pPr>
        <w:ind w:firstLine="720"/>
        <w:jc w:val="both"/>
        <w:rPr>
          <w:sz w:val="24"/>
          <w:szCs w:val="24"/>
        </w:rPr>
      </w:pPr>
      <w:bookmarkStart w:colFirst="0" w:colLast="0" w:name="_rmlgk4t2bxr6" w:id="53"/>
      <w:bookmarkEnd w:id="53"/>
      <w:r w:rsidDel="00000000" w:rsidR="00000000" w:rsidRPr="00000000">
        <w:rPr>
          <w:b w:val="1"/>
          <w:bCs w:val="1"/>
          <w:sz w:val="22"/>
          <w:szCs w:val="22"/>
          <w:rtl w:val="0"/>
        </w:rPr>
        <w:t xml:space="preserve">Descripción:</w:t>
      </w:r>
      <w:r w:rsidDel="00000000" w:rsidR="00000000" w:rsidRPr="00000000">
        <w:rPr>
          <w:sz w:val="22"/>
          <w:szCs w:val="22"/>
          <w:rtl w:val="0"/>
        </w:rPr>
        <w:t xml:space="preserve"> Esta interfaz, es fundamental para garantizar la </w:t>
      </w:r>
      <w:r w:rsidDel="00000000" w:rsidR="00000000" w:rsidRPr="00000000">
        <w:rPr>
          <w:b w:val="1"/>
          <w:bCs w:val="1"/>
          <w:sz w:val="22"/>
          <w:szCs w:val="22"/>
          <w:rtl w:val="0"/>
        </w:rPr>
        <w:t xml:space="preserve">transparencia </w:t>
      </w:r>
      <w:r w:rsidDel="00000000" w:rsidR="00000000" w:rsidRPr="00000000">
        <w:rPr>
          <w:rtl w:val="0"/>
        </w:rPr>
        <w:tab/>
        <w:tab/>
      </w:r>
      <w:r w:rsidDel="00000000" w:rsidR="00000000" w:rsidRPr="00000000">
        <w:rPr>
          <w:b w:val="1"/>
          <w:bCs w:val="1"/>
          <w:sz w:val="22"/>
          <w:szCs w:val="22"/>
          <w:rtl w:val="0"/>
        </w:rPr>
        <w:t xml:space="preserve">financiera</w:t>
      </w:r>
      <w:r w:rsidDel="00000000" w:rsidR="00000000" w:rsidRPr="00000000">
        <w:rPr>
          <w:sz w:val="22"/>
          <w:szCs w:val="22"/>
          <w:rtl w:val="0"/>
        </w:rPr>
        <w:t xml:space="preserve"> del  sistema, dando cumplimiento directo al </w:t>
      </w:r>
      <w:r w:rsidDel="00000000" w:rsidR="00000000" w:rsidRPr="00000000">
        <w:rPr>
          <w:b w:val="1"/>
          <w:bCs w:val="1"/>
          <w:sz w:val="22"/>
          <w:szCs w:val="22"/>
          <w:rtl w:val="0"/>
        </w:rPr>
        <w:t xml:space="preserve">RF-12</w:t>
      </w:r>
      <w:r w:rsidDel="00000000" w:rsidR="00000000" w:rsidRPr="00000000">
        <w:rPr>
          <w:b w:val="1"/>
          <w:bCs w:val="1"/>
          <w:sz w:val="22"/>
          <w:szCs w:val="22"/>
          <w:rtl w:val="0"/>
        </w:rPr>
        <w:t xml:space="preserve"> (Estado </w:t>
      </w:r>
      <w:r w:rsidDel="00000000" w:rsidR="00000000" w:rsidRPr="00000000">
        <w:rPr>
          <w:rtl w:val="0"/>
        </w:rPr>
        <w:tab/>
      </w:r>
      <w:r w:rsidDel="00000000" w:rsidR="00000000" w:rsidRPr="00000000">
        <w:rPr>
          <w:b w:val="1"/>
          <w:bCs w:val="1"/>
          <w:sz w:val="22"/>
          <w:szCs w:val="22"/>
          <w:rtl w:val="0"/>
        </w:rPr>
        <w:t xml:space="preserve">de cuenta </w:t>
      </w:r>
      <w:r w:rsidDel="00000000" w:rsidR="00000000" w:rsidRPr="00000000">
        <w:rPr>
          <w:rtl w:val="0"/>
        </w:rPr>
        <w:tab/>
      </w:r>
      <w:r w:rsidDel="00000000" w:rsidR="00000000" w:rsidRPr="00000000">
        <w:rPr>
          <w:b w:val="1"/>
          <w:bCs w:val="1"/>
          <w:sz w:val="22"/>
          <w:szCs w:val="22"/>
          <w:rtl w:val="0"/>
        </w:rPr>
        <w:t xml:space="preserve">por propiedad)</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77s62n3ilebo" w:id="54"/>
      <w:bookmarkEnd w:id="5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Funcionalidad: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Permite al residente y al administrador consultar en tiempo real el historial detallado de movimientos, incluyendo cargos, pagos efectuados y el saldo actual consolidado.</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b w:val="1"/>
          <w:bCs w:val="1"/>
          <w:sz w:val="24"/>
          <w:szCs w:val="24"/>
        </w:rPr>
      </w:pP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Perfil Administración</w:t>
      </w: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5743575" cy="1590675"/>
            <wp:effectExtent b="0" l="0" r="0" t="0"/>
            <wp:docPr id="19"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743575"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4">
      <w:pPr>
        <w:ind w:left="792" w:firstLine="0"/>
        <w:jc w:val="both"/>
        <w:rPr>
          <w:b w:val="1"/>
          <w:bCs w:val="1"/>
          <w:sz w:val="22"/>
          <w:szCs w:val="22"/>
        </w:rPr>
      </w:pPr>
      <w:r w:rsidDel="00000000" w:rsidR="00000000" w:rsidRPr="00000000">
        <w:rPr>
          <w:rtl w:val="0"/>
        </w:rPr>
      </w:r>
    </w:p>
    <w:p w:rsidR="00000000" w:rsidDel="00000000" w:rsidP="00000000" w:rsidRDefault="00000000" w:rsidRPr="00000000" w14:paraId="000002F5">
      <w:pPr>
        <w:ind w:left="792" w:firstLine="0"/>
        <w:jc w:val="both"/>
        <w:rPr>
          <w:b w:val="1"/>
          <w:bCs w:val="1"/>
          <w:sz w:val="22"/>
          <w:szCs w:val="22"/>
        </w:rPr>
      </w:pP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b w:val="1"/>
          <w:bCs w:val="1"/>
          <w:sz w:val="22"/>
          <w:szCs w:val="22"/>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b w:val="1"/>
          <w:bCs w:val="1"/>
          <w:sz w:val="22"/>
          <w:szCs w:val="22"/>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Perfil propietario</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5743575" cy="1762125"/>
            <wp:effectExtent b="0" l="0" r="0" t="0"/>
            <wp:docPr id="20"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743575"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Panel de Control de Morosidad</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C">
      <w:pPr>
        <w:ind w:firstLine="720"/>
        <w:jc w:val="both"/>
        <w:rPr>
          <w:sz w:val="22"/>
          <w:szCs w:val="22"/>
        </w:rPr>
      </w:pPr>
      <w:r w:rsidDel="00000000" w:rsidR="00000000" w:rsidRPr="00000000">
        <w:rPr>
          <w:sz w:val="22"/>
          <w:szCs w:val="22"/>
          <w:rtl w:val="0"/>
        </w:rPr>
        <w:t xml:space="preserve">Descripción:  constituye la herramienta de análisis crítico del Subsistema </w:t>
      </w:r>
      <w:r w:rsidDel="00000000" w:rsidR="00000000" w:rsidRPr="00000000">
        <w:rPr>
          <w:rtl w:val="0"/>
        </w:rPr>
        <w:tab/>
        <w:tab/>
        <w:tab/>
      </w:r>
      <w:r w:rsidDel="00000000" w:rsidR="00000000" w:rsidRPr="00000000">
        <w:rPr>
          <w:sz w:val="22"/>
          <w:szCs w:val="22"/>
          <w:rtl w:val="0"/>
        </w:rPr>
        <w:t xml:space="preserve">Financiero para dar cumplimiento al RF-13 (Gestión de morosidad).</w:t>
      </w:r>
    </w:p>
    <w:p w:rsidR="00000000" w:rsidDel="00000000" w:rsidP="00000000" w:rsidRDefault="00000000" w:rsidRPr="00000000" w14:paraId="000002FD">
      <w:pPr>
        <w:ind w:firstLine="720"/>
        <w:jc w:val="both"/>
        <w:rPr>
          <w:sz w:val="22"/>
          <w:szCs w:val="22"/>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Funcionalidad: El sistema identifica automáticamente a los residentes morosos, clasificando el nivel de deuda (Leve, Moderado, Crítico) basándose en la antigüedad. Incluye un botón para el cálculo automatizado de intereses (tasa del 1.5% mensual) y multas aplicadas.</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5867400" cy="1479013"/>
            <wp:effectExtent b="0" l="0" r="0" t="0"/>
            <wp:docPr id="21"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867400" cy="1479013"/>
                    </a:xfrm>
                    <a:prstGeom prst="rect"/>
                    <a:ln/>
                  </pic:spPr>
                </pic:pic>
              </a:graphicData>
            </a:graphic>
          </wp:inline>
        </w:drawing>
      </w: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Módulo de Parametrización del Sistema</w:t>
      </w: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Estas interfaces, detalladas en las </w:t>
      </w:r>
      <w:r w:rsidDel="00000000" w:rsidR="00000000" w:rsidRPr="00000000">
        <w:rPr>
          <w:sz w:val="24"/>
          <w:szCs w:val="24"/>
          <w:rtl w:val="0"/>
        </w:rPr>
        <w:t xml:space="preserve">imágenes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operan bajo el requerimiento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RF-28 (Parametrización del sistema)</w:t>
      </w: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Permite gestionar los diversos ítems que componen el gasto común (fijos, variables o por porcentaje) y definir los tipos de propiedad y sus coeficientes de prorrateo. Esta funcionalidad garantiza la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escalabilidad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del sistema</w:t>
      </w: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5018658" cy="3429000"/>
            <wp:effectExtent b="0" l="0" r="0" t="0"/>
            <wp:docPr id="22"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018658"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5449119" cy="2204951"/>
            <wp:effectExtent b="0" l="0" r="0" t="0"/>
            <wp:docPr id="3"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449119" cy="2204951"/>
                    </a:xfrm>
                    <a:prstGeom prst="rect"/>
                    <a:ln/>
                  </pic:spPr>
                </pic:pic>
              </a:graphicData>
            </a:graphic>
          </wp:inline>
        </w:drawing>
      </w:r>
      <w:r w:rsidDel="00000000" w:rsidR="00000000" w:rsidRPr="00000000">
        <w:rPr>
          <w:rtl w:val="0"/>
        </w:rPr>
      </w:r>
    </w:p>
    <w:p w:rsidR="00000000" w:rsidDel="00000000" w:rsidP="00000000" w:rsidRDefault="00000000" w:rsidRPr="00000000" w14:paraId="00000309">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out4zvsfqtp0" w:id="55"/>
      <w:bookmarkEnd w:id="5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Justificar herramientas de prototipado</w:t>
      </w:r>
    </w:p>
    <w:p w:rsidR="00000000" w:rsidDel="00000000" w:rsidP="00000000" w:rsidRDefault="00000000" w:rsidRPr="00000000" w14:paraId="0000030A">
      <w:pPr>
        <w:jc w:val="both"/>
        <w:rPr>
          <w:sz w:val="24"/>
          <w:szCs w:val="24"/>
        </w:rPr>
      </w:pPr>
      <w:r w:rsidDel="00000000" w:rsidR="00000000" w:rsidRPr="00000000">
        <w:rPr>
          <w:rtl w:val="0"/>
        </w:rPr>
      </w:r>
    </w:p>
    <w:p w:rsidR="00000000" w:rsidDel="00000000" w:rsidP="00000000" w:rsidRDefault="00000000" w:rsidRPr="00000000" w14:paraId="0000030B">
      <w:pPr>
        <w:jc w:val="both"/>
        <w:rPr>
          <w:sz w:val="24"/>
          <w:szCs w:val="24"/>
        </w:rPr>
      </w:pPr>
      <w:r w:rsidDel="00000000" w:rsidR="00000000" w:rsidRPr="00000000">
        <w:rPr>
          <w:sz w:val="24"/>
          <w:szCs w:val="24"/>
          <w:rtl w:val="0"/>
        </w:rPr>
        <w:t xml:space="preserve">Para el desarrollo del </w:t>
      </w:r>
      <w:r w:rsidDel="00000000" w:rsidR="00000000" w:rsidRPr="00000000">
        <w:rPr>
          <w:b w:val="1"/>
          <w:bCs w:val="1"/>
          <w:sz w:val="24"/>
          <w:szCs w:val="24"/>
          <w:rtl w:val="0"/>
        </w:rPr>
        <w:t xml:space="preserve">Subsistema Financiero (Subsistema 3)</w:t>
      </w:r>
      <w:r w:rsidDel="00000000" w:rsidR="00000000" w:rsidRPr="00000000">
        <w:rPr>
          <w:sz w:val="24"/>
          <w:szCs w:val="24"/>
          <w:rtl w:val="0"/>
        </w:rPr>
        <w:t xml:space="preserve">, se seleccionó </w:t>
      </w:r>
      <w:r w:rsidDel="00000000" w:rsidR="00000000" w:rsidRPr="00000000">
        <w:rPr>
          <w:rtl w:val="0"/>
        </w:rPr>
        <w:tab/>
      </w:r>
      <w:r w:rsidDel="00000000" w:rsidR="00000000" w:rsidRPr="00000000">
        <w:rPr>
          <w:b w:val="1"/>
          <w:bCs w:val="1"/>
          <w:sz w:val="24"/>
          <w:szCs w:val="24"/>
          <w:rtl w:val="0"/>
        </w:rPr>
        <w:t xml:space="preserve">Figma</w:t>
      </w:r>
      <w:r w:rsidDel="00000000" w:rsidR="00000000" w:rsidRPr="00000000">
        <w:rPr>
          <w:sz w:val="24"/>
          <w:szCs w:val="24"/>
          <w:rtl w:val="0"/>
        </w:rPr>
        <w:t xml:space="preserve"> como herramienta principal de prototipado por su capacidad para cerrar la brecha entre el diseño conceptual y la implementación técnica, asegurando que el producto final responda fielmente a los requerimientos.</w:t>
      </w:r>
    </w:p>
    <w:p w:rsidR="00000000" w:rsidDel="00000000" w:rsidP="00000000" w:rsidRDefault="00000000" w:rsidRPr="00000000" w14:paraId="0000030C">
      <w:pPr>
        <w:jc w:val="both"/>
        <w:rPr>
          <w:sz w:val="24"/>
          <w:szCs w:val="24"/>
        </w:rPr>
      </w:pPr>
      <w:r w:rsidDel="00000000" w:rsidR="00000000" w:rsidRPr="00000000">
        <w:rPr>
          <w:rtl w:val="0"/>
        </w:rPr>
      </w:r>
    </w:p>
    <w:p w:rsidR="00000000" w:rsidDel="00000000" w:rsidP="00000000" w:rsidRDefault="00000000" w:rsidRPr="00000000" w14:paraId="0000030D">
      <w:pPr>
        <w:pStyle w:val="Heading4"/>
        <w:jc w:val="both"/>
        <w:rPr>
          <w:b w:val="1"/>
          <w:bCs w:val="1"/>
          <w:sz w:val="24"/>
          <w:szCs w:val="24"/>
        </w:rPr>
      </w:pPr>
      <w:r w:rsidDel="00000000" w:rsidR="00000000" w:rsidRPr="00000000">
        <w:rPr>
          <w:b w:val="1"/>
          <w:bCs w:val="1"/>
          <w:sz w:val="24"/>
          <w:szCs w:val="24"/>
          <w:rtl w:val="0"/>
        </w:rPr>
        <w:t xml:space="preserve">Justificación respecto a los Requerimientos</w:t>
      </w:r>
    </w:p>
    <w:p w:rsidR="00000000" w:rsidDel="00000000" w:rsidP="00000000" w:rsidRDefault="00000000" w:rsidRPr="00000000" w14:paraId="0000030E">
      <w:pPr>
        <w:jc w:val="both"/>
        <w:rPr>
          <w:sz w:val="24"/>
          <w:szCs w:val="24"/>
        </w:rPr>
      </w:pPr>
      <w:r w:rsidDel="00000000" w:rsidR="00000000" w:rsidRPr="00000000">
        <w:rPr>
          <w:b w:val="1"/>
          <w:bCs w:val="1"/>
          <w:sz w:val="24"/>
          <w:szCs w:val="24"/>
          <w:rtl w:val="0"/>
        </w:rPr>
        <w:t xml:space="preserve">RF-12 (Estado de cuenta) y RF-13 (Gestión de morosidad):</w:t>
      </w:r>
      <w:r w:rsidDel="00000000" w:rsidR="00000000" w:rsidRPr="00000000">
        <w:rPr>
          <w:sz w:val="24"/>
          <w:szCs w:val="24"/>
          <w:rtl w:val="0"/>
        </w:rPr>
        <w:t xml:space="preserve"> Figma permitió visualizar la jerarquía visual de estos módulos, asegurando que los indicadores de deuda y el botón de "Calcular Intereses" estuvieran ubicados estratégicamente para no generar errores.</w:t>
      </w:r>
    </w:p>
    <w:p w:rsidR="00000000" w:rsidDel="00000000" w:rsidP="00000000" w:rsidRDefault="00000000" w:rsidRPr="00000000" w14:paraId="0000030F">
      <w:pPr>
        <w:jc w:val="both"/>
        <w:rPr>
          <w:sz w:val="24"/>
          <w:szCs w:val="24"/>
        </w:rPr>
      </w:pPr>
      <w:r w:rsidDel="00000000" w:rsidR="00000000" w:rsidRPr="00000000">
        <w:rPr>
          <w:rtl w:val="0"/>
        </w:rPr>
      </w:r>
    </w:p>
    <w:p w:rsidR="00000000" w:rsidDel="00000000" w:rsidP="00000000" w:rsidRDefault="00000000" w:rsidRPr="00000000" w14:paraId="0000031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3lzrnl9aoao3" w:id="56"/>
      <w:bookmarkEnd w:id="5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EVALUACIÓN DE CALIDAD HEURÍSTICA DE NIELSEN</w:t>
      </w:r>
    </w:p>
    <w:p w:rsidR="00000000" w:rsidDel="00000000" w:rsidP="00000000" w:rsidRDefault="00000000" w:rsidRPr="00000000" w14:paraId="00000311">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89akzif8rw0b" w:id="57"/>
      <w:bookmarkEnd w:id="5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312">
      <w:pPr>
        <w:jc w:val="both"/>
        <w:rPr/>
      </w:pPr>
      <w:r w:rsidDel="00000000" w:rsidR="00000000" w:rsidRPr="00000000">
        <w:rPr>
          <w:rtl w:val="0"/>
        </w:rPr>
        <w:t xml:space="preserve">El propósito de esta sección es evaluar la calidad de la interfaz y la experiencia de usuario (UX) del prototipo del </w:t>
      </w:r>
      <w:r w:rsidDel="00000000" w:rsidR="00000000" w:rsidRPr="00000000">
        <w:rPr>
          <w:b w:val="1"/>
          <w:bCs w:val="1"/>
          <w:rtl w:val="0"/>
        </w:rPr>
        <w:t xml:space="preserve">Sistema de Gestión de Copropiedad / Condominios</w:t>
      </w:r>
      <w:r w:rsidDel="00000000" w:rsidR="00000000" w:rsidRPr="00000000">
        <w:rPr>
          <w:rtl w:val="0"/>
        </w:rPr>
        <w:t xml:space="preserve"> (centrado en módulos como Gastos Comunes, Prorrateo, Control de Morosidad e Inicio de Sesión) mediante la metodología de </w:t>
      </w:r>
      <w:r w:rsidDel="00000000" w:rsidR="00000000" w:rsidRPr="00000000">
        <w:rPr>
          <w:b w:val="1"/>
          <w:bCs w:val="1"/>
          <w:rtl w:val="0"/>
        </w:rPr>
        <w:t xml:space="preserve">Evaluación Heurística de Jakob Nielsen</w:t>
      </w:r>
      <w:r w:rsidDel="00000000" w:rsidR="00000000" w:rsidRPr="00000000">
        <w:rPr>
          <w:rtl w:val="0"/>
        </w:rPr>
        <w:t xml:space="preserve">.</w:t>
      </w:r>
    </w:p>
    <w:p w:rsidR="00000000" w:rsidDel="00000000" w:rsidP="00000000" w:rsidRDefault="00000000" w:rsidRPr="00000000" w14:paraId="00000313">
      <w:pPr>
        <w:jc w:val="both"/>
        <w:rPr/>
      </w:pPr>
      <w:r w:rsidDel="00000000" w:rsidR="00000000" w:rsidRPr="00000000">
        <w:rPr>
          <w:rtl w:val="0"/>
        </w:rPr>
        <w:t xml:space="preserve">A través de esta inspección analítica, se persiguen los siguientes objetivos específicos basados en los hallazgos del archivo </w:t>
      </w:r>
      <w:r w:rsidDel="00000000" w:rsidR="00000000" w:rsidRPr="00000000">
        <w:rPr>
          <w:rFonts w:ascii="Consolas" w:cs="Consolas" w:eastAsia="Consolas" w:hAnsi="Consolas"/>
          <w:rtl w:val="0"/>
        </w:rPr>
        <w:t xml:space="preserve">Evaluacion_Heuristica_Nielsen.xlsx</w:t>
      </w:r>
      <w:r w:rsidDel="00000000" w:rsidR="00000000" w:rsidRPr="00000000">
        <w:rPr>
          <w:rtl w:val="0"/>
        </w:rPr>
        <w:t xml:space="preserve">:</w:t>
      </w:r>
    </w:p>
    <w:p w:rsidR="00000000" w:rsidDel="00000000" w:rsidP="00000000" w:rsidRDefault="00000000" w:rsidRPr="00000000" w14:paraId="0000031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Identificar violaciones de usabilidad: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Detectar y registrar de forma sistemática aquellos componentes, flujos o mensajes de la interfaz que transgreden los 10 principios heurísticos de Nielsen (tales como la falta de visibilidad del estado del sistema o la ausencia de prevención de errores).</w:t>
      </w:r>
    </w:p>
    <w:p w:rsidR="00000000" w:rsidDel="00000000" w:rsidP="00000000" w:rsidRDefault="00000000" w:rsidRPr="00000000" w14:paraId="0000031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Cuantificar la gravedad de los problemas: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Clasificar cada vulnerabilidad encontrada utilizando la escala de severidad de Nielsen (de 0 a 4), con el fin de priorizar los esfuerzos de desarrollo en los fallos más críticos (por ejemplo, el procesamiento inmediato e irreversible del botón masivo de cobros, catalogado con severidad 3).</w:t>
      </w:r>
    </w:p>
    <w:p w:rsidR="00000000" w:rsidDel="00000000" w:rsidP="00000000" w:rsidRDefault="00000000" w:rsidRPr="00000000" w14:paraId="0000031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bookmarkStart w:colFirst="0" w:colLast="0" w:name="_sm6g2cj2vkkp" w:id="58"/>
      <w:bookmarkEnd w:id="5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Establecer métricas base de calidad: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Consolidar un diagnóstico cuantitativo inicial del prototipo (el cual registra actualmente un total de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 problemas de usabilidad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con un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promedio de severidad de 1.71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para medir el impacto de futuras iteraciones.</w:t>
      </w:r>
    </w:p>
    <w:p w:rsidR="00000000" w:rsidDel="00000000" w:rsidP="00000000" w:rsidRDefault="00000000" w:rsidRPr="00000000" w14:paraId="0000031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Proponer recomendaciones de optimización: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Proveer soluciones de rediseño y mejoras técnicas específicas para cada hallazgo (como la incorporación de ventanas de confirmación, validación de datos en tiempo real y alertas visuales focalizadas), garantizando que el sistema final sea intuitivo, eficiente y seguro para el usuario administrador.</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xkdz3fxezfzf" w:id="59"/>
      <w:bookmarkEnd w:id="5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Lista de verificación</w:t>
      </w:r>
    </w:p>
    <w:tbl>
      <w:tblPr>
        <w:tblStyle w:val="Table37"/>
        <w:tblW w:w="9024.0" w:type="dxa"/>
        <w:jc w:val="left"/>
        <w:tblLayout w:type="fixed"/>
        <w:tblLook w:val="0600"/>
      </w:tblPr>
      <w:tblGrid>
        <w:gridCol w:w="441"/>
        <w:gridCol w:w="855"/>
        <w:gridCol w:w="2268"/>
        <w:gridCol w:w="2268"/>
        <w:gridCol w:w="2268"/>
        <w:gridCol w:w="924"/>
        <w:tblGridChange w:id="0">
          <w:tblGrid>
            <w:gridCol w:w="441"/>
            <w:gridCol w:w="855"/>
            <w:gridCol w:w="2268"/>
            <w:gridCol w:w="2268"/>
            <w:gridCol w:w="2268"/>
            <w:gridCol w:w="924"/>
          </w:tblGrid>
        </w:tblGridChange>
      </w:tblGrid>
      <w:tr>
        <w:trPr>
          <w:cantSplit w:val="0"/>
          <w:trHeight w:val="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1A">
            <w:pPr>
              <w:rPr/>
            </w:pPr>
            <w:r w:rsidDel="00000000" w:rsidR="00000000" w:rsidRPr="00000000">
              <w:rPr>
                <w:b w:val="1"/>
                <w:bCs w:val="1"/>
                <w:rtl w:val="0"/>
              </w:rPr>
              <w:t xml:space="preserve">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1B">
            <w:pPr>
              <w:rPr/>
            </w:pPr>
            <w:r w:rsidDel="00000000" w:rsidR="00000000" w:rsidRPr="00000000">
              <w:rPr>
                <w:b w:val="1"/>
                <w:bCs w:val="1"/>
                <w:rtl w:val="0"/>
              </w:rPr>
              <w:t xml:space="preserve">Heurística de Nielsen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1C">
            <w:pPr>
              <w:jc w:val="both"/>
              <w:rPr/>
            </w:pPr>
            <w:r w:rsidDel="00000000" w:rsidR="00000000" w:rsidRPr="00000000">
              <w:rPr>
                <w:b w:val="1"/>
                <w:bCs w:val="1"/>
                <w:rtl w:val="0"/>
              </w:rPr>
              <w:t xml:space="preserve">Descripción del Problema Detectado </w:t>
            </w:r>
            <w:r w:rsidDel="00000000" w:rsidR="00000000" w:rsidRPr="00000000">
              <w:rPr>
                <w:b w:val="1"/>
                <w:bCs w:val="1"/>
                <w:rtl w:val="0"/>
              </w:rPr>
              <w:t xml:space="preserve">Resumen_y_Referencia_Heuristica_Nielsen_Corregido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1D">
            <w:pPr>
              <w:jc w:val="both"/>
              <w:rPr/>
            </w:pPr>
            <w:r w:rsidDel="00000000" w:rsidR="00000000" w:rsidRPr="00000000">
              <w:rPr>
                <w:b w:val="1"/>
                <w:bCs w:val="1"/>
                <w:rtl w:val="0"/>
              </w:rPr>
              <w:t xml:space="preserve">Ubicación en el Prototipo </w:t>
            </w:r>
            <w:r w:rsidDel="00000000" w:rsidR="00000000" w:rsidRPr="00000000">
              <w:rPr>
                <w:b w:val="1"/>
                <w:bCs w:val="1"/>
                <w:rtl w:val="0"/>
              </w:rPr>
              <w:t xml:space="preserve">Resumen_y_Referencia_Heuristica_Nielsen_Corregido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1E">
            <w:pPr>
              <w:jc w:val="both"/>
              <w:rPr/>
            </w:pPr>
            <w:r w:rsidDel="00000000" w:rsidR="00000000" w:rsidRPr="00000000">
              <w:rPr>
                <w:b w:val="1"/>
                <w:bCs w:val="1"/>
                <w:rtl w:val="0"/>
              </w:rPr>
              <w:t xml:space="preserve">Severidad (0-4) </w:t>
            </w:r>
            <w:r w:rsidDel="00000000" w:rsidR="00000000" w:rsidRPr="00000000">
              <w:rPr>
                <w:b w:val="1"/>
                <w:bCs w:val="1"/>
                <w:rtl w:val="0"/>
              </w:rPr>
              <w:t xml:space="preserve">Resumen_y_Referencia_Heuristica_Nielsen_Corregido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1F">
            <w:pPr>
              <w:jc w:val="both"/>
              <w:rPr/>
            </w:pPr>
            <w:r w:rsidDel="00000000" w:rsidR="00000000" w:rsidRPr="00000000">
              <w:rPr>
                <w:b w:val="1"/>
                <w:bCs w:val="1"/>
                <w:rtl w:val="0"/>
              </w:rPr>
              <w:t xml:space="preserve">Recomendación de Rediseño / Solución Técnica</w:t>
            </w:r>
            <w:r w:rsidDel="00000000" w:rsidR="00000000" w:rsidRPr="00000000">
              <w:rPr>
                <w:rtl w:val="0"/>
              </w:rPr>
            </w:r>
          </w:p>
        </w:tc>
      </w:tr>
      <w:tr>
        <w:trPr>
          <w:cantSplit w:val="0"/>
          <w:trHeight w:val="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20">
            <w:pPr>
              <w:rPr/>
            </w:pPr>
            <w:r w:rsidDel="00000000" w:rsidR="00000000" w:rsidRPr="00000000">
              <w:rPr>
                <w:b w:val="1"/>
                <w:bCs w:val="1"/>
                <w:rtl w:val="0"/>
              </w:rPr>
              <w:t xml:space="preserve">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21">
            <w:pPr>
              <w:rPr/>
            </w:pPr>
            <w:r w:rsidDel="00000000" w:rsidR="00000000" w:rsidRPr="00000000">
              <w:rPr>
                <w:b w:val="1"/>
                <w:bCs w:val="1"/>
                <w:rtl w:val="0"/>
              </w:rPr>
              <w:t xml:space="preserve">H3:</w:t>
            </w:r>
            <w:r w:rsidDel="00000000" w:rsidR="00000000" w:rsidRPr="00000000">
              <w:rPr>
                <w:rtl w:val="0"/>
              </w:rPr>
              <w:t xml:space="preserve"> Control y libertad del usuario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22">
            <w:pPr>
              <w:jc w:val="both"/>
              <w:rPr/>
            </w:pPr>
            <w:r w:rsidDel="00000000" w:rsidR="00000000" w:rsidRPr="00000000">
              <w:rPr>
                <w:rtl w:val="0"/>
              </w:rPr>
              <w:t xml:space="preserve">El botón </w:t>
            </w:r>
            <w:r w:rsidDel="00000000" w:rsidR="00000000" w:rsidRPr="00000000">
              <w:rPr>
                <w:i w:val="1"/>
                <w:iCs w:val="1"/>
                <w:rtl w:val="0"/>
              </w:rPr>
              <w:t xml:space="preserve">"Confirmar y Emitir Cobros"</w:t>
            </w:r>
            <w:r w:rsidDel="00000000" w:rsidR="00000000" w:rsidRPr="00000000">
              <w:rPr>
                <w:rtl w:val="0"/>
              </w:rPr>
              <w:t xml:space="preserve"> procesa y publica las deudas de forma inmediata para las 87 unidades del condominio con un solo clic. No existe un botón para cancelar ni una ventana flotante que permita dar marcha atrás si se presionó por error.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23">
            <w:pPr>
              <w:jc w:val="both"/>
              <w:rPr/>
            </w:pPr>
            <w:r w:rsidDel="00000000" w:rsidR="00000000" w:rsidRPr="00000000">
              <w:rPr>
                <w:rtl w:val="0"/>
              </w:rPr>
              <w:t xml:space="preserve">Módulo de Gastos Comunes / Panel de Gastos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24">
            <w:pPr>
              <w:jc w:val="both"/>
              <w:rPr/>
            </w:pPr>
            <w:r w:rsidDel="00000000" w:rsidR="00000000" w:rsidRPr="00000000">
              <w:rPr>
                <w:b w:val="1"/>
                <w:bCs w:val="1"/>
                <w:rtl w:val="0"/>
              </w:rPr>
              <w:t xml:space="preserve">3 (Mayor)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25">
            <w:pPr>
              <w:jc w:val="both"/>
              <w:rPr/>
            </w:pPr>
            <w:r w:rsidDel="00000000" w:rsidR="00000000" w:rsidRPr="00000000">
              <w:rPr>
                <w:rtl w:val="0"/>
              </w:rPr>
              <w:t xml:space="preserve">Implementar un cuadro de diálogo modal intermedio de confirmación (</w:t>
            </w:r>
            <w:r w:rsidDel="00000000" w:rsidR="00000000" w:rsidRPr="00000000">
              <w:rPr>
                <w:i w:val="1"/>
                <w:iCs w:val="1"/>
                <w:rtl w:val="0"/>
              </w:rPr>
              <w:t xml:space="preserve">"¿Está seguro de emitir los cobros para las 87 unidades?"</w:t>
            </w:r>
            <w:r w:rsidDel="00000000" w:rsidR="00000000" w:rsidRPr="00000000">
              <w:rPr>
                <w:rtl w:val="0"/>
              </w:rPr>
              <w:t xml:space="preserve">) y un botón de "Cancelar" o un temporizador de cuenta regresiva de 5 segundos con opción "Deshacer".</w:t>
            </w:r>
          </w:p>
        </w:tc>
      </w:tr>
      <w:tr>
        <w:trPr>
          <w:cantSplit w:val="0"/>
          <w:trHeight w:val="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26">
            <w:pPr>
              <w:rPr/>
            </w:pPr>
            <w:r w:rsidDel="00000000" w:rsidR="00000000" w:rsidRPr="00000000">
              <w:rPr>
                <w:b w:val="1"/>
                <w:bCs w:val="1"/>
                <w:rtl w:val="0"/>
              </w:rPr>
              <w:t xml:space="preserve">02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27">
            <w:pPr>
              <w:rPr/>
            </w:pPr>
            <w:r w:rsidDel="00000000" w:rsidR="00000000" w:rsidRPr="00000000">
              <w:rPr>
                <w:b w:val="1"/>
                <w:bCs w:val="1"/>
                <w:rtl w:val="0"/>
              </w:rPr>
              <w:t xml:space="preserve">H5:</w:t>
            </w:r>
            <w:r w:rsidDel="00000000" w:rsidR="00000000" w:rsidRPr="00000000">
              <w:rPr>
                <w:rtl w:val="0"/>
              </w:rPr>
              <w:t xml:space="preserve"> Prevención de errores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28">
            <w:pPr>
              <w:jc w:val="both"/>
              <w:rPr/>
            </w:pPr>
            <w:r w:rsidDel="00000000" w:rsidR="00000000" w:rsidRPr="00000000">
              <w:rPr>
                <w:rtl w:val="0"/>
              </w:rPr>
              <w:t xml:space="preserve">El formulario visual para añadir un gasto mensual permite escribir números negativos o dejar el campo de dinero completamente vacío. El botón para guardar no se bloquea ni advierte el error antes de ser pulsado.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29">
            <w:pPr>
              <w:jc w:val="both"/>
              <w:rPr/>
            </w:pPr>
            <w:r w:rsidDel="00000000" w:rsidR="00000000" w:rsidRPr="00000000">
              <w:rPr>
                <w:rtl w:val="0"/>
              </w:rPr>
              <w:t xml:space="preserve">Ventana emergente </w:t>
            </w:r>
            <w:r w:rsidDel="00000000" w:rsidR="00000000" w:rsidRPr="00000000">
              <w:rPr>
                <w:i w:val="1"/>
                <w:iCs w:val="1"/>
                <w:rtl w:val="0"/>
              </w:rPr>
              <w:t xml:space="preserve">"Añadir Gasto"</w:t>
            </w:r>
            <w:r w:rsidDel="00000000" w:rsidR="00000000" w:rsidRPr="00000000">
              <w:rPr>
                <w:rtl w:val="0"/>
              </w:rPr>
              <w:t xml:space="preserve"> en el módulo de Gastos Comunes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2A">
            <w:pPr>
              <w:jc w:val="both"/>
              <w:rPr/>
            </w:pPr>
            <w:r w:rsidDel="00000000" w:rsidR="00000000" w:rsidRPr="00000000">
              <w:rPr>
                <w:b w:val="1"/>
                <w:bCs w:val="1"/>
                <w:rtl w:val="0"/>
              </w:rPr>
              <w:t xml:space="preserve">2 (Menor)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2B">
            <w:pPr>
              <w:jc w:val="both"/>
              <w:rPr/>
            </w:pPr>
            <w:r w:rsidDel="00000000" w:rsidR="00000000" w:rsidRPr="00000000">
              <w:rPr>
                <w:rtl w:val="0"/>
              </w:rPr>
              <w:t xml:space="preserve">Aplicar validación de formularios mediante expresiones regulares (Regex) del lado del cliente. Deshabilitar el botón </w:t>
            </w:r>
            <w:r w:rsidDel="00000000" w:rsidR="00000000" w:rsidRPr="00000000">
              <w:rPr>
                <w:i w:val="1"/>
                <w:iCs w:val="1"/>
                <w:rtl w:val="0"/>
              </w:rPr>
              <w:t xml:space="preserve">"Guardar"</w:t>
            </w:r>
            <w:r w:rsidDel="00000000" w:rsidR="00000000" w:rsidRPr="00000000">
              <w:rPr>
                <w:rtl w:val="0"/>
              </w:rPr>
              <w:t xml:space="preserve"> (estado </w:t>
            </w:r>
            <w:r w:rsidDel="00000000" w:rsidR="00000000" w:rsidRPr="00000000">
              <w:rPr>
                <w:rFonts w:ascii="Consolas" w:cs="Consolas" w:eastAsia="Consolas" w:hAnsi="Consolas"/>
                <w:rtl w:val="0"/>
              </w:rPr>
              <w:t xml:space="preserve">disabled</w:t>
            </w:r>
            <w:r w:rsidDel="00000000" w:rsidR="00000000" w:rsidRPr="00000000">
              <w:rPr>
                <w:rtl w:val="0"/>
              </w:rPr>
              <w:t xml:space="preserve">) si el campo está vacío o contiene valores $\le 0$.</w:t>
            </w:r>
          </w:p>
        </w:tc>
      </w:tr>
      <w:tr>
        <w:trPr>
          <w:cantSplit w:val="0"/>
          <w:trHeight w:val="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2C">
            <w:pPr>
              <w:rPr/>
            </w:pPr>
            <w:r w:rsidDel="00000000" w:rsidR="00000000" w:rsidRPr="00000000">
              <w:rPr>
                <w:b w:val="1"/>
                <w:bCs w:val="1"/>
                <w:rtl w:val="0"/>
              </w:rPr>
              <w:t xml:space="preserve">03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2D">
            <w:pPr>
              <w:rPr/>
            </w:pPr>
            <w:r w:rsidDel="00000000" w:rsidR="00000000" w:rsidRPr="00000000">
              <w:rPr>
                <w:b w:val="1"/>
                <w:bCs w:val="1"/>
                <w:rtl w:val="0"/>
              </w:rPr>
              <w:t xml:space="preserve">H1:</w:t>
            </w:r>
            <w:r w:rsidDel="00000000" w:rsidR="00000000" w:rsidRPr="00000000">
              <w:rPr>
                <w:rtl w:val="0"/>
              </w:rPr>
              <w:t xml:space="preserve"> Visibilidad del estado del sistema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2E">
            <w:pPr>
              <w:jc w:val="both"/>
              <w:rPr/>
            </w:pPr>
            <w:r w:rsidDel="00000000" w:rsidR="00000000" w:rsidRPr="00000000">
              <w:rPr>
                <w:rtl w:val="0"/>
              </w:rPr>
              <w:t xml:space="preserve">Al registrar un pago o enviar una solicitud de vinculación de departamento, la ventana se cierra de golpe o altera la tabla, pero omite un mensaje flotante explícito de éxito que ratifique visualmente la transacción.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2F">
            <w:pPr>
              <w:jc w:val="both"/>
              <w:rPr/>
            </w:pPr>
            <w:r w:rsidDel="00000000" w:rsidR="00000000" w:rsidRPr="00000000">
              <w:rPr>
                <w:rtl w:val="0"/>
              </w:rPr>
              <w:t xml:space="preserve">Módulos de Liquidación de Propiedad y Mis Propiedades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30">
            <w:pPr>
              <w:jc w:val="both"/>
              <w:rPr/>
            </w:pPr>
            <w:r w:rsidDel="00000000" w:rsidR="00000000" w:rsidRPr="00000000">
              <w:rPr>
                <w:b w:val="1"/>
                <w:bCs w:val="1"/>
                <w:rtl w:val="0"/>
              </w:rPr>
              <w:t xml:space="preserve">1 (Cosmético)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31">
            <w:pPr>
              <w:jc w:val="both"/>
              <w:rPr/>
            </w:pPr>
            <w:r w:rsidDel="00000000" w:rsidR="00000000" w:rsidRPr="00000000">
              <w:rPr>
                <w:rtl w:val="0"/>
              </w:rPr>
              <w:t xml:space="preserve">Integrar un componente de notificación reactiva ("Toast notification") en la esquina superior derecha que muestre un mensaje claro con un ícono verde de éxito durante 3 segundos: </w:t>
            </w:r>
            <w:r w:rsidDel="00000000" w:rsidR="00000000" w:rsidRPr="00000000">
              <w:rPr>
                <w:i w:val="1"/>
                <w:iCs w:val="1"/>
                <w:rtl w:val="0"/>
              </w:rPr>
              <w:t xml:space="preserve">"Pago registrado exitosamente"</w:t>
            </w:r>
            <w:r w:rsidDel="00000000" w:rsidR="00000000" w:rsidRPr="00000000">
              <w:rPr>
                <w:rtl w:val="0"/>
              </w:rPr>
              <w:t xml:space="preserve">.</w:t>
            </w:r>
          </w:p>
        </w:tc>
      </w:tr>
      <w:tr>
        <w:trPr>
          <w:cantSplit w:val="0"/>
          <w:trHeight w:val="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32">
            <w:pPr>
              <w:rPr/>
            </w:pPr>
            <w:r w:rsidDel="00000000" w:rsidR="00000000" w:rsidRPr="00000000">
              <w:rPr>
                <w:b w:val="1"/>
                <w:bCs w:val="1"/>
                <w:rtl w:val="0"/>
              </w:rPr>
              <w:t xml:space="preserve">04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33">
            <w:pPr>
              <w:rPr/>
            </w:pPr>
            <w:r w:rsidDel="00000000" w:rsidR="00000000" w:rsidRPr="00000000">
              <w:rPr>
                <w:b w:val="1"/>
                <w:bCs w:val="1"/>
                <w:rtl w:val="0"/>
              </w:rPr>
              <w:t xml:space="preserve">H10:</w:t>
            </w:r>
            <w:r w:rsidDel="00000000" w:rsidR="00000000" w:rsidRPr="00000000">
              <w:rPr>
                <w:rtl w:val="0"/>
              </w:rPr>
              <w:t xml:space="preserve"> Ayuda y documentación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34">
            <w:pPr>
              <w:jc w:val="both"/>
              <w:rPr/>
            </w:pPr>
            <w:r w:rsidDel="00000000" w:rsidR="00000000" w:rsidRPr="00000000">
              <w:rPr>
                <w:rtl w:val="0"/>
              </w:rPr>
              <w:t xml:space="preserve">Las pantallas con lógicas de cálculo complejas (como la aplicación de la tasa de interés compuesto por morosidad o la tabla de coeficientes de copropiedad) no tienen textos de apoyo ni descripciones explicativas.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35">
            <w:pPr>
              <w:jc w:val="both"/>
              <w:rPr/>
            </w:pPr>
            <w:r w:rsidDel="00000000" w:rsidR="00000000" w:rsidRPr="00000000">
              <w:rPr>
                <w:rtl w:val="0"/>
              </w:rPr>
              <w:t xml:space="preserve">Pantallas de Parametrización y Liquidaciones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36">
            <w:pPr>
              <w:jc w:val="both"/>
              <w:rPr/>
            </w:pPr>
            <w:r w:rsidDel="00000000" w:rsidR="00000000" w:rsidRPr="00000000">
              <w:rPr>
                <w:b w:val="1"/>
                <w:bCs w:val="1"/>
                <w:rtl w:val="0"/>
              </w:rPr>
              <w:t xml:space="preserve">2 (Menor)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37">
            <w:pPr>
              <w:jc w:val="both"/>
              <w:rPr/>
            </w:pPr>
            <w:r w:rsidDel="00000000" w:rsidR="00000000" w:rsidRPr="00000000">
              <w:rPr>
                <w:rtl w:val="0"/>
              </w:rPr>
              <w:t xml:space="preserve">Incorporar componentes de ayuda flotante (</w:t>
            </w:r>
            <w:r w:rsidDel="00000000" w:rsidR="00000000" w:rsidRPr="00000000">
              <w:rPr>
                <w:i w:val="1"/>
                <w:iCs w:val="1"/>
                <w:rtl w:val="0"/>
              </w:rPr>
              <w:t xml:space="preserve">Tooltips</w:t>
            </w:r>
            <w:r w:rsidDel="00000000" w:rsidR="00000000" w:rsidRPr="00000000">
              <w:rPr>
                <w:rtl w:val="0"/>
              </w:rPr>
              <w:t xml:space="preserve">) mediante íconos de información (</w:t>
            </w:r>
            <w:r w:rsidDel="00000000" w:rsidR="00000000" w:rsidRPr="00000000">
              <w:rPr>
                <w:rFonts w:ascii="Consolas" w:cs="Consolas" w:eastAsia="Consolas" w:hAnsi="Consolas"/>
                <w:rtl w:val="0"/>
              </w:rPr>
              <w:t xml:space="preserve">i</w:t>
            </w:r>
            <w:r w:rsidDel="00000000" w:rsidR="00000000" w:rsidRPr="00000000">
              <w:rPr>
                <w:rtl w:val="0"/>
              </w:rPr>
              <w:t xml:space="preserve">). Al posicionar el cursor sobre ellos, deben desplegar la fórmula matemática exacta y un ejemplo breve de cálculo del prorrateo.</w:t>
            </w:r>
          </w:p>
        </w:tc>
      </w:tr>
      <w:tr>
        <w:trPr>
          <w:cantSplit w:val="0"/>
          <w:trHeight w:val="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38">
            <w:pPr>
              <w:rPr/>
            </w:pPr>
            <w:r w:rsidDel="00000000" w:rsidR="00000000" w:rsidRPr="00000000">
              <w:rPr>
                <w:b w:val="1"/>
                <w:bCs w:val="1"/>
                <w:rtl w:val="0"/>
              </w:rPr>
              <w:t xml:space="preserve">05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39">
            <w:pPr>
              <w:rPr/>
            </w:pPr>
            <w:r w:rsidDel="00000000" w:rsidR="00000000" w:rsidRPr="00000000">
              <w:rPr>
                <w:b w:val="1"/>
                <w:bCs w:val="1"/>
                <w:rtl w:val="0"/>
              </w:rPr>
              <w:t xml:space="preserve">H4:</w:t>
            </w:r>
            <w:r w:rsidDel="00000000" w:rsidR="00000000" w:rsidRPr="00000000">
              <w:rPr>
                <w:rtl w:val="0"/>
              </w:rPr>
              <w:t xml:space="preserve"> Consistencia y estándares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3A">
            <w:pPr>
              <w:jc w:val="both"/>
              <w:rPr/>
            </w:pPr>
            <w:r w:rsidDel="00000000" w:rsidR="00000000" w:rsidRPr="00000000">
              <w:rPr>
                <w:rtl w:val="0"/>
              </w:rPr>
              <w:t xml:space="preserve">El botón de ingreso de la interfaz inicial (Login) maneja una estética de colores y transparencias fijas que desentona con los componentes visuales y botones estándar del resto de los menús internos.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3B">
            <w:pPr>
              <w:jc w:val="both"/>
              <w:rPr/>
            </w:pPr>
            <w:r w:rsidDel="00000000" w:rsidR="00000000" w:rsidRPr="00000000">
              <w:rPr>
                <w:rtl w:val="0"/>
              </w:rPr>
              <w:t xml:space="preserve">Pantalla de Inicio de Sesión (Login)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3C">
            <w:pPr>
              <w:jc w:val="both"/>
              <w:rPr/>
            </w:pPr>
            <w:r w:rsidDel="00000000" w:rsidR="00000000" w:rsidRPr="00000000">
              <w:rPr>
                <w:b w:val="1"/>
                <w:bCs w:val="1"/>
                <w:rtl w:val="0"/>
              </w:rPr>
              <w:t xml:space="preserve">1 (Cosmético)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3D">
            <w:pPr>
              <w:jc w:val="both"/>
              <w:rPr/>
            </w:pPr>
            <w:r w:rsidDel="00000000" w:rsidR="00000000" w:rsidRPr="00000000">
              <w:rPr>
                <w:rtl w:val="0"/>
              </w:rPr>
              <w:t xml:space="preserve">Homologar los estilos en las hojas de estilo (</w:t>
            </w:r>
            <w:r w:rsidDel="00000000" w:rsidR="00000000" w:rsidRPr="00000000">
              <w:rPr>
                <w:rFonts w:ascii="Consolas" w:cs="Consolas" w:eastAsia="Consolas" w:hAnsi="Consolas"/>
                <w:rtl w:val="0"/>
              </w:rPr>
              <w:t xml:space="preserve">CSS</w:t>
            </w:r>
            <w:r w:rsidDel="00000000" w:rsidR="00000000" w:rsidRPr="00000000">
              <w:rPr>
                <w:rtl w:val="0"/>
              </w:rPr>
              <w:t xml:space="preserve">). Modificar el botón del Login aplicando la misma paleta de colores corporativos, bordes redondeados (</w:t>
            </w:r>
            <w:r w:rsidDel="00000000" w:rsidR="00000000" w:rsidRPr="00000000">
              <w:rPr>
                <w:rFonts w:ascii="Consolas" w:cs="Consolas" w:eastAsia="Consolas" w:hAnsi="Consolas"/>
                <w:rtl w:val="0"/>
              </w:rPr>
              <w:t xml:space="preserve">border-radius</w:t>
            </w:r>
            <w:r w:rsidDel="00000000" w:rsidR="00000000" w:rsidRPr="00000000">
              <w:rPr>
                <w:rtl w:val="0"/>
              </w:rPr>
              <w:t xml:space="preserve">) y directrices de diseño interactivo del resto de la plataforma.</w:t>
            </w:r>
          </w:p>
        </w:tc>
      </w:tr>
      <w:tr>
        <w:trPr>
          <w:cantSplit w:val="0"/>
          <w:trHeight w:val="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3E">
            <w:pPr>
              <w:rPr/>
            </w:pPr>
            <w:r w:rsidDel="00000000" w:rsidR="00000000" w:rsidRPr="00000000">
              <w:rPr>
                <w:b w:val="1"/>
                <w:bCs w:val="1"/>
                <w:rtl w:val="0"/>
              </w:rPr>
              <w:t xml:space="preserve">06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3F">
            <w:pPr>
              <w:rPr/>
            </w:pPr>
            <w:r w:rsidDel="00000000" w:rsidR="00000000" w:rsidRPr="00000000">
              <w:rPr>
                <w:b w:val="1"/>
                <w:bCs w:val="1"/>
                <w:rtl w:val="0"/>
              </w:rPr>
              <w:t xml:space="preserve">H9:</w:t>
            </w:r>
            <w:r w:rsidDel="00000000" w:rsidR="00000000" w:rsidRPr="00000000">
              <w:rPr>
                <w:rtl w:val="0"/>
              </w:rPr>
              <w:t xml:space="preserve"> Reconocer, diagnosticar y recuperarse de errores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40">
            <w:pPr>
              <w:jc w:val="both"/>
              <w:rPr/>
            </w:pPr>
            <w:r w:rsidDel="00000000" w:rsidR="00000000" w:rsidRPr="00000000">
              <w:rPr>
                <w:rtl w:val="0"/>
              </w:rPr>
              <w:t xml:space="preserve">Al fallar en las credenciales de acceso, el sistema muestra una barra superior de advertencia muy clara, pero no tiñe en rojo el borde de la casilla exacta (correo o contraseña) que causó la equivocación.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41">
            <w:pPr>
              <w:jc w:val="both"/>
              <w:rPr/>
            </w:pPr>
            <w:r w:rsidDel="00000000" w:rsidR="00000000" w:rsidRPr="00000000">
              <w:rPr>
                <w:rtl w:val="0"/>
              </w:rPr>
              <w:t xml:space="preserve">Pantalla de Inicio de Sesión (Login)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42">
            <w:pPr>
              <w:jc w:val="both"/>
              <w:rPr/>
            </w:pPr>
            <w:r w:rsidDel="00000000" w:rsidR="00000000" w:rsidRPr="00000000">
              <w:rPr>
                <w:b w:val="1"/>
                <w:bCs w:val="1"/>
                <w:rtl w:val="0"/>
              </w:rPr>
              <w:t xml:space="preserve">1 (Cosmético)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43">
            <w:pPr>
              <w:jc w:val="both"/>
              <w:rPr/>
            </w:pPr>
            <w:r w:rsidDel="00000000" w:rsidR="00000000" w:rsidRPr="00000000">
              <w:rPr>
                <w:rtl w:val="0"/>
              </w:rPr>
              <w:t xml:space="preserve">Utilizar clases dinámicas para alternar estados de error en los inputs. Ante un fallo de autenticación, aplicar una clase </w:t>
            </w:r>
            <w:r w:rsidDel="00000000" w:rsidR="00000000" w:rsidRPr="00000000">
              <w:rPr>
                <w:rFonts w:ascii="Consolas" w:cs="Consolas" w:eastAsia="Consolas" w:hAnsi="Consolas"/>
                <w:rtl w:val="0"/>
              </w:rPr>
              <w:t xml:space="preserve">input-error</w:t>
            </w:r>
            <w:r w:rsidDel="00000000" w:rsidR="00000000" w:rsidRPr="00000000">
              <w:rPr>
                <w:rtl w:val="0"/>
              </w:rPr>
              <w:t xml:space="preserve"> que cambie el borde de los campos de texto específicos a color rojo (</w:t>
            </w:r>
            <w:r w:rsidDel="00000000" w:rsidR="00000000" w:rsidRPr="00000000">
              <w:rPr>
                <w:rFonts w:ascii="Consolas" w:cs="Consolas" w:eastAsia="Consolas" w:hAnsi="Consolas"/>
                <w:rtl w:val="0"/>
              </w:rPr>
              <w:t xml:space="preserve">#FF0000</w:t>
            </w:r>
            <w:r w:rsidDel="00000000" w:rsidR="00000000" w:rsidRPr="00000000">
              <w:rPr>
                <w:rtl w:val="0"/>
              </w:rPr>
              <w:t xml:space="preserve">) y agregue un microtexto descriptivo debajo del campo.</w:t>
            </w:r>
          </w:p>
        </w:tc>
      </w:tr>
      <w:tr>
        <w:trPr>
          <w:cantSplit w:val="0"/>
          <w:trHeight w:val="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44">
            <w:pPr>
              <w:rPr/>
            </w:pPr>
            <w:r w:rsidDel="00000000" w:rsidR="00000000" w:rsidRPr="00000000">
              <w:rPr>
                <w:b w:val="1"/>
                <w:bCs w:val="1"/>
                <w:rtl w:val="0"/>
              </w:rPr>
              <w:t xml:space="preserve">07</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45">
            <w:pPr>
              <w:rPr/>
            </w:pPr>
            <w:r w:rsidDel="00000000" w:rsidR="00000000" w:rsidRPr="00000000">
              <w:rPr>
                <w:b w:val="1"/>
                <w:bCs w:val="1"/>
                <w:rtl w:val="0"/>
              </w:rPr>
              <w:t xml:space="preserve">H7:</w:t>
            </w:r>
            <w:r w:rsidDel="00000000" w:rsidR="00000000" w:rsidRPr="00000000">
              <w:rPr>
                <w:rtl w:val="0"/>
              </w:rPr>
              <w:t xml:space="preserve"> Flexibilidad y eficiencia de uso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46">
            <w:pPr>
              <w:jc w:val="both"/>
              <w:rPr/>
            </w:pPr>
            <w:bookmarkStart w:colFirst="0" w:colLast="0" w:name="_xkygy2523kxa" w:id="60"/>
            <w:bookmarkEnd w:id="60"/>
            <w:r w:rsidDel="00000000" w:rsidR="00000000" w:rsidRPr="00000000">
              <w:rPr>
                <w:rtl w:val="0"/>
              </w:rPr>
              <w:t xml:space="preserve">La gestión de morosidad carece de una herramienta de selección masiva para enviar recordatorios a varios residentes al mismo tiempo, obligando al administrador a abrir las fichas de los deudores una por una.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47">
            <w:pPr>
              <w:jc w:val="both"/>
              <w:rPr/>
            </w:pPr>
            <w:r w:rsidDel="00000000" w:rsidR="00000000" w:rsidRPr="00000000">
              <w:rPr>
                <w:rtl w:val="0"/>
              </w:rPr>
              <w:t xml:space="preserve">Panel de Morosidad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48">
            <w:pPr>
              <w:jc w:val="both"/>
              <w:rPr/>
            </w:pPr>
            <w:r w:rsidDel="00000000" w:rsidR="00000000" w:rsidRPr="00000000">
              <w:rPr>
                <w:b w:val="1"/>
                <w:bCs w:val="1"/>
                <w:rtl w:val="0"/>
              </w:rPr>
              <w:t xml:space="preserve">2 (Menor)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49">
            <w:pPr>
              <w:jc w:val="both"/>
              <w:rPr/>
            </w:pPr>
            <w:r w:rsidDel="00000000" w:rsidR="00000000" w:rsidRPr="00000000">
              <w:rPr>
                <w:rtl w:val="0"/>
              </w:rPr>
              <w:t xml:space="preserve">Añadir una columna de casillas de verificación (</w:t>
            </w:r>
            <w:r w:rsidDel="00000000" w:rsidR="00000000" w:rsidRPr="00000000">
              <w:rPr>
                <w:i w:val="1"/>
                <w:iCs w:val="1"/>
                <w:rtl w:val="0"/>
              </w:rPr>
              <w:t xml:space="preserve">Checkboxes</w:t>
            </w:r>
            <w:r w:rsidDel="00000000" w:rsidR="00000000" w:rsidRPr="00000000">
              <w:rPr>
                <w:rtl w:val="0"/>
              </w:rPr>
              <w:t xml:space="preserve">) en la tabla del panel de deudores, junto con un control maestro en la cabecera para "Seleccionar todo" y un botón de acción masiva superior: </w:t>
            </w:r>
            <w:r w:rsidDel="00000000" w:rsidR="00000000" w:rsidRPr="00000000">
              <w:rPr>
                <w:i w:val="1"/>
                <w:iCs w:val="1"/>
                <w:rtl w:val="0"/>
              </w:rPr>
              <w:t xml:space="preserve">"Enviar recordatorio a seleccionados"</w:t>
            </w:r>
            <w:r w:rsidDel="00000000" w:rsidR="00000000" w:rsidRPr="00000000">
              <w:rPr>
                <w:rtl w:val="0"/>
              </w:rPr>
              <w:t xml:space="preserve">.</w:t>
            </w:r>
          </w:p>
        </w:tc>
      </w:tr>
    </w:tbl>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uzoo2btzyknl" w:id="61"/>
      <w:bookmarkEnd w:id="6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Análisis y métricas de resultados</w:t>
      </w:r>
    </w:p>
    <w:p w:rsidR="00000000" w:rsidDel="00000000" w:rsidP="00000000" w:rsidRDefault="00000000" w:rsidRPr="00000000" w14:paraId="0000034D">
      <w:pPr>
        <w:pStyle w:val="Heading3"/>
        <w:spacing w:before="0" w:lineRule="auto"/>
        <w:rPr/>
      </w:pPr>
      <w:r w:rsidDel="00000000" w:rsidR="00000000" w:rsidRPr="00000000">
        <w:rPr>
          <w:rtl w:val="0"/>
        </w:rPr>
      </w:r>
    </w:p>
    <w:p w:rsidR="00000000" w:rsidDel="00000000" w:rsidP="00000000" w:rsidRDefault="00000000" w:rsidRPr="00000000" w14:paraId="0000034E">
      <w:pPr>
        <w:jc w:val="both"/>
        <w:rPr>
          <w:sz w:val="22"/>
          <w:szCs w:val="22"/>
        </w:rPr>
      </w:pPr>
      <w:bookmarkStart w:colFirst="0" w:colLast="0" w:name="_ixiz3hcw4ifk" w:id="62"/>
      <w:bookmarkEnd w:id="62"/>
      <w:r w:rsidDel="00000000" w:rsidR="00000000" w:rsidRPr="00000000">
        <w:rPr>
          <w:sz w:val="22"/>
          <w:szCs w:val="22"/>
          <w:rtl w:val="0"/>
        </w:rPr>
        <w:t xml:space="preserve">A partir de la inspección realizada en la lista de verificación, se procedió a efectuar un análisis cuantitativo y cualitativo de la usabilidad del prototipo. Este análisis permite establecer una línea base de calidad de la interfaz antes de iniciar la fase de construcción del código definitivo.</w:t>
      </w:r>
    </w:p>
    <w:p w:rsidR="00000000" w:rsidDel="00000000" w:rsidP="00000000" w:rsidRDefault="00000000" w:rsidRPr="00000000" w14:paraId="0000034F">
      <w:pPr>
        <w:pStyle w:val="Heading4"/>
        <w:spacing w:before="0" w:lineRule="auto"/>
        <w:ind w:left="432" w:firstLine="0"/>
        <w:jc w:val="both"/>
        <w:rPr>
          <w:sz w:val="22"/>
          <w:szCs w:val="22"/>
        </w:rPr>
      </w:pPr>
      <w:r w:rsidDel="00000000" w:rsidR="00000000" w:rsidRPr="00000000">
        <w:rPr>
          <w:sz w:val="22"/>
          <w:szCs w:val="22"/>
          <w:rtl w:val="0"/>
        </w:rPr>
        <w:t xml:space="preserve">8.3.1. Indicadores Globales de Usabilidad</w:t>
      </w:r>
    </w:p>
    <w:p w:rsidR="00000000" w:rsidDel="00000000" w:rsidP="00000000" w:rsidRDefault="00000000" w:rsidRPr="00000000" w14:paraId="00000350">
      <w:pPr>
        <w:jc w:val="both"/>
        <w:rPr>
          <w:sz w:val="22"/>
          <w:szCs w:val="22"/>
        </w:rPr>
      </w:pPr>
      <w:r w:rsidDel="00000000" w:rsidR="00000000" w:rsidRPr="00000000">
        <w:rPr>
          <w:sz w:val="22"/>
          <w:szCs w:val="22"/>
          <w:rtl w:val="0"/>
        </w:rPr>
        <w:t xml:space="preserve">Para cuantificar el estado de la experiencia de usuario (UX) en el </w:t>
      </w:r>
      <w:r w:rsidDel="00000000" w:rsidR="00000000" w:rsidRPr="00000000">
        <w:rPr>
          <w:i w:val="1"/>
          <w:iCs w:val="1"/>
          <w:sz w:val="22"/>
          <w:szCs w:val="22"/>
          <w:rtl w:val="0"/>
        </w:rPr>
        <w:t xml:space="preserve">Software Edificio Mirador</w:t>
      </w:r>
      <w:r w:rsidDel="00000000" w:rsidR="00000000" w:rsidRPr="00000000">
        <w:rPr>
          <w:sz w:val="22"/>
          <w:szCs w:val="22"/>
          <w:rtl w:val="0"/>
        </w:rPr>
        <w:t xml:space="preserve">, se consolidaron las siguientes métricas clave de la evaluación: </w:t>
      </w:r>
    </w:p>
    <w:p w:rsidR="00000000" w:rsidDel="00000000" w:rsidP="00000000" w:rsidRDefault="00000000" w:rsidRPr="00000000" w14:paraId="0000035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bookmarkStart w:colFirst="0" w:colLast="0" w:name="_u3gz2p7avd50" w:id="63"/>
      <w:bookmarkEnd w:id="6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Total de problemas de usabilidad detectados: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 problemas en total. </w:t>
      </w:r>
    </w:p>
    <w:p w:rsidR="00000000" w:rsidDel="00000000" w:rsidP="00000000" w:rsidRDefault="00000000" w:rsidRPr="00000000" w14:paraId="0000035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Promedio general de severidad: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la escala de 0 a 4 de Nielsen). Al situarse bajo el umbral de 2.0, indica que la plataforma posee una base sólida y limpia, donde la mayoría de los hallazgos corresponden a mejoras cosméticas o menores que no bloquean la operación global. </w:t>
      </w:r>
    </w:p>
    <w:p w:rsidR="00000000" w:rsidDel="00000000" w:rsidP="00000000" w:rsidRDefault="00000000" w:rsidRPr="00000000" w14:paraId="0000035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Problemas Críticos/Catastróficos (Severidad 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 No se encontraron fallos críticos que causen la pérdida total de control del sistema o caídas de la infraestructura. </w:t>
      </w:r>
    </w:p>
    <w:p w:rsidR="00000000" w:rsidDel="00000000" w:rsidP="00000000" w:rsidRDefault="00000000" w:rsidRPr="00000000" w14:paraId="0000035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Problemas Mayores (Severidad 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(14.3% del total). Correspondiente al botón de emisión inmediata de cobros masivos sin confirmación en el módulo de gastos comunes. </w:t>
      </w:r>
    </w:p>
    <w:p w:rsidR="00000000" w:rsidDel="00000000" w:rsidP="00000000" w:rsidRDefault="00000000" w:rsidRPr="00000000" w14:paraId="0000035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Problemas Menores (Severidad 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(42.9% del total). Concentrados en la rigidez de flujos administrativos y la falta de validación temprana en formularios. </w:t>
      </w:r>
    </w:p>
    <w:p w:rsidR="00000000" w:rsidDel="00000000" w:rsidP="00000000" w:rsidRDefault="00000000" w:rsidRPr="00000000" w14:paraId="0000035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Problemas Cosméticos (Severidad 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(42.9% del total). Fallos visuales leves que afectan la consistencia estética o la precisión de alertas en pantalla.</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8">
      <w:pPr>
        <w:pStyle w:val="Heading4"/>
        <w:ind w:left="432" w:firstLine="0"/>
        <w:rPr/>
      </w:pPr>
      <w:r w:rsidDel="00000000" w:rsidR="00000000" w:rsidRPr="00000000">
        <w:rPr>
          <w:rtl w:val="0"/>
        </w:rPr>
        <w:t xml:space="preserve">8.3.2. Tabla de Distribución y Madurez por Heurística</w:t>
      </w:r>
    </w:p>
    <w:p w:rsidR="00000000" w:rsidDel="00000000" w:rsidP="00000000" w:rsidRDefault="00000000" w:rsidRPr="00000000" w14:paraId="00000359">
      <w:pPr>
        <w:jc w:val="both"/>
        <w:rPr/>
      </w:pPr>
      <w:r w:rsidDel="00000000" w:rsidR="00000000" w:rsidRPr="00000000">
        <w:rPr>
          <w:rtl w:val="0"/>
        </w:rPr>
        <w:t xml:space="preserve">Para identificar qué áreas del diseño requieren mayor atención de ingeniería de software, se estructuró la siguiente matriz de distribución, la cual mide el impacto real de los problemas por cada principio de Nielsen:</w:t>
      </w:r>
    </w:p>
    <w:tbl>
      <w:tblPr>
        <w:tblStyle w:val="Table38"/>
        <w:tblW w:w="9024.0" w:type="dxa"/>
        <w:jc w:val="left"/>
        <w:tblLayout w:type="fixed"/>
        <w:tblLook w:val="0600"/>
      </w:tblPr>
      <w:tblGrid>
        <w:gridCol w:w="1774"/>
        <w:gridCol w:w="1424"/>
        <w:gridCol w:w="1303"/>
        <w:gridCol w:w="1303"/>
        <w:gridCol w:w="1687"/>
        <w:gridCol w:w="1533"/>
        <w:tblGridChange w:id="0">
          <w:tblGrid>
            <w:gridCol w:w="1774"/>
            <w:gridCol w:w="1424"/>
            <w:gridCol w:w="1303"/>
            <w:gridCol w:w="1303"/>
            <w:gridCol w:w="1687"/>
            <w:gridCol w:w="1533"/>
          </w:tblGrid>
        </w:tblGridChange>
      </w:tblGrid>
      <w:tr>
        <w:trPr>
          <w:cantSplit w:val="0"/>
          <w:trHeight w:val="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5A">
            <w:pPr>
              <w:jc w:val="both"/>
              <w:rPr/>
            </w:pPr>
            <w:r w:rsidDel="00000000" w:rsidR="00000000" w:rsidRPr="00000000">
              <w:rPr>
                <w:b w:val="1"/>
                <w:bCs w:val="1"/>
                <w:rtl w:val="0"/>
              </w:rPr>
              <w:t xml:space="preserve">Heurística Evaluada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5B">
            <w:pPr>
              <w:jc w:val="both"/>
              <w:rPr/>
            </w:pPr>
            <w:r w:rsidDel="00000000" w:rsidR="00000000" w:rsidRPr="00000000">
              <w:rPr>
                <w:b w:val="1"/>
                <w:bCs w:val="1"/>
                <w:rtl w:val="0"/>
              </w:rPr>
              <w:t xml:space="preserve">Problemas Detectados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5C">
            <w:pPr>
              <w:jc w:val="both"/>
              <w:rPr/>
            </w:pPr>
            <w:r w:rsidDel="00000000" w:rsidR="00000000" w:rsidRPr="00000000">
              <w:rPr>
                <w:b w:val="1"/>
                <w:bCs w:val="1"/>
                <w:rtl w:val="0"/>
              </w:rPr>
              <w:t xml:space="preserve">Severidad Máxima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5D">
            <w:pPr>
              <w:jc w:val="both"/>
              <w:rPr/>
            </w:pPr>
            <w:r w:rsidDel="00000000" w:rsidR="00000000" w:rsidRPr="00000000">
              <w:rPr>
                <w:b w:val="1"/>
                <w:bCs w:val="1"/>
                <w:rtl w:val="0"/>
              </w:rPr>
              <w:t xml:space="preserve">Severidad Promedio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5E">
            <w:pPr>
              <w:jc w:val="both"/>
              <w:rPr/>
            </w:pPr>
            <w:r w:rsidDel="00000000" w:rsidR="00000000" w:rsidRPr="00000000">
              <w:rPr>
                <w:b w:val="1"/>
                <w:bCs w:val="1"/>
                <w:rtl w:val="0"/>
              </w:rPr>
              <w:t xml:space="preserve">Estado de la Heurística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5F">
            <w:pPr>
              <w:jc w:val="both"/>
              <w:rPr/>
            </w:pPr>
            <w:r w:rsidDel="00000000" w:rsidR="00000000" w:rsidRPr="00000000">
              <w:rPr>
                <w:b w:val="1"/>
                <w:bCs w:val="1"/>
                <w:rtl w:val="0"/>
              </w:rPr>
              <w:t xml:space="preserve">Prioridad de Intervención</w:t>
            </w:r>
            <w:r w:rsidDel="00000000" w:rsidR="00000000" w:rsidRPr="00000000">
              <w:rPr>
                <w:rtl w:val="0"/>
              </w:rPr>
            </w:r>
          </w:p>
        </w:tc>
      </w:tr>
      <w:tr>
        <w:trPr>
          <w:cantSplit w:val="0"/>
          <w:trHeight w:val="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60">
            <w:pPr>
              <w:jc w:val="both"/>
              <w:rPr/>
            </w:pPr>
            <w:r w:rsidDel="00000000" w:rsidR="00000000" w:rsidRPr="00000000">
              <w:rPr>
                <w:b w:val="1"/>
                <w:bCs w:val="1"/>
                <w:rtl w:val="0"/>
              </w:rPr>
              <w:t xml:space="preserve">H1:</w:t>
            </w:r>
            <w:r w:rsidDel="00000000" w:rsidR="00000000" w:rsidRPr="00000000">
              <w:rPr>
                <w:rtl w:val="0"/>
              </w:rPr>
              <w:t xml:space="preserve"> Visibilidad del estado del sistema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61">
            <w:pPr>
              <w:jc w:val="both"/>
              <w:rPr/>
            </w:pPr>
            <w:r w:rsidDel="00000000" w:rsidR="00000000" w:rsidRPr="00000000">
              <w:rPr>
                <w:rtl w:val="0"/>
              </w:rPr>
              <w:t xml:space="preserve">1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62">
            <w:pPr>
              <w:jc w:val="both"/>
              <w:rPr/>
            </w:pPr>
            <w:r w:rsidDel="00000000" w:rsidR="00000000" w:rsidRPr="00000000">
              <w:rPr>
                <w:rtl w:val="0"/>
              </w:rPr>
              <w:t xml:space="preserve">1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63">
            <w:pPr>
              <w:jc w:val="both"/>
              <w:rPr/>
            </w:pPr>
            <w:r w:rsidDel="00000000" w:rsidR="00000000" w:rsidRPr="00000000">
              <w:rPr>
                <w:rtl w:val="0"/>
              </w:rPr>
              <w:t xml:space="preserve">1.0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64">
            <w:pPr>
              <w:jc w:val="both"/>
              <w:rPr/>
            </w:pPr>
            <w:r w:rsidDel="00000000" w:rsidR="00000000" w:rsidRPr="00000000">
              <w:rPr>
                <w:rtl w:val="0"/>
              </w:rPr>
              <w:t xml:space="preserve">Faltan mensajes de confirmación de éxito ("Toasts").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65">
            <w:pPr>
              <w:jc w:val="both"/>
              <w:rPr/>
            </w:pPr>
            <w:r w:rsidDel="00000000" w:rsidR="00000000" w:rsidRPr="00000000">
              <w:rPr>
                <w:rtl w:val="0"/>
              </w:rPr>
              <w:t xml:space="preserve">3 - Baja </w:t>
            </w:r>
          </w:p>
        </w:tc>
      </w:tr>
      <w:tr>
        <w:trPr>
          <w:cantSplit w:val="0"/>
          <w:trHeight w:val="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66">
            <w:pPr>
              <w:jc w:val="both"/>
              <w:rPr/>
            </w:pPr>
            <w:r w:rsidDel="00000000" w:rsidR="00000000" w:rsidRPr="00000000">
              <w:rPr>
                <w:b w:val="1"/>
                <w:bCs w:val="1"/>
                <w:rtl w:val="0"/>
              </w:rPr>
              <w:t xml:space="preserve">H2:</w:t>
            </w:r>
            <w:r w:rsidDel="00000000" w:rsidR="00000000" w:rsidRPr="00000000">
              <w:rPr>
                <w:rtl w:val="0"/>
              </w:rPr>
              <w:t xml:space="preserve"> Relación entre sistema y mundo real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67">
            <w:pPr>
              <w:jc w:val="both"/>
              <w:rPr/>
            </w:pPr>
            <w:r w:rsidDel="00000000" w:rsidR="00000000" w:rsidRPr="00000000">
              <w:rPr>
                <w:rtl w:val="0"/>
              </w:rPr>
              <w:t xml:space="preserve">0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68">
            <w:pPr>
              <w:jc w:val="both"/>
              <w:rPr/>
            </w:pPr>
            <w:r w:rsidDel="00000000" w:rsidR="00000000" w:rsidRPr="00000000">
              <w:rPr>
                <w:rtl w:val="0"/>
              </w:rPr>
              <w:t xml:space="preserve">0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69">
            <w:pPr>
              <w:jc w:val="both"/>
              <w:rPr/>
            </w:pPr>
            <w:r w:rsidDel="00000000" w:rsidR="00000000" w:rsidRPr="00000000">
              <w:rPr>
                <w:rtl w:val="0"/>
              </w:rPr>
              <w:t xml:space="preserve">0.0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6A">
            <w:pPr>
              <w:jc w:val="both"/>
              <w:rPr/>
            </w:pPr>
            <w:r w:rsidDel="00000000" w:rsidR="00000000" w:rsidRPr="00000000">
              <w:rPr>
                <w:b w:val="1"/>
                <w:bCs w:val="1"/>
                <w:rtl w:val="0"/>
              </w:rPr>
              <w:t xml:space="preserve">Cumple plenamente.</w:t>
            </w:r>
            <w:r w:rsidDel="00000000" w:rsidR="00000000" w:rsidRPr="00000000">
              <w:rPr>
                <w:rtl w:val="0"/>
              </w:rPr>
              <w:t xml:space="preserve"> Vocabulario adecuado para administración.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6B">
            <w:pPr>
              <w:jc w:val="both"/>
              <w:rPr/>
            </w:pPr>
            <w:r w:rsidDel="00000000" w:rsidR="00000000" w:rsidRPr="00000000">
              <w:rPr>
                <w:rtl w:val="0"/>
              </w:rPr>
              <w:t xml:space="preserve">Sin problemas </w:t>
            </w:r>
          </w:p>
        </w:tc>
      </w:tr>
      <w:tr>
        <w:trPr>
          <w:cantSplit w:val="0"/>
          <w:trHeight w:val="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6C">
            <w:pPr>
              <w:jc w:val="both"/>
              <w:rPr/>
            </w:pPr>
            <w:r w:rsidDel="00000000" w:rsidR="00000000" w:rsidRPr="00000000">
              <w:rPr>
                <w:b w:val="1"/>
                <w:bCs w:val="1"/>
                <w:rtl w:val="0"/>
              </w:rPr>
              <w:t xml:space="preserve">H3:</w:t>
            </w:r>
            <w:r w:rsidDel="00000000" w:rsidR="00000000" w:rsidRPr="00000000">
              <w:rPr>
                <w:rtl w:val="0"/>
              </w:rPr>
              <w:t xml:space="preserve"> Control y libertad del usuario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6D">
            <w:pPr>
              <w:jc w:val="both"/>
              <w:rPr/>
            </w:pPr>
            <w:r w:rsidDel="00000000" w:rsidR="00000000" w:rsidRPr="00000000">
              <w:rPr>
                <w:rtl w:val="0"/>
              </w:rPr>
              <w:t xml:space="preserve">1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6E">
            <w:pPr>
              <w:jc w:val="both"/>
              <w:rPr/>
            </w:pPr>
            <w:r w:rsidDel="00000000" w:rsidR="00000000" w:rsidRPr="00000000">
              <w:rPr>
                <w:rtl w:val="0"/>
              </w:rPr>
              <w:t xml:space="preserve">3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6F">
            <w:pPr>
              <w:jc w:val="both"/>
              <w:rPr/>
            </w:pPr>
            <w:r w:rsidDel="00000000" w:rsidR="00000000" w:rsidRPr="00000000">
              <w:rPr>
                <w:rtl w:val="0"/>
              </w:rPr>
              <w:t xml:space="preserve">3.0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70">
            <w:pPr>
              <w:jc w:val="both"/>
              <w:rPr/>
            </w:pPr>
            <w:r w:rsidDel="00000000" w:rsidR="00000000" w:rsidRPr="00000000">
              <w:rPr>
                <w:b w:val="1"/>
                <w:bCs w:val="1"/>
                <w:rtl w:val="0"/>
              </w:rPr>
              <w:t xml:space="preserve">Riesgo Operativo Mayor.</w:t>
            </w:r>
            <w:r w:rsidDel="00000000" w:rsidR="00000000" w:rsidRPr="00000000">
              <w:rPr>
                <w:rtl w:val="0"/>
              </w:rPr>
              <w:t xml:space="preserve"> Acción crítica irreversible.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71">
            <w:pPr>
              <w:jc w:val="both"/>
              <w:rPr/>
            </w:pPr>
            <w:r w:rsidDel="00000000" w:rsidR="00000000" w:rsidRPr="00000000">
              <w:rPr>
                <w:b w:val="1"/>
                <w:bCs w:val="1"/>
                <w:rtl w:val="0"/>
              </w:rPr>
              <w:t xml:space="preserve">1 - Alta</w:t>
            </w:r>
            <w:r w:rsidDel="00000000" w:rsidR="00000000" w:rsidRPr="00000000">
              <w:rPr>
                <w:rtl w:val="0"/>
              </w:rPr>
            </w:r>
          </w:p>
        </w:tc>
      </w:tr>
      <w:tr>
        <w:trPr>
          <w:cantSplit w:val="0"/>
          <w:trHeight w:val="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72">
            <w:pPr>
              <w:jc w:val="both"/>
              <w:rPr/>
            </w:pPr>
            <w:r w:rsidDel="00000000" w:rsidR="00000000" w:rsidRPr="00000000">
              <w:rPr>
                <w:b w:val="1"/>
                <w:bCs w:val="1"/>
                <w:rtl w:val="0"/>
              </w:rPr>
              <w:t xml:space="preserve">H4:</w:t>
            </w:r>
            <w:r w:rsidDel="00000000" w:rsidR="00000000" w:rsidRPr="00000000">
              <w:rPr>
                <w:rtl w:val="0"/>
              </w:rPr>
              <w:t xml:space="preserve"> Consistencia y estándares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73">
            <w:pPr>
              <w:jc w:val="both"/>
              <w:rPr/>
            </w:pPr>
            <w:r w:rsidDel="00000000" w:rsidR="00000000" w:rsidRPr="00000000">
              <w:rPr>
                <w:rtl w:val="0"/>
              </w:rPr>
              <w:t xml:space="preserve">1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74">
            <w:pPr>
              <w:jc w:val="both"/>
              <w:rPr/>
            </w:pPr>
            <w:r w:rsidDel="00000000" w:rsidR="00000000" w:rsidRPr="00000000">
              <w:rPr>
                <w:rtl w:val="0"/>
              </w:rPr>
              <w:t xml:space="preserve">1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75">
            <w:pPr>
              <w:jc w:val="both"/>
              <w:rPr/>
            </w:pPr>
            <w:r w:rsidDel="00000000" w:rsidR="00000000" w:rsidRPr="00000000">
              <w:rPr>
                <w:rtl w:val="0"/>
              </w:rPr>
              <w:t xml:space="preserve">1.0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76">
            <w:pPr>
              <w:jc w:val="both"/>
              <w:rPr/>
            </w:pPr>
            <w:r w:rsidDel="00000000" w:rsidR="00000000" w:rsidRPr="00000000">
              <w:rPr>
                <w:rtl w:val="0"/>
              </w:rPr>
              <w:t xml:space="preserve">Estética del botón de Login desalineada de la guía interna.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77">
            <w:pPr>
              <w:jc w:val="both"/>
              <w:rPr/>
            </w:pPr>
            <w:r w:rsidDel="00000000" w:rsidR="00000000" w:rsidRPr="00000000">
              <w:rPr>
                <w:rtl w:val="0"/>
              </w:rPr>
              <w:t xml:space="preserve">3 - Baja </w:t>
            </w:r>
          </w:p>
        </w:tc>
      </w:tr>
      <w:tr>
        <w:trPr>
          <w:cantSplit w:val="0"/>
          <w:trHeight w:val="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78">
            <w:pPr>
              <w:jc w:val="both"/>
              <w:rPr/>
            </w:pPr>
            <w:r w:rsidDel="00000000" w:rsidR="00000000" w:rsidRPr="00000000">
              <w:rPr>
                <w:b w:val="1"/>
                <w:bCs w:val="1"/>
                <w:rtl w:val="0"/>
              </w:rPr>
              <w:t xml:space="preserve">H5:</w:t>
            </w:r>
            <w:r w:rsidDel="00000000" w:rsidR="00000000" w:rsidRPr="00000000">
              <w:rPr>
                <w:rtl w:val="0"/>
              </w:rPr>
              <w:t xml:space="preserve"> Prevención de errores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79">
            <w:pPr>
              <w:jc w:val="both"/>
              <w:rPr/>
            </w:pPr>
            <w:r w:rsidDel="00000000" w:rsidR="00000000" w:rsidRPr="00000000">
              <w:rPr>
                <w:rtl w:val="0"/>
              </w:rPr>
              <w:t xml:space="preserve">1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7A">
            <w:pPr>
              <w:jc w:val="both"/>
              <w:rPr/>
            </w:pPr>
            <w:r w:rsidDel="00000000" w:rsidR="00000000" w:rsidRPr="00000000">
              <w:rPr>
                <w:rtl w:val="0"/>
              </w:rPr>
              <w:t xml:space="preserve">2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7B">
            <w:pPr>
              <w:jc w:val="both"/>
              <w:rPr/>
            </w:pPr>
            <w:r w:rsidDel="00000000" w:rsidR="00000000" w:rsidRPr="00000000">
              <w:rPr>
                <w:rtl w:val="0"/>
              </w:rPr>
              <w:t xml:space="preserve">2.0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7C">
            <w:pPr>
              <w:jc w:val="both"/>
              <w:rPr/>
            </w:pPr>
            <w:r w:rsidDel="00000000" w:rsidR="00000000" w:rsidRPr="00000000">
              <w:rPr>
                <w:rtl w:val="0"/>
              </w:rPr>
              <w:t xml:space="preserve">Formulario de gastos permite datos vacíos o negativos.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7D">
            <w:pPr>
              <w:jc w:val="both"/>
              <w:rPr/>
            </w:pPr>
            <w:r w:rsidDel="00000000" w:rsidR="00000000" w:rsidRPr="00000000">
              <w:rPr>
                <w:rtl w:val="0"/>
              </w:rPr>
              <w:t xml:space="preserve">2 - Media </w:t>
            </w:r>
          </w:p>
        </w:tc>
      </w:tr>
      <w:tr>
        <w:trPr>
          <w:cantSplit w:val="0"/>
          <w:trHeight w:val="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7E">
            <w:pPr>
              <w:jc w:val="both"/>
              <w:rPr/>
            </w:pPr>
            <w:r w:rsidDel="00000000" w:rsidR="00000000" w:rsidRPr="00000000">
              <w:rPr>
                <w:b w:val="1"/>
                <w:bCs w:val="1"/>
                <w:rtl w:val="0"/>
              </w:rPr>
              <w:t xml:space="preserve">H6:</w:t>
            </w:r>
            <w:r w:rsidDel="00000000" w:rsidR="00000000" w:rsidRPr="00000000">
              <w:rPr>
                <w:rtl w:val="0"/>
              </w:rPr>
              <w:t xml:space="preserve"> Reconocimiento antes que recuerdo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7F">
            <w:pPr>
              <w:jc w:val="both"/>
              <w:rPr/>
            </w:pPr>
            <w:r w:rsidDel="00000000" w:rsidR="00000000" w:rsidRPr="00000000">
              <w:rPr>
                <w:rtl w:val="0"/>
              </w:rPr>
              <w:t xml:space="preserve">0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80">
            <w:pPr>
              <w:jc w:val="both"/>
              <w:rPr/>
            </w:pPr>
            <w:r w:rsidDel="00000000" w:rsidR="00000000" w:rsidRPr="00000000">
              <w:rPr>
                <w:rtl w:val="0"/>
              </w:rPr>
              <w:t xml:space="preserve">0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81">
            <w:pPr>
              <w:jc w:val="both"/>
              <w:rPr/>
            </w:pPr>
            <w:r w:rsidDel="00000000" w:rsidR="00000000" w:rsidRPr="00000000">
              <w:rPr>
                <w:rtl w:val="0"/>
              </w:rPr>
              <w:t xml:space="preserve">0.0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82">
            <w:pPr>
              <w:jc w:val="both"/>
              <w:rPr/>
            </w:pPr>
            <w:r w:rsidDel="00000000" w:rsidR="00000000" w:rsidRPr="00000000">
              <w:rPr>
                <w:b w:val="1"/>
                <w:bCs w:val="1"/>
                <w:rtl w:val="0"/>
              </w:rPr>
              <w:t xml:space="preserve">Cumple plenamente.</w:t>
            </w:r>
            <w:r w:rsidDel="00000000" w:rsidR="00000000" w:rsidRPr="00000000">
              <w:rPr>
                <w:rtl w:val="0"/>
              </w:rPr>
              <w:t xml:space="preserve"> Información visual persistente.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83">
            <w:pPr>
              <w:jc w:val="both"/>
              <w:rPr/>
            </w:pPr>
            <w:r w:rsidDel="00000000" w:rsidR="00000000" w:rsidRPr="00000000">
              <w:rPr>
                <w:rtl w:val="0"/>
              </w:rPr>
              <w:t xml:space="preserve">Sin problemas </w:t>
            </w:r>
          </w:p>
        </w:tc>
      </w:tr>
      <w:tr>
        <w:trPr>
          <w:cantSplit w:val="0"/>
          <w:trHeight w:val="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84">
            <w:pPr>
              <w:jc w:val="both"/>
              <w:rPr/>
            </w:pPr>
            <w:r w:rsidDel="00000000" w:rsidR="00000000" w:rsidRPr="00000000">
              <w:rPr>
                <w:b w:val="1"/>
                <w:bCs w:val="1"/>
                <w:rtl w:val="0"/>
              </w:rPr>
              <w:t xml:space="preserve">H7:</w:t>
            </w:r>
            <w:r w:rsidDel="00000000" w:rsidR="00000000" w:rsidRPr="00000000">
              <w:rPr>
                <w:rtl w:val="0"/>
              </w:rPr>
              <w:t xml:space="preserve"> Flexibilidad y eficiencia de uso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85">
            <w:pPr>
              <w:jc w:val="both"/>
              <w:rPr/>
            </w:pPr>
            <w:r w:rsidDel="00000000" w:rsidR="00000000" w:rsidRPr="00000000">
              <w:rPr>
                <w:rtl w:val="0"/>
              </w:rPr>
              <w:t xml:space="preserve">1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86">
            <w:pPr>
              <w:jc w:val="both"/>
              <w:rPr/>
            </w:pPr>
            <w:r w:rsidDel="00000000" w:rsidR="00000000" w:rsidRPr="00000000">
              <w:rPr>
                <w:rtl w:val="0"/>
              </w:rPr>
              <w:t xml:space="preserve">2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87">
            <w:pPr>
              <w:jc w:val="both"/>
              <w:rPr/>
            </w:pPr>
            <w:r w:rsidDel="00000000" w:rsidR="00000000" w:rsidRPr="00000000">
              <w:rPr>
                <w:rtl w:val="0"/>
              </w:rPr>
              <w:t xml:space="preserve">2.0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88">
            <w:pPr>
              <w:jc w:val="both"/>
              <w:rPr/>
            </w:pPr>
            <w:r w:rsidDel="00000000" w:rsidR="00000000" w:rsidRPr="00000000">
              <w:rPr>
                <w:rtl w:val="0"/>
              </w:rPr>
              <w:t xml:space="preserve">Flujo ineficiente. Falta selección masiva en morosidad.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89">
            <w:pPr>
              <w:jc w:val="both"/>
              <w:rPr/>
            </w:pPr>
            <w:r w:rsidDel="00000000" w:rsidR="00000000" w:rsidRPr="00000000">
              <w:rPr>
                <w:rtl w:val="0"/>
              </w:rPr>
              <w:t xml:space="preserve">2 - Media </w:t>
            </w:r>
          </w:p>
        </w:tc>
      </w:tr>
      <w:tr>
        <w:trPr>
          <w:cantSplit w:val="0"/>
          <w:trHeight w:val="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8A">
            <w:pPr>
              <w:jc w:val="both"/>
              <w:rPr/>
            </w:pPr>
            <w:r w:rsidDel="00000000" w:rsidR="00000000" w:rsidRPr="00000000">
              <w:rPr>
                <w:b w:val="1"/>
                <w:bCs w:val="1"/>
                <w:rtl w:val="0"/>
              </w:rPr>
              <w:t xml:space="preserve">H8:</w:t>
            </w:r>
            <w:r w:rsidDel="00000000" w:rsidR="00000000" w:rsidRPr="00000000">
              <w:rPr>
                <w:rtl w:val="0"/>
              </w:rPr>
              <w:t xml:space="preserve"> Estética y diseño minimalista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8B">
            <w:pPr>
              <w:jc w:val="both"/>
              <w:rPr/>
            </w:pPr>
            <w:r w:rsidDel="00000000" w:rsidR="00000000" w:rsidRPr="00000000">
              <w:rPr>
                <w:rtl w:val="0"/>
              </w:rPr>
              <w:t xml:space="preserve">0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8C">
            <w:pPr>
              <w:jc w:val="both"/>
              <w:rPr/>
            </w:pPr>
            <w:r w:rsidDel="00000000" w:rsidR="00000000" w:rsidRPr="00000000">
              <w:rPr>
                <w:rtl w:val="0"/>
              </w:rPr>
              <w:t xml:space="preserve">0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8D">
            <w:pPr>
              <w:jc w:val="both"/>
              <w:rPr/>
            </w:pPr>
            <w:r w:rsidDel="00000000" w:rsidR="00000000" w:rsidRPr="00000000">
              <w:rPr>
                <w:rtl w:val="0"/>
              </w:rPr>
              <w:t xml:space="preserve">0.0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8E">
            <w:pPr>
              <w:jc w:val="both"/>
              <w:rPr/>
            </w:pPr>
            <w:r w:rsidDel="00000000" w:rsidR="00000000" w:rsidRPr="00000000">
              <w:rPr>
                <w:b w:val="1"/>
                <w:bCs w:val="1"/>
                <w:rtl w:val="0"/>
              </w:rPr>
              <w:t xml:space="preserve">Cumple plenamente.</w:t>
            </w:r>
            <w:r w:rsidDel="00000000" w:rsidR="00000000" w:rsidRPr="00000000">
              <w:rPr>
                <w:rtl w:val="0"/>
              </w:rPr>
              <w:t xml:space="preserve"> Interfaces limpias y sin sobrecarga.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8F">
            <w:pPr>
              <w:jc w:val="both"/>
              <w:rPr/>
            </w:pPr>
            <w:r w:rsidDel="00000000" w:rsidR="00000000" w:rsidRPr="00000000">
              <w:rPr>
                <w:rtl w:val="0"/>
              </w:rPr>
              <w:t xml:space="preserve">Sin problemas </w:t>
            </w:r>
          </w:p>
        </w:tc>
      </w:tr>
      <w:tr>
        <w:trPr>
          <w:cantSplit w:val="0"/>
          <w:trHeight w:val="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90">
            <w:pPr>
              <w:jc w:val="both"/>
              <w:rPr/>
            </w:pPr>
            <w:r w:rsidDel="00000000" w:rsidR="00000000" w:rsidRPr="00000000">
              <w:rPr>
                <w:b w:val="1"/>
                <w:bCs w:val="1"/>
                <w:rtl w:val="0"/>
              </w:rPr>
              <w:t xml:space="preserve">H9:</w:t>
            </w:r>
            <w:r w:rsidDel="00000000" w:rsidR="00000000" w:rsidRPr="00000000">
              <w:rPr>
                <w:rtl w:val="0"/>
              </w:rPr>
              <w:t xml:space="preserve"> Reconocer y recuperarse de errores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91">
            <w:pPr>
              <w:jc w:val="both"/>
              <w:rPr/>
            </w:pPr>
            <w:r w:rsidDel="00000000" w:rsidR="00000000" w:rsidRPr="00000000">
              <w:rPr>
                <w:rtl w:val="0"/>
              </w:rPr>
              <w:t xml:space="preserve">1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92">
            <w:pPr>
              <w:jc w:val="both"/>
              <w:rPr/>
            </w:pPr>
            <w:r w:rsidDel="00000000" w:rsidR="00000000" w:rsidRPr="00000000">
              <w:rPr>
                <w:rtl w:val="0"/>
              </w:rPr>
              <w:t xml:space="preserve">1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93">
            <w:pPr>
              <w:jc w:val="both"/>
              <w:rPr/>
            </w:pPr>
            <w:r w:rsidDel="00000000" w:rsidR="00000000" w:rsidRPr="00000000">
              <w:rPr>
                <w:rtl w:val="0"/>
              </w:rPr>
              <w:t xml:space="preserve">1.0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94">
            <w:pPr>
              <w:jc w:val="both"/>
              <w:rPr/>
            </w:pPr>
            <w:r w:rsidDel="00000000" w:rsidR="00000000" w:rsidRPr="00000000">
              <w:rPr>
                <w:rtl w:val="0"/>
              </w:rPr>
              <w:t xml:space="preserve">Alerta de error clara, pero no resalta la casilla exacta.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95">
            <w:pPr>
              <w:jc w:val="both"/>
              <w:rPr/>
            </w:pPr>
            <w:r w:rsidDel="00000000" w:rsidR="00000000" w:rsidRPr="00000000">
              <w:rPr>
                <w:rtl w:val="0"/>
              </w:rPr>
              <w:t xml:space="preserve">3 - Baja </w:t>
            </w:r>
          </w:p>
        </w:tc>
      </w:tr>
      <w:tr>
        <w:trPr>
          <w:cantSplit w:val="0"/>
          <w:trHeight w:val="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96">
            <w:pPr>
              <w:jc w:val="both"/>
              <w:rPr/>
            </w:pPr>
            <w:r w:rsidDel="00000000" w:rsidR="00000000" w:rsidRPr="00000000">
              <w:rPr>
                <w:b w:val="1"/>
                <w:bCs w:val="1"/>
                <w:rtl w:val="0"/>
              </w:rPr>
              <w:t xml:space="preserve">H10:</w:t>
            </w:r>
            <w:r w:rsidDel="00000000" w:rsidR="00000000" w:rsidRPr="00000000">
              <w:rPr>
                <w:rtl w:val="0"/>
              </w:rPr>
              <w:t xml:space="preserve"> Ayuda y documentación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97">
            <w:pPr>
              <w:jc w:val="both"/>
              <w:rPr/>
            </w:pPr>
            <w:r w:rsidDel="00000000" w:rsidR="00000000" w:rsidRPr="00000000">
              <w:rPr>
                <w:rtl w:val="0"/>
              </w:rPr>
              <w:t xml:space="preserve">1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98">
            <w:pPr>
              <w:jc w:val="both"/>
              <w:rPr/>
            </w:pPr>
            <w:r w:rsidDel="00000000" w:rsidR="00000000" w:rsidRPr="00000000">
              <w:rPr>
                <w:rtl w:val="0"/>
              </w:rPr>
              <w:t xml:space="preserve">2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99">
            <w:pPr>
              <w:jc w:val="both"/>
              <w:rPr/>
            </w:pPr>
            <w:r w:rsidDel="00000000" w:rsidR="00000000" w:rsidRPr="00000000">
              <w:rPr>
                <w:rtl w:val="0"/>
              </w:rPr>
              <w:t xml:space="preserve">2.0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9A">
            <w:pPr>
              <w:jc w:val="both"/>
              <w:rPr/>
            </w:pPr>
            <w:r w:rsidDel="00000000" w:rsidR="00000000" w:rsidRPr="00000000">
              <w:rPr>
                <w:rtl w:val="0"/>
              </w:rPr>
              <w:t xml:space="preserve">Falta de glosario o "Tooltips" en lógicas de cálculo complejas.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9B">
            <w:pPr>
              <w:jc w:val="both"/>
              <w:rPr/>
            </w:pPr>
            <w:r w:rsidDel="00000000" w:rsidR="00000000" w:rsidRPr="00000000">
              <w:rPr>
                <w:rtl w:val="0"/>
              </w:rPr>
              <w:t xml:space="preserve">2 - Media</w:t>
            </w:r>
          </w:p>
        </w:tc>
      </w:tr>
    </w:tbl>
    <w:p w:rsidR="00000000" w:rsidDel="00000000" w:rsidP="00000000" w:rsidRDefault="00000000" w:rsidRPr="00000000" w14:paraId="0000039C">
      <w:pPr>
        <w:pStyle w:val="Heading4"/>
        <w:spacing w:before="0" w:lineRule="auto"/>
        <w:ind w:left="432" w:firstLine="0"/>
        <w:rPr>
          <w:b w:val="1"/>
          <w:bCs w:val="1"/>
          <w:sz w:val="24"/>
          <w:szCs w:val="24"/>
        </w:rPr>
      </w:pPr>
      <w:r w:rsidDel="00000000" w:rsidR="00000000" w:rsidRPr="00000000">
        <w:rPr>
          <w:b w:val="1"/>
          <w:bCs w:val="1"/>
          <w:sz w:val="24"/>
          <w:szCs w:val="24"/>
          <w:rtl w:val="0"/>
        </w:rPr>
        <w:t xml:space="preserve">8.3.3. Análisis Cualitativo y Diagnóstico del Sistema</w:t>
      </w:r>
    </w:p>
    <w:p w:rsidR="00000000" w:rsidDel="00000000" w:rsidP="00000000" w:rsidRDefault="00000000" w:rsidRPr="00000000" w14:paraId="0000039D">
      <w:pPr>
        <w:jc w:val="both"/>
        <w:rPr>
          <w:sz w:val="24"/>
          <w:szCs w:val="24"/>
        </w:rPr>
      </w:pPr>
      <w:r w:rsidDel="00000000" w:rsidR="00000000" w:rsidRPr="00000000">
        <w:rPr>
          <w:sz w:val="24"/>
          <w:szCs w:val="24"/>
          <w:rtl w:val="0"/>
        </w:rPr>
        <w:t xml:space="preserve">El diagnóstico demuestra que el prototipo destaca positivamente en la estructura de navegación, la limpieza visual y el uso de un lenguaje técnico natural para el rubro inmobiliario (Heurísticas H2, H6 y H8 con cero incidencias). Esto valida que la definición inicial de los requerimientos funcionales fue bien interpretada en la etapa de diseño de interfaces. </w:t>
      </w:r>
    </w:p>
    <w:p w:rsidR="00000000" w:rsidDel="00000000" w:rsidP="00000000" w:rsidRDefault="00000000" w:rsidRPr="00000000" w14:paraId="0000039E">
      <w:pPr>
        <w:jc w:val="both"/>
        <w:rPr>
          <w:sz w:val="24"/>
          <w:szCs w:val="24"/>
        </w:rPr>
      </w:pPr>
      <w:r w:rsidDel="00000000" w:rsidR="00000000" w:rsidRPr="00000000">
        <w:rPr>
          <w:sz w:val="24"/>
          <w:szCs w:val="24"/>
          <w:rtl w:val="0"/>
        </w:rPr>
        <w:t xml:space="preserve">Sin embargo, desde la perspectiva de la ingeniería de software, se observa una vulnerabilidad importante en la robustez de los procesos contables. La falta de un mecanismo de "Deshacer" o de una ventana de confirmación antes de publicar deudas a gran escala (</w:t>
      </w:r>
      <w:r w:rsidDel="00000000" w:rsidR="00000000" w:rsidRPr="00000000">
        <w:rPr>
          <w:b w:val="1"/>
          <w:bCs w:val="1"/>
          <w:sz w:val="24"/>
          <w:szCs w:val="24"/>
          <w:rtl w:val="0"/>
        </w:rPr>
        <w:t xml:space="preserve">Heurística H3, Severidad 3</w:t>
      </w:r>
      <w:r w:rsidDel="00000000" w:rsidR="00000000" w:rsidRPr="00000000">
        <w:rPr>
          <w:sz w:val="24"/>
          <w:szCs w:val="24"/>
          <w:rtl w:val="0"/>
        </w:rPr>
        <w:t xml:space="preserve">) constituye un riesgo crítico. En un entorno real con 87 departamentos en producción, un clic accidental del administrador generaría desconfianza y confusión inmediata en la comunidad de copropietarios, lo que atenta directamente contra los objetivos estratégicos definidos para este sistema. </w:t>
      </w:r>
    </w:p>
    <w:p w:rsidR="00000000" w:rsidDel="00000000" w:rsidP="00000000" w:rsidRDefault="00000000" w:rsidRPr="00000000" w14:paraId="0000039F">
      <w:pPr>
        <w:jc w:val="both"/>
        <w:rPr>
          <w:sz w:val="24"/>
          <w:szCs w:val="24"/>
        </w:rPr>
      </w:pPr>
      <w:r w:rsidDel="00000000" w:rsidR="00000000" w:rsidRPr="00000000">
        <w:rPr>
          <w:sz w:val="24"/>
          <w:szCs w:val="24"/>
          <w:rtl w:val="0"/>
        </w:rPr>
        <w:t xml:space="preserve">De igual forma, la presencia de problemas de severidad 2 en las heurísticas de </w:t>
      </w:r>
      <w:r w:rsidDel="00000000" w:rsidR="00000000" w:rsidRPr="00000000">
        <w:rPr>
          <w:b w:val="1"/>
          <w:bCs w:val="1"/>
          <w:sz w:val="24"/>
          <w:szCs w:val="24"/>
          <w:rtl w:val="0"/>
        </w:rPr>
        <w:t xml:space="preserve">Prevención de errores (H5)</w:t>
      </w:r>
      <w:r w:rsidDel="00000000" w:rsidR="00000000" w:rsidRPr="00000000">
        <w:rPr>
          <w:sz w:val="24"/>
          <w:szCs w:val="24"/>
          <w:rtl w:val="0"/>
        </w:rPr>
        <w:t xml:space="preserve"> y </w:t>
      </w:r>
      <w:r w:rsidDel="00000000" w:rsidR="00000000" w:rsidRPr="00000000">
        <w:rPr>
          <w:b w:val="1"/>
          <w:bCs w:val="1"/>
          <w:sz w:val="24"/>
          <w:szCs w:val="24"/>
          <w:rtl w:val="0"/>
        </w:rPr>
        <w:t xml:space="preserve">Eficiencia de uso (H7)</w:t>
      </w:r>
      <w:r w:rsidDel="00000000" w:rsidR="00000000" w:rsidRPr="00000000">
        <w:rPr>
          <w:sz w:val="24"/>
          <w:szCs w:val="24"/>
          <w:rtl w:val="0"/>
        </w:rPr>
        <w:t xml:space="preserve"> revela la necesidad de fortalecer las validaciones en los formularios de entrada de datos (impidiendo montos ilógicos o negativos) e incorporar herramientas de automatización masiva. Esto evitará que la administración sufra cuellos de botella operativos al verse obligada a procesar los recordatorios de cobranza de manera individual. </w:t>
      </w:r>
    </w:p>
    <w:p w:rsidR="00000000" w:rsidDel="00000000" w:rsidP="00000000" w:rsidRDefault="00000000" w:rsidRPr="00000000" w14:paraId="000003A0">
      <w:pPr>
        <w:pStyle w:val="Heading4"/>
        <w:spacing w:before="0" w:lineRule="auto"/>
        <w:ind w:left="432" w:firstLine="0"/>
        <w:jc w:val="both"/>
        <w:rPr>
          <w:sz w:val="24"/>
          <w:szCs w:val="24"/>
        </w:rPr>
      </w:pPr>
      <w:r w:rsidDel="00000000" w:rsidR="00000000" w:rsidRPr="00000000">
        <w:rPr>
          <w:sz w:val="24"/>
          <w:szCs w:val="24"/>
          <w:rtl w:val="0"/>
        </w:rPr>
        <w:t xml:space="preserve">8.3.4. Plan de Mitigación y Priorización (Backlog Técnico)</w:t>
      </w:r>
    </w:p>
    <w:p w:rsidR="00000000" w:rsidDel="00000000" w:rsidP="00000000" w:rsidRDefault="00000000" w:rsidRPr="00000000" w14:paraId="000003A1">
      <w:pPr>
        <w:jc w:val="both"/>
        <w:rPr>
          <w:sz w:val="24"/>
          <w:szCs w:val="24"/>
        </w:rPr>
      </w:pPr>
      <w:r w:rsidDel="00000000" w:rsidR="00000000" w:rsidRPr="00000000">
        <w:rPr>
          <w:sz w:val="24"/>
          <w:szCs w:val="24"/>
          <w:rtl w:val="0"/>
        </w:rPr>
        <w:t xml:space="preserve">Para asegurar el cumplimiento de los atributos de calidad de </w:t>
      </w:r>
      <w:r w:rsidDel="00000000" w:rsidR="00000000" w:rsidRPr="00000000">
        <w:rPr>
          <w:i w:val="1"/>
          <w:iCs w:val="1"/>
          <w:sz w:val="24"/>
          <w:szCs w:val="24"/>
          <w:rtl w:val="0"/>
        </w:rPr>
        <w:t xml:space="preserve">Fiabilidad</w:t>
      </w:r>
      <w:r w:rsidDel="00000000" w:rsidR="00000000" w:rsidRPr="00000000">
        <w:rPr>
          <w:sz w:val="24"/>
          <w:szCs w:val="24"/>
          <w:rtl w:val="0"/>
        </w:rPr>
        <w:t xml:space="preserve"> y </w:t>
      </w:r>
      <w:r w:rsidDel="00000000" w:rsidR="00000000" w:rsidRPr="00000000">
        <w:rPr>
          <w:i w:val="1"/>
          <w:iCs w:val="1"/>
          <w:sz w:val="24"/>
          <w:szCs w:val="24"/>
          <w:rtl w:val="0"/>
        </w:rPr>
        <w:t xml:space="preserve">Usabilidad</w:t>
      </w:r>
      <w:r w:rsidDel="00000000" w:rsidR="00000000" w:rsidRPr="00000000">
        <w:rPr>
          <w:sz w:val="24"/>
          <w:szCs w:val="24"/>
          <w:rtl w:val="0"/>
        </w:rPr>
        <w:t xml:space="preserve"> definidos en la sección 5 del DAS, las correcciones se priorizarán en el plan de desarrollo de la siguiente manera:</w:t>
      </w:r>
    </w:p>
    <w:p w:rsidR="00000000" w:rsidDel="00000000" w:rsidP="00000000" w:rsidRDefault="00000000" w:rsidRPr="00000000" w14:paraId="000003A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Prioridad 1 (Crítica - Sprint Inmediato):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Corrección del problema de control y libertad (ID 01). Es un requisito obligatorio añadir el modal de confirmación antes de la ejecución de código en el módulo financiero. </w:t>
      </w:r>
    </w:p>
    <w:p w:rsidR="00000000" w:rsidDel="00000000" w:rsidP="00000000" w:rsidRDefault="00000000" w:rsidRPr="00000000" w14:paraId="000003A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Prioridad 2 (Media - Sprints de Estabilización):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Implementación de validaciones del lado del cliente mediante JavaScript en el formulario de gastos (ID 02), adición de herramientas de selección masiva en la tabla de deudores (ID 07) y desarrollo de elementos de ayuda contextual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Tooltips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para los cálculos financieros (ID 04). </w:t>
      </w:r>
    </w:p>
    <w:p w:rsidR="00000000" w:rsidDel="00000000" w:rsidP="00000000" w:rsidRDefault="00000000" w:rsidRPr="00000000" w14:paraId="000003A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Prioridad 3 (Baja - Pulido Estético):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Ajustes en las hojas de estilo CSS para homologar la apariencia del botón de login (ID 05), inyección dinámica de clases de error en los campos de texto (ID 06) y activación del componente reactivo de alertas de éxito (ID 03).</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8">
      <w:pPr>
        <w:jc w:val="both"/>
        <w:rPr>
          <w:sz w:val="24"/>
          <w:szCs w:val="24"/>
        </w:rPr>
      </w:pPr>
      <w:r w:rsidDel="00000000" w:rsidR="00000000" w:rsidRPr="00000000">
        <w:rPr>
          <w:rtl w:val="0"/>
        </w:rPr>
      </w:r>
    </w:p>
    <w:p w:rsidR="00000000" w:rsidDel="00000000" w:rsidP="00000000" w:rsidRDefault="00000000" w:rsidRPr="00000000" w14:paraId="000003A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mhxaegk5m63g" w:id="64"/>
      <w:bookmarkEnd w:id="6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CONTROL DE VERSIONES</w:t>
      </w:r>
    </w:p>
    <w:p w:rsidR="00000000" w:rsidDel="00000000" w:rsidP="00000000" w:rsidRDefault="00000000" w:rsidRPr="00000000" w14:paraId="000003AA">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aotv9cw1qaqw" w:id="65"/>
      <w:bookmarkEnd w:id="6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propósito de esta sección es establecer el mecanismo formal para registrar, organizar y hacer un seguimiento de todas las modificaciones realizadas en los artefactos del proyecto (como este Documento de Arquitectura, las hojas de cálculo de calidad y los archivos de diseño visual). Esto garantiza que el equipo trabaje siempre sobre la información más reciente, evitando la pérdida de avances o la duplicación de tareas.</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D">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i2488bz1wh1" w:id="66"/>
      <w:bookmarkEnd w:id="6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 de versión utilizado (justificar el tipo de control de versión utilizad (fecha, semántica o secuencial)</w:t>
      </w:r>
    </w:p>
    <w:p w:rsidR="00000000" w:rsidDel="00000000" w:rsidP="00000000" w:rsidRDefault="00000000" w:rsidRPr="00000000" w14:paraId="000003AE">
      <w:pPr>
        <w:spacing w:after="240" w:before="240" w:lineRule="auto"/>
        <w:jc w:val="both"/>
        <w:rPr>
          <w:sz w:val="24"/>
          <w:szCs w:val="24"/>
        </w:rPr>
      </w:pPr>
      <w:r w:rsidDel="00000000" w:rsidR="00000000" w:rsidRPr="00000000">
        <w:rPr>
          <w:sz w:val="24"/>
          <w:szCs w:val="24"/>
          <w:rtl w:val="0"/>
        </w:rPr>
        <w:t xml:space="preserve">El proyecto utiliza un esquema de </w:t>
      </w:r>
      <w:r w:rsidDel="00000000" w:rsidR="00000000" w:rsidRPr="00000000">
        <w:rPr>
          <w:b w:val="1"/>
          <w:bCs w:val="1"/>
          <w:sz w:val="24"/>
          <w:szCs w:val="24"/>
          <w:rtl w:val="0"/>
        </w:rPr>
        <w:t xml:space="preserve">Versionamiento Semántico</w:t>
      </w:r>
      <w:r w:rsidDel="00000000" w:rsidR="00000000" w:rsidRPr="00000000">
        <w:rPr>
          <w:sz w:val="24"/>
          <w:szCs w:val="24"/>
          <w:rtl w:val="0"/>
        </w:rPr>
        <w:t xml:space="preserve">, el cual clasifica la importancia de cada cambio bajo la estructura numérica X.Y.Z (por ejemplo, la versión actual de este documento es la 1.3).</w:t>
      </w:r>
    </w:p>
    <w:p w:rsidR="00000000" w:rsidDel="00000000" w:rsidP="00000000" w:rsidRDefault="00000000" w:rsidRPr="00000000" w14:paraId="000003A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24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 (Cambio Mayor):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 incrementa cuando hay una reestructuración total del diseño o un cambio drástico en las reglas del negocio (por ejemplo, si se decide cambiar por completo el flujo de cobranza).</w:t>
      </w:r>
    </w:p>
    <w:p w:rsidR="00000000" w:rsidDel="00000000" w:rsidP="00000000" w:rsidRDefault="00000000" w:rsidRPr="00000000" w14:paraId="000003B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Y (Cambio Menor):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 modifica cuando se añaden nuevas secciones o pantallas funcionales que complementan lo existente (como la adición de la sección de principios de diseño).</w:t>
      </w:r>
    </w:p>
    <w:p w:rsidR="00000000" w:rsidDel="00000000" w:rsidP="00000000" w:rsidRDefault="00000000" w:rsidRPr="00000000" w14:paraId="000003B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Z (Ajuste/Parche):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 actualiza al realizar correcciones menores, cambios de formato o corrección de textos.</w:t>
      </w:r>
    </w:p>
    <w:p w:rsidR="00000000" w:rsidDel="00000000" w:rsidP="00000000" w:rsidRDefault="00000000" w:rsidRPr="00000000" w14:paraId="000003B2">
      <w:pPr>
        <w:spacing w:after="240" w:before="240" w:lineRule="auto"/>
        <w:jc w:val="both"/>
        <w:rPr>
          <w:sz w:val="24"/>
          <w:szCs w:val="24"/>
        </w:rPr>
      </w:pPr>
      <w:r w:rsidDel="00000000" w:rsidR="00000000" w:rsidRPr="00000000">
        <w:rPr>
          <w:i w:val="1"/>
          <w:iCs w:val="1"/>
          <w:sz w:val="24"/>
          <w:szCs w:val="24"/>
          <w:rtl w:val="0"/>
        </w:rPr>
        <w:t xml:space="preserve">Justificación:</w:t>
      </w:r>
      <w:r w:rsidDel="00000000" w:rsidR="00000000" w:rsidRPr="00000000">
        <w:rPr>
          <w:sz w:val="24"/>
          <w:szCs w:val="24"/>
          <w:rtl w:val="0"/>
        </w:rPr>
        <w:t xml:space="preserve"> Se prefiere este método sobre el secuencial simple o por fechas porque permite que cualquier integrante del equipo o revisor externo sepa instantáneamente el nivel de impacto y la madurez del diseño con solo mirar el número de la versión, manteniendo coherencia con el historial de revisiones del inicio del documento.</w:t>
      </w:r>
    </w:p>
    <w:p w:rsidR="00000000" w:rsidDel="00000000" w:rsidP="00000000" w:rsidRDefault="00000000" w:rsidRPr="00000000" w14:paraId="000003B3">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2wi5z1erj79e" w:id="67"/>
      <w:bookmarkEnd w:id="6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Justificar herramientas de versionamiento</w:t>
      </w:r>
    </w:p>
    <w:p w:rsidR="00000000" w:rsidDel="00000000" w:rsidP="00000000" w:rsidRDefault="00000000" w:rsidRPr="00000000" w14:paraId="000003B4">
      <w:pPr>
        <w:spacing w:after="240" w:before="240" w:lineRule="auto"/>
        <w:jc w:val="both"/>
        <w:rPr>
          <w:sz w:val="24"/>
          <w:szCs w:val="24"/>
        </w:rPr>
      </w:pPr>
      <w:r w:rsidDel="00000000" w:rsidR="00000000" w:rsidRPr="00000000">
        <w:rPr>
          <w:sz w:val="24"/>
          <w:szCs w:val="24"/>
          <w:rtl w:val="0"/>
        </w:rPr>
        <w:t xml:space="preserve">Para la gestión del trabajo colaborativo se justifica el uso de las siguientes herramientas institucionales:</w:t>
      </w:r>
    </w:p>
    <w:p w:rsidR="00000000" w:rsidDel="00000000" w:rsidP="00000000" w:rsidRDefault="00000000" w:rsidRPr="00000000" w14:paraId="000003B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24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Git (Local):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Utilizado como el motor para capturar el historial de cambios de los archivos de diseño y documentación en las estaciones de trabajo de cada integrante. Permite crear "ramas" de trabajo separadas para que un miembro pueda evaluar la usabilidad en un archivo sin alterar el avance del compañero que redacta la arquitectura.</w:t>
      </w:r>
    </w:p>
    <w:p w:rsidR="00000000" w:rsidDel="00000000" w:rsidP="00000000" w:rsidRDefault="00000000" w:rsidRPr="00000000" w14:paraId="000003B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GitHub (Nube):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 utiliza como el repositorio centralizado donde se resguarda el proyecto. Su uso es indispensable para realizar revisiones cruzadas antes de consolidar una versión final del diseño, asegurando que todos los entregables </w:t>
      </w:r>
      <w:r w:rsidDel="00000000" w:rsidR="00000000" w:rsidRPr="00000000">
        <w:rPr>
          <w:sz w:val="24"/>
          <w:szCs w:val="24"/>
          <w:rtl w:val="0"/>
        </w:rPr>
        <w:t xml:space="preserve">están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respaldados de forma segura y accesible para el equipo.</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62zb49414nt9" w:id="68"/>
      <w:bookmarkEnd w:id="6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CONCLUSIONES</w:t>
      </w:r>
    </w:p>
    <w:p w:rsidR="00000000" w:rsidDel="00000000" w:rsidP="00000000" w:rsidRDefault="00000000" w:rsidRPr="00000000" w14:paraId="000003B9">
      <w:pPr>
        <w:jc w:val="both"/>
        <w:rPr>
          <w:sz w:val="24"/>
          <w:szCs w:val="24"/>
        </w:rPr>
      </w:pPr>
      <w:r w:rsidDel="00000000" w:rsidR="00000000" w:rsidRPr="00000000">
        <w:rPr>
          <w:sz w:val="24"/>
          <w:szCs w:val="24"/>
          <w:rtl w:val="0"/>
        </w:rPr>
        <w:t xml:space="preserve">El desarrollo y documentación de la arquitectura de software para el </w:t>
      </w:r>
      <w:r w:rsidDel="00000000" w:rsidR="00000000" w:rsidRPr="00000000">
        <w:rPr>
          <w:i w:val="1"/>
          <w:iCs w:val="1"/>
          <w:sz w:val="24"/>
          <w:szCs w:val="24"/>
          <w:rtl w:val="0"/>
        </w:rPr>
        <w:t xml:space="preserve">Software Edificio Mirador</w:t>
      </w:r>
      <w:r w:rsidDel="00000000" w:rsidR="00000000" w:rsidRPr="00000000">
        <w:rPr>
          <w:sz w:val="24"/>
          <w:szCs w:val="24"/>
          <w:rtl w:val="0"/>
        </w:rPr>
        <w:t xml:space="preserve"> permite consolidar las siguientes conclusiones técnicas y estratégicas en el ámbito de la ingeniería de sistemas:</w:t>
      </w:r>
    </w:p>
    <w:p w:rsidR="00000000" w:rsidDel="00000000" w:rsidP="00000000" w:rsidRDefault="00000000" w:rsidRPr="00000000" w14:paraId="000003B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Validación de la Arquitectura frente al Negocio: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 diseño arquitectónico basado en Capas y el patrón arquitectónico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Modelo-Vista-Controlador (MVC)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complementado con componentes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demostró ser la solución idónea para resolver la problemática contable de la copropiedad. Esta estructura no solo garantiza la independencia de las interfaces web en PHP respecto a la persistencia en Oracle, sino que dota al sistema de la escalabilidad necesaria para procesar algoritmos complejos de prorrateo por propiedad y cálculo automatizado de morosidad sin degradar el rendimiento global del software. </w:t>
      </w:r>
    </w:p>
    <w:p w:rsidR="00000000" w:rsidDel="00000000" w:rsidP="00000000" w:rsidRDefault="00000000" w:rsidRPr="00000000" w14:paraId="000003B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Mitigación de Riesgos Operativos mediante Calidad Heurística: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 integración de la evaluación heurística de Nielsen dentro del ciclo de diseño arquitectónico constituyó un paso crítico para salvaguardar la integridad financiera del proyecto. La detección temprana de vulnerabilidades de severidad mayor —específicamente el riesgo operativo de emitir cobros masivos sin confirmación previa (Heurística H3)— permitió </w:t>
      </w:r>
      <w:r w:rsidDel="00000000" w:rsidR="00000000" w:rsidRPr="00000000">
        <w:rPr>
          <w:sz w:val="24"/>
          <w:szCs w:val="24"/>
          <w:rtl w:val="0"/>
        </w:rPr>
        <w:t xml:space="preserve">reestructurar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Backlog Técnico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antes de la escritura de código. Al aplicar las medidas de mitigación diseñadas (ventanas modales intermedias y validaciones del lado del cliente), se asegura un sistema final altamente fiable, preciso y blindado contra errores humanos involuntarios. </w:t>
      </w:r>
    </w:p>
    <w:p w:rsidR="00000000" w:rsidDel="00000000" w:rsidP="00000000" w:rsidRDefault="00000000" w:rsidRPr="00000000" w14:paraId="000003B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Aseguramiento de Atributos de Calidad: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 formalización de métricas y criterios de aceptación específicos para los atributos de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Rendimiento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Fiabilidad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Seguridad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y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Usabilidad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define un marco de gobernanza claro para el equipo de desarrollo. Garantizar tiempos de respuesta inferiores a los 2 segundos en la consulta de estados de cuenta y una tolerancia del 0% en el error matemático del motor de prorrateo, posiciona a la plataforma como un sistema robusto capaz de recuperar la confianza de los residentes y agilizar sustancialmente los flujos financieros de la administración.</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9nnxjmcsspw5" w:id="69"/>
      <w:bookmarkEnd w:id="6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BIBLIOGRAFÍA</w:t>
      </w:r>
    </w:p>
    <w:p w:rsidR="00000000" w:rsidDel="00000000" w:rsidP="00000000" w:rsidRDefault="00000000" w:rsidRPr="00000000" w14:paraId="000003B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Bass, L., Clements, P., &amp; Kazman, 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(2012).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Software Architecture in Practice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(3rd ed.). Addison-Wesley Professional.</w:t>
      </w:r>
    </w:p>
    <w:p w:rsidR="00000000" w:rsidDel="00000000" w:rsidP="00000000" w:rsidRDefault="00000000" w:rsidRPr="00000000" w14:paraId="000003C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Gamma, E., Helm, R., Johnson, R., &amp; Vlissides, J.</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(1994).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Design Patterns: Elements of Reusable Object-Oriented Software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Addison-Wesley. (Referencia para la implementación de los patrones MVC y DAO adoptados en el sistema). </w:t>
      </w:r>
    </w:p>
    <w:p w:rsidR="00000000" w:rsidDel="00000000" w:rsidP="00000000" w:rsidRDefault="00000000" w:rsidRPr="00000000" w14:paraId="000003C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Nielsen, J.</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(1994).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Enhancing the explanatory power of usability heuristics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Proceedings of the SIGCHI Conference on Human Factors in Computing Systems, 152–158. (Referencia para la metodología de evaluación de usabilidad aplicada en la sección 8). </w:t>
      </w:r>
    </w:p>
    <w:p w:rsidR="00000000" w:rsidDel="00000000" w:rsidP="00000000" w:rsidRDefault="00000000" w:rsidRPr="00000000" w14:paraId="000003C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Oracle Corporation.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(2026).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Oracle Database Documentation Library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Recuperado de la documentación oficial para la integración del modelo relacional de persistencia. </w:t>
      </w:r>
    </w:p>
    <w:p w:rsidR="00000000" w:rsidDel="00000000" w:rsidP="00000000" w:rsidRDefault="00000000" w:rsidRPr="00000000" w14:paraId="000003C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Pressman, R. S., &amp; Maxim, B. 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(2020).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Software Engineering: A Practitioner's Approach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(9th ed.). McGraw-Hill Education.</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7up2v5as4jy" w:id="70"/>
      <w:bookmarkEnd w:id="7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ANEXOS</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 sección recopila el material complementario e instrumental que respalda las decisiones de diseño arquitectónico, la planificación temporal y los artefactos técnicos desarrollados para el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Software Edificio Mirador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C7">
      <w:pPr>
        <w:jc w:val="both"/>
        <w:rPr>
          <w:b w:val="1"/>
          <w:bCs w:val="1"/>
          <w:sz w:val="24"/>
          <w:szCs w:val="24"/>
        </w:rPr>
      </w:pPr>
      <w:r w:rsidDel="00000000" w:rsidR="00000000" w:rsidRPr="00000000">
        <w:rPr>
          <w:rtl w:val="0"/>
        </w:rPr>
      </w:r>
    </w:p>
    <w:p w:rsidR="00000000" w:rsidDel="00000000" w:rsidP="00000000" w:rsidRDefault="00000000" w:rsidRPr="00000000" w14:paraId="000003C8">
      <w:pPr>
        <w:ind w:firstLine="432"/>
        <w:jc w:val="both"/>
        <w:rPr>
          <w:b w:val="1"/>
          <w:bCs w:val="1"/>
          <w:sz w:val="24"/>
          <w:szCs w:val="24"/>
        </w:rPr>
      </w:pPr>
      <w:bookmarkStart w:colFirst="0" w:colLast="0" w:name="_diyqo6sqkdl6" w:id="71"/>
      <w:bookmarkEnd w:id="71"/>
      <w:r w:rsidDel="00000000" w:rsidR="00000000" w:rsidRPr="00000000">
        <w:rPr>
          <w:b w:val="1"/>
          <w:bCs w:val="1"/>
          <w:sz w:val="24"/>
          <w:szCs w:val="24"/>
          <w:rtl w:val="0"/>
        </w:rPr>
        <w:t xml:space="preserve">12.1 Carta Gantt</w:t>
      </w:r>
    </w:p>
    <w:p w:rsidR="00000000" w:rsidDel="00000000" w:rsidP="00000000" w:rsidRDefault="00000000" w:rsidRPr="00000000" w14:paraId="000003C9">
      <w:pPr>
        <w:jc w:val="both"/>
        <w:rPr/>
      </w:pPr>
      <w:r w:rsidDel="00000000" w:rsidR="00000000" w:rsidRPr="00000000">
        <w:rPr>
          <w:sz w:val="24"/>
          <w:szCs w:val="24"/>
          <w:rtl w:val="0"/>
        </w:rPr>
        <w:t xml:space="preserve">La planificación temporal del proyecto se estructuró bajo una metodología híbrida, utilizando el marco de trabajo </w:t>
      </w:r>
      <w:r w:rsidDel="00000000" w:rsidR="00000000" w:rsidRPr="00000000">
        <w:rPr>
          <w:b w:val="1"/>
          <w:bCs w:val="1"/>
          <w:sz w:val="24"/>
          <w:szCs w:val="24"/>
          <w:rtl w:val="0"/>
        </w:rPr>
        <w:t xml:space="preserve">Scrum</w:t>
      </w:r>
      <w:r w:rsidDel="00000000" w:rsidR="00000000" w:rsidRPr="00000000">
        <w:rPr>
          <w:sz w:val="24"/>
          <w:szCs w:val="24"/>
          <w:rtl w:val="0"/>
        </w:rPr>
        <w:t xml:space="preserve"> para el desarrollo de los Sprints y una </w:t>
      </w:r>
      <w:r w:rsidDel="00000000" w:rsidR="00000000" w:rsidRPr="00000000">
        <w:rPr>
          <w:b w:val="1"/>
          <w:bCs w:val="1"/>
          <w:sz w:val="24"/>
          <w:szCs w:val="24"/>
          <w:rtl w:val="0"/>
        </w:rPr>
        <w:t xml:space="preserve">Carta Gantt</w:t>
      </w:r>
      <w:r w:rsidDel="00000000" w:rsidR="00000000" w:rsidRPr="00000000">
        <w:rPr>
          <w:sz w:val="24"/>
          <w:szCs w:val="24"/>
          <w:rtl w:val="0"/>
        </w:rPr>
        <w:t xml:space="preserve"> para fijar los hitos macro y los plazos de entrega institucionales. El proyecto contempla una duración total de 10 semanas, distribuidas desde la concepción inicial y el modelado arquitectónico hasta las pruebas de carga y el despliegue final en producción. </w:t>
      </w:r>
      <w:r w:rsidDel="00000000" w:rsidR="00000000" w:rsidRPr="00000000">
        <w:rPr>
          <w:rtl w:val="0"/>
        </w:rPr>
      </w:r>
    </w:p>
    <w:p w:rsidR="00000000" w:rsidDel="00000000" w:rsidP="00000000" w:rsidRDefault="00000000" w:rsidRPr="00000000" w14:paraId="000003CA">
      <w:pPr>
        <w:jc w:val="both"/>
        <w:rPr/>
      </w:pPr>
      <w:r w:rsidDel="00000000" w:rsidR="00000000" w:rsidRPr="00000000">
        <w:rPr>
          <w:sz w:val="24"/>
          <w:szCs w:val="24"/>
          <w:rtl w:val="0"/>
        </w:rPr>
        <w:t xml:space="preserve">A continuación, se detalla la matriz de asignación de tiempos, fases y estados de los entregables del software:</w:t>
      </w:r>
      <w:r w:rsidDel="00000000" w:rsidR="00000000" w:rsidRPr="00000000">
        <w:rPr>
          <w:rtl w:val="0"/>
        </w:rPr>
      </w:r>
    </w:p>
    <w:p w:rsidR="00000000" w:rsidDel="00000000" w:rsidP="00000000" w:rsidRDefault="00000000" w:rsidRPr="00000000" w14:paraId="000003CB">
      <w:pPr>
        <w:ind w:firstLine="432"/>
        <w:rPr>
          <w:b w:val="1"/>
          <w:bCs w:val="1"/>
          <w:sz w:val="24"/>
          <w:szCs w:val="24"/>
        </w:rPr>
      </w:pPr>
      <w:r w:rsidDel="00000000" w:rsidR="00000000" w:rsidRPr="00000000">
        <w:rPr>
          <w:rtl w:val="0"/>
        </w:rPr>
      </w:r>
    </w:p>
    <w:tbl>
      <w:tblPr>
        <w:tblStyle w:val="Table39"/>
        <w:tblW w:w="9023.999999999998" w:type="dxa"/>
        <w:jc w:val="left"/>
        <w:tblLayout w:type="fixed"/>
        <w:tblLook w:val="0600"/>
      </w:tblPr>
      <w:tblGrid>
        <w:gridCol w:w="534"/>
        <w:gridCol w:w="1707"/>
        <w:gridCol w:w="1098"/>
        <w:gridCol w:w="1142"/>
        <w:gridCol w:w="3280"/>
        <w:gridCol w:w="1263"/>
        <w:tblGridChange w:id="0">
          <w:tblGrid>
            <w:gridCol w:w="534"/>
            <w:gridCol w:w="1707"/>
            <w:gridCol w:w="1098"/>
            <w:gridCol w:w="1142"/>
            <w:gridCol w:w="3280"/>
            <w:gridCol w:w="1263"/>
          </w:tblGrid>
        </w:tblGridChange>
      </w:tblGrid>
      <w:tr>
        <w:trPr>
          <w:cantSplit w:val="0"/>
          <w:trHeight w:val="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CC">
            <w:pPr>
              <w:rPr/>
            </w:pPr>
            <w:r w:rsidDel="00000000" w:rsidR="00000000" w:rsidRPr="00000000">
              <w:rPr>
                <w:b w:val="1"/>
                <w:bCs w:val="1"/>
                <w:rtl w:val="0"/>
              </w:rPr>
              <w:t xml:space="preserve">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CD">
            <w:pPr>
              <w:jc w:val="both"/>
              <w:rPr/>
            </w:pPr>
            <w:r w:rsidDel="00000000" w:rsidR="00000000" w:rsidRPr="00000000">
              <w:rPr>
                <w:b w:val="1"/>
                <w:bCs w:val="1"/>
                <w:rtl w:val="0"/>
              </w:rPr>
              <w:t xml:space="preserve">Fase / Actividad Técnica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CE">
            <w:pPr>
              <w:jc w:val="both"/>
              <w:rPr/>
            </w:pPr>
            <w:r w:rsidDel="00000000" w:rsidR="00000000" w:rsidRPr="00000000">
              <w:rPr>
                <w:b w:val="1"/>
                <w:bCs w:val="1"/>
                <w:rtl w:val="0"/>
              </w:rPr>
              <w:t xml:space="preserve">Semanas de Ejecución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CF">
            <w:pPr>
              <w:jc w:val="both"/>
              <w:rPr/>
            </w:pPr>
            <w:r w:rsidDel="00000000" w:rsidR="00000000" w:rsidRPr="00000000">
              <w:rPr>
                <w:b w:val="1"/>
                <w:bCs w:val="1"/>
                <w:rtl w:val="0"/>
              </w:rPr>
              <w:t xml:space="preserve">Horas Estimadas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D0">
            <w:pPr>
              <w:jc w:val="both"/>
              <w:rPr/>
            </w:pPr>
            <w:r w:rsidDel="00000000" w:rsidR="00000000" w:rsidRPr="00000000">
              <w:rPr>
                <w:b w:val="1"/>
                <w:bCs w:val="1"/>
                <w:rtl w:val="0"/>
              </w:rPr>
              <w:t xml:space="preserve">Entregable Asociado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D1">
            <w:pPr>
              <w:jc w:val="both"/>
              <w:rPr/>
            </w:pPr>
            <w:r w:rsidDel="00000000" w:rsidR="00000000" w:rsidRPr="00000000">
              <w:rPr>
                <w:b w:val="1"/>
                <w:bCs w:val="1"/>
                <w:rtl w:val="0"/>
              </w:rPr>
              <w:t xml:space="preserve">Estado Actual</w:t>
            </w:r>
            <w:r w:rsidDel="00000000" w:rsidR="00000000" w:rsidRPr="00000000">
              <w:rPr>
                <w:rtl w:val="0"/>
              </w:rPr>
            </w:r>
          </w:p>
        </w:tc>
      </w:tr>
      <w:tr>
        <w:trPr>
          <w:cantSplit w:val="0"/>
          <w:trHeight w:val="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D2">
            <w:pPr>
              <w:rPr/>
            </w:pPr>
            <w:r w:rsidDel="00000000" w:rsidR="00000000" w:rsidRPr="00000000">
              <w:rPr>
                <w:b w:val="1"/>
                <w:bCs w:val="1"/>
                <w:rtl w:val="0"/>
              </w:rPr>
              <w:t xml:space="preserve">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D3">
            <w:pPr>
              <w:jc w:val="both"/>
              <w:rPr/>
            </w:pPr>
            <w:r w:rsidDel="00000000" w:rsidR="00000000" w:rsidRPr="00000000">
              <w:rPr>
                <w:b w:val="1"/>
                <w:bCs w:val="1"/>
                <w:rtl w:val="0"/>
              </w:rPr>
              <w:t xml:space="preserve">Fase 1:</w:t>
            </w:r>
            <w:r w:rsidDel="00000000" w:rsidR="00000000" w:rsidRPr="00000000">
              <w:rPr>
                <w:rtl w:val="0"/>
              </w:rPr>
              <w:t xml:space="preserve"> Levantamiento de requerimientos, definición del ámbito y casos de uso.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D4">
            <w:pPr>
              <w:jc w:val="both"/>
              <w:rPr/>
            </w:pPr>
            <w:r w:rsidDel="00000000" w:rsidR="00000000" w:rsidRPr="00000000">
              <w:rPr>
                <w:rtl w:val="0"/>
              </w:rPr>
              <w:t xml:space="preserve">Semanas 1 - 2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D5">
            <w:pPr>
              <w:jc w:val="both"/>
              <w:rPr/>
            </w:pPr>
            <w:r w:rsidDel="00000000" w:rsidR="00000000" w:rsidRPr="00000000">
              <w:rPr>
                <w:rtl w:val="0"/>
              </w:rPr>
              <w:t xml:space="preserve">24 hrs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D6">
            <w:pPr>
              <w:jc w:val="both"/>
              <w:rPr/>
            </w:pPr>
            <w:r w:rsidDel="00000000" w:rsidR="00000000" w:rsidRPr="00000000">
              <w:rPr>
                <w:rtl w:val="0"/>
              </w:rPr>
              <w:t xml:space="preserve">Documento de Especificación de Requerimientos (SRS).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D7">
            <w:pPr>
              <w:jc w:val="both"/>
              <w:rPr/>
            </w:pPr>
            <w:r w:rsidDel="00000000" w:rsidR="00000000" w:rsidRPr="00000000">
              <w:rPr>
                <w:b w:val="1"/>
                <w:bCs w:val="1"/>
                <w:rtl w:val="0"/>
              </w:rPr>
              <w:t xml:space="preserve">Completado</w:t>
            </w:r>
            <w:r w:rsidDel="00000000" w:rsidR="00000000" w:rsidRPr="00000000">
              <w:rPr>
                <w:rtl w:val="0"/>
              </w:rPr>
            </w:r>
          </w:p>
        </w:tc>
      </w:tr>
      <w:tr>
        <w:trPr>
          <w:cantSplit w:val="0"/>
          <w:trHeight w:val="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D8">
            <w:pPr>
              <w:rPr/>
            </w:pPr>
            <w:r w:rsidDel="00000000" w:rsidR="00000000" w:rsidRPr="00000000">
              <w:rPr>
                <w:b w:val="1"/>
                <w:bCs w:val="1"/>
                <w:rtl w:val="0"/>
              </w:rPr>
              <w:t xml:space="preserve">02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D9">
            <w:pPr>
              <w:jc w:val="both"/>
              <w:rPr/>
            </w:pPr>
            <w:r w:rsidDel="00000000" w:rsidR="00000000" w:rsidRPr="00000000">
              <w:rPr>
                <w:b w:val="1"/>
                <w:bCs w:val="1"/>
                <w:rtl w:val="0"/>
              </w:rPr>
              <w:t xml:space="preserve">Fase 2:</w:t>
            </w:r>
            <w:r w:rsidDel="00000000" w:rsidR="00000000" w:rsidRPr="00000000">
              <w:rPr>
                <w:rtl w:val="0"/>
              </w:rPr>
              <w:t xml:space="preserve"> Diseño de Vistas Arquitectónicas del Modelo 4+1 (Escenario, Lógica, Procesos, Desarrollo y Física).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DA">
            <w:pPr>
              <w:jc w:val="both"/>
              <w:rPr/>
            </w:pPr>
            <w:r w:rsidDel="00000000" w:rsidR="00000000" w:rsidRPr="00000000">
              <w:rPr>
                <w:rtl w:val="0"/>
              </w:rPr>
              <w:t xml:space="preserve">Semanas 2 - 3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DB">
            <w:pPr>
              <w:jc w:val="both"/>
              <w:rPr/>
            </w:pPr>
            <w:r w:rsidDel="00000000" w:rsidR="00000000" w:rsidRPr="00000000">
              <w:rPr>
                <w:rtl w:val="0"/>
              </w:rPr>
              <w:t xml:space="preserve">36 hrs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DC">
            <w:pPr>
              <w:jc w:val="both"/>
              <w:rPr/>
            </w:pPr>
            <w:bookmarkStart w:colFirst="0" w:colLast="0" w:name="_gydiuuu7o7k0" w:id="72"/>
            <w:bookmarkEnd w:id="72"/>
            <w:r w:rsidDel="00000000" w:rsidR="00000000" w:rsidRPr="00000000">
              <w:rPr>
                <w:rtl w:val="0"/>
              </w:rPr>
              <w:t xml:space="preserve">Diagramas UML e Historial de Revisiones del DAS.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DD">
            <w:pPr>
              <w:jc w:val="both"/>
              <w:rPr/>
            </w:pPr>
            <w:r w:rsidDel="00000000" w:rsidR="00000000" w:rsidRPr="00000000">
              <w:rPr>
                <w:b w:val="1"/>
                <w:bCs w:val="1"/>
                <w:rtl w:val="0"/>
              </w:rPr>
              <w:t xml:space="preserve">Completado</w:t>
            </w:r>
            <w:r w:rsidDel="00000000" w:rsidR="00000000" w:rsidRPr="00000000">
              <w:rPr>
                <w:rtl w:val="0"/>
              </w:rPr>
            </w:r>
          </w:p>
        </w:tc>
      </w:tr>
      <w:tr>
        <w:trPr>
          <w:cantSplit w:val="0"/>
          <w:trHeight w:val="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DE">
            <w:pPr>
              <w:rPr/>
            </w:pPr>
            <w:r w:rsidDel="00000000" w:rsidR="00000000" w:rsidRPr="00000000">
              <w:rPr>
                <w:b w:val="1"/>
                <w:bCs w:val="1"/>
                <w:rtl w:val="0"/>
              </w:rPr>
              <w:t xml:space="preserve">03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DF">
            <w:pPr>
              <w:jc w:val="both"/>
              <w:rPr/>
            </w:pPr>
            <w:r w:rsidDel="00000000" w:rsidR="00000000" w:rsidRPr="00000000">
              <w:rPr>
                <w:b w:val="1"/>
                <w:bCs w:val="1"/>
                <w:rtl w:val="0"/>
              </w:rPr>
              <w:t xml:space="preserve">Fase 3:</w:t>
            </w:r>
            <w:r w:rsidDel="00000000" w:rsidR="00000000" w:rsidRPr="00000000">
              <w:rPr>
                <w:rtl w:val="0"/>
              </w:rPr>
              <w:t xml:space="preserve"> Prototipado de Interfaces de Alta Fidelidad en Figma (Módulos de Gastos Comunes, Estados de Cuenta, Morosidad y Configuración).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E0">
            <w:pPr>
              <w:jc w:val="both"/>
              <w:rPr/>
            </w:pPr>
            <w:r w:rsidDel="00000000" w:rsidR="00000000" w:rsidRPr="00000000">
              <w:rPr>
                <w:rtl w:val="0"/>
              </w:rPr>
              <w:t xml:space="preserve">Semanas 3 - 4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E1">
            <w:pPr>
              <w:jc w:val="both"/>
              <w:rPr/>
            </w:pPr>
            <w:r w:rsidDel="00000000" w:rsidR="00000000" w:rsidRPr="00000000">
              <w:rPr>
                <w:rtl w:val="0"/>
              </w:rPr>
              <w:t xml:space="preserve">30 hrs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E2">
            <w:pPr>
              <w:jc w:val="both"/>
              <w:rPr/>
            </w:pPr>
            <w:r w:rsidDel="00000000" w:rsidR="00000000" w:rsidRPr="00000000">
              <w:rPr>
                <w:rtl w:val="0"/>
              </w:rPr>
              <w:t xml:space="preserve">Enlace al prototipo interactivo y Mockups del sistema.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E3">
            <w:pPr>
              <w:jc w:val="both"/>
              <w:rPr/>
            </w:pPr>
            <w:r w:rsidDel="00000000" w:rsidR="00000000" w:rsidRPr="00000000">
              <w:rPr>
                <w:b w:val="1"/>
                <w:bCs w:val="1"/>
                <w:rtl w:val="0"/>
              </w:rPr>
              <w:t xml:space="preserve">Completado</w:t>
            </w:r>
            <w:r w:rsidDel="00000000" w:rsidR="00000000" w:rsidRPr="00000000">
              <w:rPr>
                <w:rtl w:val="0"/>
              </w:rPr>
            </w:r>
          </w:p>
        </w:tc>
      </w:tr>
      <w:tr>
        <w:trPr>
          <w:cantSplit w:val="0"/>
          <w:trHeight w:val="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E4">
            <w:pPr>
              <w:rPr/>
            </w:pPr>
            <w:r w:rsidDel="00000000" w:rsidR="00000000" w:rsidRPr="00000000">
              <w:rPr>
                <w:b w:val="1"/>
                <w:bCs w:val="1"/>
                <w:rtl w:val="0"/>
              </w:rPr>
              <w:t xml:space="preserve">04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E5">
            <w:pPr>
              <w:jc w:val="both"/>
              <w:rPr/>
            </w:pPr>
            <w:r w:rsidDel="00000000" w:rsidR="00000000" w:rsidRPr="00000000">
              <w:rPr>
                <w:b w:val="1"/>
                <w:bCs w:val="1"/>
                <w:rtl w:val="0"/>
              </w:rPr>
              <w:t xml:space="preserve">Fase 4:</w:t>
            </w:r>
            <w:r w:rsidDel="00000000" w:rsidR="00000000" w:rsidRPr="00000000">
              <w:rPr>
                <w:rtl w:val="0"/>
              </w:rPr>
              <w:t xml:space="preserve"> Evaluación de Calidad Heurística de Nielsen y Análisis Cuantitativo de Severidad.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E6">
            <w:pPr>
              <w:jc w:val="both"/>
              <w:rPr/>
            </w:pPr>
            <w:r w:rsidDel="00000000" w:rsidR="00000000" w:rsidRPr="00000000">
              <w:rPr>
                <w:rtl w:val="0"/>
              </w:rPr>
              <w:t xml:space="preserve">Semana 4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E7">
            <w:pPr>
              <w:jc w:val="both"/>
              <w:rPr/>
            </w:pPr>
            <w:r w:rsidDel="00000000" w:rsidR="00000000" w:rsidRPr="00000000">
              <w:rPr>
                <w:rtl w:val="0"/>
              </w:rPr>
              <w:t xml:space="preserve">16 hrs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E8">
            <w:pPr>
              <w:jc w:val="both"/>
              <w:rPr/>
            </w:pPr>
            <w:r w:rsidDel="00000000" w:rsidR="00000000" w:rsidRPr="00000000">
              <w:rPr>
                <w:rtl w:val="0"/>
              </w:rPr>
              <w:t xml:space="preserve">Planilla </w:t>
            </w:r>
            <w:r w:rsidDel="00000000" w:rsidR="00000000" w:rsidRPr="00000000">
              <w:rPr>
                <w:rFonts w:ascii="Consolas" w:cs="Consolas" w:eastAsia="Consolas" w:hAnsi="Consolas"/>
                <w:rtl w:val="0"/>
              </w:rPr>
              <w:t xml:space="preserve">Evaluacion_Heuristica_Nielsen.xlsx</w:t>
            </w:r>
            <w:r w:rsidDel="00000000" w:rsidR="00000000" w:rsidRPr="00000000">
              <w:rPr>
                <w:rtl w:val="0"/>
              </w:rPr>
              <w:t xml:space="preserve"> y Plan de Mitigación.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E9">
            <w:pPr>
              <w:jc w:val="both"/>
              <w:rPr/>
            </w:pPr>
            <w:r w:rsidDel="00000000" w:rsidR="00000000" w:rsidRPr="00000000">
              <w:rPr>
                <w:b w:val="1"/>
                <w:bCs w:val="1"/>
                <w:rtl w:val="0"/>
              </w:rPr>
              <w:t xml:space="preserve">Completado</w:t>
            </w:r>
            <w:r w:rsidDel="00000000" w:rsidR="00000000" w:rsidRPr="00000000">
              <w:rPr>
                <w:rtl w:val="0"/>
              </w:rPr>
            </w:r>
          </w:p>
        </w:tc>
      </w:tr>
      <w:tr>
        <w:trPr>
          <w:cantSplit w:val="0"/>
          <w:trHeight w:val="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EA">
            <w:pPr>
              <w:rPr/>
            </w:pPr>
            <w:r w:rsidDel="00000000" w:rsidR="00000000" w:rsidRPr="00000000">
              <w:rPr>
                <w:b w:val="1"/>
                <w:bCs w:val="1"/>
                <w:rtl w:val="0"/>
              </w:rPr>
              <w:t xml:space="preserve">05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EB">
            <w:pPr>
              <w:jc w:val="both"/>
              <w:rPr/>
            </w:pPr>
            <w:r w:rsidDel="00000000" w:rsidR="00000000" w:rsidRPr="00000000">
              <w:rPr>
                <w:b w:val="1"/>
                <w:bCs w:val="1"/>
                <w:rtl w:val="0"/>
              </w:rPr>
              <w:t xml:space="preserve">Fase 5:</w:t>
            </w:r>
            <w:r w:rsidDel="00000000" w:rsidR="00000000" w:rsidRPr="00000000">
              <w:rPr>
                <w:rtl w:val="0"/>
              </w:rPr>
              <w:t xml:space="preserve"> Diseño de la Base de Datos Relacional y creación del Modelo Físico en Oracle.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EC">
            <w:pPr>
              <w:jc w:val="both"/>
              <w:rPr/>
            </w:pPr>
            <w:r w:rsidDel="00000000" w:rsidR="00000000" w:rsidRPr="00000000">
              <w:rPr>
                <w:rtl w:val="0"/>
              </w:rPr>
              <w:t xml:space="preserve">Semana 5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ED">
            <w:pPr>
              <w:jc w:val="both"/>
              <w:rPr/>
            </w:pPr>
            <w:r w:rsidDel="00000000" w:rsidR="00000000" w:rsidRPr="00000000">
              <w:rPr>
                <w:rtl w:val="0"/>
              </w:rPr>
              <w:t xml:space="preserve">20 hrs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EE">
            <w:pPr>
              <w:jc w:val="both"/>
              <w:rPr/>
            </w:pPr>
            <w:r w:rsidDel="00000000" w:rsidR="00000000" w:rsidRPr="00000000">
              <w:rPr>
                <w:rtl w:val="0"/>
              </w:rPr>
              <w:t xml:space="preserve">Script SQL de creación de tablas (</w:t>
            </w:r>
            <w:r w:rsidDel="00000000" w:rsidR="00000000" w:rsidRPr="00000000">
              <w:rPr>
                <w:rFonts w:ascii="Consolas" w:cs="Consolas" w:eastAsia="Consolas" w:hAnsi="Consolas"/>
                <w:rtl w:val="0"/>
              </w:rPr>
              <w:t xml:space="preserve">DDL</w:t>
            </w:r>
            <w:r w:rsidDel="00000000" w:rsidR="00000000" w:rsidRPr="00000000">
              <w:rPr>
                <w:rtl w:val="0"/>
              </w:rPr>
              <w:t xml:space="preserve">) y restricciones DAO.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EF">
            <w:pPr>
              <w:jc w:val="both"/>
              <w:rPr/>
            </w:pPr>
            <w:r w:rsidDel="00000000" w:rsidR="00000000" w:rsidRPr="00000000">
              <w:rPr>
                <w:rtl w:val="0"/>
              </w:rPr>
              <w:t xml:space="preserve">En Desarrollo</w:t>
            </w:r>
          </w:p>
        </w:tc>
      </w:tr>
      <w:tr>
        <w:trPr>
          <w:cantSplit w:val="0"/>
          <w:trHeight w:val="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F0">
            <w:pPr>
              <w:rPr/>
            </w:pPr>
            <w:r w:rsidDel="00000000" w:rsidR="00000000" w:rsidRPr="00000000">
              <w:rPr>
                <w:b w:val="1"/>
                <w:bCs w:val="1"/>
                <w:rtl w:val="0"/>
              </w:rPr>
              <w:t xml:space="preserve">06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F1">
            <w:pPr>
              <w:jc w:val="both"/>
              <w:rPr/>
            </w:pPr>
            <w:r w:rsidDel="00000000" w:rsidR="00000000" w:rsidRPr="00000000">
              <w:rPr>
                <w:b w:val="1"/>
                <w:bCs w:val="1"/>
                <w:rtl w:val="0"/>
              </w:rPr>
              <w:t xml:space="preserve">Sprint 1:</w:t>
            </w:r>
            <w:r w:rsidDel="00000000" w:rsidR="00000000" w:rsidRPr="00000000">
              <w:rPr>
                <w:rtl w:val="0"/>
              </w:rPr>
              <w:t xml:space="preserve"> Construcción de la Capa de Presentación (Vistas PHP/CSS) y Módulo de Autenticación (Login).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F2">
            <w:pPr>
              <w:jc w:val="both"/>
              <w:rPr/>
            </w:pPr>
            <w:r w:rsidDel="00000000" w:rsidR="00000000" w:rsidRPr="00000000">
              <w:rPr>
                <w:rtl w:val="0"/>
              </w:rPr>
              <w:t xml:space="preserve">Semana 6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F3">
            <w:pPr>
              <w:jc w:val="both"/>
              <w:rPr/>
            </w:pPr>
            <w:r w:rsidDel="00000000" w:rsidR="00000000" w:rsidRPr="00000000">
              <w:rPr>
                <w:rtl w:val="0"/>
              </w:rPr>
              <w:t xml:space="preserve">32 hrs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F4">
            <w:pPr>
              <w:jc w:val="both"/>
              <w:rPr/>
            </w:pPr>
            <w:r w:rsidDel="00000000" w:rsidR="00000000" w:rsidRPr="00000000">
              <w:rPr>
                <w:rtl w:val="0"/>
              </w:rPr>
              <w:t xml:space="preserve">Código fuente del Login homologado y seguro.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F5">
            <w:pPr>
              <w:jc w:val="both"/>
              <w:rPr/>
            </w:pPr>
            <w:r w:rsidDel="00000000" w:rsidR="00000000" w:rsidRPr="00000000">
              <w:rPr>
                <w:rtl w:val="0"/>
              </w:rPr>
              <w:t xml:space="preserve">Planificado</w:t>
            </w:r>
          </w:p>
        </w:tc>
      </w:tr>
      <w:tr>
        <w:trPr>
          <w:cantSplit w:val="0"/>
          <w:trHeight w:val="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F6">
            <w:pPr>
              <w:rPr/>
            </w:pPr>
            <w:r w:rsidDel="00000000" w:rsidR="00000000" w:rsidRPr="00000000">
              <w:rPr>
                <w:b w:val="1"/>
                <w:bCs w:val="1"/>
                <w:rtl w:val="0"/>
              </w:rPr>
              <w:t xml:space="preserve">07</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F7">
            <w:pPr>
              <w:jc w:val="both"/>
              <w:rPr/>
            </w:pPr>
            <w:r w:rsidDel="00000000" w:rsidR="00000000" w:rsidRPr="00000000">
              <w:rPr>
                <w:b w:val="1"/>
                <w:bCs w:val="1"/>
                <w:rtl w:val="0"/>
              </w:rPr>
              <w:t xml:space="preserve">Sprint 2:</w:t>
            </w:r>
            <w:r w:rsidDel="00000000" w:rsidR="00000000" w:rsidRPr="00000000">
              <w:rPr>
                <w:rtl w:val="0"/>
              </w:rPr>
              <w:t xml:space="preserve"> Programación del Motor Financiero Principal (Algoritmos de Prorrateo, Gastos y Carga de Cartola Bancaria).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F8">
            <w:pPr>
              <w:jc w:val="both"/>
              <w:rPr/>
            </w:pPr>
            <w:r w:rsidDel="00000000" w:rsidR="00000000" w:rsidRPr="00000000">
              <w:rPr>
                <w:rtl w:val="0"/>
              </w:rPr>
              <w:t xml:space="preserve">Semanas 7 - 8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F9">
            <w:pPr>
              <w:jc w:val="both"/>
              <w:rPr/>
            </w:pPr>
            <w:r w:rsidDel="00000000" w:rsidR="00000000" w:rsidRPr="00000000">
              <w:rPr>
                <w:rtl w:val="0"/>
              </w:rPr>
              <w:t xml:space="preserve">45 hrs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FA">
            <w:pPr>
              <w:jc w:val="both"/>
              <w:rPr/>
            </w:pPr>
            <w:r w:rsidDel="00000000" w:rsidR="00000000" w:rsidRPr="00000000">
              <w:rPr>
                <w:rtl w:val="0"/>
              </w:rPr>
              <w:t xml:space="preserve">Componente </w:t>
            </w:r>
            <w:r w:rsidDel="00000000" w:rsidR="00000000" w:rsidRPr="00000000">
              <w:rPr>
                <w:i w:val="1"/>
                <w:iCs w:val="1"/>
                <w:rtl w:val="0"/>
              </w:rPr>
              <w:t xml:space="preserve">Cálculo Gasto Común</w:t>
            </w:r>
            <w:r w:rsidDel="00000000" w:rsidR="00000000" w:rsidRPr="00000000">
              <w:rPr>
                <w:rtl w:val="0"/>
              </w:rPr>
              <w:t xml:space="preserve"> e Interfaz de Conciliación.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FB">
            <w:pPr>
              <w:jc w:val="both"/>
              <w:rPr/>
            </w:pPr>
            <w:r w:rsidDel="00000000" w:rsidR="00000000" w:rsidRPr="00000000">
              <w:rPr>
                <w:rtl w:val="0"/>
              </w:rPr>
              <w:t xml:space="preserve">Planificado</w:t>
            </w:r>
          </w:p>
        </w:tc>
      </w:tr>
      <w:tr>
        <w:trPr>
          <w:cantSplit w:val="0"/>
          <w:trHeight w:val="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FC">
            <w:pPr>
              <w:rPr/>
            </w:pPr>
            <w:r w:rsidDel="00000000" w:rsidR="00000000" w:rsidRPr="00000000">
              <w:rPr>
                <w:b w:val="1"/>
                <w:bCs w:val="1"/>
                <w:rtl w:val="0"/>
              </w:rPr>
              <w:t xml:space="preserve">08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FD">
            <w:pPr>
              <w:jc w:val="both"/>
              <w:rPr/>
            </w:pPr>
            <w:r w:rsidDel="00000000" w:rsidR="00000000" w:rsidRPr="00000000">
              <w:rPr>
                <w:b w:val="1"/>
                <w:bCs w:val="1"/>
                <w:rtl w:val="0"/>
              </w:rPr>
              <w:t xml:space="preserve">Sprint 3:</w:t>
            </w:r>
            <w:r w:rsidDel="00000000" w:rsidR="00000000" w:rsidRPr="00000000">
              <w:rPr>
                <w:rtl w:val="0"/>
              </w:rPr>
              <w:t xml:space="preserve"> Implementación del Módulo de Morosidad, Cálculo de Interés Compuesto y Gestor de Notificaciones por Email.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FE">
            <w:pPr>
              <w:jc w:val="both"/>
              <w:rPr/>
            </w:pPr>
            <w:r w:rsidDel="00000000" w:rsidR="00000000" w:rsidRPr="00000000">
              <w:rPr>
                <w:rtl w:val="0"/>
              </w:rPr>
              <w:t xml:space="preserve">Semanas 8 - 9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FF">
            <w:pPr>
              <w:jc w:val="both"/>
              <w:rPr/>
            </w:pPr>
            <w:r w:rsidDel="00000000" w:rsidR="00000000" w:rsidRPr="00000000">
              <w:rPr>
                <w:rtl w:val="0"/>
              </w:rPr>
              <w:t xml:space="preserve">40 hrs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00">
            <w:pPr>
              <w:jc w:val="both"/>
              <w:rPr/>
            </w:pPr>
            <w:r w:rsidDel="00000000" w:rsidR="00000000" w:rsidRPr="00000000">
              <w:rPr>
                <w:rtl w:val="0"/>
              </w:rPr>
              <w:t xml:space="preserve">Automatización de alertas y cálculo automatizado de deudas.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01">
            <w:pPr>
              <w:jc w:val="both"/>
              <w:rPr/>
            </w:pPr>
            <w:r w:rsidDel="00000000" w:rsidR="00000000" w:rsidRPr="00000000">
              <w:rPr>
                <w:rtl w:val="0"/>
              </w:rPr>
              <w:t xml:space="preserve">Planificado</w:t>
            </w:r>
          </w:p>
        </w:tc>
      </w:tr>
      <w:tr>
        <w:trPr>
          <w:cantSplit w:val="0"/>
          <w:trHeight w:val="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02">
            <w:pPr>
              <w:rPr/>
            </w:pPr>
            <w:r w:rsidDel="00000000" w:rsidR="00000000" w:rsidRPr="00000000">
              <w:rPr>
                <w:b w:val="1"/>
                <w:bCs w:val="1"/>
                <w:rtl w:val="0"/>
              </w:rPr>
              <w:t xml:space="preserve">09</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03">
            <w:pPr>
              <w:jc w:val="both"/>
              <w:rPr/>
            </w:pPr>
            <w:r w:rsidDel="00000000" w:rsidR="00000000" w:rsidRPr="00000000">
              <w:rPr>
                <w:b w:val="1"/>
                <w:bCs w:val="1"/>
                <w:rtl w:val="0"/>
              </w:rPr>
              <w:t xml:space="preserve">Fase 6:</w:t>
            </w:r>
            <w:r w:rsidDel="00000000" w:rsidR="00000000" w:rsidRPr="00000000">
              <w:rPr>
                <w:rtl w:val="0"/>
              </w:rPr>
              <w:t xml:space="preserve"> Pruebas Unitarias de Cálculos Financieros y Pruebas de Carga/Rendimiento de Consultas Simultáneas.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04">
            <w:pPr>
              <w:jc w:val="both"/>
              <w:rPr/>
            </w:pPr>
            <w:r w:rsidDel="00000000" w:rsidR="00000000" w:rsidRPr="00000000">
              <w:rPr>
                <w:rtl w:val="0"/>
              </w:rPr>
              <w:t xml:space="preserve">Semana 10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05">
            <w:pPr>
              <w:jc w:val="both"/>
              <w:rPr/>
            </w:pPr>
            <w:r w:rsidDel="00000000" w:rsidR="00000000" w:rsidRPr="00000000">
              <w:rPr>
                <w:rtl w:val="0"/>
              </w:rPr>
              <w:t xml:space="preserve">18 hrs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06">
            <w:pPr>
              <w:jc w:val="both"/>
              <w:rPr/>
            </w:pPr>
            <w:r w:rsidDel="00000000" w:rsidR="00000000" w:rsidRPr="00000000">
              <w:rPr>
                <w:rtl w:val="0"/>
              </w:rPr>
              <w:t xml:space="preserve">Matriz de Casos de Prueba con Tolerancia 0% al error matemático.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07">
            <w:pPr>
              <w:jc w:val="both"/>
              <w:rPr/>
            </w:pPr>
            <w:r w:rsidDel="00000000" w:rsidR="00000000" w:rsidRPr="00000000">
              <w:rPr>
                <w:rtl w:val="0"/>
              </w:rPr>
              <w:t xml:space="preserve">Planificado</w:t>
            </w:r>
          </w:p>
        </w:tc>
      </w:tr>
      <w:tr>
        <w:trPr>
          <w:cantSplit w:val="0"/>
          <w:trHeight w:val="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08">
            <w:pPr>
              <w:rPr/>
            </w:pPr>
            <w:r w:rsidDel="00000000" w:rsidR="00000000" w:rsidRPr="00000000">
              <w:rPr>
                <w:b w:val="1"/>
                <w:bCs w:val="1"/>
                <w:rtl w:val="0"/>
              </w:rPr>
              <w:t xml:space="preserve">10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09">
            <w:pPr>
              <w:jc w:val="both"/>
              <w:rPr/>
            </w:pPr>
            <w:r w:rsidDel="00000000" w:rsidR="00000000" w:rsidRPr="00000000">
              <w:rPr>
                <w:b w:val="1"/>
                <w:bCs w:val="1"/>
                <w:rtl w:val="0"/>
              </w:rPr>
              <w:t xml:space="preserve">Fase 7:</w:t>
            </w:r>
            <w:r w:rsidDel="00000000" w:rsidR="00000000" w:rsidRPr="00000000">
              <w:rPr>
                <w:rtl w:val="0"/>
              </w:rPr>
              <w:t xml:space="preserve"> Despliegue en Servidor de Producción, Capacitación de la Administración y Cierre del Proyecto.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0A">
            <w:pPr>
              <w:jc w:val="both"/>
              <w:rPr/>
            </w:pPr>
            <w:r w:rsidDel="00000000" w:rsidR="00000000" w:rsidRPr="00000000">
              <w:rPr>
                <w:rtl w:val="0"/>
              </w:rPr>
              <w:t xml:space="preserve">Semana 10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0B">
            <w:pPr>
              <w:jc w:val="both"/>
              <w:rPr/>
            </w:pPr>
            <w:r w:rsidDel="00000000" w:rsidR="00000000" w:rsidRPr="00000000">
              <w:rPr>
                <w:rtl w:val="0"/>
              </w:rPr>
              <w:t xml:space="preserve">12 hrs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0C">
            <w:pPr>
              <w:jc w:val="both"/>
              <w:rPr/>
            </w:pPr>
            <w:r w:rsidDel="00000000" w:rsidR="00000000" w:rsidRPr="00000000">
              <w:rPr>
                <w:rtl w:val="0"/>
              </w:rPr>
              <w:t xml:space="preserve">Manual de Usuario e Instalación, Acta de Aceptación del Software.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0D">
            <w:pPr>
              <w:jc w:val="both"/>
              <w:rPr/>
            </w:pPr>
            <w:r w:rsidDel="00000000" w:rsidR="00000000" w:rsidRPr="00000000">
              <w:rPr>
                <w:rtl w:val="0"/>
              </w:rPr>
              <w:t xml:space="preserve">Planificado</w:t>
            </w:r>
          </w:p>
        </w:tc>
      </w:tr>
    </w:tbl>
    <w:p w:rsidR="00000000" w:rsidDel="00000000" w:rsidP="00000000" w:rsidRDefault="00000000" w:rsidRPr="00000000" w14:paraId="0000040E">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bCs w:val="0"/>
          <w:i w:val="0"/>
          <w:iCs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F">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bCs w:val="0"/>
          <w:i w:val="0"/>
          <w:iCs w:val="0"/>
          <w:smallCaps w:val="0"/>
          <w:strike w:val="0"/>
          <w:color w:val="000080"/>
          <w:sz w:val="24"/>
          <w:szCs w:val="24"/>
          <w:u w:val="none"/>
          <w:shd w:fill="auto" w:val="clear"/>
          <w:vertAlign w:val="baseline"/>
        </w:rPr>
      </w:pPr>
      <w:r w:rsidDel="00000000" w:rsidR="00000000" w:rsidRPr="00000000">
        <w:rPr>
          <w:rtl w:val="0"/>
        </w:rPr>
      </w:r>
    </w:p>
    <w:sectPr>
      <w:headerReference r:id="rId22" w:type="default"/>
      <w:headerReference r:id="rId23" w:type="first"/>
      <w:footerReference r:id="rId24" w:type="default"/>
      <w:footerReference r:id="rId25" w:type="firs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onsola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0"/>
      <w:tblW w:w="9030.0" w:type="dxa"/>
      <w:jc w:val="left"/>
      <w:tblLayout w:type="fixed"/>
      <w:tblLook w:val="0600"/>
    </w:tblPr>
    <w:tblGrid>
      <w:gridCol w:w="3010"/>
      <w:gridCol w:w="3010"/>
      <w:gridCol w:w="3010"/>
      <w:tblGridChange w:id="0">
        <w:tblGrid>
          <w:gridCol w:w="3010"/>
          <w:gridCol w:w="3010"/>
          <w:gridCol w:w="3010"/>
        </w:tblGrid>
      </w:tblGridChange>
    </w:tblGrid>
    <w:tr>
      <w:trPr>
        <w:cantSplit w:val="0"/>
        <w:trHeight w:val="300" w:hRule="atLeast"/>
        <w:tblHeader w:val="0"/>
      </w:trPr>
      <w:tc>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1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11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1"/>
      <w:tblW w:w="9030.0" w:type="dxa"/>
      <w:jc w:val="left"/>
      <w:tblLayout w:type="fixed"/>
      <w:tblLook w:val="0600"/>
    </w:tblPr>
    <w:tblGrid>
      <w:gridCol w:w="3010"/>
      <w:gridCol w:w="3010"/>
      <w:gridCol w:w="3010"/>
      <w:tblGridChange w:id="0">
        <w:tblGrid>
          <w:gridCol w:w="3010"/>
          <w:gridCol w:w="3010"/>
          <w:gridCol w:w="3010"/>
        </w:tblGrid>
      </w:tblGridChange>
    </w:tblGrid>
    <w:tr>
      <w:trPr>
        <w:cantSplit w:val="0"/>
        <w:trHeight w:val="300" w:hRule="atLeast"/>
        <w:tblHeader w:val="0"/>
      </w:trPr>
      <w:tc>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1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11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1">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-163829</wp:posOffset>
          </wp:positionH>
          <wp:positionV relativeFrom="paragraph">
            <wp:posOffset>68580</wp:posOffset>
          </wp:positionV>
          <wp:extent cx="1668780" cy="414655"/>
          <wp:effectExtent b="0" l="0" r="0" t="0"/>
          <wp:wrapSquare wrapText="bothSides" distB="0" distT="0" distL="114300" distR="11430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412">
    <w:pPr>
      <w:widowControl w:val="1"/>
      <w:spacing w:line="240" w:lineRule="auto"/>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413">
    <w:pPr>
      <w:widowControl w:val="1"/>
      <w:spacing w:line="240" w:lineRule="auto"/>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414">
    <w:pPr>
      <w:widowControl w:val="1"/>
      <w:spacing w:line="240" w:lineRule="auto"/>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415">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2"/>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
    <w:lvl w:ilvl="0">
      <w:start w:val="3"/>
      <w:numFmt w:val="decimal"/>
      <w:lvlText w:val="%1."/>
      <w:lvlJc w:val="left"/>
      <w:pPr>
        <w:ind w:left="360" w:hanging="360"/>
      </w:pPr>
      <w:rPr/>
    </w:lvl>
    <w:lvl w:ilvl="1">
      <w:start w:val="1"/>
      <w:numFmt w:val="decimal"/>
      <w:lvlText w:val="%1.%2."/>
      <w:lvlJc w:val="left"/>
      <w:pPr>
        <w:ind w:left="43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
    <w:lvl w:ilvl="0">
      <w:start w:val="4"/>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071"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
    <w:lvl w:ilvl="0">
      <w:start w:val="5"/>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7">
    <w:lvl w:ilvl="0">
      <w:start w:val="6"/>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L"/>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b w:val="1"/>
      <w:bCs w:val="1"/>
      <w:sz w:val="24"/>
      <w:szCs w:val="24"/>
    </w:rPr>
  </w:style>
  <w:style w:type="paragraph" w:styleId="Heading2">
    <w:name w:val="heading 2"/>
    <w:basedOn w:val="Normal"/>
    <w:next w:val="Normal"/>
    <w:pPr>
      <w:keepNext w:val="1"/>
      <w:spacing w:after="60" w:before="120" w:lineRule="auto"/>
      <w:ind w:left="432" w:hanging="432"/>
    </w:pPr>
    <w:rPr>
      <w:b w:val="1"/>
      <w:bCs w:val="1"/>
      <w:sz w:val="20"/>
      <w:szCs w:val="20"/>
    </w:rPr>
  </w:style>
  <w:style w:type="paragraph" w:styleId="Heading3">
    <w:name w:val="heading 3"/>
    <w:basedOn w:val="Normal"/>
    <w:next w:val="Normal"/>
    <w:pPr>
      <w:keepNext w:val="1"/>
      <w:spacing w:after="60" w:before="120" w:lineRule="auto"/>
      <w:ind w:left="432" w:hanging="432"/>
    </w:pPr>
    <w:rPr>
      <w:b w:val="0"/>
      <w:bCs w:val="0"/>
      <w:i w:val="1"/>
      <w:iCs w:val="1"/>
      <w:sz w:val="20"/>
      <w:szCs w:val="20"/>
    </w:rPr>
  </w:style>
  <w:style w:type="paragraph" w:styleId="Heading4">
    <w:name w:val="heading 4"/>
    <w:basedOn w:val="Normal"/>
    <w:next w:val="Normal"/>
    <w:pPr>
      <w:keepNext w:val="1"/>
      <w:spacing w:after="60" w:before="120" w:lineRule="auto"/>
      <w:ind w:left="432" w:hanging="432"/>
    </w:pPr>
    <w:rPr>
      <w:b w:val="0"/>
      <w:bCs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spacing w:line="240" w:lineRule="auto"/>
      <w:jc w:val="center"/>
    </w:pPr>
    <w:rPr>
      <w:b w:val="1"/>
      <w:bCs w:val="1"/>
      <w:sz w:val="36"/>
      <w:szCs w:val="36"/>
    </w:r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pPr>
      <w:widowControl w:val="0"/>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pPr>
      <w:widowControl w:val="0"/>
    </w:pPr>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pPr>
      <w:widowControl w:val="0"/>
    </w:pPr>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header" Target="header1.xml"/><Relationship Id="rId21" Type="http://schemas.openxmlformats.org/officeDocument/2006/relationships/image" Target="media/image12.png"/><Relationship Id="rId24" Type="http://schemas.openxmlformats.org/officeDocument/2006/relationships/footer" Target="footer1.xml"/><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jpg"/><Relationship Id="rId25"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11.png"/><Relationship Id="rId8" Type="http://schemas.openxmlformats.org/officeDocument/2006/relationships/image" Target="media/image9.jpg"/><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image" Target="media/image13.jpg"/><Relationship Id="rId12" Type="http://schemas.openxmlformats.org/officeDocument/2006/relationships/image" Target="media/image14.png"/><Relationship Id="rId15" Type="http://schemas.openxmlformats.org/officeDocument/2006/relationships/image" Target="media/image7.png"/><Relationship Id="rId14" Type="http://schemas.openxmlformats.org/officeDocument/2006/relationships/image" Target="media/image16.jpg"/><Relationship Id="rId17" Type="http://schemas.openxmlformats.org/officeDocument/2006/relationships/image" Target="media/image4.png"/><Relationship Id="rId16" Type="http://schemas.openxmlformats.org/officeDocument/2006/relationships/image" Target="media/image3.png"/><Relationship Id="rId19" Type="http://schemas.openxmlformats.org/officeDocument/2006/relationships/image" Target="media/image10.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0x010100731C10CFB9C44048ADCF64E430DCC69F</vt:lpwstr>
  </property>
</Properties>
</file>