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361B" w14:textId="77777777" w:rsidR="00961EC8" w:rsidRDefault="00961EC8"/>
    <w:sectPr w:rsidR="0096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6A"/>
    <w:rsid w:val="002B646A"/>
    <w:rsid w:val="0096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A432"/>
  <w15:chartTrackingRefBased/>
  <w15:docId w15:val="{4A2FC47B-8BAA-4011-8061-B19B8569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Thakre</dc:creator>
  <cp:keywords/>
  <dc:description/>
  <cp:lastModifiedBy>Atul Thakre</cp:lastModifiedBy>
  <cp:revision>1</cp:revision>
  <dcterms:created xsi:type="dcterms:W3CDTF">2021-10-16T10:20:00Z</dcterms:created>
  <dcterms:modified xsi:type="dcterms:W3CDTF">2021-10-16T10:20:00Z</dcterms:modified>
</cp:coreProperties>
</file>