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D94FE7" w:rsidRPr="0020580A">
        <w:rPr>
          <w:rFonts w:ascii="Arial" w:hAnsi="Arial" w:cs="Arial"/>
          <w:b/>
          <w:sz w:val="36"/>
          <w:szCs w:val="36"/>
        </w:rPr>
        <w:t>ficación de Caso de Uso: CUG0003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D94FE7" w:rsidRPr="0020580A">
        <w:rPr>
          <w:rFonts w:ascii="Arial" w:hAnsi="Arial" w:cs="Arial"/>
          <w:b/>
          <w:sz w:val="36"/>
          <w:szCs w:val="36"/>
        </w:rPr>
        <w:t>Validar Pago Solicitud RUNT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20580A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  <w:lang w:val="es-ES"/>
        </w:rPr>
        <w:t>CUG0003-Validar Pago Solicitud RUNT</w:t>
      </w: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Este caso de uso permite validar que se haya realizado correctamente el pago de la tarifa RUNT para la  solicitud de CCM.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El actor identifica la última fecha de ejecución del proceso de validación de pago.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consulta en la plataforma HQ-RUNT los pagos realizados para solicitudes de CCM  durante el período comprendido desde la fecha de validación hasta la fecha del día.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valida que el estado de la liquidación que se generó en la solicitud se encuentre en estado PAGADO.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actualiza el estado de la solicitud de CCM a “En trámite” para las solicitudes que se encuentren en estado registrado.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</w:t>
      </w:r>
      <w:r w:rsidRPr="0020580A">
        <w:rPr>
          <w:rFonts w:ascii="Arial" w:hAnsi="Arial" w:cs="Arial"/>
          <w:sz w:val="20"/>
          <w:szCs w:val="20"/>
        </w:rPr>
        <w:t xml:space="preserve"> </w:t>
      </w:r>
      <w:r w:rsidRPr="0020580A">
        <w:rPr>
          <w:rFonts w:ascii="Arial" w:hAnsi="Arial" w:cs="Arial"/>
          <w:sz w:val="20"/>
          <w:szCs w:val="20"/>
        </w:rPr>
        <w:t>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</w:t>
      </w:r>
      <w:r w:rsidRPr="0020580A">
        <w:rPr>
          <w:rFonts w:ascii="Arial" w:hAnsi="Arial" w:cs="Arial"/>
          <w:sz w:val="20"/>
          <w:szCs w:val="20"/>
        </w:rPr>
        <w:t xml:space="preserve"> </w:t>
      </w:r>
      <w:r w:rsidRPr="0020580A">
        <w:rPr>
          <w:rFonts w:ascii="Arial" w:hAnsi="Arial" w:cs="Arial"/>
          <w:sz w:val="20"/>
          <w:szCs w:val="20"/>
        </w:rPr>
        <w:t>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  <w:bookmarkStart w:id="4" w:name="_GoBack"/>
      <w:bookmarkEnd w:id="4"/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20580A" w:rsidRPr="0020580A" w:rsidRDefault="0020580A" w:rsidP="0020580A">
      <w:pPr>
        <w:ind w:left="360"/>
        <w:rPr>
          <w:rFonts w:ascii="Arial" w:hAnsi="Arial" w:cs="Arial"/>
          <w:b/>
          <w:sz w:val="20"/>
          <w:szCs w:val="20"/>
        </w:rPr>
      </w:pPr>
      <w:r w:rsidRPr="0020580A">
        <w:rPr>
          <w:rFonts w:ascii="Arial" w:hAnsi="Arial" w:cs="Arial"/>
          <w:b/>
          <w:sz w:val="20"/>
          <w:szCs w:val="20"/>
        </w:rPr>
        <w:t>5.1 Pagos Registrados</w:t>
      </w:r>
    </w:p>
    <w:p w:rsidR="0020580A" w:rsidRPr="0020580A" w:rsidRDefault="0020580A" w:rsidP="0020580A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 en el paso 2 del flujo de eventos básicos, el sistema identifica que no hay pagos registrados, el sistema genera un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descripción</w:t>
      </w:r>
    </w:p>
    <w:p w:rsidR="0020580A" w:rsidRPr="0020580A" w:rsidRDefault="0020580A" w:rsidP="0020580A">
      <w:pPr>
        <w:pStyle w:val="Prrafodelista"/>
        <w:spacing w:line="276" w:lineRule="auto"/>
        <w:ind w:left="172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ind w:left="284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Las solicitudes que hayan sido pagadas son actualizadas en su estado para continuar su trámite.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9B6" w:rsidRDefault="007E79B6" w:rsidP="00F14843">
      <w:pPr>
        <w:spacing w:after="0" w:line="240" w:lineRule="auto"/>
      </w:pPr>
      <w:r>
        <w:separator/>
      </w:r>
    </w:p>
  </w:endnote>
  <w:endnote w:type="continuationSeparator" w:id="0">
    <w:p w:rsidR="007E79B6" w:rsidRDefault="007E79B6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9B6" w:rsidRDefault="007E79B6" w:rsidP="00F14843">
      <w:pPr>
        <w:spacing w:after="0" w:line="240" w:lineRule="auto"/>
      </w:pPr>
      <w:r>
        <w:separator/>
      </w:r>
    </w:p>
  </w:footnote>
  <w:footnote w:type="continuationSeparator" w:id="0">
    <w:p w:rsidR="007E79B6" w:rsidRDefault="007E79B6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D94FE7">
    <w:pPr>
      <w:pStyle w:val="Encabezado"/>
    </w:pPr>
    <w:r>
      <w:t>CUG0003</w:t>
    </w:r>
    <w:r w:rsidR="001C3005">
      <w:t>-</w:t>
    </w:r>
    <w:r>
      <w:t>Validar Pago Solicitud RUNT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F343A"/>
    <w:multiLevelType w:val="hybridMultilevel"/>
    <w:tmpl w:val="CD12B6E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20580A"/>
    <w:rsid w:val="005756D3"/>
    <w:rsid w:val="00665336"/>
    <w:rsid w:val="006E0171"/>
    <w:rsid w:val="007E79B6"/>
    <w:rsid w:val="0082556B"/>
    <w:rsid w:val="00966029"/>
    <w:rsid w:val="00B84430"/>
    <w:rsid w:val="00C146D6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3E324-2A85-4D55-A3EC-3965C764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2017-02-07T04:00:00Z</dcterms:created>
  <dcterms:modified xsi:type="dcterms:W3CDTF">2017-02-13T18:39:00Z</dcterms:modified>
</cp:coreProperties>
</file>