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5A3207">
        <w:rPr>
          <w:lang w:val="es-ES"/>
        </w:rPr>
        <w:t>0</w:t>
      </w:r>
      <w:r w:rsidR="001542D1">
        <w:rPr>
          <w:lang w:val="es-ES"/>
        </w:rPr>
        <w:t>6</w:t>
      </w:r>
      <w:r w:rsidRPr="00F0140C">
        <w:rPr>
          <w:lang w:val="es-ES"/>
        </w:rPr>
        <w:t xml:space="preserve">- </w:t>
      </w:r>
      <w:proofErr w:type="spellStart"/>
      <w:r w:rsidR="001542D1">
        <w:rPr>
          <w:lang w:val="es-ES"/>
        </w:rPr>
        <w:t>AutorizacionCCM</w:t>
      </w:r>
      <w:proofErr w:type="spellEnd"/>
      <w:r w:rsidR="005A3207">
        <w:rPr>
          <w:lang w:val="es-ES"/>
        </w:rPr>
        <w:t>-Ministerio</w:t>
      </w:r>
    </w:p>
    <w:p w:rsidR="009118D7" w:rsidRPr="00097840" w:rsidRDefault="009118D7" w:rsidP="009118D7">
      <w:pPr>
        <w:spacing w:line="276" w:lineRule="auto"/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822CE0">
        <w:rPr>
          <w:rFonts w:ascii="Arial" w:hAnsi="Arial" w:cs="Arial"/>
        </w:rPr>
        <w:t xml:space="preserve">al </w:t>
      </w:r>
      <w:r w:rsidR="005A3207">
        <w:rPr>
          <w:rFonts w:ascii="Arial" w:hAnsi="Arial" w:cs="Arial"/>
        </w:rPr>
        <w:t xml:space="preserve">funcionario de Ministerio </w:t>
      </w:r>
      <w:r w:rsidR="00822CE0">
        <w:rPr>
          <w:rFonts w:ascii="Arial" w:hAnsi="Arial" w:cs="Arial"/>
        </w:rPr>
        <w:t>realizar la consulta</w:t>
      </w:r>
      <w:r w:rsidR="001542D1">
        <w:rPr>
          <w:rFonts w:ascii="Arial" w:hAnsi="Arial" w:cs="Arial"/>
        </w:rPr>
        <w:t xml:space="preserve"> y aprobación</w:t>
      </w:r>
      <w:r w:rsidR="00052A81">
        <w:rPr>
          <w:rFonts w:ascii="Arial" w:hAnsi="Arial" w:cs="Arial"/>
        </w:rPr>
        <w:t xml:space="preserve"> o devolución</w:t>
      </w:r>
      <w:r w:rsidR="00822CE0">
        <w:rPr>
          <w:rFonts w:ascii="Arial" w:hAnsi="Arial" w:cs="Arial"/>
        </w:rPr>
        <w:t xml:space="preserve"> de </w:t>
      </w:r>
      <w:r w:rsidR="00052A81">
        <w:rPr>
          <w:rFonts w:ascii="Arial" w:hAnsi="Arial" w:cs="Arial"/>
        </w:rPr>
        <w:t xml:space="preserve">la solicitud </w:t>
      </w:r>
      <w:r w:rsidR="00822CE0">
        <w:rPr>
          <w:rFonts w:ascii="Arial" w:hAnsi="Arial" w:cs="Arial"/>
        </w:rPr>
        <w:t xml:space="preserve">CCM, a través del Portal </w:t>
      </w:r>
      <w:r w:rsidR="005A3207">
        <w:rPr>
          <w:rFonts w:ascii="Arial" w:hAnsi="Arial" w:cs="Arial"/>
        </w:rPr>
        <w:t>HQ-RUNT.</w:t>
      </w:r>
    </w:p>
    <w:p w:rsidR="009118D7" w:rsidRPr="00390A03" w:rsidRDefault="009118D7" w:rsidP="009118D7">
      <w:pPr>
        <w:rPr>
          <w:rFonts w:ascii="Arial" w:hAnsi="Arial" w:cs="Arial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5A320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Ministerio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9118D7" w:rsidRPr="00D379B4" w:rsidRDefault="00B11191" w:rsidP="00182597">
      <w:pPr>
        <w:pStyle w:val="Prrafodelista"/>
        <w:numPr>
          <w:ilvl w:val="0"/>
          <w:numId w:val="14"/>
        </w:numPr>
      </w:pPr>
      <w:r>
        <w:t>No Aplica</w:t>
      </w: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5A3207">
        <w:rPr>
          <w:rFonts w:ascii="Arial" w:hAnsi="Arial" w:cs="Arial"/>
        </w:rPr>
        <w:t>funcionario de Ministerio</w:t>
      </w:r>
      <w:r>
        <w:rPr>
          <w:rFonts w:ascii="Arial" w:hAnsi="Arial" w:cs="Arial"/>
        </w:rPr>
        <w:t xml:space="preserve"> ingresa a la opción “</w:t>
      </w:r>
      <w:r w:rsidR="00484257">
        <w:rPr>
          <w:rFonts w:ascii="Arial" w:hAnsi="Arial" w:cs="Arial"/>
        </w:rPr>
        <w:t>Registro Pago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</w:t>
      </w:r>
      <w:r w:rsidR="00224A7A">
        <w:rPr>
          <w:rFonts w:ascii="Arial" w:hAnsi="Arial" w:cs="Arial"/>
        </w:rPr>
        <w:t>HQ-RUNT.</w:t>
      </w:r>
    </w:p>
    <w:p w:rsidR="00484257" w:rsidRDefault="00484257" w:rsidP="0048425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solicitud y los pagos</w:t>
      </w:r>
      <w:r>
        <w:rPr>
          <w:rFonts w:ascii="Arial" w:hAnsi="Arial" w:cs="Arial"/>
        </w:rPr>
        <w:t xml:space="preserve"> asociados de forma no editable.</w:t>
      </w:r>
    </w:p>
    <w:p w:rsidR="00B85E03" w:rsidRPr="00052A81" w:rsidRDefault="00484257" w:rsidP="00052A8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52A81">
        <w:rPr>
          <w:rFonts w:ascii="Arial" w:hAnsi="Arial" w:cs="Arial"/>
        </w:rPr>
        <w:t>El funcionario al seleccionar la opción de “Ver pago”</w:t>
      </w:r>
      <w:r w:rsidR="00A14D7D">
        <w:rPr>
          <w:rFonts w:ascii="Arial" w:hAnsi="Arial" w:cs="Arial"/>
        </w:rPr>
        <w:t>, debe habilitar nuevamente la solicitud y la visualización de los pagos</w:t>
      </w:r>
    </w:p>
    <w:p w:rsidR="00A14D7D" w:rsidRDefault="00A14D7D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habilita una funcionalidad de confirmar pago.</w:t>
      </w:r>
    </w:p>
    <w:p w:rsidR="00A14D7D" w:rsidRDefault="00A14D7D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funcionario acciona el confirmar pago.</w:t>
      </w:r>
    </w:p>
    <w:p w:rsidR="00B85E03" w:rsidRDefault="00A14D7D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enviar una confirmación y nuevamente la solicitud al ciudadano, la cual le permita asociar el vehículo a matricular. </w:t>
      </w:r>
      <w:r w:rsidR="00484257">
        <w:rPr>
          <w:rFonts w:ascii="Arial" w:hAnsi="Arial" w:cs="Arial"/>
        </w:rPr>
        <w:t xml:space="preserve"> </w:t>
      </w:r>
    </w:p>
    <w:p w:rsidR="00DD4686" w:rsidRDefault="00DD4686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termina la ejecución del caso de uso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DD4686" w:rsidRDefault="001854FB" w:rsidP="00CC33C9">
      <w:pPr>
        <w:pStyle w:val="Prrafodelista"/>
        <w:spacing w:line="276" w:lineRule="auto"/>
        <w:jc w:val="both"/>
        <w:rPr>
          <w:b/>
        </w:rPr>
      </w:pPr>
      <w:r w:rsidRPr="00CC33C9">
        <w:rPr>
          <w:b/>
        </w:rPr>
        <w:t>5.1</w:t>
      </w:r>
      <w:r w:rsidR="00DD4686">
        <w:rPr>
          <w:b/>
        </w:rPr>
        <w:t xml:space="preserve"> </w:t>
      </w:r>
      <w:r w:rsidR="00112B38">
        <w:rPr>
          <w:b/>
        </w:rPr>
        <w:t>Devolver al ciudadano</w:t>
      </w:r>
    </w:p>
    <w:p w:rsidR="00A23475" w:rsidRDefault="001854FB" w:rsidP="00CC33C9">
      <w:pPr>
        <w:pStyle w:val="Prrafodelista"/>
        <w:spacing w:line="276" w:lineRule="auto"/>
        <w:jc w:val="both"/>
      </w:pPr>
      <w:r>
        <w:t xml:space="preserve"> Si en el paso </w:t>
      </w:r>
      <w:r w:rsidR="00112B38">
        <w:t>5</w:t>
      </w:r>
      <w:r w:rsidR="00DD4686">
        <w:t xml:space="preserve"> </w:t>
      </w:r>
      <w:r>
        <w:t xml:space="preserve"> del flujo básico de eventos</w:t>
      </w:r>
      <w:r w:rsidR="00DD4686">
        <w:t xml:space="preserve">, el funcionario </w:t>
      </w:r>
      <w:r w:rsidR="00112B38">
        <w:t xml:space="preserve">acciona la funcionalidad de “Devolver al ciudadano” </w:t>
      </w:r>
      <w:r w:rsidR="00DD4686">
        <w:t>e</w:t>
      </w:r>
      <w:r w:rsidR="00112B38">
        <w:t>l sistema realiza lo siguiente:</w:t>
      </w:r>
    </w:p>
    <w:p w:rsidR="00112B38" w:rsidRDefault="00112B38" w:rsidP="00052A81">
      <w:pPr>
        <w:pStyle w:val="Prrafodelista"/>
        <w:numPr>
          <w:ilvl w:val="3"/>
          <w:numId w:val="5"/>
        </w:numPr>
        <w:spacing w:line="276" w:lineRule="auto"/>
        <w:jc w:val="both"/>
      </w:pPr>
      <w:r>
        <w:t>El sistema envía un correo electrónico al ciudadano indicando que la solicitud fue devuelta.</w:t>
      </w:r>
    </w:p>
    <w:p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DD4686" w:rsidRPr="00A23475" w:rsidRDefault="00DD4686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:rsidR="009118D7" w:rsidRDefault="001854FB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  <w:r w:rsidR="00D41F35">
        <w:t>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2"/>
      <w:r w:rsidRPr="00527AE1">
        <w:rPr>
          <w:sz w:val="22"/>
          <w:szCs w:val="22"/>
        </w:rPr>
        <w:t>Postcondiciones</w:t>
      </w:r>
      <w:bookmarkEnd w:id="6"/>
    </w:p>
    <w:p w:rsidR="009118D7" w:rsidRPr="00527AE1" w:rsidRDefault="001854FB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6F7ABE">
        <w:rPr>
          <w:rFonts w:ascii="Arial" w:hAnsi="Arial" w:cs="Arial"/>
          <w:lang w:val="es-ES"/>
        </w:rPr>
        <w:t xml:space="preserve">El funcionario de Ministerio </w:t>
      </w:r>
      <w:r w:rsidR="00112B38">
        <w:rPr>
          <w:rFonts w:ascii="Arial" w:hAnsi="Arial" w:cs="Arial"/>
          <w:lang w:val="es-ES"/>
        </w:rPr>
        <w:t>realiza la aprobación o devolución de la solicitud</w:t>
      </w:r>
      <w:r>
        <w:rPr>
          <w:rFonts w:ascii="Arial" w:hAnsi="Arial" w:cs="Arial"/>
          <w:lang w:val="es-ES"/>
        </w:rPr>
        <w:t>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3"/>
      <w:r w:rsidRPr="00527AE1">
        <w:rPr>
          <w:sz w:val="22"/>
          <w:szCs w:val="22"/>
        </w:rPr>
        <w:t>Reglas de negocio</w:t>
      </w:r>
      <w:bookmarkEnd w:id="7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4"/>
      <w:r w:rsidRPr="005805BB">
        <w:rPr>
          <w:sz w:val="22"/>
          <w:szCs w:val="22"/>
        </w:rPr>
        <w:t>Requerimientos Especiales</w:t>
      </w:r>
      <w:bookmarkEnd w:id="8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5"/>
      <w:r w:rsidRPr="005805BB">
        <w:rPr>
          <w:sz w:val="22"/>
          <w:szCs w:val="22"/>
        </w:rPr>
        <w:t>Prototipo de Interfaz Gráfica</w:t>
      </w:r>
      <w:bookmarkEnd w:id="9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9118D7" w:rsidRDefault="00052A81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drawing>
          <wp:inline distT="0" distB="0" distL="0" distR="0" wp14:anchorId="205F10A5" wp14:editId="7A0E3C11">
            <wp:extent cx="5943600" cy="236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81" w:rsidRDefault="00052A81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r>
        <w:rPr>
          <w:noProof/>
          <w:lang w:eastAsia="es-CO"/>
        </w:rPr>
        <w:drawing>
          <wp:inline distT="0" distB="0" distL="0" distR="0" wp14:anchorId="0F2345E0" wp14:editId="573C52DA">
            <wp:extent cx="5943600" cy="1210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81" w:rsidRPr="000E0269" w:rsidRDefault="00052A81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  <w:bookmarkStart w:id="10" w:name="_GoBack"/>
      <w:r>
        <w:rPr>
          <w:noProof/>
          <w:lang w:eastAsia="es-CO"/>
        </w:rPr>
        <w:lastRenderedPageBreak/>
        <w:drawing>
          <wp:inline distT="0" distB="0" distL="0" distR="0" wp14:anchorId="07CBC79B" wp14:editId="6F0C72C7">
            <wp:extent cx="4562475" cy="399170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993" cy="399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42743A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43A" w:rsidRDefault="0042743A" w:rsidP="009118D7">
      <w:pPr>
        <w:spacing w:line="240" w:lineRule="auto"/>
      </w:pPr>
      <w:r>
        <w:separator/>
      </w:r>
    </w:p>
  </w:endnote>
  <w:endnote w:type="continuationSeparator" w:id="0">
    <w:p w:rsidR="0042743A" w:rsidRDefault="0042743A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42743A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052A81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052A81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4274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43A" w:rsidRDefault="0042743A" w:rsidP="009118D7">
      <w:pPr>
        <w:spacing w:line="240" w:lineRule="auto"/>
      </w:pPr>
      <w:r>
        <w:separator/>
      </w:r>
    </w:p>
  </w:footnote>
  <w:footnote w:type="continuationSeparator" w:id="0">
    <w:p w:rsidR="0042743A" w:rsidRDefault="0042743A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42743A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C94DDD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12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52A81"/>
    <w:rsid w:val="00112B38"/>
    <w:rsid w:val="001542D1"/>
    <w:rsid w:val="00182597"/>
    <w:rsid w:val="001854FB"/>
    <w:rsid w:val="001A6640"/>
    <w:rsid w:val="00222B66"/>
    <w:rsid w:val="00224A7A"/>
    <w:rsid w:val="00345E5A"/>
    <w:rsid w:val="0042743A"/>
    <w:rsid w:val="0043248D"/>
    <w:rsid w:val="0043290F"/>
    <w:rsid w:val="00484257"/>
    <w:rsid w:val="004F228C"/>
    <w:rsid w:val="005A3207"/>
    <w:rsid w:val="00691B78"/>
    <w:rsid w:val="006F7ABE"/>
    <w:rsid w:val="00773507"/>
    <w:rsid w:val="00783CCB"/>
    <w:rsid w:val="007A6DE7"/>
    <w:rsid w:val="007F3242"/>
    <w:rsid w:val="007F6C42"/>
    <w:rsid w:val="00815779"/>
    <w:rsid w:val="00822CE0"/>
    <w:rsid w:val="008F69F2"/>
    <w:rsid w:val="009118D7"/>
    <w:rsid w:val="00990B53"/>
    <w:rsid w:val="009F3EEC"/>
    <w:rsid w:val="00A14D7D"/>
    <w:rsid w:val="00A212DD"/>
    <w:rsid w:val="00A23475"/>
    <w:rsid w:val="00A55DCC"/>
    <w:rsid w:val="00AA3399"/>
    <w:rsid w:val="00AB1F2A"/>
    <w:rsid w:val="00B11191"/>
    <w:rsid w:val="00B85E03"/>
    <w:rsid w:val="00BB4173"/>
    <w:rsid w:val="00C54C8C"/>
    <w:rsid w:val="00CA1956"/>
    <w:rsid w:val="00CC33C9"/>
    <w:rsid w:val="00D41F35"/>
    <w:rsid w:val="00D50FC6"/>
    <w:rsid w:val="00DA6F3E"/>
    <w:rsid w:val="00DD4686"/>
    <w:rsid w:val="00DE4965"/>
    <w:rsid w:val="00E53AAA"/>
    <w:rsid w:val="00EC0A5E"/>
    <w:rsid w:val="00EF60C6"/>
    <w:rsid w:val="00F366EB"/>
    <w:rsid w:val="00F64E68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F8A83-53E3-4AD1-926C-9C23BBA4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2017-02-01T18:41:00Z</dcterms:created>
  <dcterms:modified xsi:type="dcterms:W3CDTF">2017-02-06T23:53:00Z</dcterms:modified>
</cp:coreProperties>
</file>