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C0562" w:rsidRPr="003C0562">
        <w:rPr>
          <w:rFonts w:ascii="Arial" w:hAnsi="Arial" w:cs="Arial"/>
          <w:b/>
          <w:sz w:val="36"/>
          <w:szCs w:val="36"/>
        </w:rPr>
        <w:t>CUG0014-Consulta Mis Solicitudes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2D54F0" w:rsidRPr="002D54F0" w:rsidRDefault="002D54F0" w:rsidP="002D54F0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D54F0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2D54F0">
        <w:rPr>
          <w:rFonts w:ascii="Arial" w:hAnsi="Arial" w:cs="Arial"/>
          <w:b/>
          <w:sz w:val="20"/>
          <w:szCs w:val="20"/>
        </w:rPr>
        <w:fldChar w:fldCharType="begin"/>
      </w:r>
      <w:r w:rsidRPr="002D54F0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D54F0">
        <w:rPr>
          <w:rFonts w:ascii="Arial" w:hAnsi="Arial" w:cs="Arial"/>
          <w:b/>
          <w:sz w:val="20"/>
          <w:szCs w:val="20"/>
        </w:rPr>
        <w:fldChar w:fldCharType="end"/>
      </w:r>
      <w:r w:rsidRPr="002D54F0">
        <w:rPr>
          <w:rFonts w:ascii="Arial" w:hAnsi="Arial" w:cs="Arial"/>
          <w:b/>
          <w:sz w:val="20"/>
          <w:szCs w:val="20"/>
        </w:rPr>
        <w:t xml:space="preserve"> </w:t>
      </w:r>
      <w:r w:rsidRPr="002D54F0">
        <w:rPr>
          <w:rFonts w:ascii="Arial" w:hAnsi="Arial" w:cs="Arial"/>
          <w:b/>
          <w:sz w:val="20"/>
          <w:szCs w:val="20"/>
          <w:lang w:val="es-ES"/>
        </w:rPr>
        <w:t>CUG0014-Consulta Mis Solicitudes</w:t>
      </w:r>
    </w:p>
    <w:p w:rsidR="002D54F0" w:rsidRPr="002D54F0" w:rsidRDefault="002D54F0" w:rsidP="002D54F0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D54F0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Este caso de uso permite consultar al ciudadano, las solicitudes de CCM que tiene asignadas, a través del Portal Ciudadano del RUNT.</w:t>
      </w:r>
    </w:p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D54F0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D54F0" w:rsidRPr="002D54F0" w:rsidRDefault="002D54F0" w:rsidP="002D54F0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D54F0">
        <w:rPr>
          <w:rFonts w:ascii="Arial" w:hAnsi="Arial" w:cs="Arial"/>
          <w:sz w:val="20"/>
          <w:szCs w:val="20"/>
          <w:lang w:val="es-ES"/>
        </w:rPr>
        <w:t>Ciudadano</w:t>
      </w:r>
    </w:p>
    <w:p w:rsidR="002D54F0" w:rsidRPr="002D54F0" w:rsidRDefault="002D54F0" w:rsidP="002D54F0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D54F0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3"/>
        <w:gridCol w:w="2216"/>
        <w:gridCol w:w="2223"/>
      </w:tblGrid>
      <w:tr w:rsidR="002D54F0" w:rsidRPr="002D54F0" w:rsidTr="00F23C0B">
        <w:tc>
          <w:tcPr>
            <w:tcW w:w="2337" w:type="dxa"/>
          </w:tcPr>
          <w:p w:rsidR="002D54F0" w:rsidRPr="002D54F0" w:rsidRDefault="002D54F0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4F0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2D54F0" w:rsidRPr="002D54F0" w:rsidRDefault="002D54F0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4F0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2D54F0" w:rsidRPr="002D54F0" w:rsidRDefault="002D54F0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4F0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2D54F0" w:rsidRPr="002D54F0" w:rsidRDefault="002D54F0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4F0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2D54F0" w:rsidRPr="002D54F0" w:rsidTr="00F23C0B">
        <w:tc>
          <w:tcPr>
            <w:tcW w:w="2337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4F0">
              <w:rPr>
                <w:rFonts w:ascii="Arial" w:hAnsi="Arial" w:cs="Arial"/>
                <w:sz w:val="20"/>
                <w:szCs w:val="20"/>
              </w:rPr>
              <w:t>Número Solicitud</w:t>
            </w:r>
          </w:p>
        </w:tc>
        <w:tc>
          <w:tcPr>
            <w:tcW w:w="2337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4F0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338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4F0">
              <w:rPr>
                <w:rFonts w:ascii="Arial" w:hAnsi="Arial" w:cs="Arial"/>
                <w:sz w:val="20"/>
                <w:szCs w:val="20"/>
              </w:rPr>
              <w:t>Indica el número de solicitud a consultar</w:t>
            </w:r>
          </w:p>
        </w:tc>
      </w:tr>
      <w:tr w:rsidR="002D54F0" w:rsidRPr="002D54F0" w:rsidTr="00F23C0B">
        <w:tc>
          <w:tcPr>
            <w:tcW w:w="2337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4F0">
              <w:rPr>
                <w:rFonts w:ascii="Arial" w:hAnsi="Arial" w:cs="Arial"/>
                <w:sz w:val="20"/>
                <w:szCs w:val="20"/>
              </w:rPr>
              <w:t>Placa</w:t>
            </w:r>
          </w:p>
        </w:tc>
        <w:tc>
          <w:tcPr>
            <w:tcW w:w="2337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4F0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338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2D54F0" w:rsidRPr="002D54F0" w:rsidRDefault="002D54F0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D54F0">
              <w:rPr>
                <w:rFonts w:ascii="Arial" w:hAnsi="Arial" w:cs="Arial"/>
                <w:sz w:val="20"/>
                <w:szCs w:val="20"/>
              </w:rPr>
              <w:t>Indica el número de placa con la que se registró la solicitud a consultar.</w:t>
            </w:r>
          </w:p>
        </w:tc>
      </w:tr>
    </w:tbl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jc w:val="center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D54F0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D54F0" w:rsidRPr="002D54F0" w:rsidRDefault="002D54F0" w:rsidP="002D54F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El actor</w:t>
      </w:r>
      <w:r w:rsidRPr="002D54F0">
        <w:rPr>
          <w:rFonts w:ascii="Arial" w:hAnsi="Arial" w:cs="Arial"/>
          <w:sz w:val="20"/>
          <w:szCs w:val="20"/>
        </w:rPr>
        <w:t xml:space="preserve"> </w:t>
      </w:r>
      <w:r w:rsidRPr="002D54F0">
        <w:rPr>
          <w:rFonts w:ascii="Arial" w:hAnsi="Arial" w:cs="Arial"/>
          <w:sz w:val="20"/>
          <w:szCs w:val="20"/>
        </w:rPr>
        <w:t xml:space="preserve">ingresa a la opción de Mis Solicitudes el portal de Ciudadano. </w:t>
      </w:r>
    </w:p>
    <w:p w:rsidR="002D54F0" w:rsidRPr="002D54F0" w:rsidRDefault="002D54F0" w:rsidP="002D54F0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D54F0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2D54F0" w:rsidRPr="002D54F0" w:rsidRDefault="002D54F0" w:rsidP="002D54F0">
      <w:pPr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D54F0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2D54F0" w:rsidRPr="002D54F0" w:rsidRDefault="002D54F0" w:rsidP="002D54F0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D54F0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2D54F0" w:rsidRPr="002D54F0" w:rsidRDefault="002D54F0" w:rsidP="002D54F0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D54F0">
        <w:rPr>
          <w:rFonts w:ascii="Arial" w:hAnsi="Arial" w:cs="Arial"/>
          <w:b/>
          <w:sz w:val="20"/>
          <w:szCs w:val="20"/>
          <w:lang w:val="es-ES"/>
        </w:rPr>
        <w:t>5.1 Filtro Número de solicitud</w:t>
      </w:r>
    </w:p>
    <w:p w:rsidR="002D54F0" w:rsidRPr="002D54F0" w:rsidRDefault="002D54F0" w:rsidP="002D54F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2D54F0">
        <w:rPr>
          <w:rFonts w:ascii="Arial" w:hAnsi="Arial" w:cs="Arial"/>
          <w:sz w:val="20"/>
          <w:szCs w:val="20"/>
          <w:lang w:val="es-ES"/>
        </w:rPr>
        <w:t>Si en el paso 1 del flujo básico de eventos, el actor</w:t>
      </w:r>
      <w:r w:rsidRPr="002D54F0">
        <w:rPr>
          <w:rFonts w:ascii="Arial" w:hAnsi="Arial" w:cs="Arial"/>
          <w:sz w:val="20"/>
          <w:szCs w:val="20"/>
          <w:lang w:val="es-ES"/>
        </w:rPr>
        <w:t xml:space="preserve"> </w:t>
      </w:r>
      <w:r w:rsidRPr="002D54F0">
        <w:rPr>
          <w:rFonts w:ascii="Arial" w:hAnsi="Arial" w:cs="Arial"/>
          <w:sz w:val="20"/>
          <w:szCs w:val="20"/>
          <w:lang w:val="es-ES"/>
        </w:rPr>
        <w:t>ingresa el número de solicitud que se le asigna al momento de registrar la solicitud del CCM, se presenta lo siguiente:</w:t>
      </w:r>
    </w:p>
    <w:p w:rsidR="002D54F0" w:rsidRPr="002D54F0" w:rsidRDefault="002D54F0" w:rsidP="002D54F0">
      <w:pPr>
        <w:pStyle w:val="Prrafodelista"/>
        <w:widowControl w:val="0"/>
        <w:numPr>
          <w:ilvl w:val="3"/>
          <w:numId w:val="3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El sistema realiza la consulta de esa solicitud, muestra los datos por pantalla y si la solicitud se encuentra en un estado diferente al pagado, se habilita una opción de descargar el CUPL.</w:t>
      </w:r>
    </w:p>
    <w:p w:rsidR="002D54F0" w:rsidRPr="002D54F0" w:rsidRDefault="002D54F0" w:rsidP="002D54F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D54F0">
        <w:rPr>
          <w:rFonts w:ascii="Arial" w:hAnsi="Arial" w:cs="Arial"/>
          <w:sz w:val="20"/>
          <w:szCs w:val="20"/>
          <w:lang w:val="es-ES"/>
        </w:rPr>
        <w:tab/>
      </w:r>
    </w:p>
    <w:p w:rsidR="002D54F0" w:rsidRPr="002D54F0" w:rsidRDefault="002D54F0" w:rsidP="002D54F0">
      <w:pPr>
        <w:tabs>
          <w:tab w:val="left" w:pos="5580"/>
        </w:tabs>
        <w:ind w:left="708"/>
        <w:rPr>
          <w:rFonts w:ascii="Arial" w:hAnsi="Arial" w:cs="Arial"/>
          <w:b/>
          <w:sz w:val="20"/>
          <w:szCs w:val="20"/>
          <w:lang w:val="es-ES"/>
        </w:rPr>
      </w:pPr>
      <w:r w:rsidRPr="002D54F0">
        <w:rPr>
          <w:rFonts w:ascii="Arial" w:hAnsi="Arial" w:cs="Arial"/>
          <w:b/>
          <w:sz w:val="20"/>
          <w:szCs w:val="20"/>
          <w:lang w:val="es-ES"/>
        </w:rPr>
        <w:lastRenderedPageBreak/>
        <w:t>5.2 Filtro Placa</w:t>
      </w:r>
    </w:p>
    <w:p w:rsidR="002D54F0" w:rsidRPr="002D54F0" w:rsidRDefault="002D54F0" w:rsidP="002D54F0">
      <w:pPr>
        <w:tabs>
          <w:tab w:val="left" w:pos="5580"/>
        </w:tabs>
        <w:ind w:left="708"/>
        <w:rPr>
          <w:rFonts w:ascii="Arial" w:hAnsi="Arial" w:cs="Arial"/>
          <w:sz w:val="20"/>
          <w:szCs w:val="20"/>
          <w:lang w:val="es-ES"/>
        </w:rPr>
      </w:pPr>
      <w:r w:rsidRPr="002D54F0">
        <w:rPr>
          <w:rFonts w:ascii="Arial" w:hAnsi="Arial" w:cs="Arial"/>
          <w:sz w:val="20"/>
          <w:szCs w:val="20"/>
          <w:lang w:val="es-ES"/>
        </w:rPr>
        <w:t>Si en el paso 1 del flujo básico de eventos, el ciudadano ingresa la placa del vehículo del cual ya se encuentra asociado el CCM, se presenta lo siguiente:</w:t>
      </w:r>
    </w:p>
    <w:p w:rsidR="002D54F0" w:rsidRPr="002D54F0" w:rsidRDefault="002D54F0" w:rsidP="002D54F0">
      <w:pPr>
        <w:pStyle w:val="Prrafodelista"/>
        <w:widowControl w:val="0"/>
        <w:numPr>
          <w:ilvl w:val="3"/>
          <w:numId w:val="5"/>
        </w:numPr>
        <w:tabs>
          <w:tab w:val="clear" w:pos="2804"/>
          <w:tab w:val="num" w:pos="3512"/>
          <w:tab w:val="left" w:pos="5580"/>
        </w:tabs>
        <w:suppressAutoHyphens/>
        <w:spacing w:after="0" w:line="240" w:lineRule="atLeast"/>
        <w:ind w:left="3512"/>
        <w:contextualSpacing w:val="0"/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El sistema realiza la consulta de esa solicitud, muestra los datos por pantalla.</w:t>
      </w:r>
    </w:p>
    <w:p w:rsidR="002D54F0" w:rsidRPr="002D54F0" w:rsidRDefault="002D54F0" w:rsidP="002D54F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D54F0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D54F0" w:rsidRPr="002D54F0" w:rsidRDefault="002D54F0" w:rsidP="002D54F0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No aplica</w:t>
      </w:r>
    </w:p>
    <w:p w:rsidR="002D54F0" w:rsidRPr="002D54F0" w:rsidRDefault="002D54F0" w:rsidP="002D54F0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2D54F0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2D54F0" w:rsidRPr="002D54F0" w:rsidRDefault="002D54F0" w:rsidP="002D54F0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No aplica</w:t>
      </w:r>
    </w:p>
    <w:p w:rsidR="002D54F0" w:rsidRPr="002D54F0" w:rsidRDefault="002D54F0" w:rsidP="002D54F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2D54F0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2D54F0" w:rsidRPr="002D54F0" w:rsidRDefault="002D54F0" w:rsidP="002D54F0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D54F0">
        <w:rPr>
          <w:rFonts w:ascii="Arial" w:hAnsi="Arial" w:cs="Arial"/>
          <w:sz w:val="20"/>
          <w:szCs w:val="20"/>
        </w:rPr>
        <w:t>No aplica.</w:t>
      </w:r>
    </w:p>
    <w:p w:rsidR="002D54F0" w:rsidRPr="002D54F0" w:rsidRDefault="002D54F0" w:rsidP="002D54F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2D54F0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76" w:lineRule="auto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D54F0" w:rsidRPr="002D54F0" w:rsidRDefault="002D54F0" w:rsidP="002D54F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2D54F0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D54F0" w:rsidRPr="002D54F0" w:rsidRDefault="002D54F0" w:rsidP="002D54F0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 w:rsidRPr="002D54F0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0A6CF9F4" wp14:editId="11BDCED9">
            <wp:extent cx="5943600" cy="3297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F0" w:rsidRPr="002D54F0" w:rsidRDefault="002D54F0" w:rsidP="002D54F0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D54F0" w:rsidRPr="002D54F0" w:rsidRDefault="002D54F0" w:rsidP="002D54F0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D54F0" w:rsidRPr="002D54F0" w:rsidRDefault="002D54F0" w:rsidP="002D54F0">
      <w:pPr>
        <w:pStyle w:val="Ttulo1"/>
        <w:spacing w:before="0" w:line="240" w:lineRule="auto"/>
        <w:ind w:left="284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6"/>
      <w:r w:rsidRPr="002D54F0">
        <w:rPr>
          <w:rFonts w:ascii="Arial" w:hAnsi="Arial" w:cs="Arial"/>
          <w:b/>
          <w:color w:val="auto"/>
          <w:sz w:val="20"/>
          <w:szCs w:val="20"/>
        </w:rPr>
        <w:t>11. Aprobaciones</w:t>
      </w:r>
      <w:bookmarkStart w:id="11" w:name="_GoBack"/>
      <w:bookmarkEnd w:id="10"/>
      <w:bookmarkEnd w:id="11"/>
    </w:p>
    <w:p w:rsidR="002D54F0" w:rsidRPr="002D54F0" w:rsidRDefault="002D54F0" w:rsidP="002D54F0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D54F0" w:rsidRPr="002D54F0" w:rsidTr="00F23C0B">
        <w:trPr>
          <w:jc w:val="center"/>
        </w:trPr>
        <w:tc>
          <w:tcPr>
            <w:tcW w:w="2515" w:type="dxa"/>
          </w:tcPr>
          <w:p w:rsidR="002D54F0" w:rsidRPr="002D54F0" w:rsidRDefault="002D54F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D54F0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D54F0" w:rsidRPr="002D54F0" w:rsidRDefault="002D54F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D54F0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D54F0" w:rsidRPr="002D54F0" w:rsidRDefault="002D54F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D54F0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D54F0" w:rsidRPr="002D54F0" w:rsidTr="00F23C0B">
        <w:trPr>
          <w:jc w:val="center"/>
        </w:trPr>
        <w:tc>
          <w:tcPr>
            <w:tcW w:w="2515" w:type="dxa"/>
          </w:tcPr>
          <w:p w:rsidR="002D54F0" w:rsidRPr="002D54F0" w:rsidRDefault="002D54F0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D54F0" w:rsidRPr="002D54F0" w:rsidRDefault="002D54F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D54F0" w:rsidRPr="002D54F0" w:rsidRDefault="002D54F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D54F0" w:rsidRPr="002D54F0" w:rsidTr="00F23C0B">
        <w:trPr>
          <w:jc w:val="center"/>
        </w:trPr>
        <w:tc>
          <w:tcPr>
            <w:tcW w:w="2515" w:type="dxa"/>
          </w:tcPr>
          <w:p w:rsidR="002D54F0" w:rsidRPr="002D54F0" w:rsidRDefault="002D54F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D54F0" w:rsidRPr="002D54F0" w:rsidRDefault="002D54F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D54F0" w:rsidRPr="002D54F0" w:rsidRDefault="002D54F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D54F0" w:rsidRPr="002D54F0" w:rsidTr="00F23C0B">
        <w:trPr>
          <w:jc w:val="center"/>
        </w:trPr>
        <w:tc>
          <w:tcPr>
            <w:tcW w:w="2515" w:type="dxa"/>
          </w:tcPr>
          <w:p w:rsidR="002D54F0" w:rsidRPr="002D54F0" w:rsidRDefault="002D54F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D54F0" w:rsidRPr="002D54F0" w:rsidRDefault="002D54F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D54F0" w:rsidRPr="002D54F0" w:rsidRDefault="002D54F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2D54F0" w:rsidRPr="002D54F0" w:rsidRDefault="002D54F0" w:rsidP="002D54F0">
      <w:pPr>
        <w:rPr>
          <w:rFonts w:ascii="Arial" w:hAnsi="Arial" w:cs="Arial"/>
          <w:sz w:val="20"/>
          <w:szCs w:val="20"/>
        </w:rPr>
      </w:pPr>
    </w:p>
    <w:p w:rsidR="006E0171" w:rsidRPr="007674C7" w:rsidRDefault="006E0171" w:rsidP="007674C7">
      <w:pPr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Sect="001C300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9B" w:rsidRDefault="00B4749B" w:rsidP="00F14843">
      <w:pPr>
        <w:spacing w:after="0" w:line="240" w:lineRule="auto"/>
      </w:pPr>
      <w:r>
        <w:separator/>
      </w:r>
    </w:p>
  </w:endnote>
  <w:endnote w:type="continuationSeparator" w:id="0">
    <w:p w:rsidR="00B4749B" w:rsidRDefault="00B4749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9B" w:rsidRDefault="00B4749B" w:rsidP="00F14843">
      <w:pPr>
        <w:spacing w:after="0" w:line="240" w:lineRule="auto"/>
      </w:pPr>
      <w:r>
        <w:separator/>
      </w:r>
    </w:p>
  </w:footnote>
  <w:footnote w:type="continuationSeparator" w:id="0">
    <w:p w:rsidR="00B4749B" w:rsidRDefault="00B4749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B5B" w:rsidRDefault="003C0562" w:rsidP="002A011F">
    <w:pPr>
      <w:pStyle w:val="Encabezado"/>
    </w:pPr>
    <w:r w:rsidRPr="003C0562">
      <w:t>CUG0014-Consulta Mis Solicitudes</w:t>
    </w:r>
  </w:p>
  <w:p w:rsidR="003C0562" w:rsidRDefault="003C0562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AC785A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17C4C"/>
    <w:multiLevelType w:val="hybridMultilevel"/>
    <w:tmpl w:val="5B288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2D54F0"/>
    <w:rsid w:val="00310436"/>
    <w:rsid w:val="003C0562"/>
    <w:rsid w:val="00561B5B"/>
    <w:rsid w:val="005756D3"/>
    <w:rsid w:val="00604C72"/>
    <w:rsid w:val="00665336"/>
    <w:rsid w:val="006E0171"/>
    <w:rsid w:val="00716E93"/>
    <w:rsid w:val="007674C7"/>
    <w:rsid w:val="007F2C74"/>
    <w:rsid w:val="008124BB"/>
    <w:rsid w:val="0082556B"/>
    <w:rsid w:val="008C1DE6"/>
    <w:rsid w:val="00966029"/>
    <w:rsid w:val="009B5B6F"/>
    <w:rsid w:val="00A22B52"/>
    <w:rsid w:val="00B16B95"/>
    <w:rsid w:val="00B4749B"/>
    <w:rsid w:val="00B55D0B"/>
    <w:rsid w:val="00B84430"/>
    <w:rsid w:val="00C146D6"/>
    <w:rsid w:val="00C53EAB"/>
    <w:rsid w:val="00D80F6D"/>
    <w:rsid w:val="00D94FE7"/>
    <w:rsid w:val="00DD0F6D"/>
    <w:rsid w:val="00DF0EDE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D54F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C59E-8690-458E-8052-BB6698E7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2017-02-13T21:55:00Z</dcterms:modified>
</cp:coreProperties>
</file>