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7A1" w:rsidRDefault="00FB47A1"/>
    <w:p w:rsidR="001E72CA" w:rsidRDefault="001E72CA"/>
    <w:p w:rsidR="001E72CA" w:rsidRDefault="001E72CA"/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Pr="001E72CA" w:rsidRDefault="001E72CA" w:rsidP="001E72CA">
      <w:pPr>
        <w:jc w:val="right"/>
        <w:rPr>
          <w:rFonts w:ascii="Arial" w:hAnsi="Arial" w:cs="Arial"/>
          <w:sz w:val="36"/>
          <w:szCs w:val="36"/>
        </w:rPr>
      </w:pPr>
    </w:p>
    <w:p w:rsidR="001C3005" w:rsidRPr="005756D3" w:rsidRDefault="001E72CA" w:rsidP="001E72CA">
      <w:pPr>
        <w:jc w:val="right"/>
        <w:rPr>
          <w:rFonts w:ascii="Arial" w:hAnsi="Arial" w:cs="Arial"/>
          <w:b/>
          <w:sz w:val="36"/>
          <w:szCs w:val="36"/>
        </w:rPr>
      </w:pPr>
      <w:r w:rsidRPr="005756D3">
        <w:rPr>
          <w:rFonts w:ascii="Arial" w:hAnsi="Arial" w:cs="Arial"/>
          <w:b/>
          <w:sz w:val="36"/>
          <w:szCs w:val="36"/>
        </w:rPr>
        <w:t>Especificación de Caso de Uso: CUG0001-Generar CCM</w:t>
      </w: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E72CA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</w:p>
    <w:p w:rsidR="001C3005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  <w:r w:rsidRPr="001C3005">
        <w:rPr>
          <w:rFonts w:ascii="Arial" w:hAnsi="Arial" w:cs="Arial"/>
          <w:b/>
          <w:sz w:val="36"/>
          <w:szCs w:val="36"/>
        </w:rPr>
        <w:lastRenderedPageBreak/>
        <w:t>Historial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</w:tr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01/02/2017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Versión inicial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Daniela Chicaíza</w:t>
            </w:r>
          </w:p>
        </w:tc>
      </w:tr>
      <w:tr w:rsidR="001C3005" w:rsidTr="001C3005">
        <w:tc>
          <w:tcPr>
            <w:tcW w:w="2207" w:type="dxa"/>
          </w:tcPr>
          <w:p w:rsidR="001C3005" w:rsidRPr="002B6FB1" w:rsidRDefault="002B6FB1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2B6FB1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13/03/2017</w:t>
            </w:r>
          </w:p>
        </w:tc>
        <w:tc>
          <w:tcPr>
            <w:tcW w:w="2207" w:type="dxa"/>
          </w:tcPr>
          <w:p w:rsidR="001C3005" w:rsidRPr="002B6FB1" w:rsidRDefault="002B6FB1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2B6FB1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2.0</w:t>
            </w:r>
          </w:p>
        </w:tc>
        <w:tc>
          <w:tcPr>
            <w:tcW w:w="2207" w:type="dxa"/>
          </w:tcPr>
          <w:p w:rsidR="001C3005" w:rsidRPr="002B6FB1" w:rsidRDefault="002B6FB1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2B6FB1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Ajuste enviados por la concesión Runt</w:t>
            </w:r>
          </w:p>
        </w:tc>
        <w:tc>
          <w:tcPr>
            <w:tcW w:w="2207" w:type="dxa"/>
          </w:tcPr>
          <w:p w:rsidR="001C3005" w:rsidRPr="002B6FB1" w:rsidRDefault="002B6FB1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2B6FB1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Daniela Chicaíza</w:t>
            </w:r>
          </w:p>
        </w:tc>
      </w:tr>
    </w:tbl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1C3005" w:rsidRP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5756D3" w:rsidRDefault="005756D3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rPr>
          <w:rFonts w:ascii="Arial" w:hAnsi="Arial" w:cs="Arial"/>
          <w:sz w:val="36"/>
          <w:szCs w:val="36"/>
        </w:rPr>
      </w:pPr>
    </w:p>
    <w:p w:rsidR="001C3005" w:rsidRDefault="001C3005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pStyle w:val="TDC1"/>
        <w:tabs>
          <w:tab w:val="left" w:pos="440"/>
          <w:tab w:val="right" w:leader="dot" w:pos="8830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</w:p>
    <w:p w:rsidR="00AC5E10" w:rsidRPr="00F2423C" w:rsidRDefault="00AC5E10" w:rsidP="00AC5E10">
      <w:pPr>
        <w:tabs>
          <w:tab w:val="left" w:pos="480"/>
          <w:tab w:val="right" w:pos="9360"/>
        </w:tabs>
        <w:spacing w:line="276" w:lineRule="auto"/>
        <w:jc w:val="both"/>
        <w:rPr>
          <w:rFonts w:ascii="Arial" w:hAnsi="Arial" w:cs="Arial"/>
          <w:b/>
          <w:sz w:val="36"/>
          <w:szCs w:val="36"/>
          <w:lang w:val="es-ES"/>
        </w:rPr>
      </w:pPr>
      <w:r w:rsidRPr="00F2423C">
        <w:rPr>
          <w:rFonts w:ascii="Arial" w:hAnsi="Arial" w:cs="Arial"/>
          <w:b/>
          <w:sz w:val="36"/>
          <w:szCs w:val="36"/>
        </w:rPr>
        <w:lastRenderedPageBreak/>
        <w:t>Especificación de caso de uso:</w:t>
      </w:r>
      <w:r w:rsidRPr="00F2423C">
        <w:rPr>
          <w:rFonts w:ascii="Arial" w:hAnsi="Arial" w:cs="Arial"/>
          <w:b/>
          <w:sz w:val="36"/>
          <w:szCs w:val="36"/>
        </w:rPr>
        <w:fldChar w:fldCharType="begin"/>
      </w:r>
      <w:r w:rsidRPr="00F2423C">
        <w:rPr>
          <w:rFonts w:ascii="Arial" w:hAnsi="Arial" w:cs="Arial"/>
          <w:b/>
          <w:sz w:val="36"/>
          <w:szCs w:val="36"/>
        </w:rPr>
        <w:instrText xml:space="preserve"> TITLE </w:instrText>
      </w:r>
      <w:r w:rsidRPr="00F2423C">
        <w:rPr>
          <w:rFonts w:ascii="Arial" w:hAnsi="Arial" w:cs="Arial"/>
          <w:b/>
          <w:sz w:val="36"/>
          <w:szCs w:val="36"/>
        </w:rPr>
        <w:fldChar w:fldCharType="end"/>
      </w:r>
      <w:r w:rsidRPr="00F2423C">
        <w:rPr>
          <w:rFonts w:ascii="Arial" w:hAnsi="Arial" w:cs="Arial"/>
          <w:b/>
          <w:sz w:val="36"/>
          <w:szCs w:val="36"/>
        </w:rPr>
        <w:t xml:space="preserve"> </w:t>
      </w:r>
      <w:r w:rsidRPr="00251267">
        <w:rPr>
          <w:rFonts w:ascii="Arial" w:hAnsi="Arial" w:cs="Arial"/>
          <w:b/>
          <w:sz w:val="36"/>
          <w:szCs w:val="36"/>
          <w:lang w:val="es-ES"/>
        </w:rPr>
        <w:t>CUG0001-Generar CCM</w:t>
      </w:r>
    </w:p>
    <w:p w:rsidR="00AC5E10" w:rsidRPr="00AC5E10" w:rsidRDefault="00AC5E10" w:rsidP="00AC5E10">
      <w:pPr>
        <w:spacing w:line="276" w:lineRule="auto"/>
        <w:rPr>
          <w:rFonts w:ascii="Arial" w:hAnsi="Arial" w:cs="Arial"/>
          <w:sz w:val="20"/>
          <w:szCs w:val="20"/>
          <w:lang w:val="es-ES"/>
        </w:rPr>
      </w:pPr>
    </w:p>
    <w:p w:rsidR="00AC5E10" w:rsidRPr="00AC5E10" w:rsidRDefault="00AC5E10" w:rsidP="00AC5E10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0" w:name="_Toc425771379"/>
      <w:r w:rsidRPr="00AC5E10">
        <w:rPr>
          <w:rFonts w:ascii="Arial" w:hAnsi="Arial" w:cs="Arial"/>
          <w:b/>
          <w:color w:val="auto"/>
          <w:sz w:val="20"/>
          <w:szCs w:val="20"/>
        </w:rPr>
        <w:t>Breve descripción</w:t>
      </w:r>
      <w:bookmarkEnd w:id="0"/>
    </w:p>
    <w:p w:rsidR="00AC5E10" w:rsidRPr="00AC5E10" w:rsidRDefault="00AC5E10" w:rsidP="00AC5E10">
      <w:pPr>
        <w:rPr>
          <w:rFonts w:ascii="Arial" w:hAnsi="Arial" w:cs="Arial"/>
          <w:sz w:val="20"/>
          <w:szCs w:val="20"/>
        </w:rPr>
      </w:pPr>
    </w:p>
    <w:p w:rsidR="00AC5E10" w:rsidRPr="00AC5E10" w:rsidRDefault="00AC5E10" w:rsidP="00AC5E10">
      <w:pPr>
        <w:ind w:firstLine="284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>Este caso de uso genera los CCM cuando se ha realizado la cancelación de una matrícula para un vehículo que fue postulado por reconocimiento económico.</w:t>
      </w:r>
    </w:p>
    <w:p w:rsidR="00AC5E10" w:rsidRPr="00AC5E10" w:rsidRDefault="00AC5E10" w:rsidP="00AC5E10">
      <w:pPr>
        <w:rPr>
          <w:rFonts w:ascii="Arial" w:hAnsi="Arial" w:cs="Arial"/>
          <w:sz w:val="20"/>
          <w:szCs w:val="20"/>
        </w:rPr>
      </w:pPr>
    </w:p>
    <w:p w:rsidR="00AC5E10" w:rsidRPr="00AC5E10" w:rsidRDefault="00AC5E10" w:rsidP="00AC5E10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1" w:name="_Toc425771380"/>
      <w:r w:rsidRPr="00AC5E10">
        <w:rPr>
          <w:rFonts w:ascii="Arial" w:hAnsi="Arial" w:cs="Arial"/>
          <w:b/>
          <w:color w:val="auto"/>
          <w:sz w:val="20"/>
          <w:szCs w:val="20"/>
        </w:rPr>
        <w:t>Actores</w:t>
      </w:r>
      <w:bookmarkEnd w:id="1"/>
    </w:p>
    <w:p w:rsidR="00AC5E10" w:rsidRPr="00AC5E10" w:rsidRDefault="00AC5E10" w:rsidP="00AC5E10">
      <w:pPr>
        <w:pStyle w:val="Prrafodelista"/>
        <w:widowControl w:val="0"/>
        <w:numPr>
          <w:ilvl w:val="1"/>
          <w:numId w:val="5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>Sistema</w:t>
      </w:r>
    </w:p>
    <w:p w:rsidR="00AC5E10" w:rsidRPr="00AC5E10" w:rsidRDefault="00AC5E10" w:rsidP="00AC5E10">
      <w:pPr>
        <w:pStyle w:val="Prrafodelista"/>
        <w:spacing w:line="276" w:lineRule="auto"/>
        <w:ind w:left="0"/>
        <w:jc w:val="both"/>
        <w:rPr>
          <w:rFonts w:ascii="Arial" w:hAnsi="Arial" w:cs="Arial"/>
          <w:sz w:val="20"/>
          <w:szCs w:val="20"/>
        </w:rPr>
      </w:pPr>
    </w:p>
    <w:p w:rsidR="00AC5E10" w:rsidRPr="00AC5E10" w:rsidRDefault="00AC5E10" w:rsidP="00AC5E10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2" w:name="_Toc425771381"/>
      <w:r w:rsidRPr="00AC5E10">
        <w:rPr>
          <w:rFonts w:ascii="Arial" w:hAnsi="Arial" w:cs="Arial"/>
          <w:b/>
          <w:color w:val="auto"/>
          <w:sz w:val="20"/>
          <w:szCs w:val="20"/>
        </w:rPr>
        <w:t>Entradas</w:t>
      </w:r>
      <w:bookmarkEnd w:id="2"/>
    </w:p>
    <w:p w:rsidR="00AC5E10" w:rsidRPr="00AC5E10" w:rsidRDefault="00AC5E10" w:rsidP="00AC5E10">
      <w:pPr>
        <w:jc w:val="center"/>
        <w:rPr>
          <w:rFonts w:ascii="Arial" w:hAnsi="Arial" w:cs="Arial"/>
          <w:sz w:val="20"/>
          <w:szCs w:val="20"/>
        </w:rPr>
      </w:pPr>
    </w:p>
    <w:p w:rsidR="00AC5E10" w:rsidRPr="00AC5E10" w:rsidRDefault="00AC5E10" w:rsidP="00AC5E10">
      <w:pPr>
        <w:pStyle w:val="Prrafodelista"/>
        <w:widowControl w:val="0"/>
        <w:numPr>
          <w:ilvl w:val="1"/>
          <w:numId w:val="5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AC5E10">
        <w:rPr>
          <w:rFonts w:ascii="Arial" w:hAnsi="Arial" w:cs="Arial"/>
          <w:sz w:val="20"/>
          <w:szCs w:val="20"/>
          <w:lang w:val="es-ES"/>
        </w:rPr>
        <w:t>No Aplica</w:t>
      </w:r>
    </w:p>
    <w:p w:rsidR="00AC5E10" w:rsidRPr="00AC5E10" w:rsidRDefault="00AC5E10" w:rsidP="00AC5E10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AC5E10" w:rsidRPr="00AC5E10" w:rsidRDefault="00AC5E10" w:rsidP="00AC5E10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3" w:name="_Toc425771382"/>
      <w:r w:rsidRPr="00AC5E10">
        <w:rPr>
          <w:rFonts w:ascii="Arial" w:hAnsi="Arial" w:cs="Arial"/>
          <w:b/>
          <w:color w:val="auto"/>
          <w:sz w:val="20"/>
          <w:szCs w:val="20"/>
        </w:rPr>
        <w:t>Flujo básico de eventos</w:t>
      </w:r>
      <w:bookmarkEnd w:id="3"/>
    </w:p>
    <w:p w:rsidR="00AC5E10" w:rsidRPr="00AC5E10" w:rsidRDefault="00AC5E10" w:rsidP="00AC5E10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AC5E10" w:rsidRPr="00AC5E10" w:rsidRDefault="00AC5E10" w:rsidP="00AC5E10">
      <w:pPr>
        <w:pStyle w:val="Prrafodelista"/>
        <w:widowControl w:val="0"/>
        <w:numPr>
          <w:ilvl w:val="0"/>
          <w:numId w:val="3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AC5E10">
        <w:rPr>
          <w:rFonts w:ascii="Arial" w:hAnsi="Arial" w:cs="Arial"/>
          <w:sz w:val="20"/>
          <w:szCs w:val="20"/>
          <w:lang w:val="es-ES"/>
        </w:rPr>
        <w:t>El sistema identifica la última fecha de ejecución del proceso de generación de CCM.</w:t>
      </w:r>
    </w:p>
    <w:p w:rsidR="00AC5E10" w:rsidRPr="00AC5E10" w:rsidRDefault="00AC5E10" w:rsidP="00AC5E10">
      <w:pPr>
        <w:pStyle w:val="Prrafodelista"/>
        <w:widowControl w:val="0"/>
        <w:numPr>
          <w:ilvl w:val="0"/>
          <w:numId w:val="3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AC5E10">
        <w:rPr>
          <w:rFonts w:ascii="Arial" w:hAnsi="Arial" w:cs="Arial"/>
          <w:sz w:val="20"/>
          <w:szCs w:val="20"/>
          <w:lang w:val="es-ES"/>
        </w:rPr>
        <w:t>El sistema selecciona vehículos a los que se les ha aprobado trámites de cancelación de matrícula de vehículos con P</w:t>
      </w:r>
      <w:r w:rsidR="00881C9A">
        <w:rPr>
          <w:rFonts w:ascii="Arial" w:hAnsi="Arial" w:cs="Arial"/>
          <w:sz w:val="20"/>
          <w:szCs w:val="20"/>
          <w:lang w:val="es-ES"/>
        </w:rPr>
        <w:t>BV</w:t>
      </w:r>
      <w:r w:rsidR="002B6FB1">
        <w:rPr>
          <w:rFonts w:ascii="Arial" w:hAnsi="Arial" w:cs="Arial"/>
          <w:sz w:val="20"/>
          <w:szCs w:val="20"/>
          <w:lang w:val="es-ES"/>
        </w:rPr>
        <w:t xml:space="preserve"> mayor</w:t>
      </w:r>
      <w:r w:rsidRPr="00AC5E10">
        <w:rPr>
          <w:rFonts w:ascii="Arial" w:hAnsi="Arial" w:cs="Arial"/>
          <w:sz w:val="20"/>
          <w:szCs w:val="20"/>
          <w:lang w:val="es-ES"/>
        </w:rPr>
        <w:t xml:space="preserve"> a 10500 kg</w:t>
      </w:r>
      <w:r w:rsidR="002B6FB1">
        <w:rPr>
          <w:rFonts w:ascii="Arial" w:hAnsi="Arial" w:cs="Arial"/>
          <w:sz w:val="20"/>
          <w:szCs w:val="20"/>
          <w:lang w:val="es-ES"/>
        </w:rPr>
        <w:t xml:space="preserve"> </w:t>
      </w:r>
      <w:r w:rsidR="002B6FB1" w:rsidRPr="00881C9A">
        <w:rPr>
          <w:rFonts w:ascii="Arial" w:hAnsi="Arial" w:cs="Arial"/>
          <w:sz w:val="20"/>
          <w:szCs w:val="20"/>
          <w:highlight w:val="yellow"/>
          <w:lang w:val="es-ES"/>
        </w:rPr>
        <w:t>(El valor del peso es paramétrico)</w:t>
      </w:r>
      <w:r w:rsidRPr="00AC5E10">
        <w:rPr>
          <w:rFonts w:ascii="Arial" w:hAnsi="Arial" w:cs="Arial"/>
          <w:sz w:val="20"/>
          <w:szCs w:val="20"/>
          <w:lang w:val="es-ES"/>
        </w:rPr>
        <w:t>, desde la fecha identificada en el paso anterior, con motivo de cancelación “Desintegración física total con fines de reconocimiento económico” cuya postulación haya sido aprobada.</w:t>
      </w:r>
    </w:p>
    <w:p w:rsidR="00881C9A" w:rsidRPr="00881C9A" w:rsidRDefault="00AC5E10" w:rsidP="003D55E0">
      <w:pPr>
        <w:pStyle w:val="Prrafodelista"/>
        <w:widowControl w:val="0"/>
        <w:numPr>
          <w:ilvl w:val="0"/>
          <w:numId w:val="3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  <w:r w:rsidRPr="00881C9A">
        <w:rPr>
          <w:rFonts w:ascii="Arial" w:hAnsi="Arial" w:cs="Arial"/>
          <w:sz w:val="20"/>
          <w:szCs w:val="20"/>
          <w:lang w:val="es-ES"/>
        </w:rPr>
        <w:t>En caso de darse las condiciones se generará el CCM y debe quedar en estado NUEVO</w:t>
      </w:r>
      <w:r w:rsidR="00881C9A" w:rsidRPr="00881C9A">
        <w:rPr>
          <w:rFonts w:ascii="Arial" w:hAnsi="Arial" w:cs="Arial"/>
          <w:sz w:val="20"/>
          <w:szCs w:val="20"/>
          <w:highlight w:val="yellow"/>
          <w:lang w:val="es-ES"/>
        </w:rPr>
        <w:t>, la información que se debe almacenar es la siguiente:</w:t>
      </w:r>
    </w:p>
    <w:p w:rsidR="00AC5E10" w:rsidRPr="00881C9A" w:rsidRDefault="00881C9A" w:rsidP="00881C9A">
      <w:pPr>
        <w:pStyle w:val="Prrafodelista"/>
        <w:widowControl w:val="0"/>
        <w:numPr>
          <w:ilvl w:val="0"/>
          <w:numId w:val="13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  <w:r w:rsidRPr="00881C9A">
        <w:rPr>
          <w:rFonts w:ascii="Arial" w:hAnsi="Arial" w:cs="Arial"/>
          <w:sz w:val="20"/>
          <w:szCs w:val="20"/>
          <w:highlight w:val="yellow"/>
          <w:lang w:val="es-ES"/>
        </w:rPr>
        <w:t>Identificador del CCM</w:t>
      </w:r>
    </w:p>
    <w:p w:rsidR="00881C9A" w:rsidRPr="00881C9A" w:rsidRDefault="00881C9A" w:rsidP="00881C9A">
      <w:pPr>
        <w:pStyle w:val="Prrafodelista"/>
        <w:widowControl w:val="0"/>
        <w:numPr>
          <w:ilvl w:val="0"/>
          <w:numId w:val="13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  <w:r w:rsidRPr="00881C9A">
        <w:rPr>
          <w:rFonts w:ascii="Arial" w:hAnsi="Arial" w:cs="Arial"/>
          <w:sz w:val="20"/>
          <w:szCs w:val="20"/>
          <w:highlight w:val="yellow"/>
          <w:lang w:val="es-ES"/>
        </w:rPr>
        <w:t>Solicitud</w:t>
      </w:r>
    </w:p>
    <w:p w:rsidR="00AC5E10" w:rsidRPr="00AC5E10" w:rsidRDefault="00AC5E10" w:rsidP="00AC5E10">
      <w:pPr>
        <w:pStyle w:val="Prrafodelista"/>
        <w:widowControl w:val="0"/>
        <w:numPr>
          <w:ilvl w:val="0"/>
          <w:numId w:val="3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AC5E10">
        <w:rPr>
          <w:rFonts w:ascii="Arial" w:hAnsi="Arial" w:cs="Arial"/>
          <w:sz w:val="20"/>
          <w:szCs w:val="20"/>
          <w:lang w:val="es-ES"/>
        </w:rPr>
        <w:t>El sistema genera auditoría.</w:t>
      </w:r>
    </w:p>
    <w:p w:rsidR="00AC5E10" w:rsidRPr="00AC5E10" w:rsidRDefault="00AC5E10" w:rsidP="00AC5E10">
      <w:pPr>
        <w:pStyle w:val="Prrafodelista"/>
        <w:widowControl w:val="0"/>
        <w:numPr>
          <w:ilvl w:val="0"/>
          <w:numId w:val="3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AC5E10">
        <w:rPr>
          <w:rFonts w:ascii="Arial" w:hAnsi="Arial" w:cs="Arial"/>
          <w:sz w:val="20"/>
          <w:szCs w:val="20"/>
          <w:lang w:val="es-ES"/>
        </w:rPr>
        <w:t>El sistema genera logs con los siguientes datos:</w:t>
      </w:r>
    </w:p>
    <w:p w:rsidR="00AC5E10" w:rsidRPr="00AC5E10" w:rsidRDefault="00AC5E10" w:rsidP="00AC5E10">
      <w:pPr>
        <w:pStyle w:val="Prrafodelista"/>
        <w:widowControl w:val="0"/>
        <w:numPr>
          <w:ilvl w:val="1"/>
          <w:numId w:val="6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>Fecha</w:t>
      </w:r>
    </w:p>
    <w:p w:rsidR="00AC5E10" w:rsidRPr="00AC5E10" w:rsidRDefault="00AC5E10" w:rsidP="00AC5E10">
      <w:pPr>
        <w:pStyle w:val="Prrafodelista"/>
        <w:widowControl w:val="0"/>
        <w:numPr>
          <w:ilvl w:val="1"/>
          <w:numId w:val="6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>Hora</w:t>
      </w:r>
    </w:p>
    <w:p w:rsidR="00AC5E10" w:rsidRPr="00AC5E10" w:rsidRDefault="00AC5E10" w:rsidP="00AC5E10">
      <w:pPr>
        <w:pStyle w:val="Prrafodelista"/>
        <w:widowControl w:val="0"/>
        <w:numPr>
          <w:ilvl w:val="1"/>
          <w:numId w:val="6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 xml:space="preserve">Cantidad </w:t>
      </w:r>
    </w:p>
    <w:p w:rsidR="00AC5E10" w:rsidRPr="00AC5E10" w:rsidRDefault="00AC5E10" w:rsidP="00AC5E10">
      <w:pPr>
        <w:pStyle w:val="Prrafodelista"/>
        <w:widowControl w:val="0"/>
        <w:numPr>
          <w:ilvl w:val="1"/>
          <w:numId w:val="6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>Observaciones</w:t>
      </w:r>
    </w:p>
    <w:p w:rsidR="00AC5E10" w:rsidRPr="00AC5E10" w:rsidRDefault="00AC5E10" w:rsidP="00AC5E10">
      <w:pPr>
        <w:pStyle w:val="Prrafodelista"/>
        <w:ind w:left="644"/>
        <w:jc w:val="both"/>
        <w:rPr>
          <w:rFonts w:ascii="Arial" w:hAnsi="Arial" w:cs="Arial"/>
          <w:sz w:val="20"/>
          <w:szCs w:val="20"/>
        </w:rPr>
      </w:pPr>
    </w:p>
    <w:p w:rsidR="00AC5E10" w:rsidRPr="00AC5E10" w:rsidRDefault="00AC5E10" w:rsidP="00AC5E10">
      <w:pPr>
        <w:pStyle w:val="Prrafodelista"/>
        <w:widowControl w:val="0"/>
        <w:numPr>
          <w:ilvl w:val="0"/>
          <w:numId w:val="3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 xml:space="preserve">Se finaliza la ejecución del caso de uso </w:t>
      </w:r>
    </w:p>
    <w:p w:rsidR="00AC5E10" w:rsidRPr="00AC5E10" w:rsidRDefault="00AC5E10" w:rsidP="00AC5E10">
      <w:pPr>
        <w:pStyle w:val="Encabezado"/>
        <w:snapToGrid w:val="0"/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:rsidR="00AC5E10" w:rsidRPr="00AC5E10" w:rsidRDefault="00AC5E10" w:rsidP="00AC5E10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4" w:name="_Toc425771383"/>
      <w:r w:rsidRPr="00AC5E10">
        <w:rPr>
          <w:rFonts w:ascii="Arial" w:hAnsi="Arial" w:cs="Arial"/>
          <w:b/>
          <w:color w:val="auto"/>
          <w:sz w:val="20"/>
          <w:szCs w:val="20"/>
        </w:rPr>
        <w:t>Flujos alternativos</w:t>
      </w:r>
      <w:bookmarkEnd w:id="4"/>
    </w:p>
    <w:p w:rsidR="00AC5E10" w:rsidRPr="00AC5E10" w:rsidRDefault="00AC5E10" w:rsidP="00AC5E10">
      <w:pPr>
        <w:spacing w:line="276" w:lineRule="auto"/>
        <w:ind w:firstLine="644"/>
        <w:jc w:val="both"/>
        <w:rPr>
          <w:rFonts w:ascii="Arial" w:hAnsi="Arial" w:cs="Arial"/>
          <w:b/>
          <w:sz w:val="20"/>
          <w:szCs w:val="20"/>
        </w:rPr>
      </w:pPr>
      <w:r w:rsidRPr="00AC5E10">
        <w:rPr>
          <w:rFonts w:ascii="Arial" w:hAnsi="Arial" w:cs="Arial"/>
          <w:b/>
          <w:sz w:val="20"/>
          <w:szCs w:val="20"/>
        </w:rPr>
        <w:t>5.1 No se identifica última fecha de ejecución.</w:t>
      </w:r>
    </w:p>
    <w:p w:rsidR="00AC5E10" w:rsidRPr="00AC5E10" w:rsidRDefault="00AC5E10" w:rsidP="00AC5E10">
      <w:pPr>
        <w:spacing w:line="276" w:lineRule="auto"/>
        <w:ind w:left="644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>Si en el paso 1 del flujo básico de eventos, el sistema no identifica la última fecha de ejecución, se presenta lo siguiente:</w:t>
      </w:r>
    </w:p>
    <w:p w:rsidR="00AC5E10" w:rsidRDefault="00AC5E10" w:rsidP="00AC5E10">
      <w:pPr>
        <w:pStyle w:val="Prrafodelista"/>
        <w:widowControl w:val="0"/>
        <w:numPr>
          <w:ilvl w:val="1"/>
          <w:numId w:val="4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>El sistema detecta el parámetro FECHA_GENERACION_CCM.</w:t>
      </w:r>
    </w:p>
    <w:p w:rsidR="00881C9A" w:rsidRPr="00881C9A" w:rsidRDefault="00881C9A" w:rsidP="00AC5E10">
      <w:pPr>
        <w:pStyle w:val="Prrafodelista"/>
        <w:widowControl w:val="0"/>
        <w:numPr>
          <w:ilvl w:val="1"/>
          <w:numId w:val="4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highlight w:val="yellow"/>
        </w:rPr>
      </w:pPr>
      <w:r w:rsidRPr="00881C9A">
        <w:rPr>
          <w:rFonts w:ascii="Arial" w:hAnsi="Arial" w:cs="Arial"/>
          <w:sz w:val="20"/>
          <w:szCs w:val="20"/>
          <w:highlight w:val="yellow"/>
        </w:rPr>
        <w:lastRenderedPageBreak/>
        <w:t xml:space="preserve">El sistema continúa la ejecución del paso 2 del flujo básico de eventos con la fecha recuperada en el paso anterior. </w:t>
      </w:r>
    </w:p>
    <w:p w:rsidR="00AC5E10" w:rsidRPr="00AC5E10" w:rsidRDefault="00AC5E10" w:rsidP="00AC5E10">
      <w:pPr>
        <w:pStyle w:val="Prrafodelista"/>
        <w:spacing w:line="276" w:lineRule="auto"/>
        <w:ind w:left="1364"/>
        <w:jc w:val="both"/>
        <w:rPr>
          <w:rFonts w:ascii="Arial" w:hAnsi="Arial" w:cs="Arial"/>
          <w:sz w:val="20"/>
          <w:szCs w:val="20"/>
        </w:rPr>
      </w:pPr>
    </w:p>
    <w:p w:rsidR="00AC5E10" w:rsidRPr="00AC5E10" w:rsidRDefault="00AC5E10" w:rsidP="00AC5E10">
      <w:pPr>
        <w:pStyle w:val="Prrafodelista"/>
        <w:spacing w:line="276" w:lineRule="auto"/>
        <w:ind w:left="644"/>
        <w:jc w:val="both"/>
        <w:rPr>
          <w:rFonts w:ascii="Arial" w:hAnsi="Arial" w:cs="Arial"/>
          <w:b/>
          <w:sz w:val="20"/>
          <w:szCs w:val="20"/>
        </w:rPr>
      </w:pPr>
      <w:r w:rsidRPr="00AC5E10">
        <w:rPr>
          <w:rFonts w:ascii="Arial" w:hAnsi="Arial" w:cs="Arial"/>
          <w:b/>
          <w:sz w:val="20"/>
          <w:szCs w:val="20"/>
        </w:rPr>
        <w:t>5.2 El procedimiento no se puede ejecutar.</w:t>
      </w:r>
    </w:p>
    <w:p w:rsidR="00AC5E10" w:rsidRPr="00AC5E10" w:rsidRDefault="00AC5E10" w:rsidP="00AC5E10">
      <w:pPr>
        <w:pStyle w:val="Prrafodelista"/>
        <w:spacing w:line="276" w:lineRule="auto"/>
        <w:ind w:left="644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>Si en el paso 1 del flujo básico de eventos, el sistema no ejecuta el proceso de generación de CCM, se presenta lo siguiente:</w:t>
      </w:r>
    </w:p>
    <w:p w:rsidR="00AC5E10" w:rsidRPr="00AC5E10" w:rsidRDefault="00AC5E10" w:rsidP="00AC5E10">
      <w:pPr>
        <w:pStyle w:val="Prrafodelista"/>
        <w:spacing w:line="276" w:lineRule="auto"/>
        <w:ind w:left="644"/>
        <w:jc w:val="both"/>
        <w:rPr>
          <w:rFonts w:ascii="Arial" w:hAnsi="Arial" w:cs="Arial"/>
          <w:b/>
          <w:sz w:val="20"/>
          <w:szCs w:val="20"/>
        </w:rPr>
      </w:pPr>
    </w:p>
    <w:p w:rsidR="00AC5E10" w:rsidRPr="00AC5E10" w:rsidRDefault="00AC5E10" w:rsidP="00AC5E10">
      <w:pPr>
        <w:pStyle w:val="Prrafodelista"/>
        <w:widowControl w:val="0"/>
        <w:numPr>
          <w:ilvl w:val="1"/>
          <w:numId w:val="7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>El sistema debe generar un log indicando:</w:t>
      </w:r>
    </w:p>
    <w:p w:rsidR="00AC5E10" w:rsidRPr="00AC5E10" w:rsidRDefault="00AC5E10" w:rsidP="00AC5E10">
      <w:pPr>
        <w:pStyle w:val="Prrafodelista"/>
        <w:widowControl w:val="0"/>
        <w:numPr>
          <w:ilvl w:val="0"/>
          <w:numId w:val="8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>Fecha</w:t>
      </w:r>
    </w:p>
    <w:p w:rsidR="00AC5E10" w:rsidRPr="00AC5E10" w:rsidRDefault="00AC5E10" w:rsidP="00AC5E10">
      <w:pPr>
        <w:pStyle w:val="Prrafodelista"/>
        <w:widowControl w:val="0"/>
        <w:numPr>
          <w:ilvl w:val="0"/>
          <w:numId w:val="8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>Hora</w:t>
      </w:r>
    </w:p>
    <w:p w:rsidR="00AC5E10" w:rsidRDefault="00AC5E10" w:rsidP="00AC5E10">
      <w:pPr>
        <w:pStyle w:val="Prrafodelista"/>
        <w:widowControl w:val="0"/>
        <w:numPr>
          <w:ilvl w:val="0"/>
          <w:numId w:val="8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>Motivo de no ejecución</w:t>
      </w:r>
    </w:p>
    <w:p w:rsidR="00591ACF" w:rsidRDefault="00591ACF" w:rsidP="00591ACF">
      <w:pPr>
        <w:widowControl w:val="0"/>
        <w:suppressAutoHyphens/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:rsidR="00591ACF" w:rsidRPr="00591ACF" w:rsidRDefault="00591ACF" w:rsidP="00591ACF">
      <w:pPr>
        <w:pStyle w:val="Prrafodelista"/>
        <w:widowControl w:val="0"/>
        <w:numPr>
          <w:ilvl w:val="1"/>
          <w:numId w:val="7"/>
        </w:numPr>
        <w:suppressAutoHyphens/>
        <w:spacing w:after="0" w:line="276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591ACF">
        <w:rPr>
          <w:rFonts w:ascii="Arial" w:hAnsi="Arial" w:cs="Arial"/>
          <w:sz w:val="20"/>
          <w:szCs w:val="20"/>
          <w:highlight w:val="yellow"/>
        </w:rPr>
        <w:t>El sistema finaliza la ejecución del caso de uso.</w:t>
      </w:r>
    </w:p>
    <w:p w:rsidR="00AC5E10" w:rsidRPr="00AC5E10" w:rsidRDefault="00AC5E10" w:rsidP="00AC5E10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AC5E10" w:rsidRPr="00AC5E10" w:rsidRDefault="00AC5E10" w:rsidP="00AC5E10">
      <w:pPr>
        <w:spacing w:line="276" w:lineRule="auto"/>
        <w:ind w:firstLine="708"/>
        <w:jc w:val="both"/>
        <w:rPr>
          <w:rFonts w:ascii="Arial" w:hAnsi="Arial" w:cs="Arial"/>
          <w:b/>
          <w:sz w:val="20"/>
          <w:szCs w:val="20"/>
        </w:rPr>
      </w:pPr>
      <w:r w:rsidRPr="00AC5E10">
        <w:rPr>
          <w:rFonts w:ascii="Arial" w:hAnsi="Arial" w:cs="Arial"/>
          <w:b/>
          <w:sz w:val="20"/>
          <w:szCs w:val="20"/>
        </w:rPr>
        <w:t>5.3 No hay vehículos que cumplan las condiciones del paso 2:</w:t>
      </w:r>
    </w:p>
    <w:p w:rsidR="00AC5E10" w:rsidRPr="00AC5E10" w:rsidRDefault="00AC5E10" w:rsidP="00AC5E10">
      <w:pPr>
        <w:spacing w:line="276" w:lineRule="auto"/>
        <w:ind w:left="708"/>
        <w:jc w:val="both"/>
        <w:rPr>
          <w:rFonts w:ascii="Arial" w:hAnsi="Arial" w:cs="Arial"/>
          <w:sz w:val="20"/>
          <w:szCs w:val="20"/>
          <w:lang w:val="es-ES"/>
        </w:rPr>
      </w:pPr>
      <w:r w:rsidRPr="00AC5E10">
        <w:rPr>
          <w:rFonts w:ascii="Arial" w:hAnsi="Arial" w:cs="Arial"/>
          <w:sz w:val="20"/>
          <w:szCs w:val="20"/>
          <w:lang w:val="es-ES"/>
        </w:rPr>
        <w:t>Si en el paso 2 del flujo básico de eventos, el sistema identifica que no hay vehículos que cumplan con la condición de haber realizado trámites de cancelación de matrícula de vehículos con PVB mayor o igual a 10500, y con motivo de cancelación “Desintegración física total con fines de reconocimiento económico”, el sistema realiza las siguientes acciones:</w:t>
      </w:r>
    </w:p>
    <w:p w:rsidR="00AC5E10" w:rsidRPr="00AC5E10" w:rsidRDefault="00AC5E10" w:rsidP="00AC5E10">
      <w:pPr>
        <w:spacing w:line="276" w:lineRule="auto"/>
        <w:ind w:left="708"/>
        <w:jc w:val="both"/>
        <w:rPr>
          <w:rFonts w:ascii="Arial" w:hAnsi="Arial" w:cs="Arial"/>
          <w:sz w:val="20"/>
          <w:szCs w:val="20"/>
          <w:lang w:val="es-ES"/>
        </w:rPr>
      </w:pPr>
    </w:p>
    <w:p w:rsidR="00AC5E10" w:rsidRPr="00AC5E10" w:rsidRDefault="00AC5E10" w:rsidP="00AC5E10">
      <w:pPr>
        <w:pStyle w:val="Prrafodelista"/>
        <w:widowControl w:val="0"/>
        <w:numPr>
          <w:ilvl w:val="1"/>
          <w:numId w:val="9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b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>El sistema genera log indicando:</w:t>
      </w:r>
    </w:p>
    <w:p w:rsidR="00AC5E10" w:rsidRPr="00AC5E10" w:rsidRDefault="00AC5E10" w:rsidP="00AC5E10">
      <w:pPr>
        <w:pStyle w:val="Prrafodelista"/>
        <w:widowControl w:val="0"/>
        <w:numPr>
          <w:ilvl w:val="0"/>
          <w:numId w:val="10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>Fecha generación</w:t>
      </w:r>
    </w:p>
    <w:p w:rsidR="00AC5E10" w:rsidRPr="00AC5E10" w:rsidRDefault="00AC5E10" w:rsidP="00AC5E10">
      <w:pPr>
        <w:pStyle w:val="Prrafodelista"/>
        <w:widowControl w:val="0"/>
        <w:numPr>
          <w:ilvl w:val="0"/>
          <w:numId w:val="10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 xml:space="preserve">Hora generación </w:t>
      </w:r>
    </w:p>
    <w:p w:rsidR="00AC5E10" w:rsidRDefault="00AC5E10" w:rsidP="00AC5E10">
      <w:pPr>
        <w:pStyle w:val="Prrafodelista"/>
        <w:widowControl w:val="0"/>
        <w:numPr>
          <w:ilvl w:val="0"/>
          <w:numId w:val="10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 xml:space="preserve">Descripción </w:t>
      </w:r>
    </w:p>
    <w:p w:rsidR="008F1A0A" w:rsidRDefault="008F1A0A" w:rsidP="008F1A0A">
      <w:pPr>
        <w:widowControl w:val="0"/>
        <w:suppressAutoHyphens/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:rsidR="008F1A0A" w:rsidRPr="008F1A0A" w:rsidRDefault="008F1A0A" w:rsidP="008F1A0A">
      <w:pPr>
        <w:pStyle w:val="Prrafodelista"/>
        <w:widowControl w:val="0"/>
        <w:numPr>
          <w:ilvl w:val="1"/>
          <w:numId w:val="9"/>
        </w:numPr>
        <w:suppressAutoHyphens/>
        <w:spacing w:after="0" w:line="276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8F1A0A">
        <w:rPr>
          <w:rFonts w:ascii="Arial" w:hAnsi="Arial" w:cs="Arial"/>
          <w:sz w:val="20"/>
          <w:szCs w:val="20"/>
          <w:highlight w:val="yellow"/>
        </w:rPr>
        <w:t>El sistema finaliza la ejecución del caso de uso.</w:t>
      </w:r>
    </w:p>
    <w:p w:rsidR="008F1A0A" w:rsidRPr="008F1A0A" w:rsidRDefault="008F1A0A" w:rsidP="008F1A0A">
      <w:pPr>
        <w:widowControl w:val="0"/>
        <w:suppressAutoHyphens/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:rsidR="00AC5E10" w:rsidRPr="00AC5E10" w:rsidRDefault="00AC5E10" w:rsidP="00AC5E10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AC5E10" w:rsidRPr="00AC5E10" w:rsidRDefault="00AC5E10" w:rsidP="00AC5E10">
      <w:pPr>
        <w:tabs>
          <w:tab w:val="left" w:pos="5580"/>
        </w:tabs>
        <w:rPr>
          <w:rFonts w:ascii="Arial" w:hAnsi="Arial" w:cs="Arial"/>
          <w:sz w:val="20"/>
          <w:szCs w:val="20"/>
          <w:lang w:val="es-ES"/>
        </w:rPr>
      </w:pPr>
      <w:r w:rsidRPr="00AC5E10">
        <w:rPr>
          <w:rFonts w:ascii="Arial" w:hAnsi="Arial" w:cs="Arial"/>
          <w:sz w:val="20"/>
          <w:szCs w:val="20"/>
          <w:lang w:val="es-ES"/>
        </w:rPr>
        <w:tab/>
      </w:r>
    </w:p>
    <w:p w:rsidR="00AC5E10" w:rsidRPr="00AC5E10" w:rsidRDefault="00AC5E10" w:rsidP="00AC5E10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5" w:name="_Toc425771391"/>
      <w:r w:rsidRPr="00AC5E10">
        <w:rPr>
          <w:rFonts w:ascii="Arial" w:hAnsi="Arial" w:cs="Arial"/>
          <w:b/>
          <w:color w:val="auto"/>
          <w:sz w:val="20"/>
          <w:szCs w:val="20"/>
        </w:rPr>
        <w:t>Precondiciones</w:t>
      </w:r>
      <w:bookmarkEnd w:id="5"/>
    </w:p>
    <w:p w:rsidR="00AC5E10" w:rsidRPr="00AC5E10" w:rsidRDefault="00AC5E10" w:rsidP="00AC5E10">
      <w:pPr>
        <w:pStyle w:val="Prrafodelista"/>
        <w:spacing w:line="276" w:lineRule="auto"/>
        <w:ind w:left="2804"/>
        <w:jc w:val="both"/>
        <w:rPr>
          <w:rFonts w:ascii="Arial" w:hAnsi="Arial" w:cs="Arial"/>
          <w:sz w:val="20"/>
          <w:szCs w:val="20"/>
        </w:rPr>
      </w:pPr>
    </w:p>
    <w:p w:rsidR="00AC5E10" w:rsidRPr="00AC5E10" w:rsidRDefault="00AC5E10" w:rsidP="00AC5E10">
      <w:pPr>
        <w:pStyle w:val="Prrafodelista"/>
        <w:widowControl w:val="0"/>
        <w:numPr>
          <w:ilvl w:val="0"/>
          <w:numId w:val="12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  <w:lang w:val="es-ES"/>
        </w:rPr>
        <w:t>No Aplica</w:t>
      </w:r>
    </w:p>
    <w:p w:rsidR="00AC5E10" w:rsidRPr="00AC5E10" w:rsidRDefault="00AC5E10" w:rsidP="00AC5E10">
      <w:pPr>
        <w:spacing w:line="276" w:lineRule="auto"/>
        <w:ind w:left="1004"/>
        <w:jc w:val="both"/>
        <w:rPr>
          <w:rFonts w:ascii="Arial" w:hAnsi="Arial" w:cs="Arial"/>
          <w:sz w:val="20"/>
          <w:szCs w:val="20"/>
        </w:rPr>
      </w:pPr>
    </w:p>
    <w:p w:rsidR="00AC5E10" w:rsidRPr="00AC5E10" w:rsidRDefault="00AC5E10" w:rsidP="00AC5E10">
      <w:pPr>
        <w:spacing w:line="276" w:lineRule="auto"/>
        <w:ind w:left="284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:rsidR="00AC5E10" w:rsidRPr="00AC5E10" w:rsidRDefault="00AC5E10" w:rsidP="00AC5E10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6" w:name="_Toc425771392"/>
      <w:r w:rsidRPr="00AC5E10">
        <w:rPr>
          <w:rFonts w:ascii="Arial" w:hAnsi="Arial" w:cs="Arial"/>
          <w:b/>
          <w:color w:val="auto"/>
          <w:sz w:val="20"/>
          <w:szCs w:val="20"/>
        </w:rPr>
        <w:t>Postcondiciones</w:t>
      </w:r>
      <w:bookmarkEnd w:id="6"/>
    </w:p>
    <w:p w:rsidR="00AC5E10" w:rsidRPr="00AC5E10" w:rsidRDefault="00AC5E10" w:rsidP="00AC5E10">
      <w:pPr>
        <w:pStyle w:val="Prrafodelista"/>
        <w:widowControl w:val="0"/>
        <w:numPr>
          <w:ilvl w:val="0"/>
          <w:numId w:val="11"/>
        </w:numPr>
        <w:tabs>
          <w:tab w:val="left" w:pos="851"/>
        </w:tabs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>Los CCM han sido generados</w:t>
      </w:r>
    </w:p>
    <w:p w:rsidR="00AC5E10" w:rsidRPr="00AC5E10" w:rsidRDefault="00AC5E10" w:rsidP="00AC5E10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AC5E10" w:rsidRPr="00AC5E10" w:rsidRDefault="00AC5E10" w:rsidP="00AC5E10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7" w:name="_Toc425771393"/>
      <w:r w:rsidRPr="00AC5E10">
        <w:rPr>
          <w:rFonts w:ascii="Arial" w:hAnsi="Arial" w:cs="Arial"/>
          <w:b/>
          <w:color w:val="auto"/>
          <w:sz w:val="20"/>
          <w:szCs w:val="20"/>
        </w:rPr>
        <w:t>Reglas de negocio</w:t>
      </w:r>
      <w:bookmarkEnd w:id="7"/>
    </w:p>
    <w:p w:rsidR="00AC5E10" w:rsidRPr="00AC5E10" w:rsidRDefault="00AC5E10" w:rsidP="00AC5E10">
      <w:pPr>
        <w:pStyle w:val="Prrafodelista"/>
        <w:widowControl w:val="0"/>
        <w:numPr>
          <w:ilvl w:val="0"/>
          <w:numId w:val="11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AC5E10">
        <w:rPr>
          <w:rFonts w:ascii="Arial" w:hAnsi="Arial" w:cs="Arial"/>
          <w:sz w:val="20"/>
          <w:szCs w:val="20"/>
          <w:lang w:val="es-ES"/>
        </w:rPr>
        <w:t>No aplica.</w:t>
      </w:r>
    </w:p>
    <w:p w:rsidR="00AC5E10" w:rsidRPr="00AC5E10" w:rsidRDefault="00AC5E10" w:rsidP="00AC5E10">
      <w:pPr>
        <w:spacing w:line="276" w:lineRule="auto"/>
        <w:ind w:firstLine="284"/>
        <w:jc w:val="both"/>
        <w:rPr>
          <w:rFonts w:ascii="Arial" w:hAnsi="Arial" w:cs="Arial"/>
          <w:sz w:val="20"/>
          <w:szCs w:val="20"/>
          <w:lang w:val="es-ES"/>
        </w:rPr>
      </w:pPr>
    </w:p>
    <w:p w:rsidR="00AC5E10" w:rsidRPr="00AC5E10" w:rsidRDefault="00AC5E10" w:rsidP="00AC5E10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8" w:name="_Toc425771394"/>
      <w:r w:rsidRPr="00AC5E10">
        <w:rPr>
          <w:rFonts w:ascii="Arial" w:hAnsi="Arial" w:cs="Arial"/>
          <w:b/>
          <w:color w:val="auto"/>
          <w:sz w:val="20"/>
          <w:szCs w:val="20"/>
        </w:rPr>
        <w:t>Requerimientos Especiales</w:t>
      </w:r>
      <w:bookmarkEnd w:id="8"/>
    </w:p>
    <w:p w:rsidR="00AC5E10" w:rsidRPr="00AC5E10" w:rsidRDefault="00AC5E10" w:rsidP="00AC5E10">
      <w:pPr>
        <w:rPr>
          <w:rFonts w:ascii="Arial" w:hAnsi="Arial" w:cs="Arial"/>
          <w:sz w:val="20"/>
          <w:szCs w:val="20"/>
        </w:rPr>
      </w:pPr>
    </w:p>
    <w:p w:rsidR="00AC5E10" w:rsidRPr="008F1A0A" w:rsidRDefault="008F1A0A" w:rsidP="008F1A0A">
      <w:pPr>
        <w:pStyle w:val="Prrafodelista"/>
        <w:numPr>
          <w:ilvl w:val="0"/>
          <w:numId w:val="16"/>
        </w:numPr>
        <w:spacing w:line="240" w:lineRule="auto"/>
        <w:rPr>
          <w:rFonts w:ascii="Arial" w:hAnsi="Arial" w:cs="Arial"/>
          <w:sz w:val="20"/>
          <w:szCs w:val="20"/>
          <w:highlight w:val="yellow"/>
        </w:rPr>
      </w:pPr>
      <w:r w:rsidRPr="008F1A0A">
        <w:rPr>
          <w:rFonts w:ascii="Arial" w:hAnsi="Arial" w:cs="Arial"/>
          <w:sz w:val="20"/>
          <w:szCs w:val="20"/>
          <w:highlight w:val="yellow"/>
        </w:rPr>
        <w:t>No Aplica</w:t>
      </w:r>
    </w:p>
    <w:p w:rsidR="00AC5E10" w:rsidRPr="00AC5E10" w:rsidRDefault="00AC5E10" w:rsidP="00AC5E10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9" w:name="_Toc425771395"/>
      <w:r w:rsidRPr="00AC5E10">
        <w:rPr>
          <w:rFonts w:ascii="Arial" w:hAnsi="Arial" w:cs="Arial"/>
          <w:b/>
          <w:color w:val="auto"/>
          <w:sz w:val="20"/>
          <w:szCs w:val="20"/>
        </w:rPr>
        <w:t>Prototipo de Interfaz Gráfica</w:t>
      </w:r>
      <w:bookmarkEnd w:id="9"/>
    </w:p>
    <w:p w:rsidR="00AC5E10" w:rsidRDefault="00AC5E10" w:rsidP="00AC5E10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8F1A0A" w:rsidRPr="008F1A0A" w:rsidRDefault="008F1A0A" w:rsidP="008F1A0A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  <w:r w:rsidRPr="008F1A0A">
        <w:rPr>
          <w:rFonts w:ascii="Arial" w:hAnsi="Arial" w:cs="Arial"/>
          <w:sz w:val="20"/>
          <w:szCs w:val="20"/>
          <w:highlight w:val="yellow"/>
          <w:lang w:val="es-ES"/>
        </w:rPr>
        <w:t>No Aplica</w:t>
      </w:r>
    </w:p>
    <w:p w:rsidR="00AC5E10" w:rsidRPr="00AC5E10" w:rsidRDefault="00AC5E10" w:rsidP="00AC5E10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40" w:lineRule="auto"/>
        <w:rPr>
          <w:rFonts w:ascii="Arial" w:hAnsi="Arial" w:cs="Arial"/>
          <w:b/>
          <w:color w:val="auto"/>
          <w:sz w:val="20"/>
          <w:szCs w:val="20"/>
        </w:rPr>
      </w:pPr>
      <w:bookmarkStart w:id="10" w:name="_Toc425771396"/>
      <w:r w:rsidRPr="00AC5E10">
        <w:rPr>
          <w:rFonts w:ascii="Arial" w:hAnsi="Arial" w:cs="Arial"/>
          <w:b/>
          <w:color w:val="auto"/>
          <w:sz w:val="20"/>
          <w:szCs w:val="20"/>
        </w:rPr>
        <w:t>Aprobaciones</w:t>
      </w:r>
      <w:bookmarkEnd w:id="10"/>
    </w:p>
    <w:p w:rsidR="00AC5E10" w:rsidRDefault="00AC5E10" w:rsidP="00AC5E10">
      <w:pPr>
        <w:ind w:left="709"/>
        <w:jc w:val="both"/>
        <w:rPr>
          <w:lang w:val="es-ES"/>
        </w:rPr>
      </w:pPr>
      <w:bookmarkStart w:id="11" w:name="_GoBack"/>
      <w:bookmarkEnd w:id="1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2271"/>
        <w:gridCol w:w="3872"/>
      </w:tblGrid>
      <w:tr w:rsidR="00AC5E10" w:rsidTr="00F23C0B">
        <w:trPr>
          <w:jc w:val="center"/>
        </w:trPr>
        <w:tc>
          <w:tcPr>
            <w:tcW w:w="2515" w:type="dxa"/>
          </w:tcPr>
          <w:p w:rsidR="00AC5E10" w:rsidRDefault="00AC5E10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271" w:type="dxa"/>
          </w:tcPr>
          <w:p w:rsidR="00AC5E10" w:rsidRDefault="00AC5E10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3872" w:type="dxa"/>
          </w:tcPr>
          <w:p w:rsidR="00AC5E10" w:rsidRDefault="00AC5E10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AC5E10" w:rsidTr="00F23C0B">
        <w:trPr>
          <w:jc w:val="center"/>
        </w:trPr>
        <w:tc>
          <w:tcPr>
            <w:tcW w:w="2515" w:type="dxa"/>
          </w:tcPr>
          <w:p w:rsidR="00AC5E10" w:rsidRDefault="00AC5E10" w:rsidP="00F23C0B">
            <w:pPr>
              <w:pStyle w:val="Tabletext"/>
              <w:snapToGrid w:val="0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271" w:type="dxa"/>
          </w:tcPr>
          <w:p w:rsidR="00AC5E10" w:rsidRDefault="00AC5E10" w:rsidP="00F23C0B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:rsidR="00AC5E10" w:rsidRDefault="00AC5E10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  <w:tr w:rsidR="00AC5E10" w:rsidTr="00F23C0B">
        <w:trPr>
          <w:jc w:val="center"/>
        </w:trPr>
        <w:tc>
          <w:tcPr>
            <w:tcW w:w="2515" w:type="dxa"/>
          </w:tcPr>
          <w:p w:rsidR="00AC5E10" w:rsidRDefault="00AC5E10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AC5E10" w:rsidRDefault="00AC5E10" w:rsidP="00F23C0B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:rsidR="00AC5E10" w:rsidRDefault="00AC5E10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  <w:tr w:rsidR="00AC5E10" w:rsidTr="00F23C0B">
        <w:trPr>
          <w:jc w:val="center"/>
        </w:trPr>
        <w:tc>
          <w:tcPr>
            <w:tcW w:w="2515" w:type="dxa"/>
          </w:tcPr>
          <w:p w:rsidR="00AC5E10" w:rsidRDefault="00AC5E10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AC5E10" w:rsidRDefault="00AC5E10" w:rsidP="00F23C0B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:rsidR="00AC5E10" w:rsidRDefault="00AC5E10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</w:tbl>
    <w:p w:rsidR="00AC5E10" w:rsidRDefault="00AC5E10" w:rsidP="00AC5E10"/>
    <w:p w:rsidR="00AC5E10" w:rsidRDefault="00AC5E10" w:rsidP="00AC5E10"/>
    <w:p w:rsidR="00AC5E10" w:rsidRDefault="00AC5E10" w:rsidP="00AC5E10"/>
    <w:p w:rsidR="00AC5E10" w:rsidRDefault="00AC5E10" w:rsidP="00AC5E10"/>
    <w:p w:rsidR="005756D3" w:rsidRDefault="005756D3" w:rsidP="005756D3">
      <w:pPr>
        <w:rPr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683432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C5E10" w:rsidRDefault="00AC5E10" w:rsidP="00AC5E10">
          <w:pPr>
            <w:pStyle w:val="TtulodeTDC"/>
          </w:pPr>
        </w:p>
        <w:p w:rsidR="00665336" w:rsidRDefault="00026F79"/>
      </w:sdtContent>
    </w:sdt>
    <w:p w:rsidR="006E0171" w:rsidRPr="005756D3" w:rsidRDefault="006E0171" w:rsidP="00665336">
      <w:pPr>
        <w:pStyle w:val="Prrafodelista"/>
        <w:rPr>
          <w:lang w:val="es-ES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sectPr w:rsidR="005756D3" w:rsidSect="001C3005">
      <w:headerReference w:type="default" r:id="rId8"/>
      <w:footerReference w:type="default" r:id="rId9"/>
      <w:headerReference w:type="firs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6F79" w:rsidRDefault="00026F79" w:rsidP="00F14843">
      <w:pPr>
        <w:spacing w:after="0" w:line="240" w:lineRule="auto"/>
      </w:pPr>
      <w:r>
        <w:separator/>
      </w:r>
    </w:p>
  </w:endnote>
  <w:endnote w:type="continuationSeparator" w:id="0">
    <w:p w:rsidR="00026F79" w:rsidRDefault="00026F79" w:rsidP="00F14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966029">
    <w:pPr>
      <w:pStyle w:val="Piedepgina"/>
    </w:pPr>
    <w:r>
      <w:t xml:space="preserve">  </w:t>
    </w:r>
    <w:r w:rsidR="00665336">
      <w:t>Confidencial</w:t>
    </w:r>
    <w:r>
      <w:t xml:space="preserve">                                        </w:t>
    </w:r>
    <w:r w:rsidR="001C3005">
      <w:rPr>
        <w:noProof/>
        <w:lang w:eastAsia="es-CO"/>
      </w:rPr>
      <w:drawing>
        <wp:inline distT="0" distB="0" distL="0" distR="0" wp14:anchorId="6F0A7985" wp14:editId="7FE4DA86">
          <wp:extent cx="1313628" cy="619028"/>
          <wp:effectExtent l="0" t="0" r="1270" b="0"/>
          <wp:docPr id="2" name="Imagen 2" descr="../../../../Pagina%20Web/GrowData/Soporte%20difgital/Logos%20Finales%202015/grow_data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../../../../Pagina%20Web/GrowData/Soporte%20difgital/Logos%20Finales%202015/grow_data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7485" cy="6208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6F79" w:rsidRDefault="00026F79" w:rsidP="00F14843">
      <w:pPr>
        <w:spacing w:after="0" w:line="240" w:lineRule="auto"/>
      </w:pPr>
      <w:r>
        <w:separator/>
      </w:r>
    </w:p>
  </w:footnote>
  <w:footnote w:type="continuationSeparator" w:id="0">
    <w:p w:rsidR="00026F79" w:rsidRDefault="00026F79" w:rsidP="00F14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2CA" w:rsidRDefault="001E72CA">
    <w:pPr>
      <w:pStyle w:val="Encabezado"/>
    </w:pPr>
  </w:p>
  <w:p w:rsidR="001E72CA" w:rsidRDefault="001C3005">
    <w:pPr>
      <w:pStyle w:val="Encabezado"/>
    </w:pPr>
    <w:r>
      <w:t>CUG0001-Generar CCM</w:t>
    </w:r>
  </w:p>
  <w:p w:rsidR="001C3005" w:rsidRDefault="001C3005">
    <w:pPr>
      <w:pStyle w:val="Encabezado"/>
    </w:pPr>
  </w:p>
  <w:p w:rsidR="001C3005" w:rsidRDefault="001C300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  <w:r>
      <w:rPr>
        <w:noProof/>
        <w:lang w:eastAsia="es-CO"/>
      </w:rPr>
      <w:drawing>
        <wp:inline distT="0" distB="0" distL="0" distR="0" wp14:anchorId="467F3728" wp14:editId="1973DF49">
          <wp:extent cx="5612130" cy="1198095"/>
          <wp:effectExtent l="0" t="0" r="0" b="2540"/>
          <wp:docPr id="3" name="Imagen 3" descr="mtLogo+pro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tLogo+pros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1198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9"/>
    <w:multiLevelType w:val="multilevel"/>
    <w:tmpl w:val="81A0800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">
    <w:nsid w:val="02A92AEC"/>
    <w:multiLevelType w:val="hybridMultilevel"/>
    <w:tmpl w:val="E1421DE6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038814CE"/>
    <w:multiLevelType w:val="hybridMultilevel"/>
    <w:tmpl w:val="B248F0B2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0987406E"/>
    <w:multiLevelType w:val="hybridMultilevel"/>
    <w:tmpl w:val="0410489C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>
    <w:nsid w:val="0F265894"/>
    <w:multiLevelType w:val="multilevel"/>
    <w:tmpl w:val="67B8862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>
    <w:nsid w:val="11A77068"/>
    <w:multiLevelType w:val="multilevel"/>
    <w:tmpl w:val="39DAD774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844"/>
        </w:tabs>
        <w:ind w:left="284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3576"/>
        </w:tabs>
        <w:ind w:left="3576" w:hanging="180"/>
      </w:pPr>
    </w:lvl>
    <w:lvl w:ilvl="3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>
      <w:start w:val="1"/>
      <w:numFmt w:val="bullet"/>
      <w:lvlText w:val=""/>
      <w:lvlJc w:val="left"/>
      <w:pPr>
        <w:tabs>
          <w:tab w:val="num" w:pos="5016"/>
        </w:tabs>
        <w:ind w:left="5016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tabs>
          <w:tab w:val="num" w:pos="5736"/>
        </w:tabs>
        <w:ind w:left="5736" w:hanging="180"/>
      </w:pPr>
    </w:lvl>
    <w:lvl w:ilvl="6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>
      <w:start w:val="1"/>
      <w:numFmt w:val="lowerLetter"/>
      <w:lvlText w:val="%8."/>
      <w:lvlJc w:val="left"/>
      <w:pPr>
        <w:tabs>
          <w:tab w:val="num" w:pos="7176"/>
        </w:tabs>
        <w:ind w:left="7176" w:hanging="360"/>
      </w:pPr>
    </w:lvl>
    <w:lvl w:ilvl="8">
      <w:start w:val="1"/>
      <w:numFmt w:val="lowerRoman"/>
      <w:lvlText w:val="%9."/>
      <w:lvlJc w:val="right"/>
      <w:pPr>
        <w:tabs>
          <w:tab w:val="num" w:pos="7896"/>
        </w:tabs>
        <w:ind w:left="7896" w:hanging="180"/>
      </w:pPr>
    </w:lvl>
  </w:abstractNum>
  <w:abstractNum w:abstractNumId="6">
    <w:nsid w:val="14ED0DEE"/>
    <w:multiLevelType w:val="multilevel"/>
    <w:tmpl w:val="AF54954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352"/>
        </w:tabs>
        <w:ind w:left="135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>
    <w:nsid w:val="16B67415"/>
    <w:multiLevelType w:val="multilevel"/>
    <w:tmpl w:val="39DAD774"/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12"/>
        </w:tabs>
        <w:ind w:left="17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bullet"/>
      <w:lvlText w:val=""/>
      <w:lvlJc w:val="left"/>
      <w:pPr>
        <w:tabs>
          <w:tab w:val="num" w:pos="3884"/>
        </w:tabs>
        <w:ind w:left="3884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8">
    <w:nsid w:val="2AD56C6A"/>
    <w:multiLevelType w:val="hybridMultilevel"/>
    <w:tmpl w:val="739246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551FB8"/>
    <w:multiLevelType w:val="multilevel"/>
    <w:tmpl w:val="67B8862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0">
    <w:nsid w:val="3BAE375B"/>
    <w:multiLevelType w:val="multilevel"/>
    <w:tmpl w:val="AF54954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352"/>
        </w:tabs>
        <w:ind w:left="135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1">
    <w:nsid w:val="3C0F3FC3"/>
    <w:multiLevelType w:val="multilevel"/>
    <w:tmpl w:val="AF54954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352"/>
        </w:tabs>
        <w:ind w:left="135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2">
    <w:nsid w:val="53412276"/>
    <w:multiLevelType w:val="multilevel"/>
    <w:tmpl w:val="81A0800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3">
    <w:nsid w:val="55252EC4"/>
    <w:multiLevelType w:val="hybridMultilevel"/>
    <w:tmpl w:val="9B2C876E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>
    <w:nsid w:val="61D327AE"/>
    <w:multiLevelType w:val="multilevel"/>
    <w:tmpl w:val="39DAD774"/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12"/>
        </w:tabs>
        <w:ind w:left="17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bullet"/>
      <w:lvlText w:val=""/>
      <w:lvlJc w:val="left"/>
      <w:pPr>
        <w:tabs>
          <w:tab w:val="num" w:pos="3884"/>
        </w:tabs>
        <w:ind w:left="3884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5">
    <w:nsid w:val="7A95087B"/>
    <w:multiLevelType w:val="hybridMultilevel"/>
    <w:tmpl w:val="2644495C"/>
    <w:lvl w:ilvl="0" w:tplc="24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2"/>
  </w:num>
  <w:num w:numId="4">
    <w:abstractNumId w:val="6"/>
  </w:num>
  <w:num w:numId="5">
    <w:abstractNumId w:val="4"/>
  </w:num>
  <w:num w:numId="6">
    <w:abstractNumId w:val="9"/>
  </w:num>
  <w:num w:numId="7">
    <w:abstractNumId w:val="10"/>
  </w:num>
  <w:num w:numId="8">
    <w:abstractNumId w:val="3"/>
  </w:num>
  <w:num w:numId="9">
    <w:abstractNumId w:val="11"/>
  </w:num>
  <w:num w:numId="10">
    <w:abstractNumId w:val="5"/>
  </w:num>
  <w:num w:numId="11">
    <w:abstractNumId w:val="7"/>
  </w:num>
  <w:num w:numId="12">
    <w:abstractNumId w:val="14"/>
  </w:num>
  <w:num w:numId="13">
    <w:abstractNumId w:val="13"/>
  </w:num>
  <w:num w:numId="14">
    <w:abstractNumId w:val="1"/>
  </w:num>
  <w:num w:numId="15">
    <w:abstractNumId w:val="1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43"/>
    <w:rsid w:val="00026F79"/>
    <w:rsid w:val="00171754"/>
    <w:rsid w:val="001C3005"/>
    <w:rsid w:val="001E72CA"/>
    <w:rsid w:val="002B6FB1"/>
    <w:rsid w:val="005756D3"/>
    <w:rsid w:val="00591ACF"/>
    <w:rsid w:val="00665336"/>
    <w:rsid w:val="006E0171"/>
    <w:rsid w:val="00881C9A"/>
    <w:rsid w:val="008F1A0A"/>
    <w:rsid w:val="00966029"/>
    <w:rsid w:val="009C33A7"/>
    <w:rsid w:val="00AC5E10"/>
    <w:rsid w:val="00E96E04"/>
    <w:rsid w:val="00F14843"/>
    <w:rsid w:val="00F357FB"/>
    <w:rsid w:val="00F40FC3"/>
    <w:rsid w:val="00FB47A1"/>
    <w:rsid w:val="00FB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9072E3F-8F69-4A74-A5F7-BAFE2185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14843"/>
  </w:style>
  <w:style w:type="paragraph" w:styleId="Piedepgina">
    <w:name w:val="footer"/>
    <w:basedOn w:val="Normal"/>
    <w:link w:val="PiedepginaCar"/>
    <w:uiPriority w:val="99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843"/>
  </w:style>
  <w:style w:type="table" w:styleId="Tablaconcuadrcula">
    <w:name w:val="Table Grid"/>
    <w:basedOn w:val="Tablanormal"/>
    <w:uiPriority w:val="39"/>
    <w:rsid w:val="001C3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5756D3"/>
    <w:pPr>
      <w:spacing w:after="0" w:line="360" w:lineRule="auto"/>
      <w:jc w:val="both"/>
    </w:pPr>
    <w:rPr>
      <w:rFonts w:ascii="Arial" w:eastAsia="Calibri" w:hAnsi="Arial" w:cs="Times New Roman"/>
      <w:sz w:val="20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5756D3"/>
    <w:pPr>
      <w:tabs>
        <w:tab w:val="left" w:pos="880"/>
        <w:tab w:val="right" w:leader="dot" w:pos="8830"/>
      </w:tabs>
      <w:spacing w:after="0" w:line="360" w:lineRule="auto"/>
      <w:ind w:left="200"/>
      <w:jc w:val="both"/>
    </w:pPr>
    <w:rPr>
      <w:rFonts w:ascii="Arial" w:eastAsia="Calibri" w:hAnsi="Arial" w:cs="Times New Roman"/>
      <w:sz w:val="20"/>
      <w:lang w:val="es-ES"/>
    </w:rPr>
  </w:style>
  <w:style w:type="character" w:styleId="Hipervnculo">
    <w:name w:val="Hyperlink"/>
    <w:uiPriority w:val="99"/>
    <w:unhideWhenUsed/>
    <w:rsid w:val="005756D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756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53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65336"/>
    <w:pPr>
      <w:outlineLvl w:val="9"/>
    </w:pPr>
    <w:rPr>
      <w:lang w:eastAsia="es-CO"/>
    </w:rPr>
  </w:style>
  <w:style w:type="paragraph" w:customStyle="1" w:styleId="Tabletext">
    <w:name w:val="Tabletext"/>
    <w:basedOn w:val="Normal"/>
    <w:rsid w:val="00AC5E10"/>
    <w:pPr>
      <w:keepLines/>
      <w:widowControl w:val="0"/>
      <w:suppressAutoHyphens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Refdecomentario">
    <w:name w:val="annotation reference"/>
    <w:basedOn w:val="Fuentedeprrafopredeter"/>
    <w:uiPriority w:val="99"/>
    <w:semiHidden/>
    <w:unhideWhenUsed/>
    <w:rsid w:val="00AC5E1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C5E10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C5E10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5E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5E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2804E-5B57-4D40-AD92-82657FE4E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428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6</cp:revision>
  <dcterms:created xsi:type="dcterms:W3CDTF">2017-02-07T04:00:00Z</dcterms:created>
  <dcterms:modified xsi:type="dcterms:W3CDTF">2017-03-13T20:27:00Z</dcterms:modified>
</cp:coreProperties>
</file>