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DC6A1D">
        <w:rPr>
          <w:rFonts w:ascii="Arial" w:hAnsi="Arial" w:cs="Arial"/>
          <w:b/>
          <w:sz w:val="36"/>
          <w:szCs w:val="36"/>
        </w:rPr>
        <w:t>CUG0005</w:t>
      </w:r>
      <w:r w:rsidR="00DF0EDE" w:rsidRPr="00DF0EDE">
        <w:rPr>
          <w:rFonts w:ascii="Arial" w:hAnsi="Arial" w:cs="Arial"/>
          <w:b/>
          <w:sz w:val="36"/>
          <w:szCs w:val="36"/>
        </w:rPr>
        <w:t>-</w:t>
      </w:r>
      <w:r w:rsidR="00C23ACD">
        <w:rPr>
          <w:rFonts w:ascii="Arial" w:hAnsi="Arial" w:cs="Arial"/>
          <w:b/>
          <w:sz w:val="36"/>
          <w:szCs w:val="36"/>
        </w:rPr>
        <w:t>Aprobación Siniestro Póliza Caución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930994" w:rsidTr="001C3005">
        <w:tc>
          <w:tcPr>
            <w:tcW w:w="2207" w:type="dxa"/>
          </w:tcPr>
          <w:p w:rsidR="00930994" w:rsidRPr="003127E8" w:rsidRDefault="00670ECA" w:rsidP="0093099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930994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930994" w:rsidRPr="003127E8" w:rsidRDefault="00930994" w:rsidP="0093099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930994" w:rsidRPr="003127E8" w:rsidRDefault="00930994" w:rsidP="0093099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930994" w:rsidRPr="003127E8" w:rsidRDefault="00930994" w:rsidP="0093099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C23ACD" w:rsidRDefault="00C23ACD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="00DC6A1D">
        <w:rPr>
          <w:rFonts w:ascii="Arial" w:hAnsi="Arial" w:cs="Arial"/>
          <w:b/>
          <w:sz w:val="20"/>
          <w:szCs w:val="20"/>
        </w:rPr>
        <w:t xml:space="preserve"> CUG0005</w:t>
      </w:r>
      <w:r w:rsidRPr="00202DD8">
        <w:rPr>
          <w:rFonts w:ascii="Arial" w:hAnsi="Arial" w:cs="Arial"/>
          <w:b/>
          <w:sz w:val="20"/>
          <w:szCs w:val="20"/>
        </w:rPr>
        <w:t>-</w:t>
      </w:r>
      <w:r w:rsidR="00C23ACD">
        <w:rPr>
          <w:rFonts w:ascii="Arial" w:hAnsi="Arial" w:cs="Arial"/>
          <w:b/>
          <w:sz w:val="20"/>
          <w:szCs w:val="20"/>
        </w:rPr>
        <w:t>Aprobación Siniestro Póliza Caución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</w:t>
      </w:r>
      <w:r w:rsidR="00574F87">
        <w:rPr>
          <w:rFonts w:ascii="Arial" w:hAnsi="Arial" w:cs="Arial"/>
          <w:sz w:val="20"/>
          <w:szCs w:val="20"/>
        </w:rPr>
        <w:t>l Siniestro de la póliza de caución.</w:t>
      </w:r>
    </w:p>
    <w:p w:rsidR="00574F87" w:rsidRPr="00202DD8" w:rsidRDefault="00574F87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197"/>
        <w:gridCol w:w="2230"/>
        <w:gridCol w:w="2208"/>
      </w:tblGrid>
      <w:tr w:rsidR="00202DD8" w:rsidRPr="00202DD8" w:rsidTr="00837707">
        <w:tc>
          <w:tcPr>
            <w:tcW w:w="2193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197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20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3.1 </w:t>
            </w:r>
            <w:r w:rsidR="00452267" w:rsidRPr="006A75FD">
              <w:rPr>
                <w:rFonts w:ascii="Arial" w:hAnsi="Arial" w:cs="Arial"/>
                <w:b/>
                <w:sz w:val="20"/>
                <w:szCs w:val="20"/>
              </w:rPr>
              <w:t>Información de la Solicitud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Proceso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Solicitud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Número de solicitud generado.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Tramite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6A75FD" w:rsidRPr="006A75FD" w:rsidRDefault="006A75FD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estado actual del trámite.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202DD8" w:rsidRPr="00202DD8" w:rsidRDefault="00CB5C6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Documento 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 que tiene el solicitante del trámite.</w:t>
            </w:r>
          </w:p>
        </w:tc>
      </w:tr>
      <w:tr w:rsidR="00452267" w:rsidRPr="00202DD8" w:rsidTr="00837707">
        <w:tc>
          <w:tcPr>
            <w:tcW w:w="2193" w:type="dxa"/>
          </w:tcPr>
          <w:p w:rsidR="00452267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Documento Solicitante</w:t>
            </w:r>
          </w:p>
        </w:tc>
        <w:tc>
          <w:tcPr>
            <w:tcW w:w="2197" w:type="dxa"/>
          </w:tcPr>
          <w:p w:rsidR="00452267" w:rsidRPr="00202DD8" w:rsidRDefault="00452267" w:rsidP="0055269D">
            <w:pPr>
              <w:pStyle w:val="Puesto"/>
              <w:rPr>
                <w:lang w:val="es-ES"/>
              </w:rPr>
            </w:pPr>
          </w:p>
        </w:tc>
        <w:tc>
          <w:tcPr>
            <w:tcW w:w="2230" w:type="dxa"/>
          </w:tcPr>
          <w:p w:rsidR="00452267" w:rsidRPr="00202DD8" w:rsidRDefault="00452267" w:rsidP="00F23C0B">
            <w:pPr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52267" w:rsidRPr="00202DD8" w:rsidRDefault="00837707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número  de documento que tiene el solicitante del trámite.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025BE6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</w:t>
            </w:r>
            <w:r w:rsidR="00202DD8"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837707" w:rsidRPr="006A75FD">
              <w:rPr>
                <w:rFonts w:ascii="Arial" w:hAnsi="Arial" w:cs="Arial"/>
                <w:b/>
                <w:sz w:val="20"/>
                <w:szCs w:val="20"/>
              </w:rPr>
              <w:t xml:space="preserve">Información de la </w:t>
            </w:r>
            <w:r w:rsidR="00837707">
              <w:rPr>
                <w:rFonts w:ascii="Arial" w:hAnsi="Arial" w:cs="Arial"/>
                <w:b/>
                <w:sz w:val="20"/>
                <w:szCs w:val="20"/>
              </w:rPr>
              <w:t xml:space="preserve">Póliza de Caución 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Tomador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documento, número de documento y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 o Beneficiario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Expedición de la Póliza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expide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Fecha Inicio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inicia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Fin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finaliza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Asegurado</w:t>
            </w:r>
          </w:p>
        </w:tc>
        <w:tc>
          <w:tcPr>
            <w:tcW w:w="2197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valor de la póliza</w:t>
            </w:r>
          </w:p>
        </w:tc>
      </w:tr>
      <w:tr w:rsidR="00C80496" w:rsidRPr="00202DD8" w:rsidTr="00837707">
        <w:tc>
          <w:tcPr>
            <w:tcW w:w="2193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2197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C80496" w:rsidRDefault="00D6405F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nombre de la aseguradora con la cual está la póliza</w:t>
            </w:r>
          </w:p>
        </w:tc>
      </w:tr>
      <w:tr w:rsidR="00BA58AE" w:rsidRPr="00202DD8" w:rsidTr="00837707">
        <w:tc>
          <w:tcPr>
            <w:tcW w:w="2193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Correo Aseguradora</w:t>
            </w:r>
          </w:p>
        </w:tc>
        <w:tc>
          <w:tcPr>
            <w:tcW w:w="2197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2230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Indica el correo de la Aseguradora</w:t>
            </w:r>
          </w:p>
        </w:tc>
      </w:tr>
      <w:tr w:rsidR="00BA58AE" w:rsidRPr="00202DD8" w:rsidTr="00837707">
        <w:tc>
          <w:tcPr>
            <w:tcW w:w="2193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Documentos soporte</w:t>
            </w:r>
          </w:p>
        </w:tc>
        <w:tc>
          <w:tcPr>
            <w:tcW w:w="2197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2230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 xml:space="preserve">Permite visualizar los documentos que se han adjuntado durante todo el proceso. 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</w:t>
      </w:r>
      <w:r w:rsidR="00025BE6">
        <w:rPr>
          <w:rFonts w:ascii="Arial" w:hAnsi="Arial" w:cs="Arial"/>
          <w:sz w:val="20"/>
          <w:szCs w:val="20"/>
        </w:rPr>
        <w:t>Autorizar Póliza</w:t>
      </w:r>
      <w:r w:rsidRPr="00202DD8">
        <w:rPr>
          <w:rFonts w:ascii="Arial" w:hAnsi="Arial" w:cs="Arial"/>
          <w:sz w:val="20"/>
          <w:szCs w:val="20"/>
        </w:rPr>
        <w:t>” en el Portal HQ-RUNT.</w:t>
      </w:r>
    </w:p>
    <w:p w:rsidR="002A5091" w:rsidRPr="00BA58AE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202DD8">
        <w:rPr>
          <w:rFonts w:ascii="Arial" w:hAnsi="Arial" w:cs="Arial"/>
          <w:sz w:val="20"/>
          <w:szCs w:val="20"/>
        </w:rPr>
        <w:t xml:space="preserve">El sistema muestra </w:t>
      </w:r>
      <w:r w:rsidR="00025BE6">
        <w:rPr>
          <w:rFonts w:ascii="Arial" w:hAnsi="Arial" w:cs="Arial"/>
          <w:sz w:val="20"/>
          <w:szCs w:val="20"/>
        </w:rPr>
        <w:t>el listado de postulaciones existentes</w:t>
      </w:r>
      <w:r w:rsidR="00BA58AE">
        <w:rPr>
          <w:rFonts w:ascii="Arial" w:hAnsi="Arial" w:cs="Arial"/>
          <w:sz w:val="20"/>
          <w:szCs w:val="20"/>
        </w:rPr>
        <w:t xml:space="preserve"> </w:t>
      </w:r>
      <w:r w:rsidR="00BA58AE" w:rsidRPr="00BA58AE">
        <w:rPr>
          <w:rFonts w:ascii="Arial" w:hAnsi="Arial" w:cs="Arial"/>
          <w:sz w:val="20"/>
          <w:szCs w:val="20"/>
          <w:highlight w:val="yellow"/>
        </w:rPr>
        <w:t>que se encuentren en estado “REGISTRO POLIZA”</w:t>
      </w:r>
      <w:r w:rsidRPr="00BA58AE">
        <w:rPr>
          <w:rFonts w:ascii="Arial" w:hAnsi="Arial" w:cs="Arial"/>
          <w:sz w:val="20"/>
          <w:szCs w:val="20"/>
          <w:highlight w:val="yellow"/>
        </w:rPr>
        <w:t>.</w:t>
      </w:r>
    </w:p>
    <w:p w:rsidR="00202DD8" w:rsidRP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A5091">
        <w:rPr>
          <w:rFonts w:ascii="Arial" w:hAnsi="Arial" w:cs="Arial"/>
          <w:sz w:val="20"/>
          <w:szCs w:val="20"/>
        </w:rPr>
        <w:t>El actor selecciona la opción de “</w:t>
      </w:r>
      <w:r w:rsidR="00025BE6" w:rsidRPr="002A5091">
        <w:rPr>
          <w:rFonts w:ascii="Arial" w:hAnsi="Arial" w:cs="Arial"/>
          <w:sz w:val="20"/>
          <w:szCs w:val="20"/>
        </w:rPr>
        <w:t>Autorizar Póliza Caución</w:t>
      </w:r>
      <w:r w:rsidRPr="002A5091">
        <w:rPr>
          <w:rFonts w:ascii="Arial" w:hAnsi="Arial" w:cs="Arial"/>
          <w:sz w:val="20"/>
          <w:szCs w:val="20"/>
        </w:rPr>
        <w:t>”.</w:t>
      </w:r>
    </w:p>
    <w:p w:rsidR="00025BE6" w:rsidRPr="00025BE6" w:rsidRDefault="00025BE6" w:rsidP="00025BE6">
      <w:pPr>
        <w:widowControl w:val="0"/>
        <w:suppressAutoHyphens/>
        <w:spacing w:after="0" w:line="240" w:lineRule="atLeast"/>
        <w:ind w:left="106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despliega la información del detalle de </w:t>
      </w:r>
      <w:r w:rsidR="00025BE6">
        <w:rPr>
          <w:rFonts w:ascii="Arial" w:hAnsi="Arial" w:cs="Arial"/>
          <w:sz w:val="20"/>
          <w:szCs w:val="20"/>
        </w:rPr>
        <w:t>la solicitud y la información de la póliza de caución</w:t>
      </w:r>
      <w:r w:rsidRPr="00202DD8">
        <w:rPr>
          <w:rFonts w:ascii="Arial" w:hAnsi="Arial" w:cs="Arial"/>
          <w:sz w:val="20"/>
          <w:szCs w:val="20"/>
        </w:rPr>
        <w:t xml:space="preserve">, con los datos de la sección 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3.1 </w:t>
      </w:r>
      <w:r w:rsidR="00025BE6" w:rsidRPr="006A75FD">
        <w:rPr>
          <w:rFonts w:ascii="Arial" w:hAnsi="Arial" w:cs="Arial"/>
          <w:b/>
          <w:sz w:val="20"/>
          <w:szCs w:val="20"/>
        </w:rPr>
        <w:t>Información de la Solicitud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 w:rsidRPr="00025BE6">
        <w:rPr>
          <w:rFonts w:ascii="Arial" w:hAnsi="Arial" w:cs="Arial"/>
          <w:sz w:val="20"/>
          <w:szCs w:val="20"/>
        </w:rPr>
        <w:t>y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>
        <w:rPr>
          <w:rFonts w:ascii="Arial" w:hAnsi="Arial" w:cs="Arial"/>
          <w:b/>
          <w:bCs/>
          <w:sz w:val="20"/>
          <w:szCs w:val="20"/>
          <w:lang w:val="es-ES"/>
        </w:rPr>
        <w:t>3.2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25BE6" w:rsidRPr="006A75FD">
        <w:rPr>
          <w:rFonts w:ascii="Arial" w:hAnsi="Arial" w:cs="Arial"/>
          <w:b/>
          <w:sz w:val="20"/>
          <w:szCs w:val="20"/>
        </w:rPr>
        <w:t xml:space="preserve">Información de la </w:t>
      </w:r>
      <w:r w:rsidR="00025BE6">
        <w:rPr>
          <w:rFonts w:ascii="Arial" w:hAnsi="Arial" w:cs="Arial"/>
          <w:b/>
          <w:sz w:val="20"/>
          <w:szCs w:val="20"/>
        </w:rPr>
        <w:t>Póliza de Caución</w:t>
      </w:r>
      <w:r w:rsidRPr="00202DD8">
        <w:rPr>
          <w:rFonts w:ascii="Arial" w:hAnsi="Arial" w:cs="Arial"/>
          <w:sz w:val="20"/>
          <w:szCs w:val="20"/>
        </w:rPr>
        <w:t>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Proceso</w:t>
      </w:r>
    </w:p>
    <w:p w:rsid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la Solicitud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del Trámite</w:t>
      </w:r>
    </w:p>
    <w:p w:rsidR="00025BE6" w:rsidRP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Solicitante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Documento Solicitante</w:t>
      </w:r>
    </w:p>
    <w:p w:rsidR="00025BE6" w:rsidRDefault="00025BE6" w:rsidP="007A03E1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Número Documento Solicitante</w:t>
      </w:r>
    </w:p>
    <w:p w:rsidR="00AB1847" w:rsidRPr="00AB1847" w:rsidRDefault="00AB1847" w:rsidP="00AB1847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025BE6" w:rsidRPr="00025BE6" w:rsidRDefault="00025BE6" w:rsidP="000F049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Tomador</w:t>
      </w:r>
    </w:p>
    <w:p w:rsidR="00025BE6" w:rsidRPr="00025BE6" w:rsidRDefault="00025BE6" w:rsidP="004A759C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Asegurado o Beneficiario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Expedición de la Póliza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Inicio de la Vigencia</w:t>
      </w:r>
    </w:p>
    <w:p w:rsidR="00025BE6" w:rsidRDefault="00025BE6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Fin de la Vigencia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Asegurado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Aseguradora</w:t>
      </w:r>
    </w:p>
    <w:p w:rsidR="00AB1847" w:rsidRPr="00670ECA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yellow"/>
        </w:rPr>
      </w:pPr>
      <w:r w:rsidRPr="00670ECA">
        <w:rPr>
          <w:rFonts w:ascii="Arial" w:hAnsi="Arial" w:cs="Arial"/>
          <w:sz w:val="20"/>
          <w:szCs w:val="20"/>
          <w:highlight w:val="yellow"/>
        </w:rPr>
        <w:t>Correo Aseguradora</w:t>
      </w:r>
    </w:p>
    <w:p w:rsidR="00025BE6" w:rsidRPr="00BA58AE" w:rsidRDefault="00BA58AE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Documento Soporte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habilita la opción para </w:t>
      </w:r>
      <w:r w:rsidR="00AB1847">
        <w:rPr>
          <w:rFonts w:ascii="Arial" w:hAnsi="Arial" w:cs="Arial"/>
          <w:sz w:val="20"/>
          <w:szCs w:val="20"/>
        </w:rPr>
        <w:t>Autorizar Póliza</w:t>
      </w:r>
      <w:r w:rsidRPr="00202DD8">
        <w:rPr>
          <w:rFonts w:ascii="Arial" w:hAnsi="Arial" w:cs="Arial"/>
          <w:sz w:val="20"/>
          <w:szCs w:val="20"/>
        </w:rPr>
        <w:t>.</w:t>
      </w:r>
      <w:bookmarkStart w:id="4" w:name="_GoBack"/>
      <w:bookmarkEnd w:id="4"/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lastRenderedPageBreak/>
        <w:t>El actor sel</w:t>
      </w:r>
      <w:r w:rsidR="00AB1847">
        <w:rPr>
          <w:rFonts w:ascii="Arial" w:hAnsi="Arial" w:cs="Arial"/>
          <w:sz w:val="20"/>
          <w:szCs w:val="20"/>
        </w:rPr>
        <w:t>ecciona la opción Autorizar 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confirmación de aprobación.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 selecciona la opción Aceptar.</w:t>
      </w:r>
    </w:p>
    <w:p w:rsidR="00BA58AE" w:rsidRPr="00BA58AE" w:rsidRDefault="00BA58AE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El actor firma la transacción digitalmente.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envía </w:t>
      </w:r>
      <w:r w:rsidR="00D91BAA">
        <w:rPr>
          <w:rFonts w:ascii="Arial" w:hAnsi="Arial" w:cs="Arial"/>
          <w:sz w:val="20"/>
          <w:szCs w:val="20"/>
        </w:rPr>
        <w:t>un correo electrónico con la</w:t>
      </w:r>
      <w:r w:rsidRPr="00202DD8">
        <w:rPr>
          <w:rFonts w:ascii="Arial" w:hAnsi="Arial" w:cs="Arial"/>
          <w:sz w:val="20"/>
          <w:szCs w:val="20"/>
        </w:rPr>
        <w:t xml:space="preserve"> confirmación, indicando qu</w:t>
      </w:r>
      <w:r w:rsidR="009D248E">
        <w:rPr>
          <w:rFonts w:ascii="Arial" w:hAnsi="Arial" w:cs="Arial"/>
          <w:sz w:val="20"/>
          <w:szCs w:val="20"/>
        </w:rPr>
        <w:t>e ha sido autorizada la póliza de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BA58AE" w:rsidRPr="00F34D09" w:rsidRDefault="00F34D09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F34D09">
        <w:rPr>
          <w:rFonts w:ascii="Arial" w:hAnsi="Arial" w:cs="Arial"/>
          <w:sz w:val="20"/>
          <w:szCs w:val="20"/>
          <w:highlight w:val="yellow"/>
        </w:rPr>
        <w:t xml:space="preserve">El sistema deja la </w:t>
      </w:r>
      <w:r w:rsidR="00C34DD6">
        <w:rPr>
          <w:rFonts w:ascii="Arial" w:hAnsi="Arial" w:cs="Arial"/>
          <w:sz w:val="20"/>
          <w:szCs w:val="20"/>
          <w:highlight w:val="yellow"/>
        </w:rPr>
        <w:t>solicitud</w:t>
      </w:r>
      <w:r w:rsidRPr="00F34D09">
        <w:rPr>
          <w:rFonts w:ascii="Arial" w:hAnsi="Arial" w:cs="Arial"/>
          <w:sz w:val="20"/>
          <w:szCs w:val="20"/>
          <w:highlight w:val="yellow"/>
        </w:rPr>
        <w:t xml:space="preserve"> en estado “AUTORIZADO”.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Default="002A5091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 en el paso 6</w:t>
      </w:r>
      <w:r w:rsidR="00202DD8" w:rsidRPr="00202DD8">
        <w:rPr>
          <w:rFonts w:ascii="Arial" w:hAnsi="Arial" w:cs="Arial"/>
          <w:sz w:val="20"/>
          <w:szCs w:val="20"/>
        </w:rPr>
        <w:t xml:space="preserve">  del flujo básico de eventos, el funcionario acciona la funcionalidad de “Devolver al ciudadano” el sistema realiza lo siguiente:</w:t>
      </w:r>
    </w:p>
    <w:p w:rsidR="00BA58AE" w:rsidRPr="00202DD8" w:rsidRDefault="00BA58AE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Default="00202DD8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envía un correo electrónico al ciudadano indicando que la solicitud fue devuelta</w:t>
      </w:r>
      <w:r w:rsidR="002A5091">
        <w:rPr>
          <w:rFonts w:ascii="Arial" w:hAnsi="Arial" w:cs="Arial"/>
          <w:sz w:val="20"/>
          <w:szCs w:val="20"/>
        </w:rPr>
        <w:t xml:space="preserve"> para que proceda con las correcciones pertinentes</w:t>
      </w:r>
      <w:r w:rsidRPr="00202DD8">
        <w:rPr>
          <w:rFonts w:ascii="Arial" w:hAnsi="Arial" w:cs="Arial"/>
          <w:sz w:val="20"/>
          <w:szCs w:val="20"/>
        </w:rPr>
        <w:t>.</w:t>
      </w:r>
    </w:p>
    <w:p w:rsidR="00BA58AE" w:rsidRDefault="00BA58AE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La solicitud queda nuevamente en estado APROBADO.</w:t>
      </w:r>
    </w:p>
    <w:p w:rsidR="00BA58AE" w:rsidRPr="00BA58AE" w:rsidRDefault="00BA58AE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El sistema termina la ejecución del caso de uso.</w:t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ab/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</w:t>
      </w:r>
      <w:r w:rsidR="002A5091">
        <w:rPr>
          <w:rFonts w:ascii="Arial" w:hAnsi="Arial" w:cs="Arial"/>
          <w:sz w:val="20"/>
          <w:szCs w:val="20"/>
          <w:lang w:val="es-ES"/>
        </w:rPr>
        <w:t>za la aprob</w:t>
      </w:r>
      <w:r w:rsidR="00DC6A1D">
        <w:rPr>
          <w:rFonts w:ascii="Arial" w:hAnsi="Arial" w:cs="Arial"/>
          <w:sz w:val="20"/>
          <w:szCs w:val="20"/>
          <w:lang w:val="es-ES"/>
        </w:rPr>
        <w:t>ación o devolución</w:t>
      </w:r>
      <w:r w:rsidR="002A5091">
        <w:rPr>
          <w:rFonts w:ascii="Arial" w:hAnsi="Arial" w:cs="Arial"/>
          <w:sz w:val="20"/>
          <w:szCs w:val="20"/>
          <w:lang w:val="es-ES"/>
        </w:rPr>
        <w:t xml:space="preserve"> de la póliza de caución</w:t>
      </w:r>
      <w:r w:rsidRPr="00202DD8">
        <w:rPr>
          <w:rFonts w:ascii="Arial" w:hAnsi="Arial" w:cs="Arial"/>
          <w:sz w:val="20"/>
          <w:szCs w:val="20"/>
          <w:lang w:val="es-ES"/>
        </w:rPr>
        <w:t>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6F3F1A" w:rsidRDefault="006F3F1A" w:rsidP="00D9790E">
      <w:pPr>
        <w:pStyle w:val="Prrafodelista"/>
        <w:numPr>
          <w:ilvl w:val="0"/>
          <w:numId w:val="3"/>
        </w:numPr>
        <w:spacing w:line="240" w:lineRule="auto"/>
        <w:ind w:left="1418"/>
        <w:rPr>
          <w:rFonts w:ascii="Arial" w:hAnsi="Arial" w:cs="Arial"/>
          <w:sz w:val="20"/>
          <w:szCs w:val="20"/>
        </w:rPr>
      </w:pPr>
      <w:r w:rsidRPr="006F3F1A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AEEDA3D" wp14:editId="2F4F15CC">
            <wp:extent cx="5612130" cy="2160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04D9FA57" wp14:editId="216AAD69">
            <wp:extent cx="5612130" cy="3188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F455AAC" wp14:editId="1B2F5E1E">
            <wp:extent cx="5612130" cy="4135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42470FA" wp14:editId="4D4EF3AC">
            <wp:extent cx="4467225" cy="666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2A5091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5396438" wp14:editId="33A1E787">
            <wp:extent cx="5612130" cy="20434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B" w:rsidRPr="00202DD8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96B" w:rsidRDefault="0039396B" w:rsidP="00F14843">
      <w:pPr>
        <w:spacing w:after="0" w:line="240" w:lineRule="auto"/>
      </w:pPr>
      <w:r>
        <w:separator/>
      </w:r>
    </w:p>
  </w:endnote>
  <w:endnote w:type="continuationSeparator" w:id="0">
    <w:p w:rsidR="0039396B" w:rsidRDefault="0039396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96B" w:rsidRDefault="0039396B" w:rsidP="00F14843">
      <w:pPr>
        <w:spacing w:after="0" w:line="240" w:lineRule="auto"/>
      </w:pPr>
      <w:r>
        <w:separator/>
      </w:r>
    </w:p>
  </w:footnote>
  <w:footnote w:type="continuationSeparator" w:id="0">
    <w:p w:rsidR="0039396B" w:rsidRDefault="0039396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DC6A1D">
    <w:pPr>
      <w:pStyle w:val="Encabezado"/>
    </w:pPr>
    <w:r>
      <w:t>CUG0005</w:t>
    </w:r>
    <w:r w:rsidR="00DF0EDE" w:rsidRPr="00DF0EDE">
      <w:t>-</w:t>
    </w:r>
    <w:r w:rsidR="002A5091">
      <w:t>Aprob</w:t>
    </w:r>
    <w:r>
      <w:t xml:space="preserve">ación </w:t>
    </w:r>
    <w:r w:rsidR="00C23ACD">
      <w:t>Póliza Caución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F343A"/>
    <w:multiLevelType w:val="hybridMultilevel"/>
    <w:tmpl w:val="37066A5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66B32"/>
    <w:rsid w:val="00175299"/>
    <w:rsid w:val="001C3005"/>
    <w:rsid w:val="001E72CA"/>
    <w:rsid w:val="00202DD8"/>
    <w:rsid w:val="00213CF4"/>
    <w:rsid w:val="002A5091"/>
    <w:rsid w:val="0039396B"/>
    <w:rsid w:val="00452267"/>
    <w:rsid w:val="004710BA"/>
    <w:rsid w:val="004D2A33"/>
    <w:rsid w:val="0055269D"/>
    <w:rsid w:val="00574F87"/>
    <w:rsid w:val="005756D3"/>
    <w:rsid w:val="00665336"/>
    <w:rsid w:val="00670ECA"/>
    <w:rsid w:val="006A75FD"/>
    <w:rsid w:val="006E0171"/>
    <w:rsid w:val="006E6CAE"/>
    <w:rsid w:val="006F3F1A"/>
    <w:rsid w:val="00715EB2"/>
    <w:rsid w:val="007F2C74"/>
    <w:rsid w:val="008124BB"/>
    <w:rsid w:val="0082556B"/>
    <w:rsid w:val="00837707"/>
    <w:rsid w:val="00866330"/>
    <w:rsid w:val="00930994"/>
    <w:rsid w:val="00966029"/>
    <w:rsid w:val="009D248E"/>
    <w:rsid w:val="00A23E5B"/>
    <w:rsid w:val="00A431D4"/>
    <w:rsid w:val="00AB1847"/>
    <w:rsid w:val="00B16B95"/>
    <w:rsid w:val="00B84430"/>
    <w:rsid w:val="00BA58AE"/>
    <w:rsid w:val="00C146D6"/>
    <w:rsid w:val="00C23ACD"/>
    <w:rsid w:val="00C34DD6"/>
    <w:rsid w:val="00C53EAB"/>
    <w:rsid w:val="00C80496"/>
    <w:rsid w:val="00CB5C6D"/>
    <w:rsid w:val="00D6405F"/>
    <w:rsid w:val="00D91BAA"/>
    <w:rsid w:val="00D94FE7"/>
    <w:rsid w:val="00DC6A1D"/>
    <w:rsid w:val="00DF0EDE"/>
    <w:rsid w:val="00E35140"/>
    <w:rsid w:val="00E96E04"/>
    <w:rsid w:val="00F14843"/>
    <w:rsid w:val="00F34D09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4962-1EC7-4F95-A234-ED17C687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8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18</cp:revision>
  <dcterms:created xsi:type="dcterms:W3CDTF">2017-02-07T04:00:00Z</dcterms:created>
  <dcterms:modified xsi:type="dcterms:W3CDTF">2017-03-15T00:25:00Z</dcterms:modified>
</cp:coreProperties>
</file>