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72698F" w:rsidP="00250C1A">
            <w:pPr>
              <w:spacing w:line="240" w:lineRule="auto"/>
              <w:contextualSpacing/>
              <w:rPr>
                <w:rFonts w:asciiTheme="minorHAnsi" w:hAnsiTheme="minorHAnsi"/>
              </w:rPr>
            </w:pPr>
            <w:r>
              <w:rPr>
                <w:rFonts w:asciiTheme="minorHAnsi" w:hAnsiTheme="minorHAnsi"/>
              </w:rPr>
              <w:t>No lake left behind:</w:t>
            </w:r>
            <w:r w:rsidR="009D61FA" w:rsidRPr="009D61FA">
              <w:rPr>
                <w:rFonts w:asciiTheme="minorHAnsi" w:hAnsiTheme="minorHAnsi"/>
              </w:rPr>
              <w:t xml:space="preserve">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9B4063" w:rsidP="00E11AB8">
            <w:pPr>
              <w:spacing w:line="240" w:lineRule="auto"/>
              <w:contextualSpacing/>
              <w:rPr>
                <w:rFonts w:asciiTheme="minorHAnsi" w:hAnsiTheme="minorHAnsi"/>
              </w:rPr>
            </w:pPr>
            <w:hyperlink r:id="rId8" w:history="1">
              <w:r w:rsidR="009D61FA" w:rsidRPr="009D61FA">
                <w:rPr>
                  <w:rStyle w:val="Hyperlink"/>
                  <w:rFonts w:asciiTheme="minorHAnsi" w:hAnsiTheme="minorHAnsi"/>
                </w:rPr>
                <w:t>https://github.com/cont-limno/FreshwaterConservation</w:t>
              </w:r>
            </w:hyperlink>
            <w:r w:rsidR="009D61FA" w:rsidRPr="009D61FA">
              <w:rPr>
                <w:rFonts w:asciiTheme="minorHAnsi" w:hAnsiTheme="minorHAnsi"/>
              </w:rPr>
              <w:t xml:space="preserve">; this will be published in a permanent archive with a DOI (e.g., </w:t>
            </w:r>
            <w:proofErr w:type="spellStart"/>
            <w:r w:rsidR="009D61FA" w:rsidRPr="009D61FA">
              <w:rPr>
                <w:rFonts w:asciiTheme="minorHAnsi" w:hAnsiTheme="minorHAnsi"/>
              </w:rPr>
              <w:t>Zenodo</w:t>
            </w:r>
            <w:proofErr w:type="spellEnd"/>
            <w:r w:rsidR="009D61FA" w:rsidRPr="009D61FA">
              <w:rPr>
                <w:rFonts w:asciiTheme="minorHAnsi" w:hAnsiTheme="minorHAnsi"/>
              </w:rPr>
              <w:t>) when the manuscript is accepted for publication</w:t>
            </w:r>
            <w:r w:rsidR="00684591">
              <w:rPr>
                <w:rFonts w:asciiTheme="minorHAnsi" w:hAnsiTheme="minorHAnsi"/>
              </w:rPr>
              <w:t xml:space="preserve">. </w:t>
            </w:r>
            <w:bookmarkStart w:id="0" w:name="_GoBack"/>
            <w:bookmarkEnd w:id="0"/>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 This repository contains data and analysis scripts to assess lake protection in the continental US</w:t>
            </w:r>
            <w:r w:rsidR="009A23E8">
              <w:t xml:space="preserve"> with respect to these conservation targets</w:t>
            </w:r>
            <w: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684591">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 xml:space="preserve">, P. Tan, J. Zhou, E. Stanley, C. </w:t>
            </w:r>
            <w:proofErr w:type="spellStart"/>
            <w:r>
              <w:rPr>
                <w:rFonts w:asciiTheme="minorHAnsi" w:hAnsiTheme="minorHAnsi" w:cstheme="minorHAnsi"/>
                <w:color w:val="000000"/>
                <w:sz w:val="22"/>
                <w:szCs w:val="22"/>
              </w:rPr>
              <w:t>Gries</w:t>
            </w:r>
            <w:proofErr w:type="spellEnd"/>
            <w:r>
              <w:rPr>
                <w:rFonts w:asciiTheme="minorHAnsi" w:hAnsiTheme="minorHAnsi" w:cstheme="minorHAnsi"/>
                <w:color w:val="000000"/>
                <w:sz w:val="22"/>
                <w:szCs w:val="22"/>
              </w:rPr>
              <w:t xml:space="preserve">, N. </w:t>
            </w:r>
            <w:proofErr w:type="spellStart"/>
            <w:r>
              <w:rPr>
                <w:rFonts w:asciiTheme="minorHAnsi" w:hAnsiTheme="minorHAnsi" w:cstheme="minorHAnsi"/>
                <w:color w:val="000000"/>
                <w:sz w:val="22"/>
                <w:szCs w:val="22"/>
              </w:rPr>
              <w:t>Lottig</w:t>
            </w:r>
            <w:proofErr w:type="spellEnd"/>
            <w:r>
              <w:rPr>
                <w:rFonts w:asciiTheme="minorHAnsi" w:hAnsiTheme="minorHAnsi" w:cstheme="minorHAnsi"/>
                <w:color w:val="000000"/>
                <w:sz w:val="22"/>
                <w:szCs w:val="22"/>
              </w:rPr>
              <w:t xml:space="preserve">, T. Wagner, E. Hanks, </w:t>
            </w:r>
            <w:proofErr w:type="gramStart"/>
            <w:r>
              <w:rPr>
                <w:rFonts w:asciiTheme="minorHAnsi" w:hAnsiTheme="minorHAnsi" w:cstheme="minorHAnsi"/>
                <w:color w:val="000000"/>
                <w:sz w:val="22"/>
                <w:szCs w:val="22"/>
              </w:rPr>
              <w:t>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Schliep</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Protected lakes were identified using the US Protected Areas Database (PADUS v</w:t>
            </w:r>
            <w:r w:rsidR="009A23E8">
              <w:rPr>
                <w:rFonts w:asciiTheme="minorHAnsi" w:hAnsiTheme="minorHAnsi"/>
              </w:rPr>
              <w:t>.</w:t>
            </w:r>
            <w:r w:rsidRPr="00B821CF">
              <w:rPr>
                <w:rFonts w:asciiTheme="minorHAnsi" w:hAnsiTheme="minorHAnsi"/>
              </w:rPr>
              <w:t xml:space="preserve"> 1.4). Lake protection was analyzed across </w:t>
            </w:r>
            <w:r w:rsidR="009A23E8">
              <w:rPr>
                <w:rFonts w:asciiTheme="minorHAnsi" w:hAnsiTheme="minorHAnsi"/>
              </w:rPr>
              <w:t xml:space="preserve">US states </w:t>
            </w:r>
            <w:r w:rsidRPr="00B821CF">
              <w:rPr>
                <w:rFonts w:asciiTheme="minorHAnsi" w:hAnsiTheme="minorHAnsi"/>
              </w:rPr>
              <w:t xml:space="preserve">ecoregions </w:t>
            </w:r>
            <w:r w:rsidRPr="00B821CF">
              <w:rPr>
                <w:rFonts w:asciiTheme="minorHAnsi" w:hAnsiTheme="minorHAnsi"/>
              </w:rPr>
              <w:lastRenderedPageBreak/>
              <w:t xml:space="preserve">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lastRenderedPageBreak/>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w:t>
            </w:r>
            <w:r w:rsidR="009A23E8">
              <w:rPr>
                <w:rFonts w:asciiTheme="minorHAnsi" w:hAnsiTheme="minorHAnsi"/>
                <w:sz w:val="22"/>
                <w:szCs w:val="22"/>
              </w:rPr>
              <w:t xml:space="preserve"> in this document</w:t>
            </w:r>
            <w:r w:rsidRPr="00576F3A">
              <w:rPr>
                <w:rFonts w:asciiTheme="minorHAnsi" w:hAnsiTheme="minorHAnsi"/>
                <w:sz w:val="22"/>
                <w:szCs w:val="22"/>
              </w:rPr>
              <w:t xml:space="preserv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LakeConnec</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lakes with no </w:t>
            </w:r>
            <w:r w:rsidRPr="00C13E67">
              <w:rPr>
                <w:rFonts w:asciiTheme="minorHAnsi" w:hAnsiTheme="minorHAnsi" w:cstheme="minorHAnsi"/>
                <w:color w:val="000000"/>
                <w:sz w:val="20"/>
              </w:rPr>
              <w:lastRenderedPageBreak/>
              <w:t>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lastRenderedPageBreak/>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sidR="00DA6495">
        <w:rPr>
          <w:rFonts w:ascii="Times New Roman" w:hAnsi="Times New Roman"/>
          <w:i/>
        </w:rPr>
        <w:t xml:space="preserve"> C</w:t>
      </w:r>
      <w:r>
        <w:rPr>
          <w:rFonts w:ascii="Times New Roman" w:hAnsi="Times New Roman"/>
          <w:i/>
        </w:rPr>
        <w:t xml:space="preserve">ontains </w:t>
      </w:r>
      <w:r w:rsidR="00DA6495">
        <w:rPr>
          <w:rFonts w:ascii="Times New Roman" w:hAnsi="Times New Roman"/>
          <w:i/>
        </w:rPr>
        <w:t xml:space="preserve">only </w:t>
      </w:r>
      <w:r>
        <w:rPr>
          <w:rFonts w:ascii="Times New Roman" w:hAnsi="Times New Roman"/>
          <w:i/>
        </w:rPr>
        <w:t>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ProtectedLakes_gap12_Cat80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Number of protected lakes based on 80% catchment protection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ProtectedLakes_gap3_Cat80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 xml:space="preserve">Number of protected lakes based on 80% catchment protection </w:t>
            </w:r>
            <w:r>
              <w:rPr>
                <w:rFonts w:asciiTheme="minorHAnsi" w:hAnsiTheme="minorHAnsi"/>
                <w:sz w:val="20"/>
              </w:rPr>
              <w:lastRenderedPageBreak/>
              <w:t>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PropProtected_gap12_Cat80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 xml:space="preserve">of lakes protected based on 80% catchment </w:t>
            </w:r>
            <w:r>
              <w:rPr>
                <w:rFonts w:asciiTheme="minorHAnsi" w:hAnsiTheme="minorHAnsi" w:cstheme="minorHAnsi"/>
                <w:sz w:val="20"/>
                <w:szCs w:val="20"/>
              </w:rPr>
              <w:lastRenderedPageBreak/>
              <w:t>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PropProtected_gap3_Cat80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of lakes protected based on 80% catchment protection</w:t>
            </w:r>
            <w:r w:rsidRPr="0083178B">
              <w:rPr>
                <w:rFonts w:asciiTheme="minorHAnsi" w:hAnsiTheme="minorHAnsi" w:cstheme="minorHAnsi"/>
                <w:sz w:val="20"/>
                <w:szCs w:val="20"/>
              </w:rPr>
              <w:t xml:space="preserve"> occurring in </w:t>
            </w:r>
            <w:r>
              <w:rPr>
                <w:rFonts w:asciiTheme="minorHAnsi" w:hAnsiTheme="minorHAnsi" w:cstheme="minorHAnsi"/>
                <w:sz w:val="20"/>
                <w:szCs w:val="20"/>
              </w:rPr>
              <w:t>multi-use</w:t>
            </w:r>
            <w:r w:rsidRPr="0083178B">
              <w:rPr>
                <w:rFonts w:asciiTheme="minorHAnsi" w:hAnsiTheme="minorHAnsi" w:cstheme="minorHAnsi"/>
                <w:sz w:val="20"/>
                <w:szCs w:val="20"/>
              </w:rPr>
              <w:t xml:space="preserv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Lakes from the National Hydrography Dataset plus v2 (NHD).</w:t>
      </w:r>
      <w:r>
        <w:rPr>
          <w:rFonts w:ascii="Times New Roman" w:hAnsi="Times New Roman"/>
          <w:i/>
        </w:rPr>
        <w:t xml:space="preserve"> </w:t>
      </w:r>
      <w:r w:rsidR="00DA6495">
        <w:rPr>
          <w:rFonts w:ascii="Times New Roman" w:hAnsi="Times New Roman"/>
          <w:i/>
        </w:rPr>
        <w:t>C</w:t>
      </w:r>
      <w:r>
        <w:rPr>
          <w:rFonts w:ascii="Times New Roman" w:hAnsi="Times New Roman"/>
          <w:i/>
        </w:rPr>
        <w:t>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DA6495" w:rsidP="00B9334B">
            <w:pPr>
              <w:spacing w:after="0" w:line="240" w:lineRule="auto"/>
              <w:rPr>
                <w:rFonts w:asciiTheme="minorHAnsi" w:hAnsiTheme="minorHAnsi"/>
                <w:sz w:val="20"/>
              </w:rPr>
            </w:pPr>
            <w:r>
              <w:rPr>
                <w:rFonts w:asciiTheme="minorHAnsi" w:hAnsiTheme="minorHAnsi"/>
                <w:sz w:val="20"/>
              </w:rPr>
              <w:t>s</w:t>
            </w:r>
            <w:r w:rsidR="00B21AFF">
              <w:rPr>
                <w:rFonts w:asciiTheme="minorHAnsi" w:hAnsiTheme="minorHAnsi"/>
                <w:sz w:val="20"/>
              </w:rPr>
              <w:t>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DA6495" w:rsidP="00B9334B">
            <w:pPr>
              <w:spacing w:after="0" w:line="240" w:lineRule="auto"/>
              <w:rPr>
                <w:rFonts w:asciiTheme="minorHAnsi" w:hAnsiTheme="minorHAnsi"/>
                <w:sz w:val="20"/>
              </w:rPr>
            </w:pPr>
            <w:r>
              <w:rPr>
                <w:rFonts w:asciiTheme="minorHAnsi" w:hAnsiTheme="minorHAnsi"/>
                <w:sz w:val="20"/>
              </w:rPr>
              <w:t>n</w:t>
            </w:r>
            <w:r w:rsidR="00B21AFF">
              <w:rPr>
                <w:rFonts w:asciiTheme="minorHAnsi" w:hAnsiTheme="minorHAnsi"/>
                <w:sz w:val="20"/>
              </w:rPr>
              <w:t>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Stict_Cat80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Strict_Cat100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w:t>
            </w:r>
            <w:r w:rsidRPr="0083178B">
              <w:rPr>
                <w:rFonts w:asciiTheme="minorHAnsi" w:hAnsiTheme="minorHAnsi" w:cstheme="minorHAnsi"/>
                <w:sz w:val="20"/>
                <w:szCs w:val="20"/>
              </w:rPr>
              <w:lastRenderedPageBreak/>
              <w:t>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Unprotected</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c</w:t>
            </w:r>
            <w:r w:rsidR="00B21AFF" w:rsidRPr="00F54AF5">
              <w:rPr>
                <w:rFonts w:asciiTheme="minorHAnsi" w:hAnsiTheme="minorHAnsi" w:cstheme="minorHAnsi"/>
                <w:sz w:val="20"/>
                <w:szCs w:val="20"/>
              </w:rPr>
              <w:t>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lastRenderedPageBreak/>
              <w:t>WsAreaSqKm</w:t>
            </w:r>
            <w:proofErr w:type="spellEnd"/>
          </w:p>
        </w:tc>
        <w:tc>
          <w:tcPr>
            <w:tcW w:w="1476" w:type="dxa"/>
          </w:tcPr>
          <w:p w:rsidR="00B21AFF"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w</w:t>
            </w:r>
            <w:r w:rsidR="00B21AFF" w:rsidRPr="00F54AF5">
              <w:rPr>
                <w:rFonts w:asciiTheme="minorHAnsi" w:hAnsiTheme="minorHAnsi" w:cstheme="minorHAnsi"/>
                <w:sz w:val="20"/>
                <w:szCs w:val="20"/>
              </w:rPr>
              <w:t>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9A23E8"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w:t>
            </w:r>
            <w:r w:rsidR="00F54AF5" w:rsidRPr="00F54AF5">
              <w:rPr>
                <w:rFonts w:asciiTheme="minorHAnsi" w:hAnsiTheme="minorHAnsi" w:cstheme="minorHAnsi"/>
                <w:sz w:val="20"/>
                <w:szCs w:val="20"/>
              </w:rPr>
              <w:t>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w:t>
            </w:r>
            <w:r w:rsidR="001E6E5B">
              <w:rPr>
                <w:rFonts w:asciiTheme="minorHAnsi" w:hAnsiTheme="minorHAnsi" w:cstheme="minorHAnsi"/>
                <w:sz w:val="20"/>
                <w:szCs w:val="20"/>
              </w:rPr>
              <w:t>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1E6E5B"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f</w:t>
            </w:r>
            <w:r w:rsidR="001E6E5B">
              <w:rPr>
                <w:rFonts w:asciiTheme="minorHAnsi" w:hAnsiTheme="minorHAnsi" w:cstheme="minorHAnsi"/>
                <w:sz w:val="20"/>
                <w:szCs w:val="20"/>
              </w:rPr>
              <w:t>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w:t>
            </w:r>
            <w:r w:rsidR="001E6E5B">
              <w:rPr>
                <w:rFonts w:asciiTheme="minorHAnsi" w:hAnsiTheme="minorHAnsi" w:cstheme="minorHAnsi"/>
                <w:sz w:val="20"/>
                <w:szCs w:val="20"/>
              </w:rPr>
              <w:t>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lastRenderedPageBreak/>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DA6495">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3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240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PctGAP_Status3Cat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ProtectGAP12Cat_80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ProtectGAP3Cat_80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2406" w:type="dxa"/>
          </w:tcPr>
          <w:p w:rsidR="00DA6495" w:rsidRPr="006D7B0B" w:rsidRDefault="00DA6495" w:rsidP="00DA6495">
            <w:pPr>
              <w:rPr>
                <w:rFonts w:asciiTheme="minorHAnsi" w:hAnsiTheme="minorHAnsi" w:cstheme="minorHAnsi"/>
                <w:sz w:val="20"/>
                <w:szCs w:val="20"/>
              </w:rPr>
            </w:pPr>
            <w:r>
              <w:rPr>
                <w:rFonts w:asciiTheme="minorHAnsi" w:hAnsiTheme="minorHAnsi" w:cstheme="minorHAnsi"/>
                <w:sz w:val="20"/>
                <w:szCs w:val="20"/>
              </w:rPr>
              <w:t>lake area</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ElevCat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mean </w:t>
            </w:r>
            <w:r>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lastRenderedPageBreak/>
              <w:t>WetIndexCat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ro</w:t>
            </w:r>
            <w:r>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ImperviousSurfaces.csv)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mean c</w:t>
            </w:r>
            <w:r>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2406" w:type="dxa"/>
          </w:tcPr>
          <w:p w:rsidR="00DA6495" w:rsidRPr="006D7B0B" w:rsidRDefault="00DA6495" w:rsidP="00DA6495">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w:t>
            </w:r>
            <w:r>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 air</w:t>
            </w:r>
            <w:r>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9B4063"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9B4063"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9B4063"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9B4063"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763"/>
        <w:gridCol w:w="2523"/>
        <w:gridCol w:w="1084"/>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DA6495" w:rsidRPr="00F32CBA" w:rsidTr="00F85428">
        <w:trPr>
          <w:trHeight w:val="300"/>
        </w:trPr>
        <w:tc>
          <w:tcPr>
            <w:tcW w:w="4228" w:type="dxa"/>
            <w:noWrap/>
          </w:tcPr>
          <w:p w:rsidR="00DA6495" w:rsidRDefault="00DA6495" w:rsidP="00F32CBA">
            <w:pPr>
              <w:pStyle w:val="Heading2"/>
              <w:outlineLvl w:val="1"/>
              <w:rPr>
                <w:rStyle w:val="Strong"/>
                <w:rFonts w:asciiTheme="minorHAnsi" w:hAnsiTheme="minorHAnsi" w:cstheme="minorHAnsi"/>
                <w:bCs/>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/LakeProtectionByStateEcoregion_80pctProtect.R</w:t>
            </w:r>
          </w:p>
        </w:tc>
        <w:tc>
          <w:tcPr>
            <w:tcW w:w="3039"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Same as previous script, but adjusted for the 80% catchment protection threshold</w:t>
            </w:r>
          </w:p>
        </w:tc>
        <w:tc>
          <w:tcPr>
            <w:tcW w:w="1103"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607F38"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 xml:space="preserve">Logistic </w:t>
            </w:r>
            <w:proofErr w:type="spellStart"/>
            <w:r>
              <w:rPr>
                <w:rStyle w:val="Strong"/>
                <w:rFonts w:asciiTheme="minorHAnsi" w:hAnsiTheme="minorHAnsi" w:cstheme="minorHAnsi"/>
                <w:bCs/>
                <w:sz w:val="20"/>
                <w:szCs w:val="20"/>
              </w:rPr>
              <w:t>regression.R</w:t>
            </w:r>
            <w:proofErr w:type="spellEnd"/>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063" w:rsidRDefault="009B4063" w:rsidP="00B337A9">
      <w:pPr>
        <w:spacing w:after="0" w:line="240" w:lineRule="auto"/>
      </w:pPr>
      <w:r>
        <w:separator/>
      </w:r>
    </w:p>
  </w:endnote>
  <w:endnote w:type="continuationSeparator" w:id="0">
    <w:p w:rsidR="009B4063" w:rsidRDefault="009B4063"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E11AB8">
      <w:rPr>
        <w:i/>
        <w:noProof/>
        <w:color w:val="4F81BD" w:themeColor="accent1"/>
      </w:rPr>
      <w:t>14</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063" w:rsidRDefault="009B4063" w:rsidP="00B337A9">
      <w:pPr>
        <w:spacing w:after="0" w:line="240" w:lineRule="auto"/>
      </w:pPr>
      <w:r>
        <w:separator/>
      </w:r>
    </w:p>
  </w:footnote>
  <w:footnote w:type="continuationSeparator" w:id="0">
    <w:p w:rsidR="009B4063" w:rsidRDefault="009B4063"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2B9D"/>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07F38"/>
    <w:rsid w:val="006214AE"/>
    <w:rsid w:val="006224DE"/>
    <w:rsid w:val="00622DDD"/>
    <w:rsid w:val="00635244"/>
    <w:rsid w:val="00642F66"/>
    <w:rsid w:val="00643CE1"/>
    <w:rsid w:val="00647AF0"/>
    <w:rsid w:val="0065006A"/>
    <w:rsid w:val="0065686E"/>
    <w:rsid w:val="006643CB"/>
    <w:rsid w:val="00675A02"/>
    <w:rsid w:val="00684591"/>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98F"/>
    <w:rsid w:val="00726C4F"/>
    <w:rsid w:val="00734BC6"/>
    <w:rsid w:val="00744023"/>
    <w:rsid w:val="007472A8"/>
    <w:rsid w:val="007715E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23E8"/>
    <w:rsid w:val="009A4BD7"/>
    <w:rsid w:val="009A689A"/>
    <w:rsid w:val="009B2675"/>
    <w:rsid w:val="009B4063"/>
    <w:rsid w:val="009C52CF"/>
    <w:rsid w:val="009D61FA"/>
    <w:rsid w:val="009D6656"/>
    <w:rsid w:val="009E0A29"/>
    <w:rsid w:val="009E3279"/>
    <w:rsid w:val="009E352C"/>
    <w:rsid w:val="009E5211"/>
    <w:rsid w:val="009F1EB7"/>
    <w:rsid w:val="009F5111"/>
    <w:rsid w:val="00A013C1"/>
    <w:rsid w:val="00A10230"/>
    <w:rsid w:val="00A4100E"/>
    <w:rsid w:val="00A430AC"/>
    <w:rsid w:val="00A45309"/>
    <w:rsid w:val="00A573C5"/>
    <w:rsid w:val="00A57B64"/>
    <w:rsid w:val="00A644D8"/>
    <w:rsid w:val="00A73302"/>
    <w:rsid w:val="00A76EF8"/>
    <w:rsid w:val="00AA0C31"/>
    <w:rsid w:val="00AA692C"/>
    <w:rsid w:val="00AB52E8"/>
    <w:rsid w:val="00AB6698"/>
    <w:rsid w:val="00AC325B"/>
    <w:rsid w:val="00AC350C"/>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5EB8"/>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A6495"/>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1AB8"/>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6857C"/>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limno/FreshwaterConservation"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6F861-BD20-4056-A4FB-6D06DB40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23</cp:revision>
  <dcterms:created xsi:type="dcterms:W3CDTF">2019-04-29T14:16:00Z</dcterms:created>
  <dcterms:modified xsi:type="dcterms:W3CDTF">2019-08-06T17:14:00Z</dcterms:modified>
</cp:coreProperties>
</file>