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 xml:space="preserve">Metadata </w:t>
      </w:r>
      <w:r w:rsidR="00BA7CBF">
        <w:rPr>
          <w:rFonts w:ascii="Times New Roman" w:hAnsi="Times New Roman"/>
          <w:sz w:val="36"/>
        </w:rPr>
        <w:t>template</w:t>
      </w:r>
      <w:r w:rsidR="008D563A">
        <w:rPr>
          <w:rStyle w:val="FootnoteReference"/>
          <w:rFonts w:ascii="Times New Roman" w:hAnsi="Times New Roman"/>
          <w:sz w:val="36"/>
        </w:rPr>
        <w:footnoteReference w:id="1"/>
      </w:r>
      <w:r w:rsidR="00BA7CBF">
        <w:rPr>
          <w:rFonts w:ascii="Times New Roman" w:hAnsi="Times New Roman"/>
          <w:sz w:val="36"/>
        </w:rPr>
        <w:t xml:space="preserve"> </w:t>
      </w:r>
      <w:r>
        <w:rPr>
          <w:rFonts w:ascii="Times New Roman" w:hAnsi="Times New Roman"/>
          <w:sz w:val="36"/>
        </w:rPr>
        <w:t xml:space="preserve">for </w:t>
      </w:r>
      <w:r w:rsidR="00BA7CBF">
        <w:rPr>
          <w:rFonts w:ascii="Times New Roman" w:hAnsi="Times New Roman"/>
          <w:sz w:val="36"/>
        </w:rPr>
        <w:t xml:space="preserve">datasets of </w:t>
      </w:r>
      <w:r w:rsidRPr="00BA7CBF">
        <w:rPr>
          <w:rFonts w:ascii="Times New Roman" w:hAnsi="Times New Roman"/>
          <w:i/>
          <w:sz w:val="36"/>
        </w:rPr>
        <w:t>L</w:t>
      </w:r>
      <w:r w:rsidR="008A5C3C">
        <w:rPr>
          <w:rFonts w:ascii="Times New Roman" w:hAnsi="Times New Roman"/>
          <w:i/>
          <w:sz w:val="36"/>
        </w:rPr>
        <w:t>&amp;</w:t>
      </w:r>
      <w:r w:rsidRPr="00BA7CBF">
        <w:rPr>
          <w:rFonts w:ascii="Times New Roman" w:hAnsi="Times New Roman"/>
          <w:i/>
          <w:sz w:val="36"/>
        </w:rPr>
        <w:t>O-Letters</w:t>
      </w:r>
      <w:r>
        <w:rPr>
          <w:rFonts w:ascii="Times New Roman" w:hAnsi="Times New Roman"/>
          <w:sz w:val="36"/>
        </w:rPr>
        <w:t xml:space="preserve"> </w:t>
      </w:r>
      <w:r w:rsidR="00BA7CBF">
        <w:rPr>
          <w:rFonts w:ascii="Times New Roman" w:hAnsi="Times New Roman"/>
          <w:sz w:val="36"/>
        </w:rPr>
        <w:t>articles</w:t>
      </w:r>
    </w:p>
    <w:p w:rsidR="008A5C3C" w:rsidRPr="008A5C3C" w:rsidRDefault="008A5C3C" w:rsidP="008A5C3C">
      <w:pPr>
        <w:spacing w:after="0" w:line="240" w:lineRule="auto"/>
        <w:contextualSpacing/>
        <w:rPr>
          <w:rFonts w:ascii="Times New Roman" w:hAnsi="Times New Roman"/>
          <w:b/>
          <w:color w:val="0070C0"/>
          <w:sz w:val="12"/>
        </w:rPr>
      </w:pPr>
    </w:p>
    <w:p w:rsidR="008A5C3C" w:rsidRPr="00FC53DF" w:rsidRDefault="008A5C3C" w:rsidP="008A5C3C">
      <w:pPr>
        <w:spacing w:after="0" w:line="240" w:lineRule="auto"/>
        <w:rPr>
          <w:rFonts w:ascii="Times New Roman" w:hAnsi="Times New Roman"/>
          <w:b/>
          <w:sz w:val="16"/>
        </w:rPr>
      </w:pPr>
    </w:p>
    <w:p w:rsidR="00E030C6" w:rsidRPr="001033D4" w:rsidRDefault="00E030C6" w:rsidP="00E030C6">
      <w:pPr>
        <w:spacing w:line="240" w:lineRule="auto"/>
        <w:rPr>
          <w:rFonts w:ascii="Times New Roman" w:hAnsi="Times New Roman"/>
          <w:color w:val="4F81BD" w:themeColor="accent1"/>
          <w:sz w:val="28"/>
        </w:rPr>
      </w:pPr>
      <w:r w:rsidRPr="001033D4">
        <w:rPr>
          <w:rFonts w:ascii="Times New Roman" w:hAnsi="Times New Roman"/>
          <w:b/>
          <w:color w:val="4F81BD" w:themeColor="accent1"/>
          <w:sz w:val="28"/>
        </w:rPr>
        <w:t>Table 1.</w:t>
      </w:r>
      <w:r w:rsidRPr="001033D4">
        <w:rPr>
          <w:rFonts w:ascii="Times New Roman" w:hAnsi="Times New Roman"/>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rsidTr="00FC53DF">
        <w:tc>
          <w:tcPr>
            <w:tcW w:w="2988" w:type="dxa"/>
          </w:tcPr>
          <w:p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rsidR="00BC5644" w:rsidRPr="009D61FA" w:rsidRDefault="0072698F" w:rsidP="00250C1A">
            <w:pPr>
              <w:spacing w:line="240" w:lineRule="auto"/>
              <w:contextualSpacing/>
              <w:rPr>
                <w:rFonts w:asciiTheme="minorHAnsi" w:hAnsiTheme="minorHAnsi"/>
              </w:rPr>
            </w:pPr>
            <w:r>
              <w:rPr>
                <w:rFonts w:asciiTheme="minorHAnsi" w:hAnsiTheme="minorHAnsi"/>
              </w:rPr>
              <w:t>No lake left behind:</w:t>
            </w:r>
            <w:r w:rsidR="009D61FA" w:rsidRPr="009D61FA">
              <w:rPr>
                <w:rFonts w:asciiTheme="minorHAnsi" w:hAnsiTheme="minorHAnsi"/>
              </w:rPr>
              <w:t xml:space="preserve"> Lake protection in the continental US</w:t>
            </w:r>
          </w:p>
        </w:tc>
      </w:tr>
      <w:tr w:rsidR="003E320E" w:rsidRPr="0017567B" w:rsidTr="00FC53DF">
        <w:tc>
          <w:tcPr>
            <w:tcW w:w="2988" w:type="dxa"/>
          </w:tcPr>
          <w:p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rsidR="003E320E" w:rsidRPr="009D61FA" w:rsidRDefault="007842F3" w:rsidP="00E11AB8">
            <w:pPr>
              <w:spacing w:line="240" w:lineRule="auto"/>
              <w:contextualSpacing/>
              <w:rPr>
                <w:rFonts w:asciiTheme="minorHAnsi" w:hAnsiTheme="minorHAnsi"/>
              </w:rPr>
            </w:pPr>
            <w:hyperlink r:id="rId8" w:history="1">
              <w:r w:rsidR="009D61FA" w:rsidRPr="009D61FA">
                <w:rPr>
                  <w:rStyle w:val="Hyperlink"/>
                  <w:rFonts w:asciiTheme="minorHAnsi" w:hAnsiTheme="minorHAnsi"/>
                </w:rPr>
                <w:t>https://github.com/cont-limno/FreshwaterConservation</w:t>
              </w:r>
            </w:hyperlink>
            <w:r w:rsidR="009D61FA" w:rsidRPr="009D61FA">
              <w:rPr>
                <w:rFonts w:asciiTheme="minorHAnsi" w:hAnsiTheme="minorHAnsi"/>
              </w:rPr>
              <w:t xml:space="preserve">; this will be published in a permanent archive with a DOI (e.g., </w:t>
            </w:r>
            <w:proofErr w:type="spellStart"/>
            <w:r w:rsidR="009D61FA" w:rsidRPr="009D61FA">
              <w:rPr>
                <w:rFonts w:asciiTheme="minorHAnsi" w:hAnsiTheme="minorHAnsi"/>
              </w:rPr>
              <w:t>Zenodo</w:t>
            </w:r>
            <w:proofErr w:type="spellEnd"/>
            <w:r w:rsidR="009D61FA" w:rsidRPr="009D61FA">
              <w:rPr>
                <w:rFonts w:asciiTheme="minorHAnsi" w:hAnsiTheme="minorHAnsi"/>
              </w:rPr>
              <w:t>) when the manuscript is accepted for publication</w:t>
            </w:r>
            <w:r w:rsidR="00684591">
              <w:rPr>
                <w:rFonts w:asciiTheme="minorHAnsi" w:hAnsiTheme="minorHAnsi"/>
              </w:rPr>
              <w:t xml:space="preserve">. </w:t>
            </w:r>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rsidR="00241B0B" w:rsidRPr="00CA274F" w:rsidRDefault="009D61FA" w:rsidP="009D61FA">
            <w:pPr>
              <w:widowControl w:val="0"/>
              <w:rPr>
                <w:rFonts w:asciiTheme="minorHAnsi" w:hAnsiTheme="minorHAnsi"/>
                <w:i/>
              </w:rPr>
            </w:pPr>
            <w:r>
              <w:t>In 2010, the Convention on Biological Diversity stated that by 2020 "at least 17 percent of terrestrial and inland water areas, and 10 percent of coastal and marine areas, especially areas of particular importance for biodiversity and ecosystem services, are conserved through effectively and equitably managed, ecologically representative and well connected systems of protected areas and other effective area-based conservation measures, and integrated into the wider landscapes and seascapes." (Aichi target 11). This repository contains data and analysis scripts to assess lake protection in the continental US</w:t>
            </w:r>
            <w:r w:rsidR="009A23E8">
              <w:t xml:space="preserve"> with respect to these conservation targets</w:t>
            </w:r>
            <w:r>
              <w:t xml:space="preserve">. </w:t>
            </w:r>
          </w:p>
        </w:tc>
      </w:tr>
      <w:tr w:rsidR="00647AF0" w:rsidRPr="0017567B" w:rsidTr="00FC53DF">
        <w:tc>
          <w:tcPr>
            <w:tcW w:w="2988" w:type="dxa"/>
          </w:tcPr>
          <w:p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rsidR="00647AF0" w:rsidRPr="00B821CF" w:rsidRDefault="00B821CF" w:rsidP="00684591">
            <w:pPr>
              <w:pStyle w:val="NormalWeb"/>
              <w:contextualSpacing/>
              <w:rPr>
                <w:rFonts w:asciiTheme="minorHAnsi" w:hAnsiTheme="minorHAnsi" w:cstheme="minorHAnsi"/>
                <w:i/>
                <w:sz w:val="22"/>
                <w:szCs w:val="22"/>
              </w:rPr>
            </w:pPr>
            <w:r w:rsidRPr="00B821CF">
              <w:rPr>
                <w:rFonts w:asciiTheme="minorHAnsi" w:hAnsiTheme="minorHAnsi" w:cstheme="minorHAnsi"/>
                <w:color w:val="000000"/>
                <w:sz w:val="22"/>
                <w:szCs w:val="22"/>
              </w:rPr>
              <w:t xml:space="preserve">freshwater conservation, inland waters, </w:t>
            </w:r>
            <w:proofErr w:type="spellStart"/>
            <w:r w:rsidRPr="00B821CF">
              <w:rPr>
                <w:rFonts w:asciiTheme="minorHAnsi" w:hAnsiTheme="minorHAnsi" w:cstheme="minorHAnsi"/>
                <w:color w:val="000000"/>
                <w:sz w:val="22"/>
                <w:szCs w:val="22"/>
              </w:rPr>
              <w:t>LakeCat</w:t>
            </w:r>
            <w:proofErr w:type="spellEnd"/>
            <w:r w:rsidRPr="00B821CF">
              <w:rPr>
                <w:rFonts w:asciiTheme="minorHAnsi" w:hAnsiTheme="minorHAnsi" w:cstheme="minorHAnsi"/>
                <w:color w:val="000000"/>
                <w:sz w:val="22"/>
                <w:szCs w:val="22"/>
              </w:rPr>
              <w:t>, PADUS, pond, reservoir, protected area</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rsidR="00647AF0" w:rsidRPr="00A57B64" w:rsidRDefault="00A57B64" w:rsidP="00D60162">
            <w:pPr>
              <w:pStyle w:val="NormalWeb"/>
              <w:contextualSpacing/>
              <w:rPr>
                <w:rFonts w:asciiTheme="minorHAnsi" w:hAnsiTheme="minorHAnsi"/>
                <w:sz w:val="22"/>
                <w:szCs w:val="22"/>
              </w:rPr>
            </w:pPr>
            <w:r>
              <w:rPr>
                <w:rFonts w:asciiTheme="minorHAnsi" w:hAnsiTheme="minorHAnsi"/>
                <w:sz w:val="22"/>
                <w:szCs w:val="22"/>
              </w:rPr>
              <w:t>Ian M. McCullough</w:t>
            </w:r>
          </w:p>
        </w:tc>
      </w:tr>
      <w:tr w:rsidR="00647AF0" w:rsidRPr="0017567B" w:rsidTr="00FC53DF">
        <w:trPr>
          <w:trHeight w:val="332"/>
        </w:trPr>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6224DE">
            <w:pPr>
              <w:pStyle w:val="NormalWeb"/>
              <w:contextualSpacing/>
              <w:rPr>
                <w:rFonts w:asciiTheme="minorHAnsi" w:hAnsiTheme="minorHAnsi"/>
                <w:sz w:val="22"/>
                <w:szCs w:val="22"/>
              </w:rPr>
            </w:pPr>
            <w:r w:rsidRPr="00A57B64">
              <w:rPr>
                <w:rFonts w:asciiTheme="minorHAnsi" w:hAnsiTheme="minorHAnsi"/>
                <w:sz w:val="22"/>
                <w:szCs w:val="22"/>
              </w:rPr>
              <w:t>Postdoctoral research associate</w:t>
            </w:r>
          </w:p>
        </w:tc>
      </w:tr>
      <w:tr w:rsidR="00647AF0" w:rsidRPr="0017567B" w:rsidTr="00FC53DF">
        <w:tc>
          <w:tcPr>
            <w:tcW w:w="2988" w:type="dxa"/>
          </w:tcPr>
          <w:p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BE3E9D" w:rsidRPr="00A57B64" w:rsidRDefault="00A57B64" w:rsidP="00BE3E9D">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Department of Fisheries and Wildlife, Michigan State University, East Lansing, MI 48824</w:t>
            </w:r>
            <w:r>
              <w:rPr>
                <w:rFonts w:asciiTheme="minorHAnsi" w:hAnsiTheme="minorHAnsi" w:cstheme="minorHAnsi"/>
                <w:color w:val="000000"/>
                <w:sz w:val="22"/>
                <w:szCs w:val="22"/>
              </w:rPr>
              <w:t>, USA</w:t>
            </w:r>
          </w:p>
        </w:tc>
      </w:tr>
      <w:tr w:rsidR="00647AF0" w:rsidRPr="0017567B" w:rsidTr="00FC53DF">
        <w:tc>
          <w:tcPr>
            <w:tcW w:w="2988" w:type="dxa"/>
          </w:tcPr>
          <w:p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rsidR="00647AF0"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immccull@gmail.com</w:t>
            </w:r>
          </w:p>
        </w:tc>
      </w:tr>
      <w:tr w:rsidR="00647AF0" w:rsidRPr="0017567B" w:rsidTr="00FC53DF">
        <w:tc>
          <w:tcPr>
            <w:tcW w:w="2988" w:type="dxa"/>
          </w:tcPr>
          <w:p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Additional authors or contributors to the dataset </w:t>
            </w:r>
          </w:p>
        </w:tc>
        <w:tc>
          <w:tcPr>
            <w:tcW w:w="7020" w:type="dxa"/>
          </w:tcPr>
          <w:p w:rsidR="00647AF0" w:rsidRPr="00A57B64" w:rsidRDefault="00A57B64" w:rsidP="006224DE">
            <w:pPr>
              <w:pStyle w:val="NormalWeb"/>
              <w:contextualSpacing/>
              <w:rPr>
                <w:rFonts w:asciiTheme="minorHAnsi" w:hAnsiTheme="minorHAnsi"/>
                <w:sz w:val="22"/>
                <w:szCs w:val="22"/>
              </w:rPr>
            </w:pPr>
            <w:r>
              <w:rPr>
                <w:rFonts w:asciiTheme="minorHAnsi" w:hAnsiTheme="minorHAnsi"/>
                <w:sz w:val="22"/>
                <w:szCs w:val="22"/>
              </w:rPr>
              <w:t xml:space="preserve">Nicholas K. </w:t>
            </w:r>
            <w:proofErr w:type="spellStart"/>
            <w:r>
              <w:rPr>
                <w:rFonts w:asciiTheme="minorHAnsi" w:hAnsiTheme="minorHAnsi"/>
                <w:sz w:val="22"/>
                <w:szCs w:val="22"/>
              </w:rPr>
              <w:t>Skaff</w:t>
            </w:r>
            <w:proofErr w:type="spellEnd"/>
            <w:r>
              <w:rPr>
                <w:rFonts w:asciiTheme="minorHAnsi" w:hAnsiTheme="minorHAnsi"/>
                <w:sz w:val="22"/>
                <w:szCs w:val="22"/>
              </w:rPr>
              <w:t xml:space="preserve">, Patricia A. </w:t>
            </w:r>
            <w:proofErr w:type="spellStart"/>
            <w:r>
              <w:rPr>
                <w:rFonts w:asciiTheme="minorHAnsi" w:hAnsiTheme="minorHAnsi"/>
                <w:sz w:val="22"/>
                <w:szCs w:val="22"/>
              </w:rPr>
              <w:t>Soranno</w:t>
            </w:r>
            <w:proofErr w:type="spellEnd"/>
            <w:r>
              <w:rPr>
                <w:rFonts w:asciiTheme="minorHAnsi" w:hAnsiTheme="minorHAnsi"/>
                <w:sz w:val="22"/>
                <w:szCs w:val="22"/>
              </w:rPr>
              <w:t xml:space="preserve">, Kendra Spence </w:t>
            </w:r>
            <w:proofErr w:type="spellStart"/>
            <w:r>
              <w:rPr>
                <w:rFonts w:asciiTheme="minorHAnsi" w:hAnsiTheme="minorHAnsi"/>
                <w:sz w:val="22"/>
                <w:szCs w:val="22"/>
              </w:rPr>
              <w:t>Cheruvelil</w:t>
            </w:r>
            <w:proofErr w:type="spellEnd"/>
            <w:r>
              <w:rPr>
                <w:rFonts w:asciiTheme="minorHAnsi" w:hAnsiTheme="minorHAnsi"/>
                <w:sz w:val="22"/>
                <w:szCs w:val="22"/>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Organization associated with the data</w:t>
            </w:r>
          </w:p>
        </w:tc>
        <w:tc>
          <w:tcPr>
            <w:tcW w:w="7020" w:type="dxa"/>
          </w:tcPr>
          <w:p w:rsidR="008D563A" w:rsidRPr="00CA274F" w:rsidRDefault="007B5030" w:rsidP="006224DE">
            <w:pPr>
              <w:pStyle w:val="NormalWeb"/>
              <w:contextualSpacing/>
              <w:rPr>
                <w:rFonts w:asciiTheme="minorHAnsi" w:hAnsiTheme="minorHAnsi"/>
                <w:i/>
                <w:sz w:val="22"/>
                <w:szCs w:val="22"/>
              </w:rPr>
            </w:pPr>
            <w:r w:rsidRPr="00A57B64">
              <w:rPr>
                <w:rFonts w:asciiTheme="minorHAnsi" w:hAnsiTheme="minorHAnsi" w:cstheme="minorHAnsi"/>
                <w:color w:val="000000"/>
                <w:sz w:val="22"/>
                <w:szCs w:val="22"/>
              </w:rPr>
              <w:t>Department of Fisheries and Wildlife, Michigan State University</w:t>
            </w:r>
          </w:p>
        </w:tc>
      </w:tr>
      <w:tr w:rsidR="00FC53DF" w:rsidRPr="0017567B" w:rsidTr="00FC53DF">
        <w:tc>
          <w:tcPr>
            <w:tcW w:w="2988" w:type="dxa"/>
          </w:tcPr>
          <w:p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rsidR="00FC53DF" w:rsidRPr="00A57B64" w:rsidRDefault="007950A7" w:rsidP="006224DE">
            <w:pPr>
              <w:pStyle w:val="NormalWeb"/>
              <w:contextualSpacing/>
              <w:rPr>
                <w:rFonts w:asciiTheme="minorHAnsi" w:hAnsiTheme="minorHAnsi" w:cstheme="minorHAnsi"/>
                <w:i/>
                <w:sz w:val="22"/>
                <w:szCs w:val="22"/>
              </w:rPr>
            </w:pPr>
            <w:r w:rsidRPr="00A57B64">
              <w:rPr>
                <w:rFonts w:asciiTheme="minorHAnsi" w:hAnsiTheme="minorHAnsi" w:cstheme="minorHAnsi"/>
                <w:color w:val="000000"/>
                <w:sz w:val="22"/>
                <w:szCs w:val="22"/>
              </w:rPr>
              <w:t>This project was supported by the US National Science Foundation Macrosystems Biology program (EF #1638679 and #1638554). PAS was supported by the USDA National Institute of Food and Agriculture, Hatch Project 101354.</w:t>
            </w:r>
            <w:r>
              <w:rPr>
                <w:rFonts w:asciiTheme="minorHAnsi" w:hAnsiTheme="minorHAnsi" w:cstheme="minorHAnsi"/>
                <w:color w:val="000000"/>
                <w:sz w:val="22"/>
                <w:szCs w:val="22"/>
              </w:rPr>
              <w:t xml:space="preserve"> Lead PI: P. </w:t>
            </w:r>
            <w:proofErr w:type="spellStart"/>
            <w:r>
              <w:rPr>
                <w:rFonts w:asciiTheme="minorHAnsi" w:hAnsiTheme="minorHAnsi" w:cstheme="minorHAnsi"/>
                <w:color w:val="000000"/>
                <w:sz w:val="22"/>
                <w:szCs w:val="22"/>
              </w:rPr>
              <w:t>Soranno</w:t>
            </w:r>
            <w:proofErr w:type="spellEnd"/>
            <w:r>
              <w:rPr>
                <w:rFonts w:asciiTheme="minorHAnsi" w:hAnsiTheme="minorHAnsi" w:cstheme="minorHAnsi"/>
                <w:color w:val="000000"/>
                <w:sz w:val="22"/>
                <w:szCs w:val="22"/>
              </w:rPr>
              <w:t xml:space="preserve">. Co-PI: K. </w:t>
            </w:r>
            <w:proofErr w:type="spellStart"/>
            <w:r>
              <w:rPr>
                <w:rFonts w:asciiTheme="minorHAnsi" w:hAnsiTheme="minorHAnsi" w:cstheme="minorHAnsi"/>
                <w:color w:val="000000"/>
                <w:sz w:val="22"/>
                <w:szCs w:val="22"/>
              </w:rPr>
              <w:t>Cheruvelil</w:t>
            </w:r>
            <w:proofErr w:type="spellEnd"/>
            <w:r>
              <w:rPr>
                <w:rFonts w:asciiTheme="minorHAnsi" w:hAnsiTheme="minorHAnsi" w:cstheme="minorHAnsi"/>
                <w:color w:val="000000"/>
                <w:sz w:val="22"/>
                <w:szCs w:val="22"/>
              </w:rPr>
              <w:t xml:space="preserve">, P. Tan, J. Zhou, E. Stanley, C. </w:t>
            </w:r>
            <w:proofErr w:type="spellStart"/>
            <w:r>
              <w:rPr>
                <w:rFonts w:asciiTheme="minorHAnsi" w:hAnsiTheme="minorHAnsi" w:cstheme="minorHAnsi"/>
                <w:color w:val="000000"/>
                <w:sz w:val="22"/>
                <w:szCs w:val="22"/>
              </w:rPr>
              <w:t>Gries</w:t>
            </w:r>
            <w:proofErr w:type="spellEnd"/>
            <w:r>
              <w:rPr>
                <w:rFonts w:asciiTheme="minorHAnsi" w:hAnsiTheme="minorHAnsi" w:cstheme="minorHAnsi"/>
                <w:color w:val="000000"/>
                <w:sz w:val="22"/>
                <w:szCs w:val="22"/>
              </w:rPr>
              <w:t xml:space="preserve">, N. </w:t>
            </w:r>
            <w:proofErr w:type="spellStart"/>
            <w:r>
              <w:rPr>
                <w:rFonts w:asciiTheme="minorHAnsi" w:hAnsiTheme="minorHAnsi" w:cstheme="minorHAnsi"/>
                <w:color w:val="000000"/>
                <w:sz w:val="22"/>
                <w:szCs w:val="22"/>
              </w:rPr>
              <w:t>Lottig</w:t>
            </w:r>
            <w:proofErr w:type="spellEnd"/>
            <w:r>
              <w:rPr>
                <w:rFonts w:asciiTheme="minorHAnsi" w:hAnsiTheme="minorHAnsi" w:cstheme="minorHAnsi"/>
                <w:color w:val="000000"/>
                <w:sz w:val="22"/>
                <w:szCs w:val="22"/>
              </w:rPr>
              <w:t xml:space="preserve">, T. Wagner, E. Hanks, </w:t>
            </w:r>
            <w:proofErr w:type="gramStart"/>
            <w:r>
              <w:rPr>
                <w:rFonts w:asciiTheme="minorHAnsi" w:hAnsiTheme="minorHAnsi" w:cstheme="minorHAnsi"/>
                <w:color w:val="000000"/>
                <w:sz w:val="22"/>
                <w:szCs w:val="22"/>
              </w:rPr>
              <w:t>E</w:t>
            </w:r>
            <w:proofErr w:type="gram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Schliep</w:t>
            </w:r>
            <w:proofErr w:type="spellEnd"/>
            <w:r>
              <w:rPr>
                <w:rFonts w:asciiTheme="minorHAnsi" w:hAnsiTheme="minorHAnsi" w:cstheme="minorHAnsi"/>
                <w:color w:val="000000"/>
                <w:sz w:val="22"/>
                <w:szCs w:val="22"/>
              </w:rPr>
              <w:t>.</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License</w:t>
            </w:r>
          </w:p>
        </w:tc>
        <w:tc>
          <w:tcPr>
            <w:tcW w:w="7020" w:type="dxa"/>
          </w:tcPr>
          <w:p w:rsidR="008D563A" w:rsidRPr="00576F3A" w:rsidRDefault="00576F3A" w:rsidP="00BE3E9D">
            <w:pPr>
              <w:pStyle w:val="NormalWeb"/>
              <w:contextualSpacing/>
              <w:rPr>
                <w:rFonts w:asciiTheme="minorHAnsi" w:hAnsiTheme="minorHAnsi"/>
                <w:sz w:val="22"/>
                <w:szCs w:val="22"/>
              </w:rPr>
            </w:pPr>
            <w:r w:rsidRPr="00576F3A">
              <w:rPr>
                <w:rFonts w:asciiTheme="minorHAnsi" w:hAnsiTheme="minorHAnsi"/>
                <w:sz w:val="22"/>
                <w:szCs w:val="22"/>
              </w:rPr>
              <w:t>CCO</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w:t>
            </w:r>
            <w:r w:rsidR="00FC53DF" w:rsidRPr="00CA274F">
              <w:rPr>
                <w:rFonts w:asciiTheme="minorHAnsi" w:hAnsiTheme="minorHAnsi"/>
                <w:b/>
                <w:sz w:val="22"/>
                <w:szCs w:val="22"/>
              </w:rPr>
              <w:t>location – verbal description</w:t>
            </w:r>
          </w:p>
        </w:tc>
        <w:tc>
          <w:tcPr>
            <w:tcW w:w="7020" w:type="dxa"/>
          </w:tcPr>
          <w:p w:rsidR="008D563A" w:rsidRPr="00A57B64" w:rsidRDefault="00A57B64" w:rsidP="00BE3E9D">
            <w:pPr>
              <w:pStyle w:val="NormalWeb"/>
              <w:contextualSpacing/>
              <w:rPr>
                <w:rFonts w:asciiTheme="minorHAnsi" w:hAnsiTheme="minorHAnsi"/>
                <w:sz w:val="22"/>
                <w:szCs w:val="22"/>
              </w:rPr>
            </w:pPr>
            <w:r>
              <w:rPr>
                <w:rFonts w:asciiTheme="minorHAnsi" w:hAnsiTheme="minorHAnsi"/>
                <w:sz w:val="22"/>
                <w:szCs w:val="22"/>
              </w:rPr>
              <w:t>Full c</w:t>
            </w:r>
            <w:r w:rsidRPr="00A57B64">
              <w:rPr>
                <w:rFonts w:asciiTheme="minorHAnsi" w:hAnsiTheme="minorHAnsi"/>
                <w:sz w:val="22"/>
                <w:szCs w:val="22"/>
              </w:rPr>
              <w:t>ontinental US</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t>bounding coordinates</w:t>
            </w:r>
          </w:p>
        </w:tc>
        <w:tc>
          <w:tcPr>
            <w:tcW w:w="7020" w:type="dxa"/>
          </w:tcPr>
          <w:p w:rsidR="008D563A" w:rsidRPr="00CA274F" w:rsidRDefault="008D563A" w:rsidP="00B347EA">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rsidR="008D563A" w:rsidRPr="00B821CF" w:rsidRDefault="00B821CF" w:rsidP="002C2CAD">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End date</w:t>
            </w:r>
          </w:p>
        </w:tc>
        <w:tc>
          <w:tcPr>
            <w:tcW w:w="7020" w:type="dxa"/>
          </w:tcPr>
          <w:p w:rsidR="008D563A" w:rsidRPr="00B821CF" w:rsidRDefault="00B821CF" w:rsidP="00CC7294">
            <w:pPr>
              <w:pStyle w:val="NormalWeb"/>
              <w:contextualSpacing/>
              <w:rPr>
                <w:rFonts w:asciiTheme="minorHAnsi" w:hAnsiTheme="minorHAnsi"/>
                <w:sz w:val="22"/>
                <w:szCs w:val="22"/>
              </w:rPr>
            </w:pPr>
            <w:r w:rsidRPr="00B821CF">
              <w:rPr>
                <w:rFonts w:asciiTheme="minorHAnsi" w:hAnsiTheme="minorHAnsi"/>
                <w:sz w:val="22"/>
                <w:szCs w:val="22"/>
              </w:rPr>
              <w:t>2019</w:t>
            </w:r>
          </w:p>
        </w:tc>
      </w:tr>
      <w:tr w:rsidR="008D563A" w:rsidRPr="0017567B" w:rsidTr="00FC53DF">
        <w:tc>
          <w:tcPr>
            <w:tcW w:w="2988" w:type="dxa"/>
          </w:tcPr>
          <w:p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rsidR="008D563A" w:rsidRPr="00576F3A" w:rsidRDefault="00B821CF" w:rsidP="00CA274F">
            <w:pPr>
              <w:spacing w:after="0" w:line="240" w:lineRule="auto"/>
              <w:contextualSpacing/>
              <w:rPr>
                <w:rFonts w:asciiTheme="minorHAnsi" w:hAnsiTheme="minorHAnsi"/>
              </w:rPr>
            </w:pPr>
            <w:r w:rsidRPr="00576F3A">
              <w:rPr>
                <w:rFonts w:asciiTheme="minorHAnsi" w:hAnsiTheme="minorHAnsi"/>
              </w:rPr>
              <w:t>Analysis of the extent to which US protected areas currently meet international conservation targets for lakes</w:t>
            </w:r>
            <w:r w:rsidR="008D563A" w:rsidRPr="00576F3A">
              <w:rPr>
                <w:rFonts w:asciiTheme="minorHAnsi" w:hAnsiTheme="minorHAnsi"/>
              </w:rPr>
              <w:t xml:space="preserve"> </w:t>
            </w:r>
          </w:p>
        </w:tc>
      </w:tr>
      <w:tr w:rsidR="008D563A" w:rsidRPr="0017567B" w:rsidTr="00FC53DF">
        <w:tc>
          <w:tcPr>
            <w:tcW w:w="2988" w:type="dxa"/>
          </w:tcPr>
          <w:p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rPr>
              <w:t>Methods description</w:t>
            </w:r>
          </w:p>
        </w:tc>
        <w:tc>
          <w:tcPr>
            <w:tcW w:w="7020" w:type="dxa"/>
          </w:tcPr>
          <w:p w:rsidR="008D563A" w:rsidRPr="00B821CF" w:rsidRDefault="00B821CF" w:rsidP="00FC53DF">
            <w:pPr>
              <w:spacing w:after="0" w:line="240" w:lineRule="auto"/>
              <w:contextualSpacing/>
              <w:rPr>
                <w:rFonts w:asciiTheme="minorHAnsi" w:hAnsiTheme="minorHAnsi"/>
              </w:rPr>
            </w:pPr>
            <w:r w:rsidRPr="00B821CF">
              <w:rPr>
                <w:rFonts w:asciiTheme="minorHAnsi" w:hAnsiTheme="minorHAnsi"/>
              </w:rPr>
              <w:t>Protected lakes were identified using the US Protected Areas Database (PADUS v</w:t>
            </w:r>
            <w:r w:rsidR="009A23E8">
              <w:rPr>
                <w:rFonts w:asciiTheme="minorHAnsi" w:hAnsiTheme="minorHAnsi"/>
              </w:rPr>
              <w:t>.</w:t>
            </w:r>
            <w:r w:rsidRPr="00B821CF">
              <w:rPr>
                <w:rFonts w:asciiTheme="minorHAnsi" w:hAnsiTheme="minorHAnsi"/>
              </w:rPr>
              <w:t xml:space="preserve"> 1.4). Lake protection was analyzed across </w:t>
            </w:r>
            <w:r w:rsidR="009A23E8">
              <w:rPr>
                <w:rFonts w:asciiTheme="minorHAnsi" w:hAnsiTheme="minorHAnsi"/>
              </w:rPr>
              <w:t xml:space="preserve">US states </w:t>
            </w:r>
            <w:r w:rsidRPr="00B821CF">
              <w:rPr>
                <w:rFonts w:asciiTheme="minorHAnsi" w:hAnsiTheme="minorHAnsi"/>
              </w:rPr>
              <w:t xml:space="preserve">ecoregions </w:t>
            </w:r>
            <w:r w:rsidRPr="00B821CF">
              <w:rPr>
                <w:rFonts w:asciiTheme="minorHAnsi" w:hAnsiTheme="minorHAnsi"/>
              </w:rPr>
              <w:lastRenderedPageBreak/>
              <w:t xml:space="preserve">used by the US Environmental Protection Agency’s National Aquatic Resource Survey. Characteristics of protected lakes were quantified using catchment data from </w:t>
            </w:r>
            <w:proofErr w:type="spellStart"/>
            <w:r w:rsidRPr="00B821CF">
              <w:rPr>
                <w:rFonts w:asciiTheme="minorHAnsi" w:hAnsiTheme="minorHAnsi"/>
              </w:rPr>
              <w:t>LakeCat</w:t>
            </w:r>
            <w:proofErr w:type="spellEnd"/>
            <w:r w:rsidRPr="00B821CF">
              <w:rPr>
                <w:rFonts w:asciiTheme="minorHAnsi" w:hAnsiTheme="minorHAnsi"/>
              </w:rPr>
              <w:t xml:space="preserve"> (Hill et al. 2018; </w:t>
            </w:r>
            <w:hyperlink r:id="rId9" w:history="1">
              <w:r w:rsidRPr="00B821CF">
                <w:rPr>
                  <w:rStyle w:val="Hyperlink"/>
                </w:rPr>
                <w:t>https://doi.org/10.1086/697966</w:t>
              </w:r>
            </w:hyperlink>
            <w:r w:rsidRPr="00B821CF">
              <w:t>)</w:t>
            </w:r>
            <w:r>
              <w:t>.</w:t>
            </w:r>
          </w:p>
        </w:tc>
      </w:tr>
      <w:tr w:rsidR="008D563A" w:rsidRPr="0017567B" w:rsidTr="00FC53DF">
        <w:tc>
          <w:tcPr>
            <w:tcW w:w="2988" w:type="dxa"/>
          </w:tcPr>
          <w:p w:rsidR="008D563A" w:rsidRPr="00CA274F" w:rsidRDefault="008D563A" w:rsidP="00D60162">
            <w:pPr>
              <w:pStyle w:val="NormalWeb"/>
              <w:contextualSpacing/>
              <w:rPr>
                <w:rFonts w:asciiTheme="minorHAnsi" w:hAnsiTheme="minorHAnsi"/>
                <w:b/>
                <w:sz w:val="22"/>
                <w:szCs w:val="22"/>
              </w:rPr>
            </w:pPr>
            <w:r w:rsidRPr="00CA274F">
              <w:rPr>
                <w:rFonts w:asciiTheme="minorHAnsi" w:hAnsiTheme="minorHAnsi"/>
                <w:b/>
              </w:rPr>
              <w:lastRenderedPageBreak/>
              <w:t>Laboratory, field, or other analytical methods</w:t>
            </w:r>
          </w:p>
        </w:tc>
        <w:tc>
          <w:tcPr>
            <w:tcW w:w="7020" w:type="dxa"/>
          </w:tcPr>
          <w:p w:rsidR="008D563A" w:rsidRPr="00576F3A" w:rsidRDefault="00576F3A" w:rsidP="00D60162">
            <w:pPr>
              <w:pStyle w:val="NormalWeb"/>
              <w:contextualSpacing/>
              <w:rPr>
                <w:rFonts w:asciiTheme="minorHAnsi" w:hAnsiTheme="minorHAnsi"/>
                <w:sz w:val="22"/>
                <w:szCs w:val="22"/>
              </w:rPr>
            </w:pPr>
            <w:r w:rsidRPr="00576F3A">
              <w:rPr>
                <w:rFonts w:asciiTheme="minorHAnsi" w:hAnsiTheme="minorHAnsi"/>
                <w:sz w:val="22"/>
                <w:szCs w:val="22"/>
              </w:rPr>
              <w:t>This analysis was based on existing data. See final table</w:t>
            </w:r>
            <w:r w:rsidR="009A23E8">
              <w:rPr>
                <w:rFonts w:asciiTheme="minorHAnsi" w:hAnsiTheme="minorHAnsi"/>
                <w:sz w:val="22"/>
                <w:szCs w:val="22"/>
              </w:rPr>
              <w:t xml:space="preserve"> in this document</w:t>
            </w:r>
            <w:r w:rsidRPr="00576F3A">
              <w:rPr>
                <w:rFonts w:asciiTheme="minorHAnsi" w:hAnsiTheme="minorHAnsi"/>
                <w:sz w:val="22"/>
                <w:szCs w:val="22"/>
              </w:rPr>
              <w:t xml:space="preserve"> for R code descriptions. Additional details are embedded within individual scripts.</w:t>
            </w:r>
          </w:p>
        </w:tc>
      </w:tr>
      <w:tr w:rsidR="00FC53DF" w:rsidRPr="0017567B" w:rsidTr="00FC53DF">
        <w:tc>
          <w:tcPr>
            <w:tcW w:w="2988" w:type="dxa"/>
          </w:tcPr>
          <w:p w:rsidR="00FC53DF" w:rsidRPr="00CA274F" w:rsidRDefault="00FC53DF" w:rsidP="00D60162">
            <w:pPr>
              <w:pStyle w:val="NormalWeb"/>
              <w:contextualSpacing/>
              <w:rPr>
                <w:rFonts w:asciiTheme="minorHAnsi" w:hAnsiTheme="minorHAnsi"/>
                <w:b/>
              </w:rPr>
            </w:pPr>
            <w:r w:rsidRPr="00CA274F">
              <w:rPr>
                <w:rFonts w:asciiTheme="minorHAnsi" w:hAnsiTheme="minorHAnsi"/>
                <w:b/>
              </w:rPr>
              <w:t>Taxonomic species or groups</w:t>
            </w:r>
          </w:p>
        </w:tc>
        <w:tc>
          <w:tcPr>
            <w:tcW w:w="7020" w:type="dxa"/>
          </w:tcPr>
          <w:p w:rsidR="00FC53DF" w:rsidRPr="00CA274F" w:rsidRDefault="00FC53DF" w:rsidP="00D60162">
            <w:pPr>
              <w:pStyle w:val="NormalWeb"/>
              <w:contextualSpacing/>
              <w:rPr>
                <w:rFonts w:asciiTheme="minorHAnsi" w:hAnsiTheme="minorHAnsi"/>
                <w:i/>
                <w:sz w:val="22"/>
                <w:szCs w:val="22"/>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b/>
              </w:rPr>
            </w:pPr>
            <w:r w:rsidRPr="00CA274F">
              <w:rPr>
                <w:rFonts w:asciiTheme="minorHAnsi" w:hAnsiTheme="minorHAnsi"/>
                <w:b/>
              </w:rPr>
              <w:t>Quality control</w:t>
            </w:r>
          </w:p>
        </w:tc>
        <w:tc>
          <w:tcPr>
            <w:tcW w:w="7020" w:type="dxa"/>
          </w:tcPr>
          <w:p w:rsidR="008D563A" w:rsidRPr="00CA274F" w:rsidRDefault="008D563A" w:rsidP="003E320E">
            <w:pPr>
              <w:spacing w:after="0" w:line="240" w:lineRule="auto"/>
              <w:contextualSpacing/>
              <w:rPr>
                <w:rFonts w:asciiTheme="minorHAnsi" w:hAnsiTheme="minorHAnsi"/>
                <w:i/>
              </w:rPr>
            </w:pPr>
          </w:p>
        </w:tc>
      </w:tr>
      <w:tr w:rsidR="008D563A" w:rsidRPr="0017567B" w:rsidTr="00FC53DF">
        <w:tc>
          <w:tcPr>
            <w:tcW w:w="2988" w:type="dxa"/>
          </w:tcPr>
          <w:p w:rsidR="008D563A" w:rsidRPr="00CA274F" w:rsidRDefault="008D563A" w:rsidP="003E320E">
            <w:pPr>
              <w:spacing w:after="0" w:line="240" w:lineRule="auto"/>
              <w:contextualSpacing/>
              <w:rPr>
                <w:rFonts w:asciiTheme="minorHAnsi" w:hAnsiTheme="minorHAnsi"/>
              </w:rPr>
            </w:pPr>
            <w:r w:rsidRPr="00CA274F">
              <w:rPr>
                <w:rFonts w:asciiTheme="minorHAnsi" w:hAnsiTheme="minorHAnsi"/>
                <w:b/>
              </w:rPr>
              <w:t>Additional information</w:t>
            </w:r>
          </w:p>
        </w:tc>
        <w:tc>
          <w:tcPr>
            <w:tcW w:w="7020" w:type="dxa"/>
          </w:tcPr>
          <w:p w:rsidR="008D563A" w:rsidRPr="00CA274F" w:rsidRDefault="008D563A" w:rsidP="00D60162">
            <w:pPr>
              <w:spacing w:after="0" w:line="240" w:lineRule="auto"/>
              <w:contextualSpacing/>
              <w:rPr>
                <w:rFonts w:asciiTheme="minorHAnsi" w:hAnsiTheme="minorHAnsi"/>
                <w:i/>
              </w:rPr>
            </w:pPr>
          </w:p>
        </w:tc>
      </w:tr>
    </w:tbl>
    <w:p w:rsidR="00CA274F" w:rsidRDefault="00CA274F" w:rsidP="00E030C6">
      <w:pPr>
        <w:spacing w:line="240" w:lineRule="auto"/>
        <w:rPr>
          <w:rFonts w:ascii="Times New Roman" w:hAnsi="Times New Roman"/>
          <w:b/>
          <w:color w:val="4F81BD" w:themeColor="accent1"/>
          <w:sz w:val="28"/>
        </w:rPr>
      </w:pPr>
    </w:p>
    <w:p w:rsidR="00D07006" w:rsidRDefault="00E030C6" w:rsidP="00E030C6">
      <w:pPr>
        <w:spacing w:line="240" w:lineRule="auto"/>
        <w:rPr>
          <w:rFonts w:ascii="Times New Roman" w:hAnsi="Times New Roman"/>
        </w:rPr>
      </w:pPr>
      <w:r w:rsidRPr="001033D4">
        <w:rPr>
          <w:rFonts w:ascii="Times New Roman" w:hAnsi="Times New Roman"/>
          <w:b/>
          <w:color w:val="4F81BD" w:themeColor="accent1"/>
          <w:sz w:val="28"/>
        </w:rPr>
        <w:t>Table 2.</w:t>
      </w:r>
      <w:r w:rsidRPr="001033D4">
        <w:rPr>
          <w:rFonts w:ascii="Times New Roman" w:hAnsi="Times New Roman"/>
          <w:sz w:val="28"/>
        </w:rPr>
        <w:t xml:space="preserve"> </w:t>
      </w:r>
      <w:r w:rsidR="00702E9A">
        <w:rPr>
          <w:rFonts w:ascii="Times New Roman" w:hAnsi="Times New Roman"/>
          <w:color w:val="4F81BD" w:themeColor="accent1"/>
          <w:sz w:val="28"/>
        </w:rPr>
        <w:t>Data dictionary: d</w:t>
      </w:r>
      <w:r w:rsidRPr="001033D4">
        <w:rPr>
          <w:rFonts w:ascii="Times New Roman" w:hAnsi="Times New Roman"/>
          <w:color w:val="4F81BD" w:themeColor="accent1"/>
          <w:sz w:val="28"/>
        </w:rPr>
        <w:t xml:space="preserve">escription of the </w:t>
      </w:r>
      <w:r w:rsidR="00F64512" w:rsidRPr="001033D4">
        <w:rPr>
          <w:rFonts w:ascii="Times New Roman" w:hAnsi="Times New Roman"/>
          <w:color w:val="4F81BD" w:themeColor="accent1"/>
          <w:sz w:val="28"/>
        </w:rPr>
        <w:t xml:space="preserve">variables (i.e., columns) in </w:t>
      </w:r>
      <w:r w:rsidR="008A5C3C" w:rsidRPr="001033D4">
        <w:rPr>
          <w:rFonts w:ascii="Times New Roman" w:hAnsi="Times New Roman"/>
          <w:color w:val="4F81BD" w:themeColor="accent1"/>
          <w:sz w:val="28"/>
        </w:rPr>
        <w:t>EACH</w:t>
      </w:r>
      <w:r w:rsidR="00F64512" w:rsidRPr="001033D4">
        <w:rPr>
          <w:rFonts w:ascii="Times New Roman" w:hAnsi="Times New Roman"/>
          <w:color w:val="4F81BD" w:themeColor="accent1"/>
          <w:sz w:val="28"/>
        </w:rPr>
        <w:t xml:space="preserve"> dataset</w:t>
      </w:r>
      <w:r w:rsidR="001033D4">
        <w:rPr>
          <w:rFonts w:ascii="Times New Roman" w:hAnsi="Times New Roman"/>
          <w:color w:val="4F81BD" w:themeColor="accent1"/>
          <w:sz w:val="28"/>
        </w:rPr>
        <w:t>.</w:t>
      </w:r>
      <w:r w:rsidR="00F64512" w:rsidRPr="001033D4">
        <w:rPr>
          <w:rFonts w:ascii="Times New Roman" w:hAnsi="Times New Roman"/>
          <w:sz w:val="28"/>
        </w:rPr>
        <w:t xml:space="preserve"> </w:t>
      </w:r>
      <w:r w:rsidR="001033D4">
        <w:rPr>
          <w:rFonts w:ascii="Times New Roman" w:hAnsi="Times New Roman"/>
        </w:rPr>
        <w:t>You must provide s</w:t>
      </w:r>
      <w:r w:rsidR="00F64512">
        <w:rPr>
          <w:rFonts w:ascii="Times New Roman" w:hAnsi="Times New Roman"/>
        </w:rPr>
        <w:t xml:space="preserve">ufficient detail for another user to understand and use the data. If there are 10 variables (i.e., columns) in the dataset, then there should be 10 rows in this </w:t>
      </w:r>
      <w:r w:rsidR="00DA4F29">
        <w:rPr>
          <w:rFonts w:ascii="Times New Roman" w:hAnsi="Times New Roman"/>
        </w:rPr>
        <w:t>table</w:t>
      </w:r>
      <w:r w:rsidR="00F64512">
        <w:rPr>
          <w:rFonts w:ascii="Times New Roman" w:hAnsi="Times New Roman"/>
        </w:rPr>
        <w:t xml:space="preserve"> that describe each column.</w:t>
      </w:r>
      <w:r w:rsidR="00590C9D">
        <w:rPr>
          <w:rFonts w:ascii="Times New Roman" w:hAnsi="Times New Roman"/>
        </w:rPr>
        <w:t xml:space="preserve"> Be sure to include all relevant information for your dataset, including the unique identifiers for your dataset or system, dates, replicate numbers, latitude and longitude of sampling locations, etc.</w:t>
      </w:r>
    </w:p>
    <w:p w:rsidR="008A5C3C" w:rsidRPr="001033D4" w:rsidRDefault="008A5C3C" w:rsidP="001033D4">
      <w:pPr>
        <w:spacing w:after="0" w:line="240" w:lineRule="auto"/>
        <w:rPr>
          <w:rFonts w:ascii="Times New Roman" w:hAnsi="Times New Roman"/>
          <w:i/>
        </w:rPr>
      </w:pPr>
      <w:r>
        <w:rPr>
          <w:rFonts w:ascii="Times New Roman" w:hAnsi="Times New Roman"/>
        </w:rPr>
        <w:t xml:space="preserve">Dataset filename: </w:t>
      </w:r>
      <w:r w:rsidR="00B821CF">
        <w:rPr>
          <w:rFonts w:ascii="Times New Roman" w:hAnsi="Times New Roman"/>
          <w:i/>
        </w:rPr>
        <w:t>LakeConn_1ha_LAGOS_NHD_Xwalk.csv</w:t>
      </w:r>
    </w:p>
    <w:p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B821CF">
        <w:rPr>
          <w:rFonts w:ascii="Times New Roman" w:hAnsi="Times New Roman"/>
          <w:i/>
        </w:rPr>
        <w:t>Crosswalk table between lakes in LAGOS and National Hydrography Dataset</w:t>
      </w:r>
      <w:r w:rsidR="00C13E67">
        <w:rPr>
          <w:rFonts w:ascii="Times New Roman" w:hAnsi="Times New Roman"/>
          <w:i/>
        </w:rPr>
        <w:t xml:space="preserve"> (NHD)</w:t>
      </w:r>
      <w:r w:rsidR="00B821CF">
        <w:rPr>
          <w:rFonts w:ascii="Times New Roman" w:hAnsi="Times New Roman"/>
          <w:i/>
        </w:rPr>
        <w:t>; used to identify LAGOS lake connectivity class in NHD lakes.</w:t>
      </w:r>
    </w:p>
    <w:tbl>
      <w:tblPr>
        <w:tblStyle w:val="TableGrid"/>
        <w:tblW w:w="8589" w:type="dxa"/>
        <w:tblInd w:w="378" w:type="dxa"/>
        <w:tblLook w:val="04A0" w:firstRow="1" w:lastRow="0" w:firstColumn="1" w:lastColumn="0" w:noHBand="0" w:noVBand="1"/>
      </w:tblPr>
      <w:tblGrid>
        <w:gridCol w:w="2008"/>
        <w:gridCol w:w="1396"/>
        <w:gridCol w:w="1126"/>
        <w:gridCol w:w="1815"/>
        <w:gridCol w:w="1125"/>
        <w:gridCol w:w="1119"/>
      </w:tblGrid>
      <w:tr w:rsidR="007B5030" w:rsidRPr="0017567B" w:rsidTr="007B5030">
        <w:trPr>
          <w:trHeight w:val="314"/>
        </w:trPr>
        <w:tc>
          <w:tcPr>
            <w:tcW w:w="2008" w:type="dxa"/>
            <w:noWrap/>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Column name</w:t>
            </w:r>
          </w:p>
        </w:tc>
        <w:tc>
          <w:tcPr>
            <w:tcW w:w="1396" w:type="dxa"/>
            <w:hideMark/>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Description</w:t>
            </w:r>
          </w:p>
        </w:tc>
        <w:tc>
          <w:tcPr>
            <w:tcW w:w="1126"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Units</w:t>
            </w:r>
          </w:p>
        </w:tc>
        <w:tc>
          <w:tcPr>
            <w:tcW w:w="181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Code explanation</w:t>
            </w:r>
          </w:p>
        </w:tc>
        <w:tc>
          <w:tcPr>
            <w:tcW w:w="1125"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Data format</w:t>
            </w:r>
          </w:p>
        </w:tc>
        <w:tc>
          <w:tcPr>
            <w:tcW w:w="1119" w:type="dxa"/>
          </w:tcPr>
          <w:p w:rsidR="007B5030" w:rsidRPr="00CA274F" w:rsidRDefault="007B5030" w:rsidP="00C705B7">
            <w:pPr>
              <w:spacing w:after="0" w:line="240" w:lineRule="auto"/>
              <w:rPr>
                <w:rFonts w:asciiTheme="minorHAnsi" w:hAnsiTheme="minorHAnsi"/>
                <w:b/>
                <w:bCs/>
              </w:rPr>
            </w:pPr>
            <w:r w:rsidRPr="00CA274F">
              <w:rPr>
                <w:rFonts w:asciiTheme="minorHAnsi" w:hAnsiTheme="minorHAnsi"/>
                <w:b/>
                <w:bCs/>
              </w:rPr>
              <w:t>Missing data code</w:t>
            </w:r>
          </w:p>
        </w:tc>
      </w:tr>
      <w:tr w:rsidR="007B5030" w:rsidRPr="0017567B" w:rsidTr="007B5030">
        <w:trPr>
          <w:trHeight w:val="304"/>
        </w:trPr>
        <w:tc>
          <w:tcPr>
            <w:tcW w:w="2008" w:type="dxa"/>
            <w:noWrap/>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The name of the variable in the dataset; avoid special characters, dashes and spaces</w:t>
            </w:r>
          </w:p>
        </w:tc>
        <w:tc>
          <w:tcPr>
            <w:tcW w:w="139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A detailed description of the variable</w:t>
            </w:r>
          </w:p>
        </w:tc>
        <w:tc>
          <w:tcPr>
            <w:tcW w:w="1126"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Units the variable is measured in</w:t>
            </w:r>
          </w:p>
        </w:tc>
        <w:tc>
          <w:tcPr>
            <w:tcW w:w="1815" w:type="dxa"/>
          </w:tcPr>
          <w:p w:rsidR="007B5030" w:rsidRPr="00CA274F" w:rsidRDefault="007B5030" w:rsidP="00F64512">
            <w:pPr>
              <w:spacing w:after="0" w:line="240" w:lineRule="auto"/>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1125"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1119" w:type="dxa"/>
          </w:tcPr>
          <w:p w:rsidR="007B5030" w:rsidRPr="00CA274F" w:rsidRDefault="007B5030" w:rsidP="00F64512">
            <w:pPr>
              <w:spacing w:after="0" w:line="240" w:lineRule="auto"/>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proofErr w:type="spellStart"/>
            <w:r>
              <w:rPr>
                <w:rFonts w:asciiTheme="minorHAnsi" w:hAnsiTheme="minorHAnsi"/>
                <w:sz w:val="20"/>
              </w:rPr>
              <w:t>lagoslakei</w:t>
            </w:r>
            <w:proofErr w:type="spellEnd"/>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Unique LAGOS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proofErr w:type="spellStart"/>
            <w:r>
              <w:rPr>
                <w:rFonts w:asciiTheme="minorHAnsi" w:hAnsiTheme="minorHAnsi"/>
                <w:sz w:val="20"/>
              </w:rPr>
              <w:t>LakeConnec</w:t>
            </w:r>
            <w:proofErr w:type="spellEnd"/>
          </w:p>
        </w:tc>
        <w:tc>
          <w:tcPr>
            <w:tcW w:w="1396"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Lake connectivity class</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13E67" w:rsidRDefault="007B5030" w:rsidP="00C705B7">
            <w:pPr>
              <w:spacing w:after="0" w:line="240" w:lineRule="auto"/>
              <w:rPr>
                <w:rFonts w:asciiTheme="minorHAnsi" w:hAnsiTheme="minorHAnsi" w:cstheme="minorHAnsi"/>
                <w:sz w:val="20"/>
              </w:rPr>
            </w:pPr>
            <w:r w:rsidRPr="00C13E67">
              <w:rPr>
                <w:rFonts w:asciiTheme="minorHAnsi" w:hAnsiTheme="minorHAnsi" w:cstheme="minorHAnsi"/>
                <w:color w:val="000000"/>
                <w:sz w:val="20"/>
              </w:rPr>
              <w:t xml:space="preserve">lakes with inflow streams and at least one upstream </w:t>
            </w:r>
            <w:r>
              <w:rPr>
                <w:rFonts w:asciiTheme="minorHAnsi" w:hAnsiTheme="minorHAnsi" w:cstheme="minorHAnsi"/>
                <w:color w:val="000000"/>
                <w:sz w:val="20"/>
              </w:rPr>
              <w:t xml:space="preserve">lake (drainage lake/stream), </w:t>
            </w:r>
            <w:r w:rsidRPr="00C13E67">
              <w:rPr>
                <w:rFonts w:asciiTheme="minorHAnsi" w:hAnsiTheme="minorHAnsi" w:cstheme="minorHAnsi"/>
                <w:color w:val="000000"/>
                <w:sz w:val="20"/>
              </w:rPr>
              <w:t>lakes with infl</w:t>
            </w:r>
            <w:r>
              <w:rPr>
                <w:rFonts w:asciiTheme="minorHAnsi" w:hAnsiTheme="minorHAnsi" w:cstheme="minorHAnsi"/>
                <w:color w:val="000000"/>
                <w:sz w:val="20"/>
              </w:rPr>
              <w:t xml:space="preserve">ow streams (drainage stream),  </w:t>
            </w:r>
            <w:r w:rsidRPr="00C13E67">
              <w:rPr>
                <w:rFonts w:asciiTheme="minorHAnsi" w:hAnsiTheme="minorHAnsi" w:cstheme="minorHAnsi"/>
                <w:color w:val="000000"/>
                <w:sz w:val="20"/>
              </w:rPr>
              <w:t>lakes at the headwaters of stream networks with at least one o</w:t>
            </w:r>
            <w:r>
              <w:rPr>
                <w:rFonts w:asciiTheme="minorHAnsi" w:hAnsiTheme="minorHAnsi" w:cstheme="minorHAnsi"/>
                <w:color w:val="000000"/>
                <w:sz w:val="20"/>
              </w:rPr>
              <w:t>utflow stream (headwater) and</w:t>
            </w:r>
            <w:r w:rsidRPr="00C13E67">
              <w:rPr>
                <w:rFonts w:asciiTheme="minorHAnsi" w:hAnsiTheme="minorHAnsi" w:cstheme="minorHAnsi"/>
                <w:color w:val="000000"/>
                <w:sz w:val="20"/>
              </w:rPr>
              <w:t xml:space="preserve"> lakes with no </w:t>
            </w:r>
            <w:r w:rsidRPr="00C13E67">
              <w:rPr>
                <w:rFonts w:asciiTheme="minorHAnsi" w:hAnsiTheme="minorHAnsi" w:cstheme="minorHAnsi"/>
                <w:color w:val="000000"/>
                <w:sz w:val="20"/>
              </w:rPr>
              <w:lastRenderedPageBreak/>
              <w:t>inflows or outflows (isolated)</w:t>
            </w: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lastRenderedPageBreak/>
              <w:t>Text</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nhdplusv2_reachcode</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sidRPr="00C13E67">
              <w:rPr>
                <w:rFonts w:asciiTheme="minorHAnsi" w:hAnsiTheme="minorHAnsi" w:cstheme="minorHAnsi"/>
                <w:sz w:val="20"/>
                <w:szCs w:val="20"/>
              </w:rPr>
              <w:t>attribute from NHD; used for locating waterbody</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r w:rsidR="007B5030" w:rsidRPr="0017567B" w:rsidTr="007B5030">
        <w:trPr>
          <w:trHeight w:val="299"/>
        </w:trPr>
        <w:tc>
          <w:tcPr>
            <w:tcW w:w="2008" w:type="dxa"/>
            <w:noWrap/>
          </w:tcPr>
          <w:p w:rsidR="007B5030" w:rsidRDefault="007B5030" w:rsidP="00C705B7">
            <w:pPr>
              <w:spacing w:after="0" w:line="240" w:lineRule="auto"/>
              <w:rPr>
                <w:rFonts w:asciiTheme="minorHAnsi" w:hAnsiTheme="minorHAnsi"/>
                <w:sz w:val="20"/>
              </w:rPr>
            </w:pPr>
            <w:r>
              <w:rPr>
                <w:rFonts w:asciiTheme="minorHAnsi" w:hAnsiTheme="minorHAnsi"/>
                <w:sz w:val="20"/>
              </w:rPr>
              <w:t>nhdplusv2_comid</w:t>
            </w:r>
          </w:p>
        </w:tc>
        <w:tc>
          <w:tcPr>
            <w:tcW w:w="1396" w:type="dxa"/>
          </w:tcPr>
          <w:p w:rsidR="007B5030" w:rsidRPr="00C13E67" w:rsidRDefault="007B5030" w:rsidP="00C705B7">
            <w:pPr>
              <w:spacing w:after="0" w:line="240" w:lineRule="auto"/>
              <w:rPr>
                <w:rFonts w:asciiTheme="minorHAnsi" w:hAnsiTheme="minorHAnsi" w:cstheme="minorHAnsi"/>
                <w:sz w:val="20"/>
                <w:szCs w:val="20"/>
              </w:rPr>
            </w:pPr>
            <w:r>
              <w:rPr>
                <w:rFonts w:asciiTheme="minorHAnsi" w:hAnsiTheme="minorHAnsi" w:cstheme="minorHAnsi"/>
                <w:sz w:val="20"/>
                <w:szCs w:val="20"/>
              </w:rPr>
              <w:t>Unique NHD lake ID</w:t>
            </w:r>
          </w:p>
        </w:tc>
        <w:tc>
          <w:tcPr>
            <w:tcW w:w="1126" w:type="dxa"/>
          </w:tcPr>
          <w:p w:rsidR="007B5030" w:rsidRPr="00CA274F" w:rsidRDefault="007B5030" w:rsidP="00C705B7">
            <w:pPr>
              <w:spacing w:after="0" w:line="240" w:lineRule="auto"/>
              <w:rPr>
                <w:rFonts w:asciiTheme="minorHAnsi" w:hAnsiTheme="minorHAnsi"/>
                <w:sz w:val="20"/>
              </w:rPr>
            </w:pPr>
          </w:p>
        </w:tc>
        <w:tc>
          <w:tcPr>
            <w:tcW w:w="1815" w:type="dxa"/>
          </w:tcPr>
          <w:p w:rsidR="007B5030" w:rsidRPr="00CA274F" w:rsidRDefault="007B5030" w:rsidP="00C705B7">
            <w:pPr>
              <w:spacing w:after="0" w:line="240" w:lineRule="auto"/>
              <w:rPr>
                <w:rFonts w:asciiTheme="minorHAnsi" w:hAnsiTheme="minorHAnsi"/>
                <w:sz w:val="20"/>
              </w:rPr>
            </w:pPr>
          </w:p>
        </w:tc>
        <w:tc>
          <w:tcPr>
            <w:tcW w:w="1125" w:type="dxa"/>
          </w:tcPr>
          <w:p w:rsidR="007B5030" w:rsidRDefault="007B5030" w:rsidP="00C705B7">
            <w:pPr>
              <w:spacing w:after="0" w:line="240" w:lineRule="auto"/>
              <w:rPr>
                <w:rFonts w:asciiTheme="minorHAnsi" w:hAnsiTheme="minorHAnsi"/>
                <w:sz w:val="20"/>
              </w:rPr>
            </w:pPr>
            <w:r>
              <w:rPr>
                <w:rFonts w:asciiTheme="minorHAnsi" w:hAnsiTheme="minorHAnsi"/>
                <w:sz w:val="20"/>
              </w:rPr>
              <w:t>Numeric</w:t>
            </w:r>
          </w:p>
        </w:tc>
        <w:tc>
          <w:tcPr>
            <w:tcW w:w="1119" w:type="dxa"/>
          </w:tcPr>
          <w:p w:rsidR="007B5030" w:rsidRPr="00CA274F" w:rsidRDefault="007B5030" w:rsidP="00C705B7">
            <w:pPr>
              <w:spacing w:after="0" w:line="240" w:lineRule="auto"/>
              <w:rPr>
                <w:rFonts w:asciiTheme="minorHAnsi" w:hAnsiTheme="minorHAnsi"/>
                <w:sz w:val="20"/>
              </w:rPr>
            </w:pPr>
            <w:r>
              <w:rPr>
                <w:rFonts w:asciiTheme="minorHAnsi" w:hAnsiTheme="minorHAnsi"/>
                <w:sz w:val="20"/>
              </w:rPr>
              <w:t>NA</w:t>
            </w:r>
          </w:p>
        </w:tc>
      </w:tr>
    </w:tbl>
    <w:p w:rsidR="00CA274F" w:rsidRDefault="00CA274F" w:rsidP="004A51FC">
      <w:pPr>
        <w:spacing w:line="240" w:lineRule="auto"/>
        <w:contextualSpacing/>
        <w:rPr>
          <w:rFonts w:ascii="Times New Roman" w:hAnsi="Times New Roman"/>
          <w:b/>
        </w:rPr>
      </w:pPr>
    </w:p>
    <w:p w:rsidR="00CA274F" w:rsidRDefault="00CA274F" w:rsidP="001033D4">
      <w:pPr>
        <w:tabs>
          <w:tab w:val="left" w:pos="7710"/>
        </w:tabs>
        <w:rPr>
          <w:rFonts w:ascii="Times New Roman" w:hAnsi="Times New Roman"/>
          <w:b/>
          <w:color w:val="4F81BD" w:themeColor="accent1"/>
          <w:sz w:val="28"/>
        </w:rPr>
      </w:pPr>
    </w:p>
    <w:p w:rsidR="0083178B" w:rsidRPr="00C13E67" w:rsidRDefault="0083178B" w:rsidP="0083178B">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LakeProtection_byNARS</w:t>
      </w:r>
      <w:r>
        <w:rPr>
          <w:rFonts w:ascii="Times New Roman" w:hAnsi="Times New Roman"/>
          <w:i/>
        </w:rPr>
        <w:t>_perm</w:t>
      </w:r>
      <w:r w:rsidRPr="00C13E67">
        <w:rPr>
          <w:rFonts w:ascii="Times New Roman" w:hAnsi="Times New Roman"/>
          <w:i/>
        </w:rPr>
        <w:t>.csv</w:t>
      </w:r>
    </w:p>
    <w:p w:rsidR="0083178B" w:rsidRPr="00C13E67" w:rsidRDefault="0083178B" w:rsidP="0083178B">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output data file of protected lakes by National Aquatic Resource Survey (NARS) ecoregion. Lakes from the National Hydrography Dataset plus v2 (NHD).</w:t>
      </w:r>
      <w:r w:rsidR="00DA6495">
        <w:rPr>
          <w:rFonts w:ascii="Times New Roman" w:hAnsi="Times New Roman"/>
          <w:i/>
        </w:rPr>
        <w:t xml:space="preserve"> C</w:t>
      </w:r>
      <w:r>
        <w:rPr>
          <w:rFonts w:ascii="Times New Roman" w:hAnsi="Times New Roman"/>
          <w:i/>
        </w:rPr>
        <w:t xml:space="preserve">ontains </w:t>
      </w:r>
      <w:r w:rsidR="00DA6495">
        <w:rPr>
          <w:rFonts w:ascii="Times New Roman" w:hAnsi="Times New Roman"/>
          <w:i/>
        </w:rPr>
        <w:t xml:space="preserve">only </w:t>
      </w:r>
      <w:r>
        <w:rPr>
          <w:rFonts w:ascii="Times New Roman" w:hAnsi="Times New Roman"/>
          <w:i/>
        </w:rPr>
        <w:t>permanent lakes.</w:t>
      </w:r>
    </w:p>
    <w:p w:rsidR="0083178B" w:rsidRPr="001033D4" w:rsidRDefault="0083178B" w:rsidP="0083178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83178B" w:rsidRPr="0017567B" w:rsidTr="00B9334B">
        <w:trPr>
          <w:trHeight w:val="315"/>
        </w:trPr>
        <w:tc>
          <w:tcPr>
            <w:tcW w:w="2737" w:type="dxa"/>
            <w:noWrap/>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83178B" w:rsidRPr="00CA274F" w:rsidRDefault="0083178B" w:rsidP="00B9334B">
            <w:pPr>
              <w:spacing w:after="0" w:line="240" w:lineRule="auto"/>
              <w:rPr>
                <w:rFonts w:asciiTheme="minorHAnsi" w:hAnsiTheme="minorHAnsi"/>
                <w:b/>
                <w:bCs/>
              </w:rPr>
            </w:pPr>
            <w:r w:rsidRPr="00CA274F">
              <w:rPr>
                <w:rFonts w:asciiTheme="minorHAnsi" w:hAnsiTheme="minorHAnsi"/>
                <w:b/>
                <w:bCs/>
              </w:rPr>
              <w:t>Missing data code</w:t>
            </w:r>
          </w:p>
        </w:tc>
      </w:tr>
      <w:tr w:rsidR="0083178B" w:rsidRPr="0017567B" w:rsidTr="00B9334B">
        <w:trPr>
          <w:trHeight w:val="305"/>
        </w:trPr>
        <w:tc>
          <w:tcPr>
            <w:tcW w:w="2737" w:type="dxa"/>
            <w:noWrap/>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w:t>
            </w:r>
          </w:p>
        </w:tc>
        <w:tc>
          <w:tcPr>
            <w:tcW w:w="1427"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Ecoregion name, 3-letter abbreviation</w:t>
            </w:r>
          </w:p>
        </w:tc>
        <w:tc>
          <w:tcPr>
            <w:tcW w:w="1048" w:type="dxa"/>
          </w:tcPr>
          <w:p w:rsidR="0083178B" w:rsidRPr="00C13E67" w:rsidRDefault="0083178B" w:rsidP="00B9334B">
            <w:pPr>
              <w:spacing w:after="0" w:line="240" w:lineRule="auto"/>
              <w:rPr>
                <w:rFonts w:asciiTheme="minorHAnsi" w:hAnsiTheme="minorHAnsi"/>
                <w:sz w:val="20"/>
              </w:rPr>
            </w:pPr>
          </w:p>
        </w:tc>
        <w:tc>
          <w:tcPr>
            <w:tcW w:w="1756" w:type="dxa"/>
          </w:tcPr>
          <w:p w:rsidR="0083178B" w:rsidRPr="00C13E67" w:rsidRDefault="0083178B" w:rsidP="00B9334B">
            <w:pPr>
              <w:spacing w:after="0" w:line="240" w:lineRule="auto"/>
              <w:rPr>
                <w:rFonts w:asciiTheme="minorHAnsi" w:hAnsiTheme="minorHAnsi"/>
                <w:b/>
                <w:sz w:val="20"/>
              </w:rPr>
            </w:pPr>
          </w:p>
        </w:tc>
        <w:tc>
          <w:tcPr>
            <w:tcW w:w="1114" w:type="dxa"/>
          </w:tcPr>
          <w:p w:rsidR="0083178B" w:rsidRPr="00C13E67" w:rsidRDefault="0083178B"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83178B"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lakes &gt;= 1 ha</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ProtectedLakes_gap12_ctr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strictly protected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83178B" w:rsidRPr="0017567B" w:rsidTr="00B9334B">
        <w:trPr>
          <w:trHeight w:val="300"/>
        </w:trPr>
        <w:tc>
          <w:tcPr>
            <w:tcW w:w="2737" w:type="dxa"/>
            <w:noWrap/>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ProtectedLakes_gap3_ctr</w:t>
            </w:r>
          </w:p>
        </w:tc>
        <w:tc>
          <w:tcPr>
            <w:tcW w:w="1427"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Number of protected lakes based on lake centroids occurring in multi-use areas</w:t>
            </w:r>
          </w:p>
        </w:tc>
        <w:tc>
          <w:tcPr>
            <w:tcW w:w="1048" w:type="dxa"/>
          </w:tcPr>
          <w:p w:rsidR="0083178B" w:rsidRPr="00CA274F" w:rsidRDefault="0083178B" w:rsidP="00B9334B">
            <w:pPr>
              <w:spacing w:after="0" w:line="240" w:lineRule="auto"/>
              <w:rPr>
                <w:rFonts w:asciiTheme="minorHAnsi" w:hAnsiTheme="minorHAnsi"/>
                <w:sz w:val="20"/>
              </w:rPr>
            </w:pPr>
          </w:p>
        </w:tc>
        <w:tc>
          <w:tcPr>
            <w:tcW w:w="1756" w:type="dxa"/>
          </w:tcPr>
          <w:p w:rsidR="0083178B" w:rsidRPr="00CA274F" w:rsidRDefault="0083178B" w:rsidP="00B9334B">
            <w:pPr>
              <w:spacing w:after="0" w:line="240" w:lineRule="auto"/>
              <w:rPr>
                <w:rFonts w:asciiTheme="minorHAnsi" w:hAnsiTheme="minorHAnsi"/>
                <w:sz w:val="20"/>
              </w:rPr>
            </w:pPr>
          </w:p>
        </w:tc>
        <w:tc>
          <w:tcPr>
            <w:tcW w:w="1114" w:type="dxa"/>
          </w:tcPr>
          <w:p w:rsidR="0083178B" w:rsidRPr="00CA274F" w:rsidRDefault="0083178B"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83178B"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sidRPr="00DA6495">
              <w:rPr>
                <w:rFonts w:asciiTheme="minorHAnsi" w:hAnsiTheme="minorHAnsi"/>
                <w:sz w:val="20"/>
              </w:rPr>
              <w:t>ProtectedLakes_gap12_Cat80</w:t>
            </w:r>
          </w:p>
        </w:tc>
        <w:tc>
          <w:tcPr>
            <w:tcW w:w="1427" w:type="dxa"/>
          </w:tcPr>
          <w:p w:rsidR="00DA6495" w:rsidRDefault="00DA6495" w:rsidP="00DA6495">
            <w:pPr>
              <w:spacing w:after="0" w:line="240" w:lineRule="auto"/>
              <w:rPr>
                <w:rFonts w:asciiTheme="minorHAnsi" w:hAnsiTheme="minorHAnsi"/>
                <w:sz w:val="20"/>
              </w:rPr>
            </w:pPr>
            <w:r>
              <w:rPr>
                <w:rFonts w:asciiTheme="minorHAnsi" w:hAnsiTheme="minorHAnsi"/>
                <w:sz w:val="20"/>
              </w:rPr>
              <w:t>Number of protected lakes based on 80% catchment protection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DA6495" w:rsidRDefault="00DA6495" w:rsidP="00DA6495">
            <w:pPr>
              <w:spacing w:after="0" w:line="240" w:lineRule="auto"/>
              <w:rPr>
                <w:rFonts w:asciiTheme="minorHAnsi" w:hAnsiTheme="minorHAnsi"/>
                <w:sz w:val="20"/>
              </w:rPr>
            </w:pPr>
            <w:r w:rsidRPr="00DA6495">
              <w:rPr>
                <w:rFonts w:asciiTheme="minorHAnsi" w:hAnsiTheme="minorHAnsi"/>
                <w:sz w:val="20"/>
              </w:rPr>
              <w:t>ProtectedLakes_gap3_Cat80</w:t>
            </w:r>
          </w:p>
        </w:tc>
        <w:tc>
          <w:tcPr>
            <w:tcW w:w="1427" w:type="dxa"/>
          </w:tcPr>
          <w:p w:rsidR="00DA6495" w:rsidRDefault="00DA6495" w:rsidP="00DA6495">
            <w:pPr>
              <w:spacing w:after="0" w:line="240" w:lineRule="auto"/>
              <w:rPr>
                <w:rFonts w:asciiTheme="minorHAnsi" w:hAnsiTheme="minorHAnsi"/>
                <w:sz w:val="20"/>
              </w:rPr>
            </w:pPr>
            <w:r>
              <w:rPr>
                <w:rFonts w:asciiTheme="minorHAnsi" w:hAnsiTheme="minorHAnsi"/>
                <w:sz w:val="20"/>
              </w:rPr>
              <w:t xml:space="preserve">Number of protected lakes based on 80% catchment protection </w:t>
            </w:r>
            <w:r>
              <w:rPr>
                <w:rFonts w:asciiTheme="minorHAnsi" w:hAnsiTheme="minorHAnsi"/>
                <w:sz w:val="20"/>
              </w:rPr>
              <w:lastRenderedPageBreak/>
              <w:t>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ProtectedLakes_gap12_Cat100</w:t>
            </w:r>
          </w:p>
        </w:tc>
        <w:tc>
          <w:tcPr>
            <w:tcW w:w="1427"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Number of protected lakes based on full catchments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ProtectedLakes_gap3_Cat100</w:t>
            </w:r>
          </w:p>
        </w:tc>
        <w:tc>
          <w:tcPr>
            <w:tcW w:w="1427"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Number of protected lakes based on full catchments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proofErr w:type="spellStart"/>
            <w:r>
              <w:rPr>
                <w:rFonts w:asciiTheme="minorHAnsi" w:hAnsiTheme="minorHAnsi"/>
                <w:sz w:val="20"/>
              </w:rPr>
              <w:t>unprotected_lakes</w:t>
            </w:r>
            <w:proofErr w:type="spellEnd"/>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of lakes with centroids occurring in neither strictly protected nor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PropProtected_gap12_ctr</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PropProtected_gap3_ctr</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lake centroids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sidRPr="00DA6495">
              <w:rPr>
                <w:rFonts w:asciiTheme="minorHAnsi" w:hAnsiTheme="minorHAnsi"/>
                <w:sz w:val="20"/>
              </w:rPr>
              <w:t>PropProtected_gap12_Cat80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 xml:space="preserve">Proportion </w:t>
            </w:r>
            <w:r>
              <w:rPr>
                <w:rFonts w:asciiTheme="minorHAnsi" w:hAnsiTheme="minorHAnsi" w:cstheme="minorHAnsi"/>
                <w:sz w:val="20"/>
                <w:szCs w:val="20"/>
              </w:rPr>
              <w:t xml:space="preserve">of lakes protected based on 80% catchment </w:t>
            </w:r>
            <w:r>
              <w:rPr>
                <w:rFonts w:asciiTheme="minorHAnsi" w:hAnsiTheme="minorHAnsi" w:cstheme="minorHAnsi"/>
                <w:sz w:val="20"/>
                <w:szCs w:val="20"/>
              </w:rPr>
              <w:lastRenderedPageBreak/>
              <w:t>protection</w:t>
            </w:r>
            <w:r w:rsidRPr="0083178B">
              <w:rPr>
                <w:rFonts w:asciiTheme="minorHAnsi" w:hAnsiTheme="minorHAnsi" w:cstheme="minorHAnsi"/>
                <w:sz w:val="20"/>
                <w:szCs w:val="20"/>
              </w:rPr>
              <w:t xml:space="preserve">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sidRPr="00DA6495">
              <w:rPr>
                <w:rFonts w:asciiTheme="minorHAnsi" w:hAnsiTheme="minorHAnsi"/>
                <w:sz w:val="20"/>
              </w:rPr>
              <w:t>PropProtected_gap3_Cat80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 xml:space="preserve">Proportion </w:t>
            </w:r>
            <w:r>
              <w:rPr>
                <w:rFonts w:asciiTheme="minorHAnsi" w:hAnsiTheme="minorHAnsi" w:cstheme="minorHAnsi"/>
                <w:sz w:val="20"/>
                <w:szCs w:val="20"/>
              </w:rPr>
              <w:t>of lakes protected based on 80% catchment protection</w:t>
            </w:r>
            <w:r w:rsidRPr="0083178B">
              <w:rPr>
                <w:rFonts w:asciiTheme="minorHAnsi" w:hAnsiTheme="minorHAnsi" w:cstheme="minorHAnsi"/>
                <w:sz w:val="20"/>
                <w:szCs w:val="20"/>
              </w:rPr>
              <w:t xml:space="preserve"> occurring in </w:t>
            </w:r>
            <w:r>
              <w:rPr>
                <w:rFonts w:asciiTheme="minorHAnsi" w:hAnsiTheme="minorHAnsi" w:cstheme="minorHAnsi"/>
                <w:sz w:val="20"/>
                <w:szCs w:val="20"/>
              </w:rPr>
              <w:t>multi-use</w:t>
            </w:r>
            <w:r w:rsidRPr="0083178B">
              <w:rPr>
                <w:rFonts w:asciiTheme="minorHAnsi" w:hAnsiTheme="minorHAnsi" w:cstheme="minorHAnsi"/>
                <w:sz w:val="20"/>
                <w:szCs w:val="20"/>
              </w:rPr>
              <w:t xml:space="preserv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PropProtected_gap12_Cat100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PropProtected_gap3_Cat100</w:t>
            </w:r>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protected based on full catchments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proofErr w:type="spellStart"/>
            <w:r>
              <w:rPr>
                <w:rFonts w:asciiTheme="minorHAnsi" w:hAnsiTheme="minorHAnsi"/>
                <w:sz w:val="20"/>
              </w:rPr>
              <w:t>PropUnprotected</w:t>
            </w:r>
            <w:proofErr w:type="spellEnd"/>
          </w:p>
        </w:tc>
        <w:tc>
          <w:tcPr>
            <w:tcW w:w="1427" w:type="dxa"/>
          </w:tcPr>
          <w:p w:rsidR="00DA6495" w:rsidRPr="0083178B" w:rsidRDefault="00DA6495" w:rsidP="00DA6495">
            <w:pPr>
              <w:rPr>
                <w:rFonts w:asciiTheme="minorHAnsi" w:hAnsiTheme="minorHAnsi" w:cstheme="minorHAnsi"/>
                <w:sz w:val="20"/>
                <w:szCs w:val="20"/>
              </w:rPr>
            </w:pPr>
            <w:r w:rsidRPr="0083178B">
              <w:rPr>
                <w:rFonts w:asciiTheme="minorHAnsi" w:hAnsiTheme="minorHAnsi" w:cstheme="minorHAnsi"/>
                <w:sz w:val="20"/>
                <w:szCs w:val="20"/>
              </w:rPr>
              <w:t>Proportion of lakes with centroids occurring in neither strictly protected nor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Numeric</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bl>
    <w:p w:rsidR="0083178B" w:rsidRDefault="0083178B" w:rsidP="0083178B">
      <w:pPr>
        <w:spacing w:line="240" w:lineRule="auto"/>
        <w:contextualSpacing/>
        <w:rPr>
          <w:rFonts w:ascii="Times New Roman" w:hAnsi="Times New Roman"/>
          <w:b/>
        </w:rPr>
      </w:pPr>
    </w:p>
    <w:p w:rsidR="0083178B" w:rsidRDefault="0083178B" w:rsidP="001033D4">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sidRPr="00C13E67">
        <w:rPr>
          <w:rFonts w:ascii="Times New Roman" w:hAnsi="Times New Roman"/>
          <w:i/>
        </w:rPr>
        <w:t>LakeProtection_</w:t>
      </w:r>
      <w:r>
        <w:rPr>
          <w:rFonts w:ascii="Times New Roman" w:hAnsi="Times New Roman"/>
          <w:i/>
        </w:rPr>
        <w:t>byState_perm</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C13E67">
        <w:rPr>
          <w:rFonts w:ascii="Times New Roman" w:hAnsi="Times New Roman"/>
          <w:i/>
        </w:rPr>
        <w:t>Lakes from the National Hydrography Dataset plus v2 (NHD).</w:t>
      </w:r>
      <w:r>
        <w:rPr>
          <w:rFonts w:ascii="Times New Roman" w:hAnsi="Times New Roman"/>
          <w:i/>
        </w:rPr>
        <w:t xml:space="preserve"> </w:t>
      </w:r>
      <w:r w:rsidR="00DA6495">
        <w:rPr>
          <w:rFonts w:ascii="Times New Roman" w:hAnsi="Times New Roman"/>
          <w:i/>
        </w:rPr>
        <w:t>C</w:t>
      </w:r>
      <w:r>
        <w:rPr>
          <w:rFonts w:ascii="Times New Roman" w:hAnsi="Times New Roman"/>
          <w:i/>
        </w:rPr>
        <w:t>ontains only permanent lakes.</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7"/>
        <w:gridCol w:w="1427"/>
        <w:gridCol w:w="1048"/>
        <w:gridCol w:w="1756"/>
        <w:gridCol w:w="1114"/>
        <w:gridCol w:w="1116"/>
      </w:tblGrid>
      <w:tr w:rsidR="00B21AFF" w:rsidRPr="0017567B" w:rsidTr="00B9334B">
        <w:trPr>
          <w:trHeight w:val="315"/>
        </w:trPr>
        <w:tc>
          <w:tcPr>
            <w:tcW w:w="2737"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27"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48"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5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14"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1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B21AFF" w:rsidRPr="0017567B" w:rsidTr="00B9334B">
        <w:trPr>
          <w:trHeight w:val="305"/>
        </w:trPr>
        <w:tc>
          <w:tcPr>
            <w:tcW w:w="2737" w:type="dxa"/>
            <w:noWrap/>
          </w:tcPr>
          <w:p w:rsidR="00B21AFF" w:rsidRPr="00C13E67" w:rsidRDefault="00B21AFF" w:rsidP="00B9334B">
            <w:pPr>
              <w:spacing w:after="0" w:line="240" w:lineRule="auto"/>
              <w:rPr>
                <w:rFonts w:asciiTheme="minorHAnsi" w:hAnsiTheme="minorHAnsi"/>
                <w:sz w:val="20"/>
              </w:rPr>
            </w:pPr>
            <w:r>
              <w:rPr>
                <w:rFonts w:asciiTheme="minorHAnsi" w:hAnsiTheme="minorHAnsi"/>
                <w:sz w:val="20"/>
              </w:rPr>
              <w:t>State</w:t>
            </w:r>
          </w:p>
        </w:tc>
        <w:tc>
          <w:tcPr>
            <w:tcW w:w="1427" w:type="dxa"/>
          </w:tcPr>
          <w:p w:rsidR="00B21AFF" w:rsidRPr="00C13E67" w:rsidRDefault="00DA6495" w:rsidP="00B9334B">
            <w:pPr>
              <w:spacing w:after="0" w:line="240" w:lineRule="auto"/>
              <w:rPr>
                <w:rFonts w:asciiTheme="minorHAnsi" w:hAnsiTheme="minorHAnsi"/>
                <w:sz w:val="20"/>
              </w:rPr>
            </w:pPr>
            <w:r>
              <w:rPr>
                <w:rFonts w:asciiTheme="minorHAnsi" w:hAnsiTheme="minorHAnsi"/>
                <w:sz w:val="20"/>
              </w:rPr>
              <w:t>s</w:t>
            </w:r>
            <w:r w:rsidR="00B21AFF">
              <w:rPr>
                <w:rFonts w:asciiTheme="minorHAnsi" w:hAnsiTheme="minorHAnsi"/>
                <w:sz w:val="20"/>
              </w:rPr>
              <w:t>tate name</w:t>
            </w:r>
          </w:p>
        </w:tc>
        <w:tc>
          <w:tcPr>
            <w:tcW w:w="1048" w:type="dxa"/>
          </w:tcPr>
          <w:p w:rsidR="00B21AFF" w:rsidRPr="00C13E67" w:rsidRDefault="00B21AFF" w:rsidP="00B9334B">
            <w:pPr>
              <w:spacing w:after="0" w:line="240" w:lineRule="auto"/>
              <w:rPr>
                <w:rFonts w:asciiTheme="minorHAnsi" w:hAnsiTheme="minorHAnsi"/>
                <w:sz w:val="20"/>
              </w:rPr>
            </w:pPr>
          </w:p>
        </w:tc>
        <w:tc>
          <w:tcPr>
            <w:tcW w:w="1756" w:type="dxa"/>
          </w:tcPr>
          <w:p w:rsidR="00B21AFF" w:rsidRPr="00C13E67" w:rsidRDefault="00B21AFF" w:rsidP="00B9334B">
            <w:pPr>
              <w:spacing w:after="0" w:line="240" w:lineRule="auto"/>
              <w:rPr>
                <w:rFonts w:asciiTheme="minorHAnsi" w:hAnsiTheme="minorHAnsi"/>
                <w:b/>
                <w:sz w:val="20"/>
              </w:rPr>
            </w:pPr>
          </w:p>
        </w:tc>
        <w:tc>
          <w:tcPr>
            <w:tcW w:w="1114" w:type="dxa"/>
          </w:tcPr>
          <w:p w:rsidR="00B21AFF" w:rsidRPr="00C13E67" w:rsidRDefault="00B21AFF" w:rsidP="00B9334B">
            <w:pPr>
              <w:spacing w:after="0" w:line="240" w:lineRule="auto"/>
              <w:rPr>
                <w:rFonts w:asciiTheme="minorHAnsi" w:hAnsiTheme="minorHAnsi"/>
                <w:sz w:val="20"/>
              </w:rPr>
            </w:pPr>
            <w:r w:rsidRPr="00C13E67">
              <w:rPr>
                <w:rFonts w:asciiTheme="minorHAnsi" w:hAnsiTheme="minorHAnsi"/>
                <w:sz w:val="20"/>
              </w:rPr>
              <w:t>Text</w:t>
            </w:r>
          </w:p>
        </w:tc>
        <w:tc>
          <w:tcPr>
            <w:tcW w:w="1116" w:type="dxa"/>
          </w:tcPr>
          <w:p w:rsidR="00B21AFF" w:rsidRPr="00C13E67"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Pr="00CA274F" w:rsidRDefault="00B21AFF" w:rsidP="00B9334B">
            <w:pPr>
              <w:spacing w:after="0" w:line="240" w:lineRule="auto"/>
              <w:rPr>
                <w:rFonts w:asciiTheme="minorHAnsi" w:hAnsiTheme="minorHAnsi"/>
                <w:sz w:val="20"/>
              </w:rPr>
            </w:pPr>
            <w:proofErr w:type="spellStart"/>
            <w:r>
              <w:rPr>
                <w:rFonts w:asciiTheme="minorHAnsi" w:hAnsiTheme="minorHAnsi"/>
                <w:sz w:val="20"/>
              </w:rPr>
              <w:t>nLakes</w:t>
            </w:r>
            <w:proofErr w:type="spellEnd"/>
          </w:p>
        </w:tc>
        <w:tc>
          <w:tcPr>
            <w:tcW w:w="1427" w:type="dxa"/>
          </w:tcPr>
          <w:p w:rsidR="00B21AFF" w:rsidRPr="00CA274F" w:rsidRDefault="00DA6495" w:rsidP="00B9334B">
            <w:pPr>
              <w:spacing w:after="0" w:line="240" w:lineRule="auto"/>
              <w:rPr>
                <w:rFonts w:asciiTheme="minorHAnsi" w:hAnsiTheme="minorHAnsi"/>
                <w:sz w:val="20"/>
              </w:rPr>
            </w:pPr>
            <w:r>
              <w:rPr>
                <w:rFonts w:asciiTheme="minorHAnsi" w:hAnsiTheme="minorHAnsi"/>
                <w:sz w:val="20"/>
              </w:rPr>
              <w:t>n</w:t>
            </w:r>
            <w:r w:rsidR="00B21AFF">
              <w:rPr>
                <w:rFonts w:asciiTheme="minorHAnsi" w:hAnsiTheme="minorHAnsi"/>
                <w:sz w:val="20"/>
              </w:rPr>
              <w:t>umber of lakes &gt;= 1 ha</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Pr="00CA274F" w:rsidRDefault="00B21AFF" w:rsidP="00B9334B">
            <w:pPr>
              <w:spacing w:after="0" w:line="240" w:lineRule="auto"/>
              <w:rPr>
                <w:rFonts w:asciiTheme="minorHAnsi" w:hAnsiTheme="minorHAnsi"/>
                <w:sz w:val="20"/>
              </w:rPr>
            </w:pPr>
            <w:r>
              <w:rPr>
                <w:rFonts w:asciiTheme="minorHAnsi" w:hAnsiTheme="minorHAnsi"/>
                <w:sz w:val="20"/>
              </w:rPr>
              <w:t>Numeric</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t>Strict_ctr</w:t>
            </w:r>
            <w:proofErr w:type="spellEnd"/>
          </w:p>
        </w:tc>
        <w:tc>
          <w:tcPr>
            <w:tcW w:w="1427" w:type="dxa"/>
          </w:tcPr>
          <w:p w:rsidR="00B21AFF" w:rsidRPr="0083178B" w:rsidRDefault="00B21AFF" w:rsidP="00B9334B">
            <w:pPr>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strictly protected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B21AFF" w:rsidRPr="0017567B" w:rsidTr="00B9334B">
        <w:trPr>
          <w:trHeight w:val="300"/>
        </w:trPr>
        <w:tc>
          <w:tcPr>
            <w:tcW w:w="2737" w:type="dxa"/>
            <w:noWrap/>
          </w:tcPr>
          <w:p w:rsidR="00B21AFF" w:rsidRDefault="00B21AFF" w:rsidP="00B9334B">
            <w:pPr>
              <w:spacing w:after="0" w:line="240" w:lineRule="auto"/>
              <w:rPr>
                <w:rFonts w:asciiTheme="minorHAnsi" w:hAnsiTheme="minorHAnsi"/>
                <w:sz w:val="20"/>
              </w:rPr>
            </w:pPr>
            <w:proofErr w:type="spellStart"/>
            <w:r>
              <w:rPr>
                <w:rFonts w:asciiTheme="minorHAnsi" w:hAnsiTheme="minorHAnsi"/>
                <w:sz w:val="20"/>
              </w:rPr>
              <w:t>Multi_ctr</w:t>
            </w:r>
            <w:proofErr w:type="spellEnd"/>
          </w:p>
        </w:tc>
        <w:tc>
          <w:tcPr>
            <w:tcW w:w="1427" w:type="dxa"/>
          </w:tcPr>
          <w:p w:rsidR="00B21AFF" w:rsidRPr="0083178B" w:rsidRDefault="00B21AFF" w:rsidP="00B9334B">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lake centroids occurring in multi-use areas</w:t>
            </w:r>
          </w:p>
        </w:tc>
        <w:tc>
          <w:tcPr>
            <w:tcW w:w="1048" w:type="dxa"/>
          </w:tcPr>
          <w:p w:rsidR="00B21AFF" w:rsidRPr="00CA274F" w:rsidRDefault="00B21AFF" w:rsidP="00B9334B">
            <w:pPr>
              <w:spacing w:after="0" w:line="240" w:lineRule="auto"/>
              <w:rPr>
                <w:rFonts w:asciiTheme="minorHAnsi" w:hAnsiTheme="minorHAnsi"/>
                <w:sz w:val="20"/>
              </w:rPr>
            </w:pPr>
          </w:p>
        </w:tc>
        <w:tc>
          <w:tcPr>
            <w:tcW w:w="1756" w:type="dxa"/>
          </w:tcPr>
          <w:p w:rsidR="00B21AFF" w:rsidRPr="00CA274F" w:rsidRDefault="00B21AFF" w:rsidP="00B9334B">
            <w:pPr>
              <w:spacing w:after="0" w:line="240" w:lineRule="auto"/>
              <w:rPr>
                <w:rFonts w:asciiTheme="minorHAnsi" w:hAnsiTheme="minorHAnsi"/>
                <w:sz w:val="20"/>
              </w:rPr>
            </w:pPr>
          </w:p>
        </w:tc>
        <w:tc>
          <w:tcPr>
            <w:tcW w:w="1114" w:type="dxa"/>
          </w:tcPr>
          <w:p w:rsidR="00B21AFF" w:rsidRDefault="00B21AFF" w:rsidP="00B9334B">
            <w:pPr>
              <w:spacing w:after="0" w:line="240" w:lineRule="auto"/>
              <w:rPr>
                <w:rFonts w:asciiTheme="minorHAnsi" w:hAnsiTheme="minorHAnsi"/>
                <w:sz w:val="20"/>
              </w:rPr>
            </w:pPr>
            <w:r>
              <w:rPr>
                <w:rFonts w:asciiTheme="minorHAnsi" w:hAnsiTheme="minorHAnsi"/>
                <w:sz w:val="20"/>
              </w:rPr>
              <w:t>Text</w:t>
            </w:r>
          </w:p>
        </w:tc>
        <w:tc>
          <w:tcPr>
            <w:tcW w:w="1116" w:type="dxa"/>
          </w:tcPr>
          <w:p w:rsidR="00B21AFF" w:rsidRPr="00CA274F" w:rsidRDefault="007B5030" w:rsidP="00B9334B">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Stict_Cat80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of protected lakes based on </w:t>
            </w:r>
            <w:r>
              <w:rPr>
                <w:rFonts w:asciiTheme="minorHAnsi" w:hAnsiTheme="minorHAnsi" w:cstheme="minorHAnsi"/>
                <w:sz w:val="20"/>
                <w:szCs w:val="20"/>
              </w:rPr>
              <w:t>80% catchment protection</w:t>
            </w:r>
            <w:r w:rsidRPr="0083178B">
              <w:rPr>
                <w:rFonts w:asciiTheme="minorHAnsi" w:hAnsiTheme="minorHAnsi" w:cstheme="minorHAnsi"/>
                <w:sz w:val="20"/>
                <w:szCs w:val="20"/>
              </w:rPr>
              <w:t xml:space="preserve">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Multi_Cat80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of protected lakes based on </w:t>
            </w:r>
            <w:r>
              <w:rPr>
                <w:rFonts w:asciiTheme="minorHAnsi" w:hAnsiTheme="minorHAnsi" w:cstheme="minorHAnsi"/>
                <w:sz w:val="20"/>
                <w:szCs w:val="20"/>
              </w:rPr>
              <w:t>80% catchment protection</w:t>
            </w:r>
            <w:r w:rsidRPr="0083178B">
              <w:rPr>
                <w:rFonts w:asciiTheme="minorHAnsi" w:hAnsiTheme="minorHAnsi" w:cstheme="minorHAnsi"/>
                <w:sz w:val="20"/>
                <w:szCs w:val="20"/>
              </w:rPr>
              <w:t xml:space="preserve">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Strict_Cat100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 xml:space="preserve">number and proportion (in parentheses) </w:t>
            </w:r>
            <w:r w:rsidRPr="0083178B">
              <w:rPr>
                <w:rFonts w:asciiTheme="minorHAnsi" w:hAnsiTheme="minorHAnsi" w:cstheme="minorHAnsi"/>
                <w:sz w:val="20"/>
                <w:szCs w:val="20"/>
              </w:rPr>
              <w:lastRenderedPageBreak/>
              <w:t>of protected lakes based on full catchments occurring in strictly protected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Multi_Cat100</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protected lakes based on full catchments occurring in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r w:rsidR="00DA6495" w:rsidRPr="0017567B" w:rsidTr="00B9334B">
        <w:trPr>
          <w:trHeight w:val="300"/>
        </w:trPr>
        <w:tc>
          <w:tcPr>
            <w:tcW w:w="2737" w:type="dxa"/>
            <w:noWrap/>
          </w:tcPr>
          <w:p w:rsidR="00DA6495" w:rsidRDefault="00DA6495" w:rsidP="00DA6495">
            <w:pPr>
              <w:spacing w:after="0" w:line="240" w:lineRule="auto"/>
              <w:rPr>
                <w:rFonts w:asciiTheme="minorHAnsi" w:hAnsiTheme="minorHAnsi"/>
                <w:sz w:val="20"/>
              </w:rPr>
            </w:pPr>
            <w:r>
              <w:rPr>
                <w:rFonts w:asciiTheme="minorHAnsi" w:hAnsiTheme="minorHAnsi"/>
                <w:sz w:val="20"/>
              </w:rPr>
              <w:t>Unprotected</w:t>
            </w:r>
          </w:p>
        </w:tc>
        <w:tc>
          <w:tcPr>
            <w:tcW w:w="1427" w:type="dxa"/>
          </w:tcPr>
          <w:p w:rsidR="00DA6495" w:rsidRPr="0083178B" w:rsidRDefault="00DA6495" w:rsidP="00DA6495">
            <w:pPr>
              <w:spacing w:after="0" w:line="240" w:lineRule="auto"/>
              <w:rPr>
                <w:rFonts w:asciiTheme="minorHAnsi" w:hAnsiTheme="minorHAnsi" w:cstheme="minorHAnsi"/>
                <w:sz w:val="20"/>
                <w:szCs w:val="20"/>
              </w:rPr>
            </w:pPr>
            <w:r w:rsidRPr="0083178B">
              <w:rPr>
                <w:rFonts w:asciiTheme="minorHAnsi" w:hAnsiTheme="minorHAnsi" w:cstheme="minorHAnsi"/>
                <w:sz w:val="20"/>
                <w:szCs w:val="20"/>
              </w:rPr>
              <w:t>number and proportion (in parentheses) of unprotected lakes based on lake centroids occurring in neither strictly protected nor multi-use areas</w:t>
            </w:r>
          </w:p>
        </w:tc>
        <w:tc>
          <w:tcPr>
            <w:tcW w:w="1048" w:type="dxa"/>
          </w:tcPr>
          <w:p w:rsidR="00DA6495" w:rsidRPr="00CA274F" w:rsidRDefault="00DA6495" w:rsidP="00DA6495">
            <w:pPr>
              <w:spacing w:after="0" w:line="240" w:lineRule="auto"/>
              <w:rPr>
                <w:rFonts w:asciiTheme="minorHAnsi" w:hAnsiTheme="minorHAnsi"/>
                <w:sz w:val="20"/>
              </w:rPr>
            </w:pPr>
          </w:p>
        </w:tc>
        <w:tc>
          <w:tcPr>
            <w:tcW w:w="1756" w:type="dxa"/>
          </w:tcPr>
          <w:p w:rsidR="00DA6495" w:rsidRPr="00CA274F" w:rsidRDefault="00DA6495" w:rsidP="00DA6495">
            <w:pPr>
              <w:spacing w:after="0" w:line="240" w:lineRule="auto"/>
              <w:rPr>
                <w:rFonts w:asciiTheme="minorHAnsi" w:hAnsiTheme="minorHAnsi"/>
                <w:sz w:val="20"/>
              </w:rPr>
            </w:pPr>
          </w:p>
        </w:tc>
        <w:tc>
          <w:tcPr>
            <w:tcW w:w="1114" w:type="dxa"/>
          </w:tcPr>
          <w:p w:rsidR="00DA6495" w:rsidRDefault="00DA6495" w:rsidP="00DA6495">
            <w:pPr>
              <w:spacing w:after="0" w:line="240" w:lineRule="auto"/>
              <w:rPr>
                <w:rFonts w:asciiTheme="minorHAnsi" w:hAnsiTheme="minorHAnsi"/>
                <w:sz w:val="20"/>
              </w:rPr>
            </w:pPr>
            <w:r>
              <w:rPr>
                <w:rFonts w:asciiTheme="minorHAnsi" w:hAnsiTheme="minorHAnsi"/>
                <w:sz w:val="20"/>
              </w:rPr>
              <w:t>Text</w:t>
            </w:r>
          </w:p>
        </w:tc>
        <w:tc>
          <w:tcPr>
            <w:tcW w:w="1116" w:type="dxa"/>
          </w:tcPr>
          <w:p w:rsidR="00DA6495" w:rsidRPr="00CA274F" w:rsidRDefault="00DA6495" w:rsidP="00DA6495">
            <w:pPr>
              <w:spacing w:after="0" w:line="240" w:lineRule="auto"/>
              <w:rPr>
                <w:rFonts w:asciiTheme="minorHAnsi" w:hAnsiTheme="minorHAnsi"/>
                <w:sz w:val="20"/>
              </w:rPr>
            </w:pPr>
            <w:r>
              <w:rPr>
                <w:rFonts w:asciiTheme="minorHAnsi" w:hAnsiTheme="minorHAnsi"/>
                <w:sz w:val="20"/>
              </w:rPr>
              <w:t>NA</w:t>
            </w:r>
          </w:p>
        </w:tc>
      </w:tr>
    </w:tbl>
    <w:p w:rsidR="00B21AFF" w:rsidRDefault="00B21AFF" w:rsidP="00B21AFF">
      <w:pPr>
        <w:tabs>
          <w:tab w:val="left" w:pos="7710"/>
        </w:tabs>
        <w:rPr>
          <w:rFonts w:ascii="Times New Roman" w:hAnsi="Times New Roman"/>
          <w:b/>
          <w:color w:val="4F81BD" w:themeColor="accent1"/>
          <w:sz w:val="28"/>
        </w:rPr>
      </w:pPr>
    </w:p>
    <w:p w:rsidR="00B21AFF" w:rsidRPr="00C13E67" w:rsidRDefault="00B21AFF" w:rsidP="00B21AFF">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PADUS</w:t>
      </w:r>
      <w:r w:rsidRPr="00C13E67">
        <w:rPr>
          <w:rFonts w:ascii="Times New Roman" w:hAnsi="Times New Roman"/>
          <w:i/>
        </w:rPr>
        <w:t>.csv</w:t>
      </w:r>
    </w:p>
    <w:p w:rsidR="00B21AFF" w:rsidRPr="00C13E67" w:rsidRDefault="00B21AFF" w:rsidP="00B21AFF">
      <w:pPr>
        <w:spacing w:after="0" w:line="240" w:lineRule="auto"/>
        <w:rPr>
          <w:rFonts w:ascii="Times New Roman" w:hAnsi="Times New Roman"/>
          <w:i/>
        </w:rPr>
      </w:pPr>
      <w:r w:rsidRPr="00C13E67">
        <w:rPr>
          <w:rFonts w:ascii="Times New Roman" w:hAnsi="Times New Roman"/>
        </w:rPr>
        <w:t xml:space="preserve">Dataset description: </w:t>
      </w:r>
      <w:r w:rsidRPr="00B21AFF">
        <w:rPr>
          <w:rFonts w:ascii="Times New Roman" w:hAnsi="Times New Roman"/>
          <w:i/>
        </w:rPr>
        <w:t xml:space="preserve">percent lake catchments and watersheds protected based on US Protected Areas Database (v 1.4) (PADUS). See dataset for details: </w:t>
      </w:r>
      <w:hyperlink r:id="rId10" w:history="1">
        <w:r w:rsidRPr="00B21AFF">
          <w:rPr>
            <w:rStyle w:val="Hyperlink"/>
            <w:rFonts w:ascii="Times New Roman" w:hAnsi="Times New Roman"/>
            <w:i/>
          </w:rPr>
          <w:t>https://www.usgs.gov/core-science-systems/science-analytics-and-synthesis/gap/pad-us-data-manual</w:t>
        </w:r>
      </w:hyperlink>
      <w:r w:rsidRPr="00B21AFF">
        <w:rPr>
          <w:rFonts w:ascii="Times New Roman" w:hAnsi="Times New Roman"/>
          <w:i/>
        </w:rPr>
        <w:t>.</w:t>
      </w:r>
    </w:p>
    <w:p w:rsidR="00B21AFF" w:rsidRPr="001033D4" w:rsidRDefault="00B21AFF" w:rsidP="00B21AFF">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F54AF5" w:rsidRPr="0017567B" w:rsidTr="00F54AF5">
        <w:trPr>
          <w:trHeight w:val="315"/>
        </w:trPr>
        <w:tc>
          <w:tcPr>
            <w:tcW w:w="2738" w:type="dxa"/>
            <w:noWrap/>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B21AFF" w:rsidRPr="00CA274F" w:rsidRDefault="00B21AFF" w:rsidP="00B9334B">
            <w:pPr>
              <w:spacing w:after="0" w:line="240" w:lineRule="auto"/>
              <w:rPr>
                <w:rFonts w:asciiTheme="minorHAnsi" w:hAnsiTheme="minorHAnsi"/>
                <w:b/>
                <w:bCs/>
              </w:rPr>
            </w:pPr>
            <w:r w:rsidRPr="00CA274F">
              <w:rPr>
                <w:rFonts w:asciiTheme="minorHAnsi" w:hAnsiTheme="minorHAnsi"/>
                <w:b/>
                <w:bCs/>
              </w:rPr>
              <w:t>Missing data code</w:t>
            </w:r>
          </w:p>
        </w:tc>
      </w:tr>
      <w:tr w:rsidR="00F54AF5" w:rsidRPr="0017567B" w:rsidTr="00F54AF5">
        <w:trPr>
          <w:trHeight w:val="305"/>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B21AFF" w:rsidRPr="00F54AF5" w:rsidRDefault="00B21AFF" w:rsidP="00B21AFF">
            <w:pPr>
              <w:rPr>
                <w:rFonts w:asciiTheme="minorHAnsi" w:hAnsiTheme="minorHAnsi" w:cstheme="minorHAnsi"/>
                <w:sz w:val="20"/>
                <w:szCs w:val="20"/>
              </w:rPr>
            </w:pPr>
            <w:proofErr w:type="gramStart"/>
            <w:r w:rsidRPr="00F54AF5">
              <w:rPr>
                <w:rFonts w:asciiTheme="minorHAnsi" w:hAnsiTheme="minorHAnsi" w:cstheme="minorHAnsi"/>
                <w:sz w:val="20"/>
                <w:szCs w:val="20"/>
              </w:rPr>
              <w:t>unique</w:t>
            </w:r>
            <w:proofErr w:type="gramEnd"/>
            <w:r w:rsidRPr="00F54AF5">
              <w:rPr>
                <w:rFonts w:asciiTheme="minorHAnsi" w:hAnsiTheme="minorHAnsi" w:cstheme="minorHAnsi"/>
                <w:sz w:val="20"/>
                <w:szCs w:val="20"/>
              </w:rPr>
              <w:t xml:space="preserve"> NHD lake ID; used to link to lakes from the National Hydrography Dataset plus v2 (NHD).</w:t>
            </w:r>
          </w:p>
        </w:tc>
        <w:tc>
          <w:tcPr>
            <w:tcW w:w="1036" w:type="dxa"/>
          </w:tcPr>
          <w:p w:rsidR="00B21AFF" w:rsidRPr="00F54AF5" w:rsidRDefault="00B21AFF" w:rsidP="00B9334B">
            <w:pPr>
              <w:spacing w:after="0" w:line="240" w:lineRule="auto"/>
              <w:rPr>
                <w:rFonts w:asciiTheme="minorHAnsi" w:hAnsiTheme="minorHAnsi" w:cstheme="minorHAnsi"/>
                <w:sz w:val="20"/>
                <w:szCs w:val="20"/>
              </w:rPr>
            </w:pPr>
          </w:p>
        </w:tc>
        <w:tc>
          <w:tcPr>
            <w:tcW w:w="1736" w:type="dxa"/>
          </w:tcPr>
          <w:p w:rsidR="00B21AFF" w:rsidRPr="00F54AF5" w:rsidRDefault="00B21AFF" w:rsidP="00B9334B">
            <w:pPr>
              <w:spacing w:after="0" w:line="240" w:lineRule="auto"/>
              <w:rPr>
                <w:rFonts w:asciiTheme="minorHAnsi" w:hAnsiTheme="minorHAnsi" w:cstheme="minorHAnsi"/>
                <w:b/>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CatAreaSqKm</w:t>
            </w:r>
            <w:proofErr w:type="spellEnd"/>
            <w:r w:rsidRPr="00F54AF5">
              <w:rPr>
                <w:rFonts w:asciiTheme="minorHAnsi" w:hAnsiTheme="minorHAnsi" w:cstheme="minorHAnsi"/>
                <w:sz w:val="20"/>
                <w:szCs w:val="20"/>
              </w:rPr>
              <w:t xml:space="preserve"> </w:t>
            </w:r>
          </w:p>
        </w:tc>
        <w:tc>
          <w:tcPr>
            <w:tcW w:w="1476" w:type="dxa"/>
          </w:tcPr>
          <w:p w:rsidR="00B21AFF"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c</w:t>
            </w:r>
            <w:r w:rsidR="00B21AFF" w:rsidRPr="00F54AF5">
              <w:rPr>
                <w:rFonts w:asciiTheme="minorHAnsi" w:hAnsiTheme="minorHAnsi" w:cstheme="minorHAnsi"/>
                <w:sz w:val="20"/>
                <w:szCs w:val="20"/>
              </w:rPr>
              <w:t>atchment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lastRenderedPageBreak/>
              <w:t>WsAreaSqKm</w:t>
            </w:r>
            <w:proofErr w:type="spellEnd"/>
          </w:p>
        </w:tc>
        <w:tc>
          <w:tcPr>
            <w:tcW w:w="1476" w:type="dxa"/>
          </w:tcPr>
          <w:p w:rsidR="00B21AFF" w:rsidRPr="00F54AF5" w:rsidRDefault="00DA6495" w:rsidP="00B9334B">
            <w:pPr>
              <w:rPr>
                <w:rFonts w:asciiTheme="minorHAnsi" w:hAnsiTheme="minorHAnsi" w:cstheme="minorHAnsi"/>
                <w:sz w:val="20"/>
                <w:szCs w:val="20"/>
              </w:rPr>
            </w:pPr>
            <w:r>
              <w:rPr>
                <w:rFonts w:asciiTheme="minorHAnsi" w:hAnsiTheme="minorHAnsi" w:cstheme="minorHAnsi"/>
                <w:sz w:val="20"/>
                <w:szCs w:val="20"/>
              </w:rPr>
              <w:t>w</w:t>
            </w:r>
            <w:r w:rsidR="00B21AFF" w:rsidRPr="00F54AF5">
              <w:rPr>
                <w:rFonts w:asciiTheme="minorHAnsi" w:hAnsiTheme="minorHAnsi" w:cstheme="minorHAnsi"/>
                <w:sz w:val="20"/>
                <w:szCs w:val="20"/>
              </w:rPr>
              <w:t>atershed area</w:t>
            </w:r>
          </w:p>
        </w:tc>
        <w:tc>
          <w:tcPr>
            <w:tcW w:w="1036"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Square km</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9A23E8"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proofErr w:type="spellStart"/>
            <w:r w:rsidRPr="00F54AF5">
              <w:rPr>
                <w:rFonts w:asciiTheme="minorHAnsi" w:hAnsiTheme="minorHAnsi" w:cstheme="minorHAnsi"/>
                <w:sz w:val="20"/>
                <w:szCs w:val="20"/>
              </w:rPr>
              <w:t>PctNo_GAP_StatusCat</w:t>
            </w:r>
            <w:proofErr w:type="spellEnd"/>
          </w:p>
        </w:tc>
        <w:tc>
          <w:tcPr>
            <w:tcW w:w="1476" w:type="dxa"/>
          </w:tcPr>
          <w:p w:rsidR="00B21AFF"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w:t>
            </w:r>
            <w:r w:rsidR="00F54AF5" w:rsidRPr="00F54AF5">
              <w:rPr>
                <w:rFonts w:asciiTheme="minorHAnsi" w:hAnsiTheme="minorHAnsi" w:cstheme="minorHAnsi"/>
                <w:sz w:val="20"/>
                <w:szCs w:val="20"/>
              </w:rPr>
              <w:t>ercent of catchment under any protection status (GAP 1-4)</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2: managed for biodiversity – disturbance events suppressed (strict protection)</w:t>
            </w:r>
          </w:p>
          <w:p w:rsidR="00F54AF5"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3: managed for multiple uses – subject to extractive (e.g. mining or logging) or OHV use</w:t>
            </w:r>
          </w:p>
          <w:p w:rsidR="00B21AFF" w:rsidRPr="00F54AF5" w:rsidRDefault="00F54AF5" w:rsidP="00F54AF5">
            <w:pPr>
              <w:rPr>
                <w:rFonts w:asciiTheme="minorHAnsi" w:hAnsiTheme="minorHAnsi" w:cstheme="minorHAnsi"/>
                <w:sz w:val="20"/>
                <w:szCs w:val="20"/>
              </w:rPr>
            </w:pPr>
            <w:r w:rsidRPr="00F54AF5">
              <w:rPr>
                <w:rFonts w:asciiTheme="minorHAnsi" w:hAnsiTheme="minorHAnsi" w:cstheme="minorHAnsi"/>
                <w:sz w:val="20"/>
                <w:szCs w:val="20"/>
              </w:rPr>
              <w:t>GAP status 4: no known mandate for biodiversity protection (may include easements, land trusts, etc., but no permanent legal protection)</w:t>
            </w: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B21AFF" w:rsidRPr="00F54AF5" w:rsidRDefault="00B21AFF"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PctGAP_Status1Cat</w:t>
            </w:r>
          </w:p>
        </w:tc>
        <w:tc>
          <w:tcPr>
            <w:tcW w:w="1476"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1 (strict protection)</w:t>
            </w:r>
          </w:p>
        </w:tc>
        <w:tc>
          <w:tcPr>
            <w:tcW w:w="1036"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B21AFF" w:rsidRPr="00F54AF5" w:rsidRDefault="00B21AFF" w:rsidP="00B9334B">
            <w:pPr>
              <w:spacing w:after="0" w:line="240" w:lineRule="auto"/>
              <w:rPr>
                <w:rFonts w:asciiTheme="minorHAnsi" w:hAnsiTheme="minorHAnsi" w:cstheme="minorHAnsi"/>
                <w:sz w:val="20"/>
                <w:szCs w:val="20"/>
              </w:rPr>
            </w:pPr>
          </w:p>
        </w:tc>
        <w:tc>
          <w:tcPr>
            <w:tcW w:w="1105" w:type="dxa"/>
          </w:tcPr>
          <w:p w:rsidR="00B21AFF" w:rsidRPr="00F54AF5" w:rsidRDefault="00F54AF5"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B21AFF"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PctGAP_Status2Cat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lastRenderedPageBreak/>
              <w:t>PctGAP_Status4Cat</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catchment under GAP status 4 (no 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PctGAP_Status1Ws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1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PctGAP_Status2Ws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2 (strict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PctGAP_Status3Ws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3 (multi-use)</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r w:rsidR="00F54AF5" w:rsidRPr="0017567B" w:rsidTr="00F54AF5">
        <w:trPr>
          <w:trHeight w:val="300"/>
        </w:trPr>
        <w:tc>
          <w:tcPr>
            <w:tcW w:w="2738" w:type="dxa"/>
            <w:noWrap/>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PctGAP_Status4Ws</w:t>
            </w:r>
          </w:p>
        </w:tc>
        <w:tc>
          <w:tcPr>
            <w:tcW w:w="1476"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percent of watershed under GAP status 4 (no permanent protection)</w:t>
            </w:r>
          </w:p>
        </w:tc>
        <w:tc>
          <w:tcPr>
            <w:tcW w:w="1036"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736" w:type="dxa"/>
          </w:tcPr>
          <w:p w:rsidR="00F54AF5" w:rsidRPr="00F54AF5" w:rsidRDefault="00F54AF5" w:rsidP="00F54AF5">
            <w:pPr>
              <w:spacing w:after="0" w:line="240" w:lineRule="auto"/>
              <w:rPr>
                <w:rFonts w:asciiTheme="minorHAnsi" w:hAnsiTheme="minorHAnsi" w:cstheme="minorHAnsi"/>
                <w:sz w:val="20"/>
                <w:szCs w:val="20"/>
              </w:rPr>
            </w:pPr>
          </w:p>
        </w:tc>
        <w:tc>
          <w:tcPr>
            <w:tcW w:w="1105" w:type="dxa"/>
          </w:tcPr>
          <w:p w:rsidR="00F54AF5" w:rsidRPr="00F54AF5" w:rsidRDefault="00F54AF5" w:rsidP="00F54AF5">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F54AF5" w:rsidRPr="00F54AF5" w:rsidRDefault="007B5030" w:rsidP="00F54AF5">
            <w:pPr>
              <w:spacing w:after="0" w:line="240" w:lineRule="auto"/>
              <w:rPr>
                <w:rFonts w:asciiTheme="minorHAnsi" w:hAnsiTheme="minorHAnsi" w:cstheme="minorHAnsi"/>
                <w:sz w:val="20"/>
                <w:szCs w:val="20"/>
              </w:rPr>
            </w:pPr>
            <w:r>
              <w:rPr>
                <w:rFonts w:asciiTheme="minorHAnsi" w:hAnsiTheme="minorHAnsi"/>
                <w:sz w:val="20"/>
              </w:rPr>
              <w:t>NA</w:t>
            </w:r>
          </w:p>
        </w:tc>
      </w:tr>
    </w:tbl>
    <w:p w:rsidR="00B21AFF" w:rsidRDefault="00B21AFF" w:rsidP="001033D4">
      <w:pPr>
        <w:tabs>
          <w:tab w:val="left" w:pos="7710"/>
        </w:tabs>
        <w:rPr>
          <w:rFonts w:ascii="Times New Roman" w:hAnsi="Times New Roman"/>
          <w:b/>
          <w:color w:val="4F81BD" w:themeColor="accent1"/>
          <w:sz w:val="28"/>
        </w:rPr>
      </w:pPr>
    </w:p>
    <w:p w:rsidR="001E6E5B" w:rsidRPr="00C13E67" w:rsidRDefault="001E6E5B" w:rsidP="001E6E5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state_NARS_COMID.csv</w:t>
      </w:r>
    </w:p>
    <w:p w:rsidR="001E6E5B" w:rsidRPr="00C13E67" w:rsidRDefault="001E6E5B" w:rsidP="001E6E5B">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lookup table for state and ecoregion (National Aquatic Resources Survey; NARS) for each lake in the National Hydrography Dataset plus v2 (NHD)</w:t>
      </w:r>
    </w:p>
    <w:p w:rsidR="001E6E5B" w:rsidRPr="001033D4" w:rsidRDefault="001E6E5B" w:rsidP="001E6E5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1E6E5B" w:rsidRPr="0017567B" w:rsidTr="00B9334B">
        <w:trPr>
          <w:trHeight w:val="315"/>
        </w:trPr>
        <w:tc>
          <w:tcPr>
            <w:tcW w:w="2738" w:type="dxa"/>
            <w:noWrap/>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Column name</w:t>
            </w:r>
          </w:p>
        </w:tc>
        <w:tc>
          <w:tcPr>
            <w:tcW w:w="1476" w:type="dxa"/>
            <w:hideMark/>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1E6E5B" w:rsidRPr="00CA274F" w:rsidRDefault="001E6E5B" w:rsidP="00B9334B">
            <w:pPr>
              <w:spacing w:after="0" w:line="240" w:lineRule="auto"/>
              <w:rPr>
                <w:rFonts w:asciiTheme="minorHAnsi" w:hAnsiTheme="minorHAnsi"/>
                <w:b/>
                <w:bCs/>
              </w:rPr>
            </w:pPr>
            <w:r w:rsidRPr="00CA274F">
              <w:rPr>
                <w:rFonts w:asciiTheme="minorHAnsi" w:hAnsiTheme="minorHAnsi"/>
                <w:b/>
                <w:bCs/>
              </w:rPr>
              <w:t>Missing data code</w:t>
            </w:r>
          </w:p>
        </w:tc>
      </w:tr>
      <w:tr w:rsidR="001E6E5B" w:rsidRPr="0017567B" w:rsidTr="00B9334B">
        <w:trPr>
          <w:trHeight w:val="305"/>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1476" w:type="dxa"/>
          </w:tcPr>
          <w:p w:rsidR="001E6E5B" w:rsidRPr="00F54AF5" w:rsidRDefault="001E6E5B" w:rsidP="001E6E5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b/>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1476" w:type="dxa"/>
          </w:tcPr>
          <w:p w:rsidR="001E6E5B"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e</w:t>
            </w:r>
            <w:r w:rsidR="001E6E5B">
              <w:rPr>
                <w:rFonts w:asciiTheme="minorHAnsi" w:hAnsiTheme="minorHAnsi" w:cstheme="minorHAnsi"/>
                <w:sz w:val="20"/>
                <w:szCs w:val="20"/>
              </w:rPr>
              <w:t>coregion name, 3-letter abbreviation</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WSA9_NAME</w:t>
            </w:r>
          </w:p>
        </w:tc>
        <w:tc>
          <w:tcPr>
            <w:tcW w:w="1476" w:type="dxa"/>
          </w:tcPr>
          <w:p w:rsidR="001E6E5B" w:rsidRPr="00F54AF5" w:rsidRDefault="00DA6495" w:rsidP="00B9334B">
            <w:pPr>
              <w:rPr>
                <w:rFonts w:asciiTheme="minorHAnsi" w:hAnsiTheme="minorHAnsi" w:cstheme="minorHAnsi"/>
                <w:sz w:val="20"/>
                <w:szCs w:val="20"/>
              </w:rPr>
            </w:pPr>
            <w:r>
              <w:rPr>
                <w:rFonts w:asciiTheme="minorHAnsi" w:hAnsiTheme="minorHAnsi" w:cstheme="minorHAnsi"/>
                <w:sz w:val="20"/>
                <w:szCs w:val="20"/>
              </w:rPr>
              <w:t>f</w:t>
            </w:r>
            <w:r w:rsidR="001E6E5B">
              <w:rPr>
                <w:rFonts w:asciiTheme="minorHAnsi" w:hAnsiTheme="minorHAnsi" w:cstheme="minorHAnsi"/>
                <w:sz w:val="20"/>
                <w:szCs w:val="20"/>
              </w:rPr>
              <w:t>ull ecoregion name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spacing w:after="0" w:line="240" w:lineRule="auto"/>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1E6E5B" w:rsidRPr="0017567B" w:rsidTr="00B9334B">
        <w:trPr>
          <w:trHeight w:val="300"/>
        </w:trPr>
        <w:tc>
          <w:tcPr>
            <w:tcW w:w="2738" w:type="dxa"/>
            <w:noWrap/>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1476" w:type="dxa"/>
          </w:tcPr>
          <w:p w:rsidR="001E6E5B" w:rsidRPr="00F54AF5" w:rsidRDefault="00DA6495"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s</w:t>
            </w:r>
            <w:r w:rsidR="001E6E5B">
              <w:rPr>
                <w:rFonts w:asciiTheme="minorHAnsi" w:hAnsiTheme="minorHAnsi" w:cstheme="minorHAnsi"/>
                <w:sz w:val="20"/>
                <w:szCs w:val="20"/>
              </w:rPr>
              <w:t>tate name, 2-letter abbreviation (postal code)</w:t>
            </w:r>
          </w:p>
        </w:tc>
        <w:tc>
          <w:tcPr>
            <w:tcW w:w="1036" w:type="dxa"/>
          </w:tcPr>
          <w:p w:rsidR="001E6E5B" w:rsidRPr="00F54AF5" w:rsidRDefault="001E6E5B" w:rsidP="00B9334B">
            <w:pPr>
              <w:spacing w:after="0" w:line="240" w:lineRule="auto"/>
              <w:rPr>
                <w:rFonts w:asciiTheme="minorHAnsi" w:hAnsiTheme="minorHAnsi" w:cstheme="minorHAnsi"/>
                <w:sz w:val="20"/>
                <w:szCs w:val="20"/>
              </w:rPr>
            </w:pPr>
          </w:p>
        </w:tc>
        <w:tc>
          <w:tcPr>
            <w:tcW w:w="1736" w:type="dxa"/>
          </w:tcPr>
          <w:p w:rsidR="001E6E5B" w:rsidRPr="00F54AF5" w:rsidRDefault="001E6E5B" w:rsidP="00B9334B">
            <w:pPr>
              <w:rPr>
                <w:rFonts w:asciiTheme="minorHAnsi" w:hAnsiTheme="minorHAnsi" w:cstheme="minorHAnsi"/>
                <w:sz w:val="20"/>
                <w:szCs w:val="20"/>
              </w:rPr>
            </w:pPr>
          </w:p>
        </w:tc>
        <w:tc>
          <w:tcPr>
            <w:tcW w:w="1105" w:type="dxa"/>
          </w:tcPr>
          <w:p w:rsidR="001E6E5B" w:rsidRPr="00F54AF5" w:rsidRDefault="001E6E5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1107" w:type="dxa"/>
          </w:tcPr>
          <w:p w:rsidR="001E6E5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1E6E5B" w:rsidRDefault="001E6E5B" w:rsidP="001033D4">
      <w:pPr>
        <w:tabs>
          <w:tab w:val="left" w:pos="7710"/>
        </w:tabs>
        <w:rPr>
          <w:rFonts w:ascii="Times New Roman" w:hAnsi="Times New Roman"/>
          <w:b/>
          <w:color w:val="4F81BD" w:themeColor="accent1"/>
          <w:sz w:val="28"/>
        </w:rPr>
      </w:pPr>
    </w:p>
    <w:p w:rsidR="00E677BE" w:rsidRPr="00C13E67" w:rsidRDefault="00E677BE" w:rsidP="00E677BE">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unprotected_COMID.csv</w:t>
      </w:r>
    </w:p>
    <w:p w:rsidR="00E677BE" w:rsidRPr="00C13E67" w:rsidRDefault="00E677BE" w:rsidP="00E677BE">
      <w:pPr>
        <w:spacing w:after="0" w:line="240" w:lineRule="auto"/>
        <w:rPr>
          <w:rFonts w:ascii="Times New Roman" w:hAnsi="Times New Roman"/>
          <w:i/>
        </w:rPr>
      </w:pPr>
      <w:r w:rsidRPr="00C13E67">
        <w:rPr>
          <w:rFonts w:ascii="Times New Roman" w:hAnsi="Times New Roman"/>
        </w:rPr>
        <w:t xml:space="preserve">Dataset description: </w:t>
      </w:r>
      <w:r>
        <w:rPr>
          <w:rFonts w:ascii="Times New Roman" w:hAnsi="Times New Roman"/>
          <w:i/>
        </w:rPr>
        <w:t>table of unprotected lake IDs in the National Hydrography Dataset plus v2 (NHD)</w:t>
      </w:r>
    </w:p>
    <w:p w:rsidR="00E677BE" w:rsidRPr="001033D4" w:rsidRDefault="00E677BE" w:rsidP="00E677BE">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1476"/>
        <w:gridCol w:w="1036"/>
        <w:gridCol w:w="1736"/>
        <w:gridCol w:w="1105"/>
        <w:gridCol w:w="1107"/>
      </w:tblGrid>
      <w:tr w:rsidR="00E677BE" w:rsidRPr="0017567B" w:rsidTr="00B9334B">
        <w:trPr>
          <w:trHeight w:val="315"/>
        </w:trPr>
        <w:tc>
          <w:tcPr>
            <w:tcW w:w="2738" w:type="dxa"/>
            <w:noWrap/>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lastRenderedPageBreak/>
              <w:t>Column name</w:t>
            </w:r>
          </w:p>
        </w:tc>
        <w:tc>
          <w:tcPr>
            <w:tcW w:w="1476" w:type="dxa"/>
            <w:hideMark/>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Description</w:t>
            </w:r>
          </w:p>
        </w:tc>
        <w:tc>
          <w:tcPr>
            <w:tcW w:w="10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Units</w:t>
            </w:r>
          </w:p>
        </w:tc>
        <w:tc>
          <w:tcPr>
            <w:tcW w:w="1736"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Code explanation</w:t>
            </w:r>
          </w:p>
        </w:tc>
        <w:tc>
          <w:tcPr>
            <w:tcW w:w="1105"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Data format</w:t>
            </w:r>
          </w:p>
        </w:tc>
        <w:tc>
          <w:tcPr>
            <w:tcW w:w="1107" w:type="dxa"/>
          </w:tcPr>
          <w:p w:rsidR="00E677BE" w:rsidRPr="00CA274F" w:rsidRDefault="00E677BE" w:rsidP="00B9334B">
            <w:pPr>
              <w:spacing w:after="0" w:line="240" w:lineRule="auto"/>
              <w:rPr>
                <w:rFonts w:asciiTheme="minorHAnsi" w:hAnsiTheme="minorHAnsi"/>
                <w:b/>
                <w:bCs/>
              </w:rPr>
            </w:pPr>
            <w:r w:rsidRPr="00CA274F">
              <w:rPr>
                <w:rFonts w:asciiTheme="minorHAnsi" w:hAnsiTheme="minorHAnsi"/>
                <w:b/>
                <w:bCs/>
              </w:rPr>
              <w:t>Missing data code</w:t>
            </w:r>
          </w:p>
        </w:tc>
      </w:tr>
      <w:tr w:rsidR="00E677BE" w:rsidRPr="0017567B" w:rsidTr="00B9334B">
        <w:trPr>
          <w:trHeight w:val="305"/>
        </w:trPr>
        <w:tc>
          <w:tcPr>
            <w:tcW w:w="2738" w:type="dxa"/>
            <w:noWrap/>
          </w:tcPr>
          <w:p w:rsidR="00E677BE" w:rsidRPr="00F54AF5" w:rsidRDefault="00E677B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x (</w:t>
            </w:r>
            <w:r w:rsidRPr="00F54AF5">
              <w:rPr>
                <w:rFonts w:asciiTheme="minorHAnsi" w:hAnsiTheme="minorHAnsi" w:cstheme="minorHAnsi"/>
                <w:sz w:val="20"/>
                <w:szCs w:val="20"/>
              </w:rPr>
              <w:t>COMID</w:t>
            </w:r>
            <w:r>
              <w:rPr>
                <w:rFonts w:asciiTheme="minorHAnsi" w:hAnsiTheme="minorHAnsi" w:cstheme="minorHAnsi"/>
                <w:sz w:val="20"/>
                <w:szCs w:val="20"/>
              </w:rPr>
              <w:t>)</w:t>
            </w:r>
          </w:p>
        </w:tc>
        <w:tc>
          <w:tcPr>
            <w:tcW w:w="1476" w:type="dxa"/>
          </w:tcPr>
          <w:p w:rsidR="00E677BE" w:rsidRPr="00F54AF5" w:rsidRDefault="00E677BE"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1036" w:type="dxa"/>
          </w:tcPr>
          <w:p w:rsidR="00E677BE" w:rsidRPr="00F54AF5" w:rsidRDefault="00E677BE" w:rsidP="00B9334B">
            <w:pPr>
              <w:spacing w:after="0" w:line="240" w:lineRule="auto"/>
              <w:rPr>
                <w:rFonts w:asciiTheme="minorHAnsi" w:hAnsiTheme="minorHAnsi" w:cstheme="minorHAnsi"/>
                <w:sz w:val="20"/>
                <w:szCs w:val="20"/>
              </w:rPr>
            </w:pPr>
          </w:p>
        </w:tc>
        <w:tc>
          <w:tcPr>
            <w:tcW w:w="1736" w:type="dxa"/>
          </w:tcPr>
          <w:p w:rsidR="00E677BE" w:rsidRPr="00F54AF5" w:rsidRDefault="00E677BE" w:rsidP="00B9334B">
            <w:pPr>
              <w:spacing w:after="0" w:line="240" w:lineRule="auto"/>
              <w:rPr>
                <w:rFonts w:asciiTheme="minorHAnsi" w:hAnsiTheme="minorHAnsi" w:cstheme="minorHAnsi"/>
                <w:b/>
                <w:sz w:val="20"/>
                <w:szCs w:val="20"/>
              </w:rPr>
            </w:pPr>
          </w:p>
        </w:tc>
        <w:tc>
          <w:tcPr>
            <w:tcW w:w="1105" w:type="dxa"/>
          </w:tcPr>
          <w:p w:rsidR="00E677BE" w:rsidRPr="00F54AF5" w:rsidRDefault="00E677BE"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1107" w:type="dxa"/>
          </w:tcPr>
          <w:p w:rsidR="00E677BE"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bl>
    <w:p w:rsidR="00E677BE" w:rsidRDefault="00E677BE" w:rsidP="001033D4">
      <w:pPr>
        <w:tabs>
          <w:tab w:val="left" w:pos="7710"/>
        </w:tabs>
        <w:rPr>
          <w:rFonts w:ascii="Times New Roman" w:hAnsi="Times New Roman"/>
          <w:b/>
          <w:color w:val="4F81BD" w:themeColor="accent1"/>
          <w:sz w:val="28"/>
        </w:rPr>
      </w:pPr>
    </w:p>
    <w:p w:rsidR="00B9334B" w:rsidRPr="00C13E67" w:rsidRDefault="00B9334B" w:rsidP="00B9334B">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catchment_table.csv</w:t>
      </w:r>
    </w:p>
    <w:p w:rsidR="00B9334B" w:rsidRPr="00B9334B" w:rsidRDefault="00B9334B" w:rsidP="00B9334B">
      <w:pPr>
        <w:rPr>
          <w:rFonts w:ascii="Arial" w:hAnsi="Arial" w:cs="Arial"/>
        </w:rPr>
      </w:pPr>
      <w:r w:rsidRPr="00C13E67">
        <w:rPr>
          <w:rFonts w:ascii="Times New Roman" w:hAnsi="Times New Roman"/>
        </w:rPr>
        <w:t xml:space="preserve">Dataset description: </w:t>
      </w:r>
      <w:r w:rsidRPr="00B9334B">
        <w:rPr>
          <w:rFonts w:ascii="Times New Roman" w:hAnsi="Times New Roman"/>
          <w:i/>
        </w:rPr>
        <w:t xml:space="preserve">table of lake and catchment variables for analysis of protected lake characteristics from </w:t>
      </w:r>
      <w:proofErr w:type="spellStart"/>
      <w:r w:rsidRPr="00B9334B">
        <w:rPr>
          <w:rFonts w:ascii="Times New Roman" w:hAnsi="Times New Roman"/>
          <w:i/>
        </w:rPr>
        <w:t>LakeCat</w:t>
      </w:r>
      <w:proofErr w:type="spellEnd"/>
      <w:r w:rsidRPr="00B9334B">
        <w:rPr>
          <w:rFonts w:ascii="Times New Roman" w:hAnsi="Times New Roman"/>
          <w:i/>
        </w:rPr>
        <w:t xml:space="preserve"> See Hill et al. (2018) for detailed variable descriptions from </w:t>
      </w:r>
      <w:proofErr w:type="spellStart"/>
      <w:r w:rsidRPr="00B9334B">
        <w:rPr>
          <w:rFonts w:ascii="Times New Roman" w:hAnsi="Times New Roman"/>
          <w:i/>
        </w:rPr>
        <w:t>LakeCat</w:t>
      </w:r>
      <w:proofErr w:type="spellEnd"/>
      <w:r w:rsidRPr="00B9334B">
        <w:rPr>
          <w:rFonts w:ascii="Times New Roman" w:hAnsi="Times New Roman"/>
          <w:i/>
        </w:rPr>
        <w:t xml:space="preserve">; </w:t>
      </w:r>
      <w:hyperlink r:id="rId11" w:history="1">
        <w:r w:rsidRPr="00B9334B">
          <w:rPr>
            <w:rStyle w:val="Hyperlink"/>
            <w:rFonts w:ascii="Times New Roman" w:hAnsi="Times New Roman"/>
            <w:i/>
          </w:rPr>
          <w:t>https://doi.org/10.1086/697966</w:t>
        </w:r>
      </w:hyperlink>
      <w:r w:rsidRPr="00B9334B">
        <w:rPr>
          <w:rFonts w:ascii="Times New Roman" w:hAnsi="Times New Roman"/>
          <w:i/>
        </w:rPr>
        <w:t>).</w:t>
      </w:r>
      <w:r w:rsidR="00A10DF1">
        <w:rPr>
          <w:rFonts w:ascii="Times New Roman" w:hAnsi="Times New Roman"/>
          <w:i/>
        </w:rPr>
        <w:t xml:space="preserve"> The zipped directory LakeCat_csv.7z contains the original </w:t>
      </w:r>
      <w:proofErr w:type="spellStart"/>
      <w:r w:rsidR="00A10DF1">
        <w:rPr>
          <w:rFonts w:ascii="Times New Roman" w:hAnsi="Times New Roman"/>
          <w:i/>
        </w:rPr>
        <w:t>LakeCat</w:t>
      </w:r>
      <w:proofErr w:type="spellEnd"/>
      <w:r w:rsidR="00A10DF1">
        <w:rPr>
          <w:rFonts w:ascii="Times New Roman" w:hAnsi="Times New Roman"/>
          <w:i/>
        </w:rPr>
        <w:t xml:space="preserve"> tables.</w:t>
      </w:r>
      <w:bookmarkStart w:id="0" w:name="_GoBack"/>
      <w:bookmarkEnd w:id="0"/>
    </w:p>
    <w:p w:rsidR="00B9334B" w:rsidRPr="001033D4" w:rsidRDefault="00B9334B" w:rsidP="00B9334B">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2406"/>
        <w:gridCol w:w="918"/>
        <w:gridCol w:w="1307"/>
        <w:gridCol w:w="912"/>
        <w:gridCol w:w="917"/>
      </w:tblGrid>
      <w:tr w:rsidR="00B9334B" w:rsidRPr="0017567B" w:rsidTr="00DA6495">
        <w:trPr>
          <w:trHeight w:val="315"/>
        </w:trPr>
        <w:tc>
          <w:tcPr>
            <w:tcW w:w="2738" w:type="dxa"/>
            <w:noWrap/>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Column name</w:t>
            </w:r>
          </w:p>
        </w:tc>
        <w:tc>
          <w:tcPr>
            <w:tcW w:w="2406" w:type="dxa"/>
            <w:hideMark/>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Description</w:t>
            </w:r>
          </w:p>
        </w:tc>
        <w:tc>
          <w:tcPr>
            <w:tcW w:w="918"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Units</w:t>
            </w:r>
          </w:p>
        </w:tc>
        <w:tc>
          <w:tcPr>
            <w:tcW w:w="1307"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Code explanation</w:t>
            </w:r>
          </w:p>
        </w:tc>
        <w:tc>
          <w:tcPr>
            <w:tcW w:w="912"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Data format</w:t>
            </w:r>
          </w:p>
        </w:tc>
        <w:tc>
          <w:tcPr>
            <w:tcW w:w="917" w:type="dxa"/>
          </w:tcPr>
          <w:p w:rsidR="00B9334B" w:rsidRPr="00CA274F" w:rsidRDefault="00B9334B" w:rsidP="00B9334B">
            <w:pPr>
              <w:spacing w:after="0" w:line="240" w:lineRule="auto"/>
              <w:rPr>
                <w:rFonts w:asciiTheme="minorHAnsi" w:hAnsiTheme="minorHAnsi"/>
                <w:b/>
                <w:bCs/>
              </w:rPr>
            </w:pPr>
            <w:r w:rsidRPr="00CA274F">
              <w:rPr>
                <w:rFonts w:asciiTheme="minorHAnsi" w:hAnsiTheme="minorHAnsi"/>
                <w:b/>
                <w:bCs/>
              </w:rPr>
              <w:t>Missing data code</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COMID</w:t>
            </w:r>
          </w:p>
        </w:tc>
        <w:tc>
          <w:tcPr>
            <w:tcW w:w="2406"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unique NHD lake ID</w:t>
            </w:r>
          </w:p>
        </w:tc>
        <w:tc>
          <w:tcPr>
            <w:tcW w:w="918" w:type="dxa"/>
          </w:tcPr>
          <w:p w:rsidR="00B9334B" w:rsidRPr="00F54AF5" w:rsidRDefault="00B9334B" w:rsidP="00B9334B">
            <w:pPr>
              <w:spacing w:after="0" w:line="240" w:lineRule="auto"/>
              <w:rPr>
                <w:rFonts w:asciiTheme="minorHAnsi" w:hAnsiTheme="minorHAnsi" w:cstheme="minorHAnsi"/>
                <w:sz w:val="20"/>
                <w:szCs w:val="20"/>
              </w:rPr>
            </w:pP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B9334B" w:rsidP="00B9334B">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PctGAP_Status12Cat</w:t>
            </w:r>
          </w:p>
        </w:tc>
        <w:tc>
          <w:tcPr>
            <w:tcW w:w="240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strict protection (GAP status 1 or 2)</w:t>
            </w:r>
          </w:p>
        </w:tc>
        <w:tc>
          <w:tcPr>
            <w:tcW w:w="918"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1: managed for biodiversity – disturbance events proceed or are mimicked (strict protection)</w:t>
            </w:r>
          </w:p>
          <w:p w:rsidR="00B9334B" w:rsidRPr="00F54AF5"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GAP status 2: managed for biodiversity – disturbance events suppressed (strict protection)</w:t>
            </w:r>
          </w:p>
          <w:p w:rsidR="00B9334B" w:rsidRPr="00B9334B" w:rsidRDefault="00B9334B" w:rsidP="00B9334B">
            <w:pPr>
              <w:rPr>
                <w:rFonts w:asciiTheme="minorHAnsi" w:hAnsiTheme="minorHAnsi" w:cstheme="minorHAnsi"/>
                <w:sz w:val="20"/>
                <w:szCs w:val="20"/>
              </w:rPr>
            </w:pPr>
            <w:r w:rsidRPr="00F54AF5">
              <w:rPr>
                <w:rFonts w:asciiTheme="minorHAnsi" w:hAnsiTheme="minorHAnsi" w:cstheme="minorHAnsi"/>
                <w:sz w:val="20"/>
                <w:szCs w:val="20"/>
              </w:rPr>
              <w:t xml:space="preserve">GAP status 3: managed for multiple uses – subject to extractive (e.g. mining </w:t>
            </w:r>
            <w:r w:rsidRPr="00F54AF5">
              <w:rPr>
                <w:rFonts w:asciiTheme="minorHAnsi" w:hAnsiTheme="minorHAnsi" w:cstheme="minorHAnsi"/>
                <w:sz w:val="20"/>
                <w:szCs w:val="20"/>
              </w:rPr>
              <w:lastRenderedPageBreak/>
              <w:t>or logging) or OHV use</w:t>
            </w: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Numeric</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PctGAP_Status3Cat</w:t>
            </w:r>
          </w:p>
        </w:tc>
        <w:tc>
          <w:tcPr>
            <w:tcW w:w="2406" w:type="dxa"/>
          </w:tcPr>
          <w:p w:rsidR="00B9334B" w:rsidRPr="006D7B0B" w:rsidRDefault="00B9334B" w:rsidP="00B9334B">
            <w:pPr>
              <w:rPr>
                <w:rFonts w:asciiTheme="minorHAnsi" w:hAnsiTheme="minorHAnsi" w:cstheme="minorHAnsi"/>
                <w:sz w:val="20"/>
                <w:szCs w:val="20"/>
              </w:rPr>
            </w:pPr>
            <w:r w:rsidRPr="006D7B0B">
              <w:rPr>
                <w:rFonts w:asciiTheme="minorHAnsi" w:hAnsiTheme="minorHAnsi" w:cstheme="minorHAnsi"/>
                <w:sz w:val="20"/>
                <w:szCs w:val="20"/>
              </w:rPr>
              <w:t>percent of catchment under multi-use (GAP status 3)</w:t>
            </w:r>
          </w:p>
        </w:tc>
        <w:tc>
          <w:tcPr>
            <w:tcW w:w="918"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ProtectGAP12_ctr</w:t>
            </w:r>
          </w:p>
        </w:tc>
        <w:tc>
          <w:tcPr>
            <w:tcW w:w="240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area</w:t>
            </w:r>
          </w:p>
        </w:tc>
        <w:tc>
          <w:tcPr>
            <w:tcW w:w="918" w:type="dxa"/>
          </w:tcPr>
          <w:p w:rsidR="00B9334B" w:rsidRPr="00F54AF5" w:rsidRDefault="00B9334B" w:rsidP="00B9334B">
            <w:pPr>
              <w:spacing w:after="0" w:line="240" w:lineRule="auto"/>
              <w:rPr>
                <w:rFonts w:asciiTheme="minorHAnsi" w:hAnsiTheme="minorHAnsi" w:cstheme="minorHAnsi"/>
                <w:sz w:val="20"/>
                <w:szCs w:val="20"/>
              </w:rPr>
            </w:pP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B9334B" w:rsidRPr="0017567B" w:rsidTr="00DA6495">
        <w:trPr>
          <w:trHeight w:val="305"/>
        </w:trPr>
        <w:tc>
          <w:tcPr>
            <w:tcW w:w="2738" w:type="dxa"/>
            <w:noWrap/>
          </w:tcPr>
          <w:p w:rsidR="00B9334B" w:rsidRPr="00F54AF5" w:rsidRDefault="00B9334B"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ProtectGAP3_ctr</w:t>
            </w:r>
          </w:p>
        </w:tc>
        <w:tc>
          <w:tcPr>
            <w:tcW w:w="2406" w:type="dxa"/>
          </w:tcPr>
          <w:p w:rsidR="00B9334B" w:rsidRPr="006D7B0B" w:rsidRDefault="00A4100E" w:rsidP="00B9334B">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multi-use area</w:t>
            </w:r>
          </w:p>
        </w:tc>
        <w:tc>
          <w:tcPr>
            <w:tcW w:w="918" w:type="dxa"/>
          </w:tcPr>
          <w:p w:rsidR="00B9334B" w:rsidRPr="00F54AF5" w:rsidRDefault="00B9334B" w:rsidP="00B9334B">
            <w:pPr>
              <w:spacing w:after="0" w:line="240" w:lineRule="auto"/>
              <w:rPr>
                <w:rFonts w:asciiTheme="minorHAnsi" w:hAnsiTheme="minorHAnsi" w:cstheme="minorHAnsi"/>
                <w:sz w:val="20"/>
                <w:szCs w:val="20"/>
              </w:rPr>
            </w:pPr>
          </w:p>
        </w:tc>
        <w:tc>
          <w:tcPr>
            <w:tcW w:w="1307" w:type="dxa"/>
          </w:tcPr>
          <w:p w:rsidR="00B9334B" w:rsidRPr="00F54AF5" w:rsidRDefault="00B9334B" w:rsidP="00B9334B">
            <w:pPr>
              <w:spacing w:after="0" w:line="240" w:lineRule="auto"/>
              <w:rPr>
                <w:rFonts w:asciiTheme="minorHAnsi" w:hAnsiTheme="minorHAnsi" w:cstheme="minorHAnsi"/>
                <w:b/>
                <w:sz w:val="20"/>
                <w:szCs w:val="20"/>
              </w:rPr>
            </w:pPr>
          </w:p>
        </w:tc>
        <w:tc>
          <w:tcPr>
            <w:tcW w:w="912" w:type="dxa"/>
          </w:tcPr>
          <w:p w:rsidR="00B9334B" w:rsidRPr="00F54AF5" w:rsidRDefault="00A4100E" w:rsidP="00B9334B">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B9334B" w:rsidRPr="00F54AF5" w:rsidRDefault="007B5030" w:rsidP="00B9334B">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ProtectGAP12Cat_80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w:t>
            </w:r>
            <w:r>
              <w:rPr>
                <w:rFonts w:asciiTheme="minorHAnsi" w:hAnsiTheme="minorHAnsi" w:cstheme="minorHAnsi"/>
                <w:sz w:val="20"/>
                <w:szCs w:val="20"/>
              </w:rPr>
              <w:t>ted or unprotected based on 80%</w:t>
            </w:r>
            <w:r w:rsidRPr="006D7B0B">
              <w:rPr>
                <w:rFonts w:asciiTheme="minorHAnsi" w:hAnsiTheme="minorHAnsi" w:cstheme="minorHAnsi"/>
                <w:sz w:val="20"/>
                <w:szCs w:val="20"/>
              </w:rPr>
              <w:t xml:space="preserve"> catchment</w:t>
            </w:r>
            <w:r>
              <w:rPr>
                <w:rFonts w:asciiTheme="minorHAnsi" w:hAnsiTheme="minorHAnsi" w:cstheme="minorHAnsi"/>
                <w:sz w:val="20"/>
                <w:szCs w:val="20"/>
              </w:rPr>
              <w:t xml:space="preserve"> protection</w:t>
            </w:r>
            <w:r w:rsidRPr="006D7B0B">
              <w:rPr>
                <w:rFonts w:asciiTheme="minorHAnsi" w:hAnsiTheme="minorHAnsi" w:cstheme="minorHAnsi"/>
                <w:sz w:val="20"/>
                <w:szCs w:val="20"/>
              </w:rPr>
              <w:t xml:space="preserve"> occurring in strictly protected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ProtectGAP3Cat_80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w:t>
            </w:r>
            <w:r>
              <w:rPr>
                <w:rFonts w:asciiTheme="minorHAnsi" w:hAnsiTheme="minorHAnsi" w:cstheme="minorHAnsi"/>
                <w:sz w:val="20"/>
                <w:szCs w:val="20"/>
              </w:rPr>
              <w:t>ted or unprotected based on 80%</w:t>
            </w:r>
            <w:r w:rsidRPr="006D7B0B">
              <w:rPr>
                <w:rFonts w:asciiTheme="minorHAnsi" w:hAnsiTheme="minorHAnsi" w:cstheme="minorHAnsi"/>
                <w:sz w:val="20"/>
                <w:szCs w:val="20"/>
              </w:rPr>
              <w:t xml:space="preserve"> catchment</w:t>
            </w:r>
            <w:r>
              <w:rPr>
                <w:rFonts w:asciiTheme="minorHAnsi" w:hAnsiTheme="minorHAnsi" w:cstheme="minorHAnsi"/>
                <w:sz w:val="20"/>
                <w:szCs w:val="20"/>
              </w:rPr>
              <w:t xml:space="preserve"> protection</w:t>
            </w:r>
            <w:r w:rsidRPr="006D7B0B">
              <w:rPr>
                <w:rFonts w:asciiTheme="minorHAnsi" w:hAnsiTheme="minorHAnsi" w:cstheme="minorHAnsi"/>
                <w:sz w:val="20"/>
                <w:szCs w:val="20"/>
              </w:rPr>
              <w:t xml:space="preserve"> occurring in multi-use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ProtectGAP12Cat_100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strictly protected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ProtectGAP3Cat_100</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protected or unprotected based on full catchment occurring in multi-use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Unprotected</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protected or unprotected based on lake centroid occurring in strictly protected or multi-use area</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AREASQKM</w:t>
            </w:r>
          </w:p>
        </w:tc>
        <w:tc>
          <w:tcPr>
            <w:tcW w:w="2406" w:type="dxa"/>
          </w:tcPr>
          <w:p w:rsidR="00DA6495" w:rsidRPr="006D7B0B" w:rsidRDefault="00DA6495" w:rsidP="00DA6495">
            <w:pPr>
              <w:rPr>
                <w:rFonts w:asciiTheme="minorHAnsi" w:hAnsiTheme="minorHAnsi" w:cstheme="minorHAnsi"/>
                <w:sz w:val="20"/>
                <w:szCs w:val="20"/>
              </w:rPr>
            </w:pPr>
            <w:r>
              <w:rPr>
                <w:rFonts w:asciiTheme="minorHAnsi" w:hAnsiTheme="minorHAnsi" w:cstheme="minorHAnsi"/>
                <w:sz w:val="20"/>
                <w:szCs w:val="20"/>
              </w:rPr>
              <w:t>lake area</w:t>
            </w:r>
            <w:r w:rsidRPr="006D7B0B">
              <w:rPr>
                <w:rFonts w:asciiTheme="minorHAnsi" w:hAnsiTheme="minorHAnsi" w:cstheme="minorHAnsi"/>
                <w:sz w:val="20"/>
                <w:szCs w:val="20"/>
              </w:rPr>
              <w:t xml:space="preserve"> (from NHD plus v2)</w:t>
            </w:r>
          </w:p>
        </w:tc>
        <w:tc>
          <w:tcPr>
            <w:tcW w:w="918" w:type="dxa"/>
          </w:tcPr>
          <w:p w:rsidR="00DA6495" w:rsidRPr="00F54AF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CatAreaSqKM</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catchment area, square kilometers </w:t>
            </w:r>
          </w:p>
        </w:tc>
        <w:tc>
          <w:tcPr>
            <w:tcW w:w="918" w:type="dxa"/>
          </w:tcPr>
          <w:p w:rsidR="00DA6495" w:rsidRPr="00F54AF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DrainageRatio</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lake area/watershed area ratio (approxima</w:t>
            </w:r>
            <w:r>
              <w:rPr>
                <w:rFonts w:asciiTheme="minorHAnsi" w:hAnsiTheme="minorHAnsi" w:cstheme="minorHAnsi"/>
                <w:sz w:val="20"/>
                <w:szCs w:val="20"/>
              </w:rPr>
              <w:t>tion of drainage ratio</w:t>
            </w:r>
            <w:r w:rsidRPr="006D7B0B">
              <w:rPr>
                <w:rFonts w:asciiTheme="minorHAnsi" w:hAnsiTheme="minorHAnsi" w:cstheme="minorHAnsi"/>
                <w:sz w:val="20"/>
                <w:szCs w:val="20"/>
              </w:rPr>
              <w:t xml:space="preserve">) </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lastRenderedPageBreak/>
              <w:t>ElevCat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mean </w:t>
            </w:r>
            <w:r>
              <w:rPr>
                <w:rFonts w:asciiTheme="minorHAnsi" w:hAnsiTheme="minorHAnsi" w:cstheme="minorHAnsi"/>
                <w:sz w:val="20"/>
                <w:szCs w:val="20"/>
              </w:rPr>
              <w:t>catchment elevation</w:t>
            </w:r>
            <w:r w:rsidRPr="006D7B0B">
              <w:rPr>
                <w:rFonts w:asciiTheme="minorHAnsi" w:hAnsiTheme="minorHAnsi" w:cstheme="minorHAnsi"/>
                <w:sz w:val="20"/>
                <w:szCs w:val="20"/>
              </w:rPr>
              <w:t xml:space="preserve"> (from NHD plus v2)</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WetIndexCat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catchment topographic wetness index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WetIndx.csv)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PctTotalForest2011Cat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forest based on 2011 NLCD (evergreen, mixed, deciduous)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p w:rsidR="00DA6495" w:rsidRPr="006D7B0B" w:rsidRDefault="00DA6495" w:rsidP="00DA6495">
            <w:pPr>
              <w:rPr>
                <w:rFonts w:asciiTheme="minorHAnsi" w:hAnsiTheme="minorHAnsi" w:cstheme="minorHAnsi"/>
                <w:sz w:val="20"/>
                <w:szCs w:val="20"/>
              </w:rPr>
            </w:pP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PctTotalAg2011Cat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agriculture based on 2011 NLCD (cropland, hay)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PctTotalWetland2011Cat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wetlands based on 2011 NLCD (woody, herbaceous)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PctConif2011Cat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of catchment covered by evergreen forest based on 2011 NLCD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NLCD2011.csv)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RdDensCat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ro</w:t>
            </w:r>
            <w:r>
              <w:rPr>
                <w:rFonts w:asciiTheme="minorHAnsi" w:hAnsiTheme="minorHAnsi" w:cstheme="minorHAnsi"/>
                <w:sz w:val="20"/>
                <w:szCs w:val="20"/>
              </w:rPr>
              <w:t xml:space="preserve">ad density (2010)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RoadDensity.csv)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km/</w:t>
            </w:r>
            <w:proofErr w:type="spellStart"/>
            <w:r>
              <w:rPr>
                <w:rFonts w:asciiTheme="minorHAnsi" w:hAnsiTheme="minorHAnsi" w:cstheme="minorHAnsi"/>
                <w:sz w:val="20"/>
                <w:szCs w:val="20"/>
              </w:rPr>
              <w:t>sq</w:t>
            </w:r>
            <w:proofErr w:type="spellEnd"/>
            <w:r>
              <w:rPr>
                <w:rFonts w:asciiTheme="minorHAnsi" w:hAnsiTheme="minorHAnsi" w:cstheme="minorHAnsi"/>
                <w:sz w:val="20"/>
                <w:szCs w:val="20"/>
              </w:rPr>
              <w:t xml:space="preserve"> km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PctImp2011Cat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catchment covered by impervious surface (2011)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ImperviousSurfaces.csv)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RunoffCat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mean c</w:t>
            </w:r>
            <w:r>
              <w:rPr>
                <w:rFonts w:asciiTheme="minorHAnsi" w:hAnsiTheme="minorHAnsi" w:cstheme="minorHAnsi"/>
                <w:sz w:val="20"/>
                <w:szCs w:val="20"/>
              </w:rPr>
              <w:t xml:space="preserve">atchment runoff (1971-2010)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Runoff.csv)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BFICat</w:t>
            </w:r>
            <w:proofErr w:type="spellEnd"/>
          </w:p>
        </w:tc>
        <w:tc>
          <w:tcPr>
            <w:tcW w:w="2406" w:type="dxa"/>
          </w:tcPr>
          <w:p w:rsidR="00DA6495" w:rsidRPr="006D7B0B" w:rsidRDefault="00DA6495" w:rsidP="00DA6495">
            <w:pPr>
              <w:rPr>
                <w:rFonts w:asciiTheme="minorHAnsi" w:hAnsiTheme="minorHAnsi" w:cstheme="minorHAnsi"/>
                <w:sz w:val="20"/>
                <w:szCs w:val="20"/>
              </w:rPr>
            </w:pPr>
            <w:proofErr w:type="gramStart"/>
            <w:r w:rsidRPr="006D7B0B">
              <w:rPr>
                <w:rFonts w:asciiTheme="minorHAnsi" w:hAnsiTheme="minorHAnsi" w:cstheme="minorHAnsi"/>
                <w:sz w:val="20"/>
                <w:szCs w:val="20"/>
              </w:rPr>
              <w:t>catchment</w:t>
            </w:r>
            <w:proofErr w:type="gramEnd"/>
            <w:r w:rsidRPr="006D7B0B">
              <w:rPr>
                <w:rFonts w:asciiTheme="minorHAnsi" w:hAnsiTheme="minorHAnsi" w:cstheme="minorHAnsi"/>
                <w:sz w:val="20"/>
                <w:szCs w:val="20"/>
              </w:rPr>
              <w:t xml:space="preserve">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 index (</w:t>
            </w:r>
            <w:proofErr w:type="spellStart"/>
            <w:r w:rsidRPr="006D7B0B">
              <w:rPr>
                <w:rFonts w:asciiTheme="minorHAnsi" w:hAnsiTheme="minorHAnsi" w:cstheme="minorHAnsi"/>
                <w:sz w:val="20"/>
                <w:szCs w:val="20"/>
              </w:rPr>
              <w:t>baseflow</w:t>
            </w:r>
            <w:proofErr w:type="spellEnd"/>
            <w:r w:rsidRPr="006D7B0B">
              <w:rPr>
                <w:rFonts w:asciiTheme="minorHAnsi" w:hAnsiTheme="minorHAnsi" w:cstheme="minorHAnsi"/>
                <w:sz w:val="20"/>
                <w:szCs w:val="20"/>
              </w:rPr>
              <w:t xml:space="preserve">/total inflow) </w:t>
            </w:r>
            <w:r w:rsidRPr="006D7B0B">
              <w:rPr>
                <w:rFonts w:asciiTheme="minorHAnsi" w:hAnsiTheme="minorHAnsi" w:cstheme="minorHAnsi"/>
                <w:sz w:val="20"/>
                <w:szCs w:val="20"/>
              </w:rPr>
              <w:lastRenderedPageBreak/>
              <w:t xml:space="preserve">(2003) (%)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BFI.csv)</w:t>
            </w:r>
          </w:p>
          <w:p w:rsidR="00DA6495" w:rsidRPr="006D7B0B" w:rsidRDefault="00DA6495" w:rsidP="00DA6495">
            <w:pPr>
              <w:rPr>
                <w:rFonts w:asciiTheme="minorHAnsi" w:hAnsiTheme="minorHAnsi" w:cstheme="minorHAnsi"/>
                <w:sz w:val="20"/>
                <w:szCs w:val="20"/>
              </w:rPr>
            </w:pP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lastRenderedPageBreak/>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SN_2008Cat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catchment sulfur and nitrogen deposition (2008)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NADP.csv)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sidRPr="006D7B0B">
              <w:rPr>
                <w:rFonts w:asciiTheme="minorHAnsi" w:hAnsiTheme="minorHAnsi" w:cstheme="minorHAnsi"/>
                <w:sz w:val="20"/>
                <w:szCs w:val="20"/>
              </w:rPr>
              <w:t>kg/h</w:t>
            </w:r>
            <w:r>
              <w:rPr>
                <w:rFonts w:asciiTheme="minorHAnsi" w:hAnsiTheme="minorHAnsi" w:cstheme="minorHAnsi"/>
                <w:sz w:val="20"/>
                <w:szCs w:val="20"/>
              </w:rPr>
              <w:t>a/</w:t>
            </w:r>
            <w:proofErr w:type="spellStart"/>
            <w:r>
              <w:rPr>
                <w:rFonts w:asciiTheme="minorHAnsi" w:hAnsiTheme="minorHAnsi" w:cstheme="minorHAnsi"/>
                <w:sz w:val="20"/>
                <w:szCs w:val="20"/>
              </w:rPr>
              <w:t>yr</w:t>
            </w:r>
            <w:proofErr w:type="spellEnd"/>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TotalPctFrstLossCat</w:t>
            </w:r>
            <w:proofErr w:type="spellEnd"/>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 xml:space="preserve">percent catchment total forest loss (2002-2013)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ForestLossByYear0013.csv)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Precip8110Cat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mean annual</w:t>
            </w:r>
            <w:r>
              <w:rPr>
                <w:rFonts w:asciiTheme="minorHAnsi" w:hAnsiTheme="minorHAnsi" w:cstheme="minorHAnsi"/>
                <w:sz w:val="20"/>
                <w:szCs w:val="20"/>
              </w:rPr>
              <w:t xml:space="preserve"> precipitation (1981-2010) </w:t>
            </w:r>
            <w:r w:rsidRPr="006D7B0B">
              <w:rPr>
                <w:rFonts w:asciiTheme="minorHAnsi" w:hAnsiTheme="minorHAnsi" w:cstheme="minorHAnsi"/>
                <w:sz w:val="20"/>
                <w:szCs w:val="20"/>
              </w:rPr>
              <w:t xml:space="preserve">(from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mm</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Tmean8110Cat</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catchment mean annual air</w:t>
            </w:r>
            <w:r>
              <w:rPr>
                <w:rFonts w:asciiTheme="minorHAnsi" w:hAnsiTheme="minorHAnsi" w:cstheme="minorHAnsi"/>
                <w:sz w:val="20"/>
                <w:szCs w:val="20"/>
              </w:rPr>
              <w:t xml:space="preserve"> temperature (1981-2010)</w:t>
            </w:r>
            <w:r w:rsidRPr="006D7B0B">
              <w:rPr>
                <w:rFonts w:asciiTheme="minorHAnsi" w:hAnsiTheme="minorHAnsi" w:cstheme="minorHAnsi"/>
                <w:sz w:val="20"/>
                <w:szCs w:val="20"/>
              </w:rPr>
              <w:t xml:space="preserve"> (from </w:t>
            </w:r>
            <w:proofErr w:type="spellStart"/>
            <w:r w:rsidRPr="006D7B0B">
              <w:rPr>
                <w:rFonts w:asciiTheme="minorHAnsi" w:hAnsiTheme="minorHAnsi" w:cstheme="minorHAnsi"/>
                <w:sz w:val="20"/>
                <w:szCs w:val="20"/>
              </w:rPr>
              <w:t>LakeCat</w:t>
            </w:r>
            <w:proofErr w:type="spellEnd"/>
            <w:r w:rsidRPr="006D7B0B">
              <w:rPr>
                <w:rFonts w:asciiTheme="minorHAnsi" w:hAnsiTheme="minorHAnsi" w:cstheme="minorHAnsi"/>
                <w:sz w:val="20"/>
                <w:szCs w:val="20"/>
              </w:rPr>
              <w:t xml:space="preserve"> PRISM_1981_2010.csv)</w:t>
            </w:r>
          </w:p>
        </w:tc>
        <w:tc>
          <w:tcPr>
            <w:tcW w:w="918" w:type="dxa"/>
          </w:tcPr>
          <w:p w:rsidR="00DA6495" w:rsidRPr="00F54AF5" w:rsidRDefault="00DA6495" w:rsidP="00DA6495">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deg</w:t>
            </w:r>
            <w:proofErr w:type="spellEnd"/>
            <w:r>
              <w:rPr>
                <w:rFonts w:asciiTheme="minorHAnsi" w:hAnsiTheme="minorHAnsi" w:cstheme="minorHAnsi"/>
                <w:sz w:val="20"/>
                <w:szCs w:val="20"/>
              </w:rPr>
              <w:t xml:space="preserve"> C</w:t>
            </w: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WSA9</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ecoregion name, 3-letter abbreviation</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WSA9_NAME</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full ecoregion name</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r w:rsidR="00DA6495" w:rsidRPr="0017567B" w:rsidTr="00DA6495">
        <w:trPr>
          <w:trHeight w:val="305"/>
        </w:trPr>
        <w:tc>
          <w:tcPr>
            <w:tcW w:w="2738" w:type="dxa"/>
            <w:noWrap/>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STUSPS</w:t>
            </w:r>
          </w:p>
        </w:tc>
        <w:tc>
          <w:tcPr>
            <w:tcW w:w="2406" w:type="dxa"/>
          </w:tcPr>
          <w:p w:rsidR="00DA6495" w:rsidRPr="006D7B0B" w:rsidRDefault="00DA6495" w:rsidP="00DA6495">
            <w:pPr>
              <w:rPr>
                <w:rFonts w:asciiTheme="minorHAnsi" w:hAnsiTheme="minorHAnsi" w:cstheme="minorHAnsi"/>
                <w:sz w:val="20"/>
                <w:szCs w:val="20"/>
              </w:rPr>
            </w:pPr>
            <w:r w:rsidRPr="006D7B0B">
              <w:rPr>
                <w:rFonts w:asciiTheme="minorHAnsi" w:hAnsiTheme="minorHAnsi" w:cstheme="minorHAnsi"/>
                <w:sz w:val="20"/>
                <w:szCs w:val="20"/>
              </w:rPr>
              <w:t>state name, 2-letter abbreviation (postal code)</w:t>
            </w:r>
          </w:p>
        </w:tc>
        <w:tc>
          <w:tcPr>
            <w:tcW w:w="918" w:type="dxa"/>
          </w:tcPr>
          <w:p w:rsidR="00DA6495" w:rsidRPr="00F54AF5" w:rsidRDefault="00DA6495" w:rsidP="00DA6495">
            <w:pPr>
              <w:spacing w:after="0" w:line="240" w:lineRule="auto"/>
              <w:rPr>
                <w:rFonts w:asciiTheme="minorHAnsi" w:hAnsiTheme="minorHAnsi" w:cstheme="minorHAnsi"/>
                <w:sz w:val="20"/>
                <w:szCs w:val="20"/>
              </w:rPr>
            </w:pPr>
          </w:p>
        </w:tc>
        <w:tc>
          <w:tcPr>
            <w:tcW w:w="1307" w:type="dxa"/>
          </w:tcPr>
          <w:p w:rsidR="00DA6495" w:rsidRPr="00F54AF5" w:rsidRDefault="00DA6495" w:rsidP="00DA6495">
            <w:pPr>
              <w:spacing w:after="0" w:line="240" w:lineRule="auto"/>
              <w:rPr>
                <w:rFonts w:asciiTheme="minorHAnsi" w:hAnsiTheme="minorHAnsi" w:cstheme="minorHAnsi"/>
                <w:b/>
                <w:sz w:val="20"/>
                <w:szCs w:val="20"/>
              </w:rPr>
            </w:pPr>
          </w:p>
        </w:tc>
        <w:tc>
          <w:tcPr>
            <w:tcW w:w="912" w:type="dxa"/>
          </w:tcPr>
          <w:p w:rsidR="00DA6495" w:rsidRDefault="00DA6495" w:rsidP="00DA6495">
            <w:pPr>
              <w:spacing w:after="0" w:line="240" w:lineRule="auto"/>
              <w:rPr>
                <w:rFonts w:asciiTheme="minorHAnsi" w:hAnsiTheme="minorHAnsi" w:cstheme="minorHAnsi"/>
                <w:sz w:val="20"/>
                <w:szCs w:val="20"/>
              </w:rPr>
            </w:pPr>
            <w:r>
              <w:rPr>
                <w:rFonts w:asciiTheme="minorHAnsi" w:hAnsiTheme="minorHAnsi" w:cstheme="minorHAnsi"/>
                <w:sz w:val="20"/>
                <w:szCs w:val="20"/>
              </w:rPr>
              <w:t>Text</w:t>
            </w:r>
          </w:p>
        </w:tc>
        <w:tc>
          <w:tcPr>
            <w:tcW w:w="917" w:type="dxa"/>
          </w:tcPr>
          <w:p w:rsidR="00DA6495" w:rsidRPr="00F54AF5" w:rsidRDefault="00DA6495" w:rsidP="00DA6495">
            <w:pPr>
              <w:spacing w:after="0" w:line="240" w:lineRule="auto"/>
              <w:rPr>
                <w:rFonts w:asciiTheme="minorHAnsi" w:hAnsiTheme="minorHAnsi" w:cstheme="minorHAnsi"/>
                <w:sz w:val="20"/>
                <w:szCs w:val="20"/>
              </w:rPr>
            </w:pPr>
            <w:r>
              <w:rPr>
                <w:rFonts w:asciiTheme="minorHAnsi" w:hAnsiTheme="minorHAnsi"/>
                <w:sz w:val="20"/>
              </w:rPr>
              <w:t>NA</w:t>
            </w:r>
          </w:p>
        </w:tc>
      </w:tr>
    </w:tbl>
    <w:p w:rsidR="00B9334B" w:rsidRDefault="00B9334B" w:rsidP="001033D4">
      <w:pPr>
        <w:tabs>
          <w:tab w:val="left" w:pos="7710"/>
        </w:tabs>
        <w:rPr>
          <w:rFonts w:ascii="Times New Roman" w:hAnsi="Times New Roman"/>
          <w:b/>
          <w:color w:val="4F81BD" w:themeColor="accent1"/>
          <w:sz w:val="28"/>
        </w:rPr>
      </w:pPr>
    </w:p>
    <w:p w:rsidR="00A10DF1" w:rsidRPr="00C13E67" w:rsidRDefault="00A10DF1" w:rsidP="00A10DF1">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LAGOS_Lake_Link_v1.7</w:t>
      </w:r>
      <w:r>
        <w:rPr>
          <w:rFonts w:ascii="Times New Roman" w:hAnsi="Times New Roman"/>
          <w:i/>
        </w:rPr>
        <w:t>.csv</w:t>
      </w:r>
      <w:r>
        <w:rPr>
          <w:rFonts w:ascii="Times New Roman" w:hAnsi="Times New Roman"/>
          <w:i/>
        </w:rPr>
        <w:t xml:space="preserve"> (zipped)</w:t>
      </w:r>
    </w:p>
    <w:p w:rsidR="00A10DF1" w:rsidRPr="00B9334B" w:rsidRDefault="00A10DF1" w:rsidP="00A10DF1">
      <w:pPr>
        <w:rPr>
          <w:rFonts w:ascii="Arial" w:hAnsi="Arial" w:cs="Arial"/>
        </w:rPr>
      </w:pPr>
      <w:r w:rsidRPr="00C13E67">
        <w:rPr>
          <w:rFonts w:ascii="Times New Roman" w:hAnsi="Times New Roman"/>
        </w:rPr>
        <w:t xml:space="preserve">Dataset description: </w:t>
      </w:r>
      <w:r>
        <w:rPr>
          <w:rFonts w:ascii="Times New Roman" w:hAnsi="Times New Roman"/>
          <w:i/>
        </w:rPr>
        <w:t xml:space="preserve">Crosswalk table for linking LAGOS lakes to NHD plus v2. The original NHD </w:t>
      </w:r>
      <w:proofErr w:type="spellStart"/>
      <w:r>
        <w:rPr>
          <w:rFonts w:ascii="Times New Roman" w:hAnsi="Times New Roman"/>
          <w:i/>
        </w:rPr>
        <w:t>shapefile</w:t>
      </w:r>
      <w:proofErr w:type="spellEnd"/>
      <w:r>
        <w:rPr>
          <w:rFonts w:ascii="Times New Roman" w:hAnsi="Times New Roman"/>
          <w:i/>
        </w:rPr>
        <w:t xml:space="preserve"> contains many columns that are not relevant to this analysis. Only those necessary for linking to LAGOS lakes are described below. See full NHD documentation for additional details.</w:t>
      </w:r>
    </w:p>
    <w:p w:rsidR="00A10DF1" w:rsidRPr="001033D4" w:rsidRDefault="00A10DF1" w:rsidP="00A10DF1">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2406"/>
        <w:gridCol w:w="918"/>
        <w:gridCol w:w="1307"/>
        <w:gridCol w:w="912"/>
        <w:gridCol w:w="917"/>
      </w:tblGrid>
      <w:tr w:rsidR="00A10DF1" w:rsidRPr="0017567B" w:rsidTr="00962308">
        <w:trPr>
          <w:trHeight w:val="315"/>
        </w:trPr>
        <w:tc>
          <w:tcPr>
            <w:tcW w:w="2738" w:type="dxa"/>
            <w:noWrap/>
            <w:hideMark/>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Column name</w:t>
            </w:r>
          </w:p>
        </w:tc>
        <w:tc>
          <w:tcPr>
            <w:tcW w:w="2406" w:type="dxa"/>
            <w:hideMark/>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Description</w:t>
            </w:r>
          </w:p>
        </w:tc>
        <w:tc>
          <w:tcPr>
            <w:tcW w:w="918" w:type="dxa"/>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Units</w:t>
            </w:r>
          </w:p>
        </w:tc>
        <w:tc>
          <w:tcPr>
            <w:tcW w:w="1307" w:type="dxa"/>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Code explanation</w:t>
            </w:r>
          </w:p>
        </w:tc>
        <w:tc>
          <w:tcPr>
            <w:tcW w:w="912" w:type="dxa"/>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Data format</w:t>
            </w:r>
          </w:p>
        </w:tc>
        <w:tc>
          <w:tcPr>
            <w:tcW w:w="917" w:type="dxa"/>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Missing data code</w:t>
            </w:r>
          </w:p>
        </w:tc>
      </w:tr>
      <w:tr w:rsidR="00A10DF1" w:rsidRPr="0017567B" w:rsidTr="00962308">
        <w:trPr>
          <w:trHeight w:val="305"/>
        </w:trPr>
        <w:tc>
          <w:tcPr>
            <w:tcW w:w="2738" w:type="dxa"/>
            <w:noWrap/>
          </w:tcPr>
          <w:p w:rsidR="00A10DF1" w:rsidRPr="00F54AF5" w:rsidRDefault="00A10DF1" w:rsidP="00962308">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lagoslakeid</w:t>
            </w:r>
            <w:proofErr w:type="spellEnd"/>
          </w:p>
        </w:tc>
        <w:tc>
          <w:tcPr>
            <w:tcW w:w="2406" w:type="dxa"/>
          </w:tcPr>
          <w:p w:rsidR="00A10DF1" w:rsidRPr="00F54AF5" w:rsidRDefault="00A10DF1" w:rsidP="00962308">
            <w:pPr>
              <w:rPr>
                <w:rFonts w:asciiTheme="minorHAnsi" w:hAnsiTheme="minorHAnsi" w:cstheme="minorHAnsi"/>
                <w:sz w:val="20"/>
                <w:szCs w:val="20"/>
              </w:rPr>
            </w:pPr>
            <w:r>
              <w:rPr>
                <w:rFonts w:asciiTheme="minorHAnsi" w:hAnsiTheme="minorHAnsi" w:cstheme="minorHAnsi"/>
                <w:sz w:val="20"/>
                <w:szCs w:val="20"/>
              </w:rPr>
              <w:t>unique LAGOS</w:t>
            </w:r>
            <w:r w:rsidRPr="00F54AF5">
              <w:rPr>
                <w:rFonts w:asciiTheme="minorHAnsi" w:hAnsiTheme="minorHAnsi" w:cstheme="minorHAnsi"/>
                <w:sz w:val="20"/>
                <w:szCs w:val="20"/>
              </w:rPr>
              <w:t xml:space="preserve"> lake ID</w:t>
            </w:r>
          </w:p>
        </w:tc>
        <w:tc>
          <w:tcPr>
            <w:tcW w:w="918" w:type="dxa"/>
          </w:tcPr>
          <w:p w:rsidR="00A10DF1" w:rsidRPr="00F54AF5" w:rsidRDefault="00A10DF1" w:rsidP="00962308">
            <w:pPr>
              <w:spacing w:after="0" w:line="240" w:lineRule="auto"/>
              <w:rPr>
                <w:rFonts w:asciiTheme="minorHAnsi" w:hAnsiTheme="minorHAnsi" w:cstheme="minorHAnsi"/>
                <w:sz w:val="20"/>
                <w:szCs w:val="20"/>
              </w:rPr>
            </w:pPr>
          </w:p>
        </w:tc>
        <w:tc>
          <w:tcPr>
            <w:tcW w:w="1307" w:type="dxa"/>
          </w:tcPr>
          <w:p w:rsidR="00A10DF1" w:rsidRPr="00F54AF5" w:rsidRDefault="00A10DF1" w:rsidP="00962308">
            <w:pPr>
              <w:spacing w:after="0" w:line="240" w:lineRule="auto"/>
              <w:rPr>
                <w:rFonts w:asciiTheme="minorHAnsi" w:hAnsiTheme="minorHAnsi" w:cstheme="minorHAnsi"/>
                <w:b/>
                <w:sz w:val="20"/>
                <w:szCs w:val="20"/>
              </w:rPr>
            </w:pPr>
          </w:p>
        </w:tc>
        <w:tc>
          <w:tcPr>
            <w:tcW w:w="912" w:type="dxa"/>
          </w:tcPr>
          <w:p w:rsidR="00A10DF1" w:rsidRPr="00F54AF5" w:rsidRDefault="00A10DF1" w:rsidP="00962308">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917"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sz w:val="20"/>
              </w:rPr>
              <w:t>NA</w:t>
            </w:r>
          </w:p>
        </w:tc>
      </w:tr>
      <w:tr w:rsidR="00A10DF1" w:rsidRPr="0017567B" w:rsidTr="00962308">
        <w:trPr>
          <w:trHeight w:val="305"/>
        </w:trPr>
        <w:tc>
          <w:tcPr>
            <w:tcW w:w="2738" w:type="dxa"/>
            <w:noWrap/>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nhdplusv2_reachcode</w:t>
            </w:r>
          </w:p>
        </w:tc>
        <w:tc>
          <w:tcPr>
            <w:tcW w:w="2406" w:type="dxa"/>
          </w:tcPr>
          <w:p w:rsidR="00A10DF1" w:rsidRPr="006D7B0B" w:rsidRDefault="00A10DF1" w:rsidP="00962308">
            <w:pPr>
              <w:rPr>
                <w:rFonts w:asciiTheme="minorHAnsi" w:hAnsiTheme="minorHAnsi" w:cstheme="minorHAnsi"/>
                <w:sz w:val="20"/>
                <w:szCs w:val="20"/>
              </w:rPr>
            </w:pPr>
            <w:r>
              <w:rPr>
                <w:rFonts w:asciiTheme="minorHAnsi" w:hAnsiTheme="minorHAnsi" w:cstheme="minorHAnsi"/>
                <w:sz w:val="20"/>
                <w:szCs w:val="20"/>
              </w:rPr>
              <w:t>alternate NHD lake ID</w:t>
            </w:r>
          </w:p>
        </w:tc>
        <w:tc>
          <w:tcPr>
            <w:tcW w:w="918" w:type="dxa"/>
          </w:tcPr>
          <w:p w:rsidR="00A10DF1" w:rsidRPr="00F54AF5" w:rsidRDefault="00A10DF1" w:rsidP="00962308">
            <w:pPr>
              <w:spacing w:after="0" w:line="240" w:lineRule="auto"/>
              <w:rPr>
                <w:rFonts w:asciiTheme="minorHAnsi" w:hAnsiTheme="minorHAnsi" w:cstheme="minorHAnsi"/>
                <w:sz w:val="20"/>
                <w:szCs w:val="20"/>
              </w:rPr>
            </w:pPr>
          </w:p>
        </w:tc>
        <w:tc>
          <w:tcPr>
            <w:tcW w:w="1307" w:type="dxa"/>
          </w:tcPr>
          <w:p w:rsidR="00A10DF1" w:rsidRPr="00B9334B" w:rsidRDefault="00A10DF1" w:rsidP="00962308">
            <w:pPr>
              <w:rPr>
                <w:rFonts w:asciiTheme="minorHAnsi" w:hAnsiTheme="minorHAnsi" w:cstheme="minorHAnsi"/>
                <w:sz w:val="20"/>
                <w:szCs w:val="20"/>
              </w:rPr>
            </w:pPr>
          </w:p>
        </w:tc>
        <w:tc>
          <w:tcPr>
            <w:tcW w:w="912"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sz w:val="20"/>
              </w:rPr>
              <w:t>NA</w:t>
            </w:r>
          </w:p>
        </w:tc>
      </w:tr>
      <w:tr w:rsidR="00A10DF1" w:rsidRPr="0017567B" w:rsidTr="00962308">
        <w:trPr>
          <w:trHeight w:val="305"/>
        </w:trPr>
        <w:tc>
          <w:tcPr>
            <w:tcW w:w="2738" w:type="dxa"/>
            <w:noWrap/>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nhdplusv2_comid</w:t>
            </w:r>
          </w:p>
        </w:tc>
        <w:tc>
          <w:tcPr>
            <w:tcW w:w="2406" w:type="dxa"/>
          </w:tcPr>
          <w:p w:rsidR="00A10DF1" w:rsidRPr="006D7B0B" w:rsidRDefault="00A10DF1" w:rsidP="00962308">
            <w:pPr>
              <w:rPr>
                <w:rFonts w:asciiTheme="minorHAnsi" w:hAnsiTheme="minorHAnsi" w:cstheme="minorHAnsi"/>
                <w:sz w:val="20"/>
                <w:szCs w:val="20"/>
              </w:rPr>
            </w:pPr>
            <w:r>
              <w:rPr>
                <w:rFonts w:asciiTheme="minorHAnsi" w:hAnsiTheme="minorHAnsi" w:cstheme="minorHAnsi"/>
                <w:sz w:val="20"/>
                <w:szCs w:val="20"/>
              </w:rPr>
              <w:t>unique NHD lake ID used in this analysis</w:t>
            </w:r>
          </w:p>
        </w:tc>
        <w:tc>
          <w:tcPr>
            <w:tcW w:w="918" w:type="dxa"/>
          </w:tcPr>
          <w:p w:rsidR="00A10DF1" w:rsidRPr="00F54AF5" w:rsidRDefault="00A10DF1" w:rsidP="00962308">
            <w:pPr>
              <w:spacing w:after="0" w:line="240" w:lineRule="auto"/>
              <w:rPr>
                <w:rFonts w:asciiTheme="minorHAnsi" w:hAnsiTheme="minorHAnsi" w:cstheme="minorHAnsi"/>
                <w:sz w:val="20"/>
                <w:szCs w:val="20"/>
              </w:rPr>
            </w:pPr>
          </w:p>
        </w:tc>
        <w:tc>
          <w:tcPr>
            <w:tcW w:w="1307" w:type="dxa"/>
          </w:tcPr>
          <w:p w:rsidR="00A10DF1" w:rsidRPr="00F54AF5" w:rsidRDefault="00A10DF1" w:rsidP="00962308">
            <w:pPr>
              <w:spacing w:after="0" w:line="240" w:lineRule="auto"/>
              <w:rPr>
                <w:rFonts w:asciiTheme="minorHAnsi" w:hAnsiTheme="minorHAnsi" w:cstheme="minorHAnsi"/>
                <w:b/>
                <w:sz w:val="20"/>
                <w:szCs w:val="20"/>
              </w:rPr>
            </w:pPr>
          </w:p>
        </w:tc>
        <w:tc>
          <w:tcPr>
            <w:tcW w:w="912"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sz w:val="20"/>
              </w:rPr>
              <w:t>NA</w:t>
            </w:r>
          </w:p>
        </w:tc>
      </w:tr>
    </w:tbl>
    <w:p w:rsidR="00A10DF1" w:rsidRDefault="00A10DF1" w:rsidP="001033D4">
      <w:pPr>
        <w:tabs>
          <w:tab w:val="left" w:pos="7710"/>
        </w:tabs>
        <w:rPr>
          <w:rFonts w:ascii="Times New Roman" w:hAnsi="Times New Roman"/>
          <w:b/>
          <w:color w:val="4F81BD" w:themeColor="accent1"/>
          <w:sz w:val="28"/>
        </w:rPr>
      </w:pPr>
    </w:p>
    <w:p w:rsidR="00A10DF1" w:rsidRDefault="00A10DF1" w:rsidP="001033D4">
      <w:pPr>
        <w:tabs>
          <w:tab w:val="left" w:pos="7710"/>
        </w:tabs>
        <w:rPr>
          <w:rFonts w:ascii="Times New Roman" w:hAnsi="Times New Roman"/>
          <w:b/>
          <w:color w:val="4F81BD" w:themeColor="accent1"/>
          <w:sz w:val="28"/>
        </w:rPr>
      </w:pPr>
    </w:p>
    <w:p w:rsidR="00A10DF1" w:rsidRPr="00C13E67" w:rsidRDefault="00A10DF1" w:rsidP="00A10DF1">
      <w:pPr>
        <w:spacing w:after="0" w:line="240" w:lineRule="auto"/>
        <w:rPr>
          <w:rFonts w:ascii="Times New Roman" w:hAnsi="Times New Roman"/>
          <w:i/>
        </w:rPr>
      </w:pPr>
      <w:r>
        <w:rPr>
          <w:rFonts w:ascii="Times New Roman" w:hAnsi="Times New Roman"/>
        </w:rPr>
        <w:t xml:space="preserve">Dataset filename: </w:t>
      </w:r>
      <w:r>
        <w:rPr>
          <w:rFonts w:ascii="Times New Roman" w:hAnsi="Times New Roman"/>
          <w:i/>
        </w:rPr>
        <w:t>LAGOS_</w:t>
      </w:r>
      <w:r>
        <w:rPr>
          <w:rFonts w:ascii="Times New Roman" w:hAnsi="Times New Roman"/>
          <w:i/>
        </w:rPr>
        <w:t>US_Lakes1ha_Conn.shp</w:t>
      </w:r>
      <w:r>
        <w:rPr>
          <w:rFonts w:ascii="Times New Roman" w:hAnsi="Times New Roman"/>
          <w:i/>
        </w:rPr>
        <w:t xml:space="preserve"> (zipped)</w:t>
      </w:r>
    </w:p>
    <w:p w:rsidR="00A10DF1" w:rsidRPr="00B9334B" w:rsidRDefault="00A10DF1" w:rsidP="00A10DF1">
      <w:pPr>
        <w:rPr>
          <w:rFonts w:ascii="Arial" w:hAnsi="Arial" w:cs="Arial"/>
        </w:rPr>
      </w:pPr>
      <w:r w:rsidRPr="00C13E67">
        <w:rPr>
          <w:rFonts w:ascii="Times New Roman" w:hAnsi="Times New Roman"/>
        </w:rPr>
        <w:t xml:space="preserve">Dataset description: </w:t>
      </w:r>
      <w:r>
        <w:rPr>
          <w:rFonts w:ascii="Times New Roman" w:hAnsi="Times New Roman"/>
          <w:i/>
        </w:rPr>
        <w:t>LAGOS lake connectivity classes based on NHD lake points. LAGOS_Lake_Link_v1.7 crosswalk table is used to link this table to the NHD lakes. See NHD documentation for additional details.</w:t>
      </w:r>
    </w:p>
    <w:p w:rsidR="00A10DF1" w:rsidRPr="001033D4" w:rsidRDefault="00A10DF1" w:rsidP="00A10DF1">
      <w:pPr>
        <w:spacing w:after="0" w:line="240" w:lineRule="auto"/>
        <w:rPr>
          <w:rFonts w:ascii="Times New Roman" w:hAnsi="Times New Roman"/>
          <w:i/>
        </w:rPr>
      </w:pPr>
    </w:p>
    <w:tbl>
      <w:tblPr>
        <w:tblStyle w:val="TableGrid"/>
        <w:tblW w:w="9198" w:type="dxa"/>
        <w:tblInd w:w="378" w:type="dxa"/>
        <w:tblLook w:val="04A0" w:firstRow="1" w:lastRow="0" w:firstColumn="1" w:lastColumn="0" w:noHBand="0" w:noVBand="1"/>
      </w:tblPr>
      <w:tblGrid>
        <w:gridCol w:w="2738"/>
        <w:gridCol w:w="2227"/>
        <w:gridCol w:w="883"/>
        <w:gridCol w:w="1306"/>
        <w:gridCol w:w="1127"/>
        <w:gridCol w:w="917"/>
      </w:tblGrid>
      <w:tr w:rsidR="00A10DF1" w:rsidRPr="0017567B" w:rsidTr="00962308">
        <w:trPr>
          <w:trHeight w:val="315"/>
        </w:trPr>
        <w:tc>
          <w:tcPr>
            <w:tcW w:w="2738" w:type="dxa"/>
            <w:noWrap/>
            <w:hideMark/>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Column name</w:t>
            </w:r>
          </w:p>
        </w:tc>
        <w:tc>
          <w:tcPr>
            <w:tcW w:w="2406" w:type="dxa"/>
            <w:hideMark/>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Description</w:t>
            </w:r>
          </w:p>
        </w:tc>
        <w:tc>
          <w:tcPr>
            <w:tcW w:w="918" w:type="dxa"/>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Units</w:t>
            </w:r>
          </w:p>
        </w:tc>
        <w:tc>
          <w:tcPr>
            <w:tcW w:w="1307" w:type="dxa"/>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Code explanation</w:t>
            </w:r>
          </w:p>
        </w:tc>
        <w:tc>
          <w:tcPr>
            <w:tcW w:w="912" w:type="dxa"/>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Data format</w:t>
            </w:r>
          </w:p>
        </w:tc>
        <w:tc>
          <w:tcPr>
            <w:tcW w:w="917" w:type="dxa"/>
          </w:tcPr>
          <w:p w:rsidR="00A10DF1" w:rsidRPr="00CA274F" w:rsidRDefault="00A10DF1" w:rsidP="00962308">
            <w:pPr>
              <w:spacing w:after="0" w:line="240" w:lineRule="auto"/>
              <w:rPr>
                <w:rFonts w:asciiTheme="minorHAnsi" w:hAnsiTheme="minorHAnsi"/>
                <w:b/>
                <w:bCs/>
              </w:rPr>
            </w:pPr>
            <w:r w:rsidRPr="00CA274F">
              <w:rPr>
                <w:rFonts w:asciiTheme="minorHAnsi" w:hAnsiTheme="minorHAnsi"/>
                <w:b/>
                <w:bCs/>
              </w:rPr>
              <w:t>Missing data code</w:t>
            </w:r>
          </w:p>
        </w:tc>
      </w:tr>
      <w:tr w:rsidR="00A10DF1" w:rsidRPr="0017567B" w:rsidTr="00962308">
        <w:trPr>
          <w:trHeight w:val="305"/>
        </w:trPr>
        <w:tc>
          <w:tcPr>
            <w:tcW w:w="2738" w:type="dxa"/>
            <w:noWrap/>
          </w:tcPr>
          <w:p w:rsidR="00A10DF1" w:rsidRPr="00F54AF5" w:rsidRDefault="00A10DF1" w:rsidP="00962308">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FCode</w:t>
            </w:r>
            <w:proofErr w:type="spellEnd"/>
          </w:p>
        </w:tc>
        <w:tc>
          <w:tcPr>
            <w:tcW w:w="2406" w:type="dxa"/>
          </w:tcPr>
          <w:p w:rsidR="00A10DF1" w:rsidRPr="00F54AF5" w:rsidRDefault="00A10DF1" w:rsidP="00962308">
            <w:pPr>
              <w:rPr>
                <w:rFonts w:asciiTheme="minorHAnsi" w:hAnsiTheme="minorHAnsi" w:cstheme="minorHAnsi"/>
                <w:sz w:val="20"/>
                <w:szCs w:val="20"/>
              </w:rPr>
            </w:pPr>
            <w:r>
              <w:rPr>
                <w:rFonts w:asciiTheme="minorHAnsi" w:hAnsiTheme="minorHAnsi" w:cstheme="minorHAnsi"/>
                <w:sz w:val="20"/>
                <w:szCs w:val="20"/>
              </w:rPr>
              <w:t>NHD lake type code</w:t>
            </w:r>
          </w:p>
        </w:tc>
        <w:tc>
          <w:tcPr>
            <w:tcW w:w="918" w:type="dxa"/>
          </w:tcPr>
          <w:p w:rsidR="00A10DF1" w:rsidRPr="00F54AF5" w:rsidRDefault="00A10DF1" w:rsidP="00962308">
            <w:pPr>
              <w:spacing w:after="0" w:line="240" w:lineRule="auto"/>
              <w:rPr>
                <w:rFonts w:asciiTheme="minorHAnsi" w:hAnsiTheme="minorHAnsi" w:cstheme="minorHAnsi"/>
                <w:sz w:val="20"/>
                <w:szCs w:val="20"/>
              </w:rPr>
            </w:pPr>
          </w:p>
        </w:tc>
        <w:tc>
          <w:tcPr>
            <w:tcW w:w="1307" w:type="dxa"/>
          </w:tcPr>
          <w:p w:rsidR="00A10DF1" w:rsidRPr="00F54AF5" w:rsidRDefault="00A10DF1" w:rsidP="00962308">
            <w:pPr>
              <w:spacing w:after="0" w:line="240" w:lineRule="auto"/>
              <w:rPr>
                <w:rFonts w:asciiTheme="minorHAnsi" w:hAnsiTheme="minorHAnsi" w:cstheme="minorHAnsi"/>
                <w:b/>
                <w:sz w:val="20"/>
                <w:szCs w:val="20"/>
              </w:rPr>
            </w:pPr>
          </w:p>
        </w:tc>
        <w:tc>
          <w:tcPr>
            <w:tcW w:w="912" w:type="dxa"/>
          </w:tcPr>
          <w:p w:rsidR="00A10DF1" w:rsidRPr="00F54AF5" w:rsidRDefault="00A10DF1" w:rsidP="00962308">
            <w:pPr>
              <w:spacing w:after="0" w:line="240" w:lineRule="auto"/>
              <w:rPr>
                <w:rFonts w:asciiTheme="minorHAnsi" w:hAnsiTheme="minorHAnsi" w:cstheme="minorHAnsi"/>
                <w:sz w:val="20"/>
                <w:szCs w:val="20"/>
              </w:rPr>
            </w:pPr>
            <w:r w:rsidRPr="00F54AF5">
              <w:rPr>
                <w:rFonts w:asciiTheme="minorHAnsi" w:hAnsiTheme="minorHAnsi" w:cstheme="minorHAnsi"/>
                <w:sz w:val="20"/>
                <w:szCs w:val="20"/>
              </w:rPr>
              <w:t>Numeric</w:t>
            </w:r>
          </w:p>
        </w:tc>
        <w:tc>
          <w:tcPr>
            <w:tcW w:w="917"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sz w:val="20"/>
              </w:rPr>
              <w:t>NA</w:t>
            </w:r>
          </w:p>
        </w:tc>
      </w:tr>
      <w:tr w:rsidR="00A10DF1" w:rsidRPr="0017567B" w:rsidTr="00962308">
        <w:trPr>
          <w:trHeight w:val="305"/>
        </w:trPr>
        <w:tc>
          <w:tcPr>
            <w:tcW w:w="2738" w:type="dxa"/>
            <w:noWrap/>
          </w:tcPr>
          <w:p w:rsidR="00A10DF1" w:rsidRPr="00F54AF5" w:rsidRDefault="00A10DF1" w:rsidP="00962308">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ComID</w:t>
            </w:r>
            <w:proofErr w:type="spellEnd"/>
          </w:p>
        </w:tc>
        <w:tc>
          <w:tcPr>
            <w:tcW w:w="2406" w:type="dxa"/>
          </w:tcPr>
          <w:p w:rsidR="00A10DF1" w:rsidRPr="006D7B0B" w:rsidRDefault="00A10DF1" w:rsidP="00962308">
            <w:pPr>
              <w:rPr>
                <w:rFonts w:asciiTheme="minorHAnsi" w:hAnsiTheme="minorHAnsi" w:cstheme="minorHAnsi"/>
                <w:sz w:val="20"/>
                <w:szCs w:val="20"/>
              </w:rPr>
            </w:pPr>
            <w:r>
              <w:rPr>
                <w:rFonts w:asciiTheme="minorHAnsi" w:hAnsiTheme="minorHAnsi" w:cstheme="minorHAnsi"/>
                <w:sz w:val="20"/>
                <w:szCs w:val="20"/>
              </w:rPr>
              <w:t>unique NHD lake ID used in this analysis</w:t>
            </w:r>
          </w:p>
        </w:tc>
        <w:tc>
          <w:tcPr>
            <w:tcW w:w="918" w:type="dxa"/>
          </w:tcPr>
          <w:p w:rsidR="00A10DF1" w:rsidRPr="00F54AF5" w:rsidRDefault="00A10DF1" w:rsidP="00962308">
            <w:pPr>
              <w:spacing w:after="0" w:line="240" w:lineRule="auto"/>
              <w:rPr>
                <w:rFonts w:asciiTheme="minorHAnsi" w:hAnsiTheme="minorHAnsi" w:cstheme="minorHAnsi"/>
                <w:sz w:val="20"/>
                <w:szCs w:val="20"/>
              </w:rPr>
            </w:pPr>
          </w:p>
        </w:tc>
        <w:tc>
          <w:tcPr>
            <w:tcW w:w="1307" w:type="dxa"/>
          </w:tcPr>
          <w:p w:rsidR="00A10DF1" w:rsidRPr="00B9334B" w:rsidRDefault="00A10DF1" w:rsidP="00962308">
            <w:pPr>
              <w:rPr>
                <w:rFonts w:asciiTheme="minorHAnsi" w:hAnsiTheme="minorHAnsi" w:cstheme="minorHAnsi"/>
                <w:sz w:val="20"/>
                <w:szCs w:val="20"/>
              </w:rPr>
            </w:pPr>
          </w:p>
        </w:tc>
        <w:tc>
          <w:tcPr>
            <w:tcW w:w="912"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sz w:val="20"/>
              </w:rPr>
              <w:t>NA</w:t>
            </w:r>
          </w:p>
        </w:tc>
      </w:tr>
      <w:tr w:rsidR="00A10DF1" w:rsidRPr="0017567B" w:rsidTr="00962308">
        <w:trPr>
          <w:trHeight w:val="305"/>
        </w:trPr>
        <w:tc>
          <w:tcPr>
            <w:tcW w:w="2738" w:type="dxa"/>
            <w:noWrap/>
          </w:tcPr>
          <w:p w:rsidR="00A10DF1" w:rsidRPr="00F54AF5" w:rsidRDefault="00A10DF1" w:rsidP="00962308">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lagoslakei</w:t>
            </w:r>
            <w:proofErr w:type="spellEnd"/>
          </w:p>
        </w:tc>
        <w:tc>
          <w:tcPr>
            <w:tcW w:w="2406" w:type="dxa"/>
          </w:tcPr>
          <w:p w:rsidR="00A10DF1" w:rsidRPr="006D7B0B" w:rsidRDefault="00A10DF1" w:rsidP="00962308">
            <w:pPr>
              <w:rPr>
                <w:rFonts w:asciiTheme="minorHAnsi" w:hAnsiTheme="minorHAnsi" w:cstheme="minorHAnsi"/>
                <w:sz w:val="20"/>
                <w:szCs w:val="20"/>
              </w:rPr>
            </w:pPr>
            <w:proofErr w:type="spellStart"/>
            <w:r>
              <w:rPr>
                <w:rFonts w:asciiTheme="minorHAnsi" w:hAnsiTheme="minorHAnsi" w:cstheme="minorHAnsi"/>
                <w:sz w:val="20"/>
                <w:szCs w:val="20"/>
              </w:rPr>
              <w:t>lagoslakeid</w:t>
            </w:r>
            <w:proofErr w:type="spellEnd"/>
            <w:r>
              <w:rPr>
                <w:rFonts w:asciiTheme="minorHAnsi" w:hAnsiTheme="minorHAnsi" w:cstheme="minorHAnsi"/>
                <w:sz w:val="20"/>
                <w:szCs w:val="20"/>
              </w:rPr>
              <w:t>; unique LAGOS lake ID</w:t>
            </w:r>
          </w:p>
        </w:tc>
        <w:tc>
          <w:tcPr>
            <w:tcW w:w="918" w:type="dxa"/>
          </w:tcPr>
          <w:p w:rsidR="00A10DF1" w:rsidRPr="00F54AF5" w:rsidRDefault="00A10DF1" w:rsidP="00962308">
            <w:pPr>
              <w:spacing w:after="0" w:line="240" w:lineRule="auto"/>
              <w:rPr>
                <w:rFonts w:asciiTheme="minorHAnsi" w:hAnsiTheme="minorHAnsi" w:cstheme="minorHAnsi"/>
                <w:sz w:val="20"/>
                <w:szCs w:val="20"/>
              </w:rPr>
            </w:pPr>
          </w:p>
        </w:tc>
        <w:tc>
          <w:tcPr>
            <w:tcW w:w="1307" w:type="dxa"/>
          </w:tcPr>
          <w:p w:rsidR="00A10DF1" w:rsidRPr="00F54AF5" w:rsidRDefault="00A10DF1" w:rsidP="00962308">
            <w:pPr>
              <w:spacing w:after="0" w:line="240" w:lineRule="auto"/>
              <w:rPr>
                <w:rFonts w:asciiTheme="minorHAnsi" w:hAnsiTheme="minorHAnsi" w:cstheme="minorHAnsi"/>
                <w:b/>
                <w:sz w:val="20"/>
                <w:szCs w:val="20"/>
              </w:rPr>
            </w:pPr>
          </w:p>
        </w:tc>
        <w:tc>
          <w:tcPr>
            <w:tcW w:w="912"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Numeric</w:t>
            </w:r>
          </w:p>
        </w:tc>
        <w:tc>
          <w:tcPr>
            <w:tcW w:w="917" w:type="dxa"/>
          </w:tcPr>
          <w:p w:rsidR="00A10DF1" w:rsidRPr="00F54AF5" w:rsidRDefault="00A10DF1" w:rsidP="00962308">
            <w:pPr>
              <w:spacing w:after="0" w:line="240" w:lineRule="auto"/>
              <w:rPr>
                <w:rFonts w:asciiTheme="minorHAnsi" w:hAnsiTheme="minorHAnsi" w:cstheme="minorHAnsi"/>
                <w:sz w:val="20"/>
                <w:szCs w:val="20"/>
              </w:rPr>
            </w:pPr>
            <w:r>
              <w:rPr>
                <w:rFonts w:asciiTheme="minorHAnsi" w:hAnsiTheme="minorHAnsi"/>
                <w:sz w:val="20"/>
              </w:rPr>
              <w:t>NA</w:t>
            </w:r>
          </w:p>
        </w:tc>
      </w:tr>
      <w:tr w:rsidR="00A10DF1" w:rsidRPr="0017567B" w:rsidTr="00962308">
        <w:trPr>
          <w:trHeight w:val="305"/>
        </w:trPr>
        <w:tc>
          <w:tcPr>
            <w:tcW w:w="2738" w:type="dxa"/>
            <w:noWrap/>
          </w:tcPr>
          <w:p w:rsidR="00A10DF1" w:rsidRDefault="00A10DF1" w:rsidP="00962308">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LakeConnec</w:t>
            </w:r>
            <w:proofErr w:type="spellEnd"/>
          </w:p>
        </w:tc>
        <w:tc>
          <w:tcPr>
            <w:tcW w:w="2406" w:type="dxa"/>
          </w:tcPr>
          <w:p w:rsidR="00A10DF1" w:rsidRDefault="00A10DF1" w:rsidP="00962308">
            <w:pPr>
              <w:rPr>
                <w:rFonts w:asciiTheme="minorHAnsi" w:hAnsiTheme="minorHAnsi" w:cstheme="minorHAnsi"/>
                <w:sz w:val="20"/>
                <w:szCs w:val="20"/>
              </w:rPr>
            </w:pPr>
            <w:r>
              <w:rPr>
                <w:rFonts w:asciiTheme="minorHAnsi" w:hAnsiTheme="minorHAnsi" w:cstheme="minorHAnsi"/>
                <w:sz w:val="20"/>
                <w:szCs w:val="20"/>
              </w:rPr>
              <w:t>LAGOS lake connectivity class; isolated, headwater, drainage-lake and drainage-lake-stream</w:t>
            </w:r>
          </w:p>
        </w:tc>
        <w:tc>
          <w:tcPr>
            <w:tcW w:w="918" w:type="dxa"/>
          </w:tcPr>
          <w:p w:rsidR="00A10DF1" w:rsidRPr="00F54AF5" w:rsidRDefault="00A10DF1" w:rsidP="00962308">
            <w:pPr>
              <w:spacing w:after="0" w:line="240" w:lineRule="auto"/>
              <w:rPr>
                <w:rFonts w:asciiTheme="minorHAnsi" w:hAnsiTheme="minorHAnsi" w:cstheme="minorHAnsi"/>
                <w:sz w:val="20"/>
                <w:szCs w:val="20"/>
              </w:rPr>
            </w:pPr>
          </w:p>
        </w:tc>
        <w:tc>
          <w:tcPr>
            <w:tcW w:w="1307" w:type="dxa"/>
          </w:tcPr>
          <w:p w:rsidR="00A10DF1" w:rsidRPr="00F54AF5" w:rsidRDefault="00A10DF1" w:rsidP="00962308">
            <w:pPr>
              <w:spacing w:after="0" w:line="240" w:lineRule="auto"/>
              <w:rPr>
                <w:rFonts w:asciiTheme="minorHAnsi" w:hAnsiTheme="minorHAnsi" w:cstheme="minorHAnsi"/>
                <w:b/>
                <w:sz w:val="20"/>
                <w:szCs w:val="20"/>
              </w:rPr>
            </w:pPr>
          </w:p>
        </w:tc>
        <w:tc>
          <w:tcPr>
            <w:tcW w:w="912" w:type="dxa"/>
          </w:tcPr>
          <w:p w:rsidR="00A10DF1" w:rsidRDefault="00A10DF1" w:rsidP="00962308">
            <w:pPr>
              <w:spacing w:after="0" w:line="240" w:lineRule="auto"/>
              <w:rPr>
                <w:rFonts w:asciiTheme="minorHAnsi" w:hAnsiTheme="minorHAnsi" w:cstheme="minorHAnsi"/>
                <w:sz w:val="20"/>
                <w:szCs w:val="20"/>
              </w:rPr>
            </w:pPr>
            <w:r>
              <w:rPr>
                <w:rFonts w:asciiTheme="minorHAnsi" w:hAnsiTheme="minorHAnsi" w:cstheme="minorHAnsi"/>
                <w:sz w:val="20"/>
                <w:szCs w:val="20"/>
              </w:rPr>
              <w:t>Categorical</w:t>
            </w:r>
          </w:p>
        </w:tc>
        <w:tc>
          <w:tcPr>
            <w:tcW w:w="917" w:type="dxa"/>
          </w:tcPr>
          <w:p w:rsidR="00A10DF1" w:rsidRDefault="00A10DF1" w:rsidP="00962308">
            <w:pPr>
              <w:spacing w:after="0" w:line="240" w:lineRule="auto"/>
              <w:rPr>
                <w:rFonts w:asciiTheme="minorHAnsi" w:hAnsiTheme="minorHAnsi"/>
                <w:sz w:val="20"/>
              </w:rPr>
            </w:pPr>
            <w:r>
              <w:rPr>
                <w:rFonts w:asciiTheme="minorHAnsi" w:hAnsiTheme="minorHAnsi"/>
                <w:sz w:val="20"/>
              </w:rPr>
              <w:t>NA</w:t>
            </w:r>
          </w:p>
        </w:tc>
      </w:tr>
    </w:tbl>
    <w:p w:rsidR="00A10DF1" w:rsidRDefault="00A10DF1" w:rsidP="001033D4">
      <w:pPr>
        <w:tabs>
          <w:tab w:val="left" w:pos="7710"/>
        </w:tabs>
        <w:rPr>
          <w:rFonts w:ascii="Times New Roman" w:hAnsi="Times New Roman"/>
          <w:b/>
          <w:color w:val="4F81BD" w:themeColor="accent1"/>
          <w:sz w:val="28"/>
        </w:rPr>
      </w:pPr>
    </w:p>
    <w:p w:rsidR="0083178B" w:rsidRDefault="0083178B" w:rsidP="001033D4">
      <w:pPr>
        <w:tabs>
          <w:tab w:val="left" w:pos="7710"/>
        </w:tabs>
        <w:rPr>
          <w:rFonts w:ascii="Times New Roman" w:hAnsi="Times New Roman"/>
          <w:b/>
          <w:color w:val="4F81BD" w:themeColor="accent1"/>
          <w:sz w:val="28"/>
        </w:rPr>
      </w:pPr>
    </w:p>
    <w:p w:rsidR="001033D4" w:rsidRDefault="00CA274F" w:rsidP="001033D4">
      <w:pPr>
        <w:tabs>
          <w:tab w:val="left" w:pos="7710"/>
        </w:tabs>
        <w:rPr>
          <w:rFonts w:ascii="Times New Roman" w:hAnsi="Times New Roman"/>
          <w:i/>
          <w:color w:val="4F81BD" w:themeColor="accent1"/>
          <w:sz w:val="28"/>
        </w:rPr>
      </w:pPr>
      <w:r>
        <w:rPr>
          <w:rFonts w:ascii="Times New Roman" w:hAnsi="Times New Roman"/>
          <w:b/>
          <w:color w:val="4F81BD" w:themeColor="accent1"/>
          <w:sz w:val="28"/>
        </w:rPr>
        <w:t xml:space="preserve">Table 3. </w:t>
      </w:r>
      <w:r w:rsidR="001033D4">
        <w:rPr>
          <w:rFonts w:ascii="Times New Roman" w:hAnsi="Times New Roman"/>
          <w:b/>
          <w:color w:val="4F81BD" w:themeColor="accent1"/>
          <w:sz w:val="28"/>
        </w:rPr>
        <w:t>Data provenance</w:t>
      </w:r>
    </w:p>
    <w:p w:rsidR="001033D4" w:rsidRDefault="001033D4" w:rsidP="001033D4">
      <w:pPr>
        <w:tabs>
          <w:tab w:val="left" w:pos="7710"/>
        </w:tabs>
        <w:rPr>
          <w:rFonts w:ascii="Times New Roman" w:hAnsi="Times New Roman"/>
        </w:rPr>
      </w:pPr>
      <w:r>
        <w:rPr>
          <w:rFonts w:ascii="Times New Roman" w:hAnsi="Times New Roman"/>
        </w:rPr>
        <w:t>If you used data derived from other sources, provide the information here so future users know where the data came from.</w:t>
      </w:r>
    </w:p>
    <w:tbl>
      <w:tblPr>
        <w:tblStyle w:val="TableGrid"/>
        <w:tblW w:w="9957" w:type="dxa"/>
        <w:tblInd w:w="378" w:type="dxa"/>
        <w:tblLook w:val="04A0" w:firstRow="1" w:lastRow="0" w:firstColumn="1" w:lastColumn="0" w:noHBand="0" w:noVBand="1"/>
      </w:tblPr>
      <w:tblGrid>
        <w:gridCol w:w="1327"/>
        <w:gridCol w:w="3351"/>
        <w:gridCol w:w="2732"/>
        <w:gridCol w:w="2547"/>
      </w:tblGrid>
      <w:tr w:rsidR="00CA274F" w:rsidRPr="0017567B" w:rsidTr="0037491B">
        <w:trPr>
          <w:trHeight w:val="315"/>
        </w:trPr>
        <w:tc>
          <w:tcPr>
            <w:tcW w:w="1327" w:type="dxa"/>
            <w:noWrap/>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title</w:t>
            </w:r>
          </w:p>
        </w:tc>
        <w:tc>
          <w:tcPr>
            <w:tcW w:w="3351" w:type="dxa"/>
            <w:hideMark/>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Dataset DOI or URL</w:t>
            </w:r>
          </w:p>
        </w:tc>
        <w:tc>
          <w:tcPr>
            <w:tcW w:w="2732"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Creator (name &amp; email)</w:t>
            </w:r>
          </w:p>
        </w:tc>
        <w:tc>
          <w:tcPr>
            <w:tcW w:w="2547" w:type="dxa"/>
          </w:tcPr>
          <w:p w:rsidR="00CA274F" w:rsidRPr="00CA274F" w:rsidRDefault="00CA274F" w:rsidP="00124BEA">
            <w:pPr>
              <w:spacing w:after="0" w:line="240" w:lineRule="auto"/>
              <w:rPr>
                <w:rFonts w:asciiTheme="minorHAnsi" w:hAnsiTheme="minorHAnsi"/>
                <w:b/>
                <w:bCs/>
              </w:rPr>
            </w:pPr>
            <w:r w:rsidRPr="00CA274F">
              <w:rPr>
                <w:rFonts w:asciiTheme="minorHAnsi" w:hAnsiTheme="minorHAnsi"/>
                <w:b/>
                <w:bCs/>
              </w:rPr>
              <w:t>Contact (name &amp; email)</w:t>
            </w:r>
          </w:p>
        </w:tc>
      </w:tr>
      <w:tr w:rsidR="0037491B" w:rsidRPr="0017567B" w:rsidTr="0037491B">
        <w:trPr>
          <w:trHeight w:val="305"/>
        </w:trPr>
        <w:tc>
          <w:tcPr>
            <w:tcW w:w="1327" w:type="dxa"/>
            <w:noWrap/>
          </w:tcPr>
          <w:p w:rsidR="0037491B" w:rsidRPr="0037491B" w:rsidRDefault="0037491B" w:rsidP="0037491B">
            <w:pPr>
              <w:spacing w:after="0" w:line="240" w:lineRule="auto"/>
              <w:rPr>
                <w:rFonts w:asciiTheme="minorHAnsi" w:hAnsiTheme="minorHAnsi"/>
                <w:sz w:val="20"/>
              </w:rPr>
            </w:pPr>
            <w:proofErr w:type="spellStart"/>
            <w:r>
              <w:rPr>
                <w:rFonts w:asciiTheme="minorHAnsi" w:hAnsiTheme="minorHAnsi"/>
                <w:sz w:val="20"/>
              </w:rPr>
              <w:t>LakeCat</w:t>
            </w:r>
            <w:proofErr w:type="spellEnd"/>
          </w:p>
        </w:tc>
        <w:tc>
          <w:tcPr>
            <w:tcW w:w="3351" w:type="dxa"/>
          </w:tcPr>
          <w:p w:rsidR="0037491B" w:rsidRPr="0037491B" w:rsidRDefault="007842F3" w:rsidP="0037491B">
            <w:pPr>
              <w:spacing w:after="0" w:line="240" w:lineRule="auto"/>
              <w:rPr>
                <w:rFonts w:asciiTheme="minorHAnsi" w:hAnsiTheme="minorHAnsi" w:cstheme="minorHAnsi"/>
                <w:i/>
                <w:sz w:val="20"/>
                <w:szCs w:val="20"/>
              </w:rPr>
            </w:pPr>
            <w:hyperlink r:id="rId12" w:history="1">
              <w:r w:rsidR="0037491B" w:rsidRPr="0037491B">
                <w:rPr>
                  <w:rStyle w:val="Hyperlink"/>
                  <w:rFonts w:asciiTheme="minorHAnsi" w:hAnsiTheme="minorHAnsi" w:cstheme="minorHAnsi"/>
                  <w:sz w:val="20"/>
                  <w:szCs w:val="20"/>
                </w:rPr>
                <w:t>https://doi.org/10.1086/697966</w:t>
              </w:r>
            </w:hyperlink>
            <w:r w:rsidR="0037491B" w:rsidRPr="0037491B">
              <w:rPr>
                <w:rFonts w:asciiTheme="minorHAnsi" w:hAnsiTheme="minorHAnsi" w:cstheme="minorHAnsi"/>
                <w:sz w:val="20"/>
                <w:szCs w:val="20"/>
              </w:rPr>
              <w:t>)</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3" w:tgtFrame="_blank" w:history="1">
              <w:r w:rsidRPr="0037491B">
                <w:rPr>
                  <w:rStyle w:val="Hyperlink"/>
                  <w:sz w:val="20"/>
                  <w:szCs w:val="20"/>
                </w:rPr>
                <w:t>hill.ryan@epa.gov</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Ryan Hill (</w:t>
            </w:r>
            <w:hyperlink r:id="rId14" w:tgtFrame="_blank" w:history="1">
              <w:r w:rsidRPr="0037491B">
                <w:rPr>
                  <w:rStyle w:val="Hyperlink"/>
                  <w:sz w:val="20"/>
                  <w:szCs w:val="20"/>
                </w:rPr>
                <w:t>hill.ryan@epa.gov</w:t>
              </w:r>
            </w:hyperlink>
            <w:r w:rsidRPr="0037491B">
              <w:rPr>
                <w:sz w:val="20"/>
                <w:szCs w:val="20"/>
              </w:rPr>
              <w:t>)</w:t>
            </w:r>
          </w:p>
        </w:tc>
      </w:tr>
      <w:tr w:rsidR="0037491B" w:rsidRPr="0017567B" w:rsidTr="0037491B">
        <w:trPr>
          <w:trHeight w:val="300"/>
        </w:trPr>
        <w:tc>
          <w:tcPr>
            <w:tcW w:w="1327" w:type="dxa"/>
            <w:noWrap/>
          </w:tcPr>
          <w:p w:rsidR="0037491B" w:rsidRPr="00CA274F" w:rsidRDefault="0037491B" w:rsidP="0037491B">
            <w:pPr>
              <w:spacing w:after="0" w:line="240" w:lineRule="auto"/>
              <w:rPr>
                <w:rFonts w:asciiTheme="minorHAnsi" w:hAnsiTheme="minorHAnsi"/>
                <w:sz w:val="20"/>
              </w:rPr>
            </w:pPr>
            <w:r>
              <w:rPr>
                <w:rFonts w:asciiTheme="minorHAnsi" w:hAnsiTheme="minorHAnsi"/>
                <w:sz w:val="20"/>
              </w:rPr>
              <w:t>LAGOS</w:t>
            </w:r>
          </w:p>
        </w:tc>
        <w:tc>
          <w:tcPr>
            <w:tcW w:w="3351" w:type="dxa"/>
          </w:tcPr>
          <w:p w:rsidR="0037491B" w:rsidRPr="0037491B" w:rsidRDefault="007842F3" w:rsidP="0037491B">
            <w:pPr>
              <w:spacing w:after="0" w:line="240" w:lineRule="auto"/>
              <w:rPr>
                <w:rFonts w:asciiTheme="minorHAnsi" w:hAnsiTheme="minorHAnsi" w:cstheme="minorHAnsi"/>
                <w:sz w:val="20"/>
                <w:szCs w:val="20"/>
              </w:rPr>
            </w:pPr>
            <w:hyperlink r:id="rId15" w:history="1">
              <w:r w:rsidR="0037491B" w:rsidRPr="0037491B">
                <w:rPr>
                  <w:rStyle w:val="Hyperlink"/>
                  <w:rFonts w:asciiTheme="minorHAnsi" w:hAnsiTheme="minorHAnsi" w:cstheme="minorHAnsi"/>
                  <w:sz w:val="20"/>
                  <w:szCs w:val="20"/>
                </w:rPr>
                <w:t>https://lagoslakes.org/products/data-products/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6" w:tgtFrame="_blank" w:history="1">
              <w:r w:rsidRPr="0037491B">
                <w:rPr>
                  <w:rStyle w:val="Hyperlink"/>
                  <w:sz w:val="20"/>
                  <w:szCs w:val="20"/>
                </w:rPr>
                <w:t>nicole.j.smith@gmail.com</w:t>
              </w:r>
            </w:hyperlink>
            <w:r w:rsidRPr="0037491B">
              <w:rPr>
                <w:sz w:val="20"/>
                <w:szCs w:val="20"/>
              </w:rPr>
              <w:t>)</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Nicole Smith</w:t>
            </w:r>
          </w:p>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w:t>
            </w:r>
            <w:hyperlink r:id="rId17" w:tgtFrame="_blank" w:history="1">
              <w:r w:rsidRPr="0037491B">
                <w:rPr>
                  <w:rStyle w:val="Hyperlink"/>
                  <w:sz w:val="20"/>
                  <w:szCs w:val="20"/>
                </w:rPr>
                <w:t>nicole.j.smith@gmail.com</w:t>
              </w:r>
            </w:hyperlink>
            <w:r w:rsidRPr="0037491B">
              <w:rPr>
                <w:sz w:val="20"/>
                <w:szCs w:val="20"/>
              </w:rPr>
              <w:t>)</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NHD plus v2</w:t>
            </w:r>
          </w:p>
        </w:tc>
        <w:tc>
          <w:tcPr>
            <w:tcW w:w="3351" w:type="dxa"/>
          </w:tcPr>
          <w:p w:rsidR="0037491B" w:rsidRPr="0037491B" w:rsidRDefault="007842F3" w:rsidP="0037491B">
            <w:pPr>
              <w:spacing w:after="0" w:line="240" w:lineRule="auto"/>
              <w:rPr>
                <w:rFonts w:asciiTheme="minorHAnsi" w:hAnsiTheme="minorHAnsi" w:cstheme="minorHAnsi"/>
                <w:sz w:val="20"/>
                <w:szCs w:val="20"/>
              </w:rPr>
            </w:pPr>
            <w:hyperlink r:id="rId18" w:history="1">
              <w:r w:rsidR="0037491B" w:rsidRPr="0037491B">
                <w:rPr>
                  <w:rStyle w:val="Hyperlink"/>
                  <w:rFonts w:asciiTheme="minorHAnsi" w:hAnsiTheme="minorHAnsi" w:cstheme="minorHAnsi"/>
                  <w:color w:val="1155CC"/>
                  <w:sz w:val="20"/>
                  <w:szCs w:val="20"/>
                </w:rPr>
                <w:t>https://www.epa.gov/waterdata/get-data</w:t>
              </w:r>
            </w:hyperlink>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r w:rsidR="0037491B" w:rsidRPr="0017567B" w:rsidTr="0037491B">
        <w:trPr>
          <w:trHeight w:val="300"/>
        </w:trPr>
        <w:tc>
          <w:tcPr>
            <w:tcW w:w="1327" w:type="dxa"/>
            <w:noWrap/>
          </w:tcPr>
          <w:p w:rsidR="0037491B" w:rsidRDefault="0037491B" w:rsidP="0037491B">
            <w:pPr>
              <w:spacing w:after="0" w:line="240" w:lineRule="auto"/>
              <w:rPr>
                <w:rFonts w:asciiTheme="minorHAnsi" w:hAnsiTheme="minorHAnsi"/>
                <w:sz w:val="20"/>
              </w:rPr>
            </w:pPr>
            <w:r>
              <w:rPr>
                <w:rFonts w:asciiTheme="minorHAnsi" w:hAnsiTheme="minorHAnsi"/>
                <w:sz w:val="20"/>
              </w:rPr>
              <w:t>PADUS v 1.4</w:t>
            </w:r>
          </w:p>
        </w:tc>
        <w:tc>
          <w:tcPr>
            <w:tcW w:w="3351" w:type="dxa"/>
          </w:tcPr>
          <w:p w:rsidR="0037491B" w:rsidRPr="0037491B" w:rsidRDefault="007842F3" w:rsidP="0037491B">
            <w:pPr>
              <w:spacing w:after="0" w:line="240" w:lineRule="auto"/>
              <w:rPr>
                <w:rFonts w:asciiTheme="minorHAnsi" w:hAnsiTheme="minorHAnsi" w:cstheme="minorHAnsi"/>
                <w:sz w:val="20"/>
                <w:szCs w:val="20"/>
              </w:rPr>
            </w:pPr>
            <w:hyperlink r:id="rId19" w:anchor="qt-science_center_objects" w:history="1">
              <w:r w:rsidR="0037491B" w:rsidRPr="0037491B">
                <w:rPr>
                  <w:rStyle w:val="Hyperlink"/>
                  <w:rFonts w:asciiTheme="minorHAnsi" w:hAnsiTheme="minorHAnsi" w:cstheme="minorHAnsi"/>
                  <w:sz w:val="20"/>
                  <w:szCs w:val="20"/>
                </w:rPr>
                <w:t>https://www.usgs.gov/core-science-systems/science-analytics-and-synthesis/gap/science/pad-us-data-overview?qt-science_center_objects=0#qt-science_center_objects</w:t>
              </w:r>
            </w:hyperlink>
            <w:r w:rsidR="0037491B" w:rsidRPr="0037491B">
              <w:rPr>
                <w:rFonts w:asciiTheme="minorHAnsi" w:hAnsiTheme="minorHAnsi" w:cstheme="minorHAnsi"/>
                <w:sz w:val="20"/>
                <w:szCs w:val="20"/>
              </w:rPr>
              <w:t xml:space="preserve"> </w:t>
            </w:r>
          </w:p>
        </w:tc>
        <w:tc>
          <w:tcPr>
            <w:tcW w:w="2732"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c>
          <w:tcPr>
            <w:tcW w:w="2547" w:type="dxa"/>
          </w:tcPr>
          <w:p w:rsidR="0037491B" w:rsidRPr="0037491B" w:rsidRDefault="0037491B" w:rsidP="0037491B">
            <w:pPr>
              <w:spacing w:after="0" w:line="240" w:lineRule="auto"/>
              <w:rPr>
                <w:rFonts w:asciiTheme="minorHAnsi" w:hAnsiTheme="minorHAnsi"/>
                <w:sz w:val="20"/>
                <w:szCs w:val="20"/>
              </w:rPr>
            </w:pPr>
            <w:r w:rsidRPr="0037491B">
              <w:rPr>
                <w:rFonts w:asciiTheme="minorHAnsi" w:hAnsiTheme="minorHAnsi"/>
                <w:sz w:val="20"/>
                <w:szCs w:val="20"/>
              </w:rPr>
              <w:t>US Geological Survey</w:t>
            </w:r>
          </w:p>
        </w:tc>
      </w:tr>
    </w:tbl>
    <w:p w:rsidR="001033D4" w:rsidRDefault="001033D4" w:rsidP="008A5C3C">
      <w:pPr>
        <w:tabs>
          <w:tab w:val="left" w:pos="7710"/>
        </w:tabs>
        <w:rPr>
          <w:rFonts w:ascii="Times New Roman" w:hAnsi="Times New Roman"/>
          <w:b/>
          <w:color w:val="4F81BD" w:themeColor="accent1"/>
          <w:sz w:val="28"/>
        </w:rPr>
      </w:pPr>
    </w:p>
    <w:p w:rsidR="00CA274F" w:rsidRDefault="00CA274F" w:rsidP="008A5C3C">
      <w:pPr>
        <w:tabs>
          <w:tab w:val="left" w:pos="7710"/>
        </w:tabs>
        <w:rPr>
          <w:rFonts w:ascii="Times New Roman" w:hAnsi="Times New Roman"/>
          <w:b/>
          <w:color w:val="4F81BD" w:themeColor="accent1"/>
          <w:sz w:val="28"/>
        </w:rPr>
      </w:pPr>
    </w:p>
    <w:p w:rsidR="001033D4" w:rsidRDefault="001033D4" w:rsidP="008A5C3C">
      <w:pPr>
        <w:tabs>
          <w:tab w:val="left" w:pos="7710"/>
        </w:tabs>
        <w:rPr>
          <w:rFonts w:ascii="Times New Roman" w:hAnsi="Times New Roman"/>
          <w:i/>
          <w:color w:val="4F81BD" w:themeColor="accent1"/>
          <w:sz w:val="28"/>
        </w:rPr>
      </w:pPr>
      <w:r>
        <w:rPr>
          <w:rFonts w:ascii="Times New Roman" w:hAnsi="Times New Roman"/>
          <w:b/>
          <w:color w:val="4F81BD" w:themeColor="accent1"/>
          <w:sz w:val="28"/>
        </w:rPr>
        <w:lastRenderedPageBreak/>
        <w:t xml:space="preserve">Scripts/code (software) – </w:t>
      </w:r>
      <w:r>
        <w:rPr>
          <w:rFonts w:ascii="Times New Roman" w:hAnsi="Times New Roman"/>
          <w:i/>
          <w:color w:val="4F81BD" w:themeColor="accent1"/>
          <w:sz w:val="28"/>
        </w:rPr>
        <w:t>OPTIONAL</w:t>
      </w:r>
    </w:p>
    <w:p w:rsidR="008A5C3C" w:rsidRDefault="001033D4" w:rsidP="008A5C3C">
      <w:pPr>
        <w:tabs>
          <w:tab w:val="left" w:pos="7710"/>
        </w:tabs>
        <w:rPr>
          <w:rFonts w:ascii="Times New Roman" w:hAnsi="Times New Roman"/>
        </w:rPr>
      </w:pPr>
      <w:r>
        <w:rPr>
          <w:rFonts w:ascii="Times New Roman" w:hAnsi="Times New Roman"/>
        </w:rPr>
        <w:t>It is recommended that you also provide your scripts along with your data, although it is not required at this time in our journal.</w:t>
      </w:r>
    </w:p>
    <w:tbl>
      <w:tblPr>
        <w:tblStyle w:val="TableGrid"/>
        <w:tblW w:w="8370" w:type="dxa"/>
        <w:tblInd w:w="378" w:type="dxa"/>
        <w:tblLook w:val="04A0" w:firstRow="1" w:lastRow="0" w:firstColumn="1" w:lastColumn="0" w:noHBand="0" w:noVBand="1"/>
      </w:tblPr>
      <w:tblGrid>
        <w:gridCol w:w="4763"/>
        <w:gridCol w:w="2523"/>
        <w:gridCol w:w="1084"/>
      </w:tblGrid>
      <w:tr w:rsidR="001033D4" w:rsidRPr="0017567B" w:rsidTr="00F85428">
        <w:trPr>
          <w:trHeight w:val="315"/>
        </w:trPr>
        <w:tc>
          <w:tcPr>
            <w:tcW w:w="4228" w:type="dxa"/>
            <w:noWrap/>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File name</w:t>
            </w:r>
          </w:p>
        </w:tc>
        <w:tc>
          <w:tcPr>
            <w:tcW w:w="3039" w:type="dxa"/>
            <w:hideMark/>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1103" w:type="dxa"/>
          </w:tcPr>
          <w:p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Scripting language</w:t>
            </w:r>
          </w:p>
        </w:tc>
      </w:tr>
      <w:tr w:rsidR="001033D4" w:rsidRPr="0017567B" w:rsidTr="00F85428">
        <w:trPr>
          <w:trHeight w:val="305"/>
        </w:trPr>
        <w:tc>
          <w:tcPr>
            <w:tcW w:w="4228" w:type="dxa"/>
            <w:noWrap/>
          </w:tcPr>
          <w:p w:rsidR="00F32CBA" w:rsidRPr="00F32CBA" w:rsidRDefault="00F85428" w:rsidP="00F32CBA">
            <w:pPr>
              <w:spacing w:before="100" w:beforeAutospacing="1" w:after="100" w:afterAutospacing="1" w:line="240" w:lineRule="auto"/>
              <w:outlineLvl w:val="1"/>
              <w:rPr>
                <w:rFonts w:asciiTheme="minorHAnsi" w:hAnsiTheme="minorHAnsi" w:cstheme="minorHAnsi"/>
                <w:bCs/>
                <w:sz w:val="20"/>
                <w:szCs w:val="20"/>
              </w:rPr>
            </w:pPr>
            <w:proofErr w:type="spellStart"/>
            <w:r>
              <w:rPr>
                <w:rFonts w:asciiTheme="minorHAnsi" w:hAnsiTheme="minorHAnsi" w:cstheme="minorHAnsi"/>
                <w:bCs/>
                <w:sz w:val="20"/>
                <w:szCs w:val="20"/>
              </w:rPr>
              <w:t>Rcode</w:t>
            </w:r>
            <w:proofErr w:type="spellEnd"/>
            <w:r>
              <w:rPr>
                <w:rFonts w:asciiTheme="minorHAnsi" w:hAnsiTheme="minorHAnsi" w:cstheme="minorHAnsi"/>
                <w:bCs/>
                <w:sz w:val="20"/>
                <w:szCs w:val="20"/>
              </w:rPr>
              <w:t>/</w:t>
            </w:r>
            <w:proofErr w:type="spellStart"/>
            <w:r w:rsidR="00F32CBA" w:rsidRPr="00F32CBA">
              <w:rPr>
                <w:rFonts w:asciiTheme="minorHAnsi" w:hAnsiTheme="minorHAnsi" w:cstheme="minorHAnsi"/>
                <w:bCs/>
                <w:sz w:val="20"/>
                <w:szCs w:val="20"/>
              </w:rPr>
              <w:t>LakeCat_LAGOS_connectivity_crosswalk.R</w:t>
            </w:r>
            <w:proofErr w:type="spellEnd"/>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Produces crosswalk table to match lake connectivity classes from LAGOS to NHD</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1033D4"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LakeCat_prep_data_4Nick.R</w:t>
            </w:r>
          </w:p>
          <w:p w:rsidR="001033D4" w:rsidRPr="00F32CBA" w:rsidRDefault="001033D4" w:rsidP="00124BEA">
            <w:pPr>
              <w:spacing w:after="0" w:line="240" w:lineRule="auto"/>
              <w:rPr>
                <w:rFonts w:asciiTheme="minorHAnsi" w:hAnsiTheme="minorHAnsi" w:cstheme="minorHAnsi"/>
                <w:sz w:val="20"/>
                <w:szCs w:val="20"/>
              </w:rPr>
            </w:pPr>
          </w:p>
        </w:tc>
        <w:tc>
          <w:tcPr>
            <w:tcW w:w="3039"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 xml:space="preserve">Wrangle </w:t>
            </w:r>
            <w:proofErr w:type="spellStart"/>
            <w:r w:rsidRPr="00F32CBA">
              <w:rPr>
                <w:rFonts w:asciiTheme="minorHAnsi" w:hAnsiTheme="minorHAnsi" w:cstheme="minorHAnsi"/>
                <w:sz w:val="20"/>
                <w:szCs w:val="20"/>
              </w:rPr>
              <w:t>LakeCat</w:t>
            </w:r>
            <w:proofErr w:type="spellEnd"/>
            <w:r w:rsidRPr="00F32CBA">
              <w:rPr>
                <w:rFonts w:asciiTheme="minorHAnsi" w:hAnsiTheme="minorHAnsi" w:cstheme="minorHAnsi"/>
                <w:sz w:val="20"/>
                <w:szCs w:val="20"/>
              </w:rPr>
              <w:t xml:space="preserve"> and NHD data into single table for logistic regression analysis</w:t>
            </w:r>
          </w:p>
        </w:tc>
        <w:tc>
          <w:tcPr>
            <w:tcW w:w="1103" w:type="dxa"/>
          </w:tcPr>
          <w:p w:rsidR="001033D4"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proofErr w:type="spellStart"/>
            <w:r w:rsidR="00F32CBA" w:rsidRPr="00F32CBA">
              <w:rPr>
                <w:rStyle w:val="Strong"/>
                <w:rFonts w:asciiTheme="minorHAnsi" w:hAnsiTheme="minorHAnsi" w:cstheme="minorHAnsi"/>
                <w:bCs/>
                <w:sz w:val="20"/>
                <w:szCs w:val="20"/>
              </w:rPr>
              <w:t>LakeProtectionByStateEcoregion.R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Executes custom functions to calculate lake protection across US states and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DA6495" w:rsidRPr="00F32CBA" w:rsidTr="00F85428">
        <w:trPr>
          <w:trHeight w:val="300"/>
        </w:trPr>
        <w:tc>
          <w:tcPr>
            <w:tcW w:w="4228" w:type="dxa"/>
            <w:noWrap/>
          </w:tcPr>
          <w:p w:rsidR="00DA6495" w:rsidRDefault="00DA6495" w:rsidP="00F32CBA">
            <w:pPr>
              <w:pStyle w:val="Heading2"/>
              <w:outlineLvl w:val="1"/>
              <w:rPr>
                <w:rStyle w:val="Strong"/>
                <w:rFonts w:asciiTheme="minorHAnsi" w:hAnsiTheme="minorHAnsi" w:cstheme="minorHAnsi"/>
                <w:bCs/>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/LakeProtectionByStateEcoregion_80pctProtect.R</w:t>
            </w:r>
          </w:p>
        </w:tc>
        <w:tc>
          <w:tcPr>
            <w:tcW w:w="3039" w:type="dxa"/>
          </w:tcPr>
          <w:p w:rsidR="00DA6495" w:rsidRPr="00F32CBA" w:rsidRDefault="00DA6495"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Same as previous script, but adjusted for the 80% catchment protection threshold</w:t>
            </w:r>
          </w:p>
        </w:tc>
        <w:tc>
          <w:tcPr>
            <w:tcW w:w="1103" w:type="dxa"/>
          </w:tcPr>
          <w:p w:rsidR="00DA6495" w:rsidRPr="00F32CBA" w:rsidRDefault="00DA6495"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w:t>
            </w:r>
            <w:r w:rsidR="00F32CBA" w:rsidRPr="00F32CBA">
              <w:rPr>
                <w:rStyle w:val="Strong"/>
                <w:rFonts w:asciiTheme="minorHAnsi" w:hAnsiTheme="minorHAnsi" w:cstheme="minorHAnsi"/>
                <w:bCs/>
                <w:sz w:val="20"/>
                <w:szCs w:val="20"/>
              </w:rPr>
              <w:t>Lakes_in_ProtectedAreas_2019.R</w:t>
            </w:r>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Main script; calculates lake protection across different definitions of protection, produces figures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protected_lakes_by_NARS.R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ecoregions (National Aquatic Resource Survey)</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F85428" w:rsidP="00F32CBA">
            <w:pPr>
              <w:pStyle w:val="Heading2"/>
              <w:outlineLvl w:val="1"/>
              <w:rPr>
                <w:rFonts w:asciiTheme="minorHAnsi" w:hAnsiTheme="minorHAnsi" w:cstheme="minorHAnsi"/>
                <w:b w:val="0"/>
                <w:sz w:val="20"/>
                <w:szCs w:val="20"/>
              </w:rPr>
            </w:pPr>
            <w:proofErr w:type="spellStart"/>
            <w:r>
              <w:rPr>
                <w:rStyle w:val="Strong"/>
                <w:rFonts w:asciiTheme="minorHAnsi" w:hAnsiTheme="minorHAnsi" w:cstheme="minorHAnsi"/>
                <w:bCs/>
                <w:sz w:val="20"/>
                <w:szCs w:val="20"/>
              </w:rPr>
              <w:t>Rcode</w:t>
            </w:r>
            <w:proofErr w:type="spellEnd"/>
            <w:r>
              <w:rPr>
                <w:rStyle w:val="Strong"/>
                <w:rFonts w:asciiTheme="minorHAnsi" w:hAnsiTheme="minorHAnsi" w:cstheme="minorHAnsi"/>
                <w:bCs/>
                <w:sz w:val="20"/>
                <w:szCs w:val="20"/>
              </w:rPr>
              <w:t>/functions/</w:t>
            </w:r>
            <w:proofErr w:type="spellStart"/>
            <w:r w:rsidR="00F32CBA" w:rsidRPr="00F32CBA">
              <w:rPr>
                <w:rStyle w:val="Strong"/>
                <w:rFonts w:asciiTheme="minorHAnsi" w:hAnsiTheme="minorHAnsi" w:cstheme="minorHAnsi"/>
                <w:bCs/>
                <w:sz w:val="20"/>
                <w:szCs w:val="20"/>
              </w:rPr>
              <w:t>protected_lakes_by_state.R</w:t>
            </w:r>
            <w:proofErr w:type="spellEnd"/>
          </w:p>
          <w:p w:rsidR="00F32CBA" w:rsidRPr="00F32CBA" w:rsidRDefault="00F32CBA" w:rsidP="00F32CBA">
            <w:pPr>
              <w:pStyle w:val="Heading2"/>
              <w:outlineLvl w:val="1"/>
              <w:rPr>
                <w:rStyle w:val="Strong"/>
                <w:rFonts w:asciiTheme="minorHAnsi" w:hAnsiTheme="minorHAnsi" w:cstheme="minorHAnsi"/>
                <w:bCs/>
                <w:sz w:val="20"/>
                <w:szCs w:val="20"/>
              </w:rPr>
            </w:pPr>
          </w:p>
        </w:tc>
        <w:tc>
          <w:tcPr>
            <w:tcW w:w="3039"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Custom function to calculate lake protection across US states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sidRPr="00F32CBA">
              <w:rPr>
                <w:rFonts w:asciiTheme="minorHAnsi" w:hAnsiTheme="minorHAnsi" w:cstheme="minorHAnsi"/>
                <w:sz w:val="20"/>
                <w:szCs w:val="20"/>
              </w:rPr>
              <w:t>R</w:t>
            </w:r>
          </w:p>
        </w:tc>
      </w:tr>
      <w:tr w:rsidR="00F32CBA" w:rsidRPr="00F32CBA" w:rsidTr="00F85428">
        <w:trPr>
          <w:trHeight w:val="300"/>
        </w:trPr>
        <w:tc>
          <w:tcPr>
            <w:tcW w:w="4228" w:type="dxa"/>
            <w:noWrap/>
          </w:tcPr>
          <w:p w:rsidR="00F32CBA" w:rsidRPr="00F32CBA" w:rsidRDefault="00607F38" w:rsidP="00F32CBA">
            <w:pPr>
              <w:pStyle w:val="Heading2"/>
              <w:outlineLvl w:val="1"/>
              <w:rPr>
                <w:rStyle w:val="Strong"/>
                <w:rFonts w:asciiTheme="minorHAnsi" w:hAnsiTheme="minorHAnsi" w:cstheme="minorHAnsi"/>
                <w:bCs/>
                <w:sz w:val="20"/>
                <w:szCs w:val="20"/>
              </w:rPr>
            </w:pPr>
            <w:r>
              <w:rPr>
                <w:rStyle w:val="Strong"/>
                <w:rFonts w:asciiTheme="minorHAnsi" w:hAnsiTheme="minorHAnsi" w:cstheme="minorHAnsi"/>
                <w:bCs/>
                <w:sz w:val="20"/>
                <w:szCs w:val="20"/>
              </w:rPr>
              <w:t xml:space="preserve">Logistic </w:t>
            </w:r>
            <w:proofErr w:type="spellStart"/>
            <w:r>
              <w:rPr>
                <w:rStyle w:val="Strong"/>
                <w:rFonts w:asciiTheme="minorHAnsi" w:hAnsiTheme="minorHAnsi" w:cstheme="minorHAnsi"/>
                <w:bCs/>
                <w:sz w:val="20"/>
                <w:szCs w:val="20"/>
              </w:rPr>
              <w:t>regression.R</w:t>
            </w:r>
            <w:proofErr w:type="spellEnd"/>
          </w:p>
        </w:tc>
        <w:tc>
          <w:tcPr>
            <w:tcW w:w="3039"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Logistic regression for characteristics of protected lakes across ecoregions</w:t>
            </w:r>
          </w:p>
        </w:tc>
        <w:tc>
          <w:tcPr>
            <w:tcW w:w="1103" w:type="dxa"/>
          </w:tcPr>
          <w:p w:rsidR="00F32CBA" w:rsidRPr="00F32CBA" w:rsidRDefault="00F32CBA" w:rsidP="00124BEA">
            <w:pPr>
              <w:spacing w:after="0" w:line="240" w:lineRule="auto"/>
              <w:rPr>
                <w:rFonts w:asciiTheme="minorHAnsi" w:hAnsiTheme="minorHAnsi" w:cstheme="minorHAnsi"/>
                <w:sz w:val="20"/>
                <w:szCs w:val="20"/>
              </w:rPr>
            </w:pPr>
            <w:r>
              <w:rPr>
                <w:rFonts w:asciiTheme="minorHAnsi" w:hAnsiTheme="minorHAnsi" w:cstheme="minorHAnsi"/>
                <w:sz w:val="20"/>
                <w:szCs w:val="20"/>
              </w:rPr>
              <w:t>R</w:t>
            </w:r>
          </w:p>
        </w:tc>
      </w:tr>
    </w:tbl>
    <w:p w:rsidR="001033D4" w:rsidRPr="00F32CBA" w:rsidRDefault="001033D4" w:rsidP="008A5C3C">
      <w:pPr>
        <w:tabs>
          <w:tab w:val="left" w:pos="7710"/>
        </w:tabs>
        <w:rPr>
          <w:rFonts w:asciiTheme="minorHAnsi" w:hAnsiTheme="minorHAnsi" w:cstheme="minorHAnsi"/>
          <w:sz w:val="20"/>
          <w:szCs w:val="20"/>
        </w:rPr>
      </w:pPr>
    </w:p>
    <w:p w:rsidR="00CA274F" w:rsidRDefault="00CA274F" w:rsidP="00CA274F">
      <w:pPr>
        <w:tabs>
          <w:tab w:val="left" w:pos="7710"/>
        </w:tabs>
        <w:rPr>
          <w:rFonts w:ascii="Times New Roman" w:hAnsi="Times New Roman"/>
          <w:b/>
          <w:color w:val="4F81BD" w:themeColor="accent1"/>
          <w:sz w:val="28"/>
        </w:rPr>
      </w:pPr>
      <w:r>
        <w:rPr>
          <w:rFonts w:ascii="Times New Roman" w:hAnsi="Times New Roman"/>
          <w:b/>
          <w:color w:val="4F81BD" w:themeColor="accent1"/>
          <w:sz w:val="28"/>
        </w:rPr>
        <w:t>Notes and Comments:</w:t>
      </w:r>
    </w:p>
    <w:p w:rsidR="001033D4" w:rsidRPr="001033D4" w:rsidRDefault="00337D45" w:rsidP="001033D4">
      <w:pPr>
        <w:tabs>
          <w:tab w:val="left" w:pos="2160"/>
        </w:tabs>
        <w:rPr>
          <w:rFonts w:ascii="Times New Roman" w:hAnsi="Times New Roman"/>
        </w:rPr>
      </w:pPr>
      <w:proofErr w:type="spellStart"/>
      <w:r>
        <w:rPr>
          <w:rFonts w:ascii="Times New Roman" w:hAnsi="Times New Roman"/>
        </w:rPr>
        <w:t>LakeCat</w:t>
      </w:r>
      <w:proofErr w:type="spellEnd"/>
      <w:r>
        <w:rPr>
          <w:rFonts w:ascii="Times New Roman" w:hAnsi="Times New Roman"/>
        </w:rPr>
        <w:t xml:space="preserve"> files were downloaded from Hill et al. (2018) (cited above). Ryan Hill and Marc Weber of the US Environmenta</w:t>
      </w:r>
      <w:r w:rsidR="007B5030">
        <w:rPr>
          <w:rFonts w:ascii="Times New Roman" w:hAnsi="Times New Roman"/>
        </w:rPr>
        <w:t>l Protection Agency calculated percent</w:t>
      </w:r>
      <w:r>
        <w:rPr>
          <w:rFonts w:ascii="Times New Roman" w:hAnsi="Times New Roman"/>
        </w:rPr>
        <w:t xml:space="preserve"> catchment and watershed protection using PADUS data</w:t>
      </w:r>
      <w:r w:rsidR="003302B6">
        <w:rPr>
          <w:rFonts w:ascii="Times New Roman" w:hAnsi="Times New Roman"/>
        </w:rPr>
        <w:t xml:space="preserve"> (v 1.4, cited above)</w:t>
      </w:r>
      <w:r>
        <w:rPr>
          <w:rFonts w:ascii="Times New Roman" w:hAnsi="Times New Roman"/>
        </w:rPr>
        <w:t>. Large files were compressed prior to uploading for archival.</w:t>
      </w:r>
      <w:r w:rsidR="001033D4">
        <w:rPr>
          <w:rFonts w:ascii="Times New Roman" w:hAnsi="Times New Roman"/>
        </w:rPr>
        <w:tab/>
      </w:r>
    </w:p>
    <w:sectPr w:rsidR="001033D4" w:rsidRPr="001033D4" w:rsidSect="00FC53DF">
      <w:footerReference w:type="default" r:id="rId20"/>
      <w:headerReference w:type="first" r:id="rId21"/>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2F3" w:rsidRDefault="007842F3" w:rsidP="00B337A9">
      <w:pPr>
        <w:spacing w:after="0" w:line="240" w:lineRule="auto"/>
      </w:pPr>
      <w:r>
        <w:separator/>
      </w:r>
    </w:p>
  </w:endnote>
  <w:endnote w:type="continuationSeparator" w:id="0">
    <w:p w:rsidR="007842F3" w:rsidRDefault="007842F3"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Pr="008D563A" w:rsidRDefault="007950A7">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Pr>
        <w:i/>
        <w:color w:val="4F81BD" w:themeColor="accent1"/>
      </w:rPr>
      <w:t xml:space="preserve">&amp;O: </w:t>
    </w:r>
    <w:r w:rsidRPr="008D563A">
      <w:rPr>
        <w:i/>
        <w:color w:val="4F81BD" w:themeColor="accent1"/>
      </w:rPr>
      <w:t>Letters</w:t>
    </w:r>
    <w:r w:rsidRPr="008D563A">
      <w:rPr>
        <w:i/>
        <w:color w:val="4F81BD" w:themeColor="accent1"/>
      </w:rPr>
      <w:tab/>
    </w:r>
    <w:r w:rsidRPr="008D563A">
      <w:rPr>
        <w:i/>
        <w:color w:val="4F81BD" w:themeColor="accent1"/>
      </w:rPr>
      <w:tab/>
      <w:t xml:space="preserve">Updated 3/5/2019                  </w:t>
    </w:r>
    <w:r w:rsidRPr="008D563A">
      <w:rPr>
        <w:i/>
        <w:color w:val="4F81BD" w:themeColor="accent1"/>
      </w:rPr>
      <w:fldChar w:fldCharType="begin"/>
    </w:r>
    <w:r w:rsidRPr="008D563A">
      <w:rPr>
        <w:i/>
        <w:color w:val="4F81BD" w:themeColor="accent1"/>
      </w:rPr>
      <w:instrText xml:space="preserve"> PAGE   \* MERGEFORMAT </w:instrText>
    </w:r>
    <w:r w:rsidRPr="008D563A">
      <w:rPr>
        <w:i/>
        <w:color w:val="4F81BD" w:themeColor="accent1"/>
      </w:rPr>
      <w:fldChar w:fldCharType="separate"/>
    </w:r>
    <w:r w:rsidR="00A10DF1">
      <w:rPr>
        <w:i/>
        <w:noProof/>
        <w:color w:val="4F81BD" w:themeColor="accent1"/>
      </w:rPr>
      <w:t>14</w:t>
    </w:r>
    <w:r w:rsidRPr="008D563A">
      <w:rPr>
        <w:i/>
        <w:color w:val="4F81BD" w:themeColor="accent1"/>
      </w:rPr>
      <w:fldChar w:fldCharType="end"/>
    </w:r>
  </w:p>
  <w:p w:rsidR="007950A7" w:rsidRDefault="00795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2F3" w:rsidRDefault="007842F3" w:rsidP="00B337A9">
      <w:pPr>
        <w:spacing w:after="0" w:line="240" w:lineRule="auto"/>
      </w:pPr>
      <w:r>
        <w:separator/>
      </w:r>
    </w:p>
  </w:footnote>
  <w:footnote w:type="continuationSeparator" w:id="0">
    <w:p w:rsidR="007842F3" w:rsidRDefault="007842F3" w:rsidP="00B337A9">
      <w:pPr>
        <w:spacing w:after="0" w:line="240" w:lineRule="auto"/>
      </w:pPr>
      <w:r>
        <w:continuationSeparator/>
      </w:r>
    </w:p>
  </w:footnote>
  <w:footnote w:id="1">
    <w:p w:rsidR="007950A7" w:rsidRDefault="007950A7">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0A7" w:rsidRDefault="007950A7">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8E"/>
    <w:rsid w:val="00015588"/>
    <w:rsid w:val="0001723C"/>
    <w:rsid w:val="000215D8"/>
    <w:rsid w:val="00022B9D"/>
    <w:rsid w:val="0002394C"/>
    <w:rsid w:val="000241AC"/>
    <w:rsid w:val="00035B72"/>
    <w:rsid w:val="000422AF"/>
    <w:rsid w:val="00053FB7"/>
    <w:rsid w:val="00056F55"/>
    <w:rsid w:val="0006456E"/>
    <w:rsid w:val="0007259F"/>
    <w:rsid w:val="000735C5"/>
    <w:rsid w:val="0009116F"/>
    <w:rsid w:val="000B71AD"/>
    <w:rsid w:val="000C67D1"/>
    <w:rsid w:val="000C7C79"/>
    <w:rsid w:val="000F41AC"/>
    <w:rsid w:val="000F7D91"/>
    <w:rsid w:val="001033D4"/>
    <w:rsid w:val="001050E6"/>
    <w:rsid w:val="00124BEA"/>
    <w:rsid w:val="00130CF1"/>
    <w:rsid w:val="0014542F"/>
    <w:rsid w:val="00151DAE"/>
    <w:rsid w:val="00153044"/>
    <w:rsid w:val="00155789"/>
    <w:rsid w:val="00161206"/>
    <w:rsid w:val="00167E01"/>
    <w:rsid w:val="0017567B"/>
    <w:rsid w:val="00176F3C"/>
    <w:rsid w:val="00183C39"/>
    <w:rsid w:val="00195DEE"/>
    <w:rsid w:val="001970B1"/>
    <w:rsid w:val="001A10E9"/>
    <w:rsid w:val="001D2769"/>
    <w:rsid w:val="001D49E5"/>
    <w:rsid w:val="001E1DB0"/>
    <w:rsid w:val="001E6E5B"/>
    <w:rsid w:val="00205D6D"/>
    <w:rsid w:val="0023289B"/>
    <w:rsid w:val="00241B0B"/>
    <w:rsid w:val="00250C1A"/>
    <w:rsid w:val="002523F3"/>
    <w:rsid w:val="002538D1"/>
    <w:rsid w:val="0027463E"/>
    <w:rsid w:val="002B22E5"/>
    <w:rsid w:val="002B3B4B"/>
    <w:rsid w:val="002B5BEA"/>
    <w:rsid w:val="002C2CAD"/>
    <w:rsid w:val="002D34FA"/>
    <w:rsid w:val="002E0071"/>
    <w:rsid w:val="002E4940"/>
    <w:rsid w:val="002E5326"/>
    <w:rsid w:val="0031064F"/>
    <w:rsid w:val="003112DB"/>
    <w:rsid w:val="00317705"/>
    <w:rsid w:val="003302B6"/>
    <w:rsid w:val="00330CFD"/>
    <w:rsid w:val="00333459"/>
    <w:rsid w:val="00337D45"/>
    <w:rsid w:val="00345971"/>
    <w:rsid w:val="00345B23"/>
    <w:rsid w:val="00366964"/>
    <w:rsid w:val="0037491B"/>
    <w:rsid w:val="00376645"/>
    <w:rsid w:val="00392C83"/>
    <w:rsid w:val="003A410F"/>
    <w:rsid w:val="003B3707"/>
    <w:rsid w:val="003B6202"/>
    <w:rsid w:val="003C62DF"/>
    <w:rsid w:val="003E0FE5"/>
    <w:rsid w:val="003E320E"/>
    <w:rsid w:val="003F277F"/>
    <w:rsid w:val="00403A82"/>
    <w:rsid w:val="0040717C"/>
    <w:rsid w:val="00410032"/>
    <w:rsid w:val="00410D18"/>
    <w:rsid w:val="00423961"/>
    <w:rsid w:val="00424821"/>
    <w:rsid w:val="0042677D"/>
    <w:rsid w:val="0044671E"/>
    <w:rsid w:val="00490857"/>
    <w:rsid w:val="004A51FC"/>
    <w:rsid w:val="004C0EB4"/>
    <w:rsid w:val="004C57C7"/>
    <w:rsid w:val="004D2D20"/>
    <w:rsid w:val="004F0FE6"/>
    <w:rsid w:val="004F3177"/>
    <w:rsid w:val="004F49F9"/>
    <w:rsid w:val="00503B27"/>
    <w:rsid w:val="00504869"/>
    <w:rsid w:val="005220EF"/>
    <w:rsid w:val="00526239"/>
    <w:rsid w:val="0053754D"/>
    <w:rsid w:val="0054321D"/>
    <w:rsid w:val="0054755A"/>
    <w:rsid w:val="0055326C"/>
    <w:rsid w:val="00576F3A"/>
    <w:rsid w:val="00590C9D"/>
    <w:rsid w:val="005963E2"/>
    <w:rsid w:val="005B379E"/>
    <w:rsid w:val="005C7797"/>
    <w:rsid w:val="005D262F"/>
    <w:rsid w:val="005F1C13"/>
    <w:rsid w:val="00604819"/>
    <w:rsid w:val="00607F38"/>
    <w:rsid w:val="006214AE"/>
    <w:rsid w:val="006224DE"/>
    <w:rsid w:val="00622DDD"/>
    <w:rsid w:val="00635244"/>
    <w:rsid w:val="00642F66"/>
    <w:rsid w:val="00643CE1"/>
    <w:rsid w:val="00647AF0"/>
    <w:rsid w:val="0065006A"/>
    <w:rsid w:val="0065686E"/>
    <w:rsid w:val="006643CB"/>
    <w:rsid w:val="00675A02"/>
    <w:rsid w:val="00684591"/>
    <w:rsid w:val="0068505F"/>
    <w:rsid w:val="006A5063"/>
    <w:rsid w:val="006A782F"/>
    <w:rsid w:val="006B2499"/>
    <w:rsid w:val="006C2259"/>
    <w:rsid w:val="006C4764"/>
    <w:rsid w:val="006D5502"/>
    <w:rsid w:val="006D7B0B"/>
    <w:rsid w:val="006F7157"/>
    <w:rsid w:val="00702E9A"/>
    <w:rsid w:val="00707080"/>
    <w:rsid w:val="0071456B"/>
    <w:rsid w:val="00722AA5"/>
    <w:rsid w:val="007238FD"/>
    <w:rsid w:val="0072698F"/>
    <w:rsid w:val="00726C4F"/>
    <w:rsid w:val="00734BC6"/>
    <w:rsid w:val="00744023"/>
    <w:rsid w:val="007472A8"/>
    <w:rsid w:val="007715E3"/>
    <w:rsid w:val="007842F3"/>
    <w:rsid w:val="00791D44"/>
    <w:rsid w:val="007950A7"/>
    <w:rsid w:val="007B5030"/>
    <w:rsid w:val="007C0508"/>
    <w:rsid w:val="007D43CF"/>
    <w:rsid w:val="007D69FB"/>
    <w:rsid w:val="007E23D0"/>
    <w:rsid w:val="007E24EB"/>
    <w:rsid w:val="007E3B2C"/>
    <w:rsid w:val="007F37A2"/>
    <w:rsid w:val="00804C03"/>
    <w:rsid w:val="00806CC2"/>
    <w:rsid w:val="00827299"/>
    <w:rsid w:val="00830709"/>
    <w:rsid w:val="00830AF3"/>
    <w:rsid w:val="0083178B"/>
    <w:rsid w:val="008414A0"/>
    <w:rsid w:val="00842210"/>
    <w:rsid w:val="008523D6"/>
    <w:rsid w:val="008615D4"/>
    <w:rsid w:val="0086168E"/>
    <w:rsid w:val="00874D57"/>
    <w:rsid w:val="008808E3"/>
    <w:rsid w:val="00890BA0"/>
    <w:rsid w:val="008A391A"/>
    <w:rsid w:val="008A5C3C"/>
    <w:rsid w:val="008C01AC"/>
    <w:rsid w:val="008D563A"/>
    <w:rsid w:val="008D5959"/>
    <w:rsid w:val="00902BC6"/>
    <w:rsid w:val="00911C42"/>
    <w:rsid w:val="009222DA"/>
    <w:rsid w:val="00931AB6"/>
    <w:rsid w:val="00940985"/>
    <w:rsid w:val="00943166"/>
    <w:rsid w:val="00947168"/>
    <w:rsid w:val="009A23E8"/>
    <w:rsid w:val="009A4BD7"/>
    <w:rsid w:val="009A689A"/>
    <w:rsid w:val="009B2675"/>
    <w:rsid w:val="009B4063"/>
    <w:rsid w:val="009C52CF"/>
    <w:rsid w:val="009D61FA"/>
    <w:rsid w:val="009D6656"/>
    <w:rsid w:val="009E0A29"/>
    <w:rsid w:val="009E3279"/>
    <w:rsid w:val="009E352C"/>
    <w:rsid w:val="009E5211"/>
    <w:rsid w:val="009F1EB7"/>
    <w:rsid w:val="009F5111"/>
    <w:rsid w:val="00A013C1"/>
    <w:rsid w:val="00A10230"/>
    <w:rsid w:val="00A10DF1"/>
    <w:rsid w:val="00A4100E"/>
    <w:rsid w:val="00A430AC"/>
    <w:rsid w:val="00A45309"/>
    <w:rsid w:val="00A573C5"/>
    <w:rsid w:val="00A57B64"/>
    <w:rsid w:val="00A644D8"/>
    <w:rsid w:val="00A73302"/>
    <w:rsid w:val="00A76EF8"/>
    <w:rsid w:val="00AA0C31"/>
    <w:rsid w:val="00AA692C"/>
    <w:rsid w:val="00AB52E8"/>
    <w:rsid w:val="00AB6698"/>
    <w:rsid w:val="00AC325B"/>
    <w:rsid w:val="00AC350C"/>
    <w:rsid w:val="00AD601C"/>
    <w:rsid w:val="00AE300E"/>
    <w:rsid w:val="00AF2330"/>
    <w:rsid w:val="00B15603"/>
    <w:rsid w:val="00B17E46"/>
    <w:rsid w:val="00B21AFF"/>
    <w:rsid w:val="00B337A9"/>
    <w:rsid w:val="00B347EA"/>
    <w:rsid w:val="00B3624C"/>
    <w:rsid w:val="00B41BC0"/>
    <w:rsid w:val="00B464F5"/>
    <w:rsid w:val="00B821CF"/>
    <w:rsid w:val="00B9334B"/>
    <w:rsid w:val="00B95EFF"/>
    <w:rsid w:val="00BA052C"/>
    <w:rsid w:val="00BA1409"/>
    <w:rsid w:val="00BA7CBF"/>
    <w:rsid w:val="00BC5644"/>
    <w:rsid w:val="00BE3E9D"/>
    <w:rsid w:val="00BF381C"/>
    <w:rsid w:val="00C0298F"/>
    <w:rsid w:val="00C13E67"/>
    <w:rsid w:val="00C30A2B"/>
    <w:rsid w:val="00C31813"/>
    <w:rsid w:val="00C37A8E"/>
    <w:rsid w:val="00C42C94"/>
    <w:rsid w:val="00C705B7"/>
    <w:rsid w:val="00C835BC"/>
    <w:rsid w:val="00CA274F"/>
    <w:rsid w:val="00CC5EB8"/>
    <w:rsid w:val="00CC7294"/>
    <w:rsid w:val="00CE04F6"/>
    <w:rsid w:val="00CE0690"/>
    <w:rsid w:val="00CF4A39"/>
    <w:rsid w:val="00D0414F"/>
    <w:rsid w:val="00D05F7C"/>
    <w:rsid w:val="00D07006"/>
    <w:rsid w:val="00D15A9F"/>
    <w:rsid w:val="00D23343"/>
    <w:rsid w:val="00D26834"/>
    <w:rsid w:val="00D406CF"/>
    <w:rsid w:val="00D45346"/>
    <w:rsid w:val="00D462E2"/>
    <w:rsid w:val="00D5386F"/>
    <w:rsid w:val="00D60162"/>
    <w:rsid w:val="00D66BC0"/>
    <w:rsid w:val="00D66D27"/>
    <w:rsid w:val="00D81346"/>
    <w:rsid w:val="00D87E5B"/>
    <w:rsid w:val="00D909EF"/>
    <w:rsid w:val="00D94B26"/>
    <w:rsid w:val="00D95A4B"/>
    <w:rsid w:val="00D960EB"/>
    <w:rsid w:val="00D97802"/>
    <w:rsid w:val="00DA4F29"/>
    <w:rsid w:val="00DA6495"/>
    <w:rsid w:val="00DB3B02"/>
    <w:rsid w:val="00DB4D13"/>
    <w:rsid w:val="00DC1E8D"/>
    <w:rsid w:val="00DC5ADF"/>
    <w:rsid w:val="00DC72DC"/>
    <w:rsid w:val="00DD506F"/>
    <w:rsid w:val="00DD51B1"/>
    <w:rsid w:val="00DE1221"/>
    <w:rsid w:val="00DE7DC3"/>
    <w:rsid w:val="00E01B0C"/>
    <w:rsid w:val="00E026B0"/>
    <w:rsid w:val="00E030C6"/>
    <w:rsid w:val="00E06797"/>
    <w:rsid w:val="00E100ED"/>
    <w:rsid w:val="00E11AB8"/>
    <w:rsid w:val="00E14885"/>
    <w:rsid w:val="00E1582F"/>
    <w:rsid w:val="00E169E7"/>
    <w:rsid w:val="00E33856"/>
    <w:rsid w:val="00E33F34"/>
    <w:rsid w:val="00E357C8"/>
    <w:rsid w:val="00E5103F"/>
    <w:rsid w:val="00E55A02"/>
    <w:rsid w:val="00E57A30"/>
    <w:rsid w:val="00E65154"/>
    <w:rsid w:val="00E677BE"/>
    <w:rsid w:val="00E801CA"/>
    <w:rsid w:val="00EA50A8"/>
    <w:rsid w:val="00EB0053"/>
    <w:rsid w:val="00EB3BC4"/>
    <w:rsid w:val="00EB7C4E"/>
    <w:rsid w:val="00ED4556"/>
    <w:rsid w:val="00ED6C02"/>
    <w:rsid w:val="00EE4048"/>
    <w:rsid w:val="00F13A69"/>
    <w:rsid w:val="00F17F89"/>
    <w:rsid w:val="00F32CBA"/>
    <w:rsid w:val="00F431DB"/>
    <w:rsid w:val="00F5385C"/>
    <w:rsid w:val="00F54AF5"/>
    <w:rsid w:val="00F62F0A"/>
    <w:rsid w:val="00F64512"/>
    <w:rsid w:val="00F85428"/>
    <w:rsid w:val="00F931C8"/>
    <w:rsid w:val="00FA3812"/>
    <w:rsid w:val="00FB728F"/>
    <w:rsid w:val="00FC1824"/>
    <w:rsid w:val="00FC4283"/>
    <w:rsid w:val="00FC53DF"/>
    <w:rsid w:val="00FE6604"/>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ED52FB"/>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22"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19"/>
    <w:pPr>
      <w:spacing w:after="200" w:line="276" w:lineRule="auto"/>
    </w:pPr>
    <w:rPr>
      <w:rFonts w:cs="Times New Roman"/>
      <w:sz w:val="22"/>
      <w:szCs w:val="22"/>
    </w:rPr>
  </w:style>
  <w:style w:type="paragraph" w:styleId="Heading2">
    <w:name w:val="heading 2"/>
    <w:basedOn w:val="Normal"/>
    <w:link w:val="Heading2Char"/>
    <w:uiPriority w:val="9"/>
    <w:qFormat/>
    <w:locked/>
    <w:rsid w:val="00F32CBA"/>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customStyle="1" w:styleId="UnresolvedMention">
    <w:name w:val="Unresolved Mention"/>
    <w:basedOn w:val="DefaultParagraphFont"/>
    <w:uiPriority w:val="99"/>
    <w:semiHidden/>
    <w:unhideWhenUsed/>
    <w:rsid w:val="00FC53DF"/>
    <w:rPr>
      <w:rFonts w:cs="Times New Roman"/>
      <w:color w:val="605E5C"/>
      <w:shd w:val="clear" w:color="auto" w:fill="E1DFDD"/>
    </w:rPr>
  </w:style>
  <w:style w:type="character" w:customStyle="1" w:styleId="Heading2Char">
    <w:name w:val="Heading 2 Char"/>
    <w:basedOn w:val="DefaultParagraphFont"/>
    <w:link w:val="Heading2"/>
    <w:uiPriority w:val="9"/>
    <w:rsid w:val="00F32CBA"/>
    <w:rPr>
      <w:rFonts w:ascii="Times New Roman" w:hAnsi="Times New Roman" w:cs="Times New Roman"/>
      <w:b/>
      <w:bCs/>
      <w:sz w:val="36"/>
      <w:szCs w:val="36"/>
    </w:rPr>
  </w:style>
  <w:style w:type="character" w:styleId="Strong">
    <w:name w:val="Strong"/>
    <w:basedOn w:val="DefaultParagraphFont"/>
    <w:uiPriority w:val="22"/>
    <w:qFormat/>
    <w:locked/>
    <w:rsid w:val="00F32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18362">
      <w:bodyDiv w:val="1"/>
      <w:marLeft w:val="0"/>
      <w:marRight w:val="0"/>
      <w:marTop w:val="0"/>
      <w:marBottom w:val="0"/>
      <w:divBdr>
        <w:top w:val="none" w:sz="0" w:space="0" w:color="auto"/>
        <w:left w:val="none" w:sz="0" w:space="0" w:color="auto"/>
        <w:bottom w:val="none" w:sz="0" w:space="0" w:color="auto"/>
        <w:right w:val="none" w:sz="0" w:space="0" w:color="auto"/>
      </w:divBdr>
    </w:div>
    <w:div w:id="350646781">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1162742031">
      <w:bodyDiv w:val="1"/>
      <w:marLeft w:val="0"/>
      <w:marRight w:val="0"/>
      <w:marTop w:val="0"/>
      <w:marBottom w:val="0"/>
      <w:divBdr>
        <w:top w:val="none" w:sz="0" w:space="0" w:color="auto"/>
        <w:left w:val="none" w:sz="0" w:space="0" w:color="auto"/>
        <w:bottom w:val="none" w:sz="0" w:space="0" w:color="auto"/>
        <w:right w:val="none" w:sz="0" w:space="0" w:color="auto"/>
      </w:divBdr>
    </w:div>
    <w:div w:id="1243876383">
      <w:bodyDiv w:val="1"/>
      <w:marLeft w:val="0"/>
      <w:marRight w:val="0"/>
      <w:marTop w:val="0"/>
      <w:marBottom w:val="0"/>
      <w:divBdr>
        <w:top w:val="none" w:sz="0" w:space="0" w:color="auto"/>
        <w:left w:val="none" w:sz="0" w:space="0" w:color="auto"/>
        <w:bottom w:val="none" w:sz="0" w:space="0" w:color="auto"/>
        <w:right w:val="none" w:sz="0" w:space="0" w:color="auto"/>
      </w:divBdr>
    </w:div>
    <w:div w:id="1251502304">
      <w:bodyDiv w:val="1"/>
      <w:marLeft w:val="0"/>
      <w:marRight w:val="0"/>
      <w:marTop w:val="0"/>
      <w:marBottom w:val="0"/>
      <w:divBdr>
        <w:top w:val="none" w:sz="0" w:space="0" w:color="auto"/>
        <w:left w:val="none" w:sz="0" w:space="0" w:color="auto"/>
        <w:bottom w:val="none" w:sz="0" w:space="0" w:color="auto"/>
        <w:right w:val="none" w:sz="0" w:space="0" w:color="auto"/>
      </w:divBdr>
    </w:div>
    <w:div w:id="1405033453">
      <w:bodyDiv w:val="1"/>
      <w:marLeft w:val="0"/>
      <w:marRight w:val="0"/>
      <w:marTop w:val="0"/>
      <w:marBottom w:val="0"/>
      <w:divBdr>
        <w:top w:val="none" w:sz="0" w:space="0" w:color="auto"/>
        <w:left w:val="none" w:sz="0" w:space="0" w:color="auto"/>
        <w:bottom w:val="none" w:sz="0" w:space="0" w:color="auto"/>
        <w:right w:val="none" w:sz="0" w:space="0" w:color="auto"/>
      </w:divBdr>
    </w:div>
    <w:div w:id="14234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t-limno/FreshwaterConservation" TargetMode="External"/><Relationship Id="rId13" Type="http://schemas.openxmlformats.org/officeDocument/2006/relationships/hyperlink" Target="mailto:hill.ryan@epa.gov" TargetMode="External"/><Relationship Id="rId18" Type="http://schemas.openxmlformats.org/officeDocument/2006/relationships/hyperlink" Target="https://www.epa.gov/waterdata/get-dat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086/697966" TargetMode="External"/><Relationship Id="rId17" Type="http://schemas.openxmlformats.org/officeDocument/2006/relationships/hyperlink" Target="mailto:nicole.j.smith@gmail.com" TargetMode="External"/><Relationship Id="rId2" Type="http://schemas.openxmlformats.org/officeDocument/2006/relationships/numbering" Target="numbering.xml"/><Relationship Id="rId16" Type="http://schemas.openxmlformats.org/officeDocument/2006/relationships/hyperlink" Target="mailto:nicole.j.smith@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6/697966" TargetMode="External"/><Relationship Id="rId5" Type="http://schemas.openxmlformats.org/officeDocument/2006/relationships/webSettings" Target="webSettings.xml"/><Relationship Id="rId15" Type="http://schemas.openxmlformats.org/officeDocument/2006/relationships/hyperlink" Target="https://lagoslakes.org/products/data-products/" TargetMode="External"/><Relationship Id="rId23" Type="http://schemas.openxmlformats.org/officeDocument/2006/relationships/theme" Target="theme/theme1.xml"/><Relationship Id="rId10" Type="http://schemas.openxmlformats.org/officeDocument/2006/relationships/hyperlink" Target="https://www.usgs.gov/core-science-systems/science-analytics-and-synthesis/gap/pad-us-data-manual" TargetMode="External"/><Relationship Id="rId19" Type="http://schemas.openxmlformats.org/officeDocument/2006/relationships/hyperlink" Target="https://www.usgs.gov/core-science-systems/science-analytics-and-synthesis/gap/science/pad-us-data-overview?qt-science_center_objects=0" TargetMode="External"/><Relationship Id="rId4" Type="http://schemas.openxmlformats.org/officeDocument/2006/relationships/settings" Target="settings.xml"/><Relationship Id="rId9" Type="http://schemas.openxmlformats.org/officeDocument/2006/relationships/hyperlink" Target="https://doi.org/10.1086/697966" TargetMode="External"/><Relationship Id="rId14" Type="http://schemas.openxmlformats.org/officeDocument/2006/relationships/hyperlink" Target="mailto:hill.ryan@epa.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89764-42A8-4D0C-9A7B-D314A0F17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15</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immccull@gmail.com</cp:lastModifiedBy>
  <cp:revision>24</cp:revision>
  <dcterms:created xsi:type="dcterms:W3CDTF">2019-04-29T14:16:00Z</dcterms:created>
  <dcterms:modified xsi:type="dcterms:W3CDTF">2019-08-06T18:09:00Z</dcterms:modified>
</cp:coreProperties>
</file>