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A651"/>
          <w:sz w:val="36"/>
          <w:szCs w:val="36"/>
        </w:rPr>
        <w:t xml:space="preserve">OMEGA NEWS — MẪU VIẾT BÀI</w:t>
      </w:r>
    </w:p>
    <w:p>
      <w:pPr>
        <w:spacing w:after="400"/>
        <w:jc w:val="center"/>
      </w:pPr>
      <w:r>
        <w:rPr>
          <w:i/>
          <w:iCs/>
          <w:color w:val="6B7280"/>
          <w:sz w:val="22"/>
          <w:szCs w:val="22"/>
        </w:rPr>
        <w:t xml:space="preserve">Dùng tài liệu này làm khung khi viết bài mới trên Google Docs.</w:t>
      </w:r>
    </w:p>
    <w:p>
      <w:pPr>
        <w:pStyle w:val="Heading2"/>
        <w:pBdr>
          <w:left w:val="single" w:color="00A651" w:sz="12" w:space="8"/>
        </w:pBdr>
        <w:spacing w:after="160" w:before="360"/>
      </w:pPr>
      <w:r>
        <w:rPr>
          <w:b/>
          <w:bCs/>
          <w:color w:val="00A651"/>
          <w:sz w:val="32"/>
          <w:szCs w:val="32"/>
        </w:rPr>
        <w:t xml:space="preserve">PHẦN 1 — THÔNG TIN BÀI VIẾT (điền vào Sheet, không phải vào đây)</w:t>
      </w:r>
    </w:p>
    <w:p>
      <w:pPr>
        <w:pBdr>
          <w:left w:val="single" w:color="D97706" w:sz="8" w:space="6"/>
        </w:pBdr>
        <w:shd w:fill="FFF9C4" w:val="clear"/>
        <w:spacing w:after="80" w:before="80"/>
        <w:ind w:left="288"/>
      </w:pPr>
      <w:r>
        <w:rPr>
          <w:i/>
          <w:iCs/>
          <w:color w:val="6B7280"/>
          <w:sz w:val="22"/>
          <w:szCs w:val="22"/>
        </w:rPr>
        <w:t xml:space="preserve">⚠️  Phần này KHÔNG viết trong Google Docs. Điền trực tiếp vào Google Sheet hoặc admin.html.</w:t>
      </w:r>
    </w:p>
    <w:p>
      <w:pPr>
        <w:spacing w:after="160"/>
        <w:jc w:val="left"/>
      </w:pPr>
      <w:r>
        <w:rPr>
          <w:b w:val="false"/>
          <w:bCs w:val="false"/>
          <w:i w:val="false"/>
          <w:iCs w:val="false"/>
          <w:color w:val="1F2937"/>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F5E9"/>
          </w:tcPr>
          <w:p>
            <w:pPr>
              <w:spacing w:after="0"/>
              <w:jc w:val="left"/>
            </w:pPr>
            <w:r>
              <w:rPr>
                <w:b/>
                <w:bCs/>
                <w:i w:val="false"/>
                <w:iCs w:val="false"/>
                <w:color w:val="00A651"/>
                <w:sz w:val="24"/>
                <w:szCs w:val="24"/>
              </w:rPr>
              <w:t xml:space="preserve">Trường</w:t>
            </w:r>
          </w:p>
        </w:tc>
        <w:tc>
          <w:tcPr>
            <w:shd w:fill="E8F5E9"/>
          </w:tcPr>
          <w:p>
            <w:pPr>
              <w:spacing w:after="0"/>
              <w:jc w:val="left"/>
            </w:pPr>
            <w:r>
              <w:rPr>
                <w:b/>
                <w:bCs/>
                <w:i w:val="false"/>
                <w:iCs w:val="false"/>
                <w:color w:val="00A651"/>
                <w:sz w:val="24"/>
                <w:szCs w:val="24"/>
              </w:rPr>
              <w:t xml:space="preserve">Mô tả</w:t>
            </w:r>
          </w:p>
        </w:tc>
        <w:tc>
          <w:tcPr>
            <w:shd w:fill="E8F5E9"/>
          </w:tcPr>
          <w:p>
            <w:pPr>
              <w:spacing w:after="0"/>
              <w:jc w:val="left"/>
            </w:pPr>
            <w:r>
              <w:rPr>
                <w:b/>
                <w:bCs/>
                <w:i w:val="false"/>
                <w:iCs w:val="false"/>
                <w:color w:val="00A651"/>
                <w:sz w:val="24"/>
                <w:szCs w:val="24"/>
              </w:rPr>
              <w:t xml:space="preserve">Ví dụ</w:t>
            </w:r>
          </w:p>
        </w:tc>
      </w:tr>
      <w:tr>
        <w:tc>
          <w:p>
            <w:pPr>
              <w:spacing w:after="0"/>
              <w:jc w:val="left"/>
            </w:pPr>
            <w:r>
              <w:rPr>
                <w:b/>
                <w:bCs/>
                <w:i w:val="false"/>
                <w:iCs w:val="false"/>
                <w:color w:val="1F2937"/>
                <w:sz w:val="24"/>
                <w:szCs w:val="24"/>
              </w:rPr>
              <w:t xml:space="preserve">slug</w:t>
            </w:r>
          </w:p>
        </w:tc>
        <w:tc>
          <w:p>
            <w:pPr>
              <w:spacing w:after="0"/>
              <w:jc w:val="left"/>
            </w:pPr>
            <w:r>
              <w:rPr>
                <w:b w:val="false"/>
                <w:bCs w:val="false"/>
                <w:i w:val="false"/>
                <w:iCs w:val="false"/>
                <w:color w:val="1F2937"/>
                <w:sz w:val="24"/>
                <w:szCs w:val="24"/>
              </w:rPr>
              <w:t xml:space="preserve">URL bài viết (chữ thường, dấu gạch ngang, không dấu)</w:t>
            </w:r>
          </w:p>
        </w:tc>
        <w:tc>
          <w:p>
            <w:pPr>
              <w:spacing w:after="0"/>
              <w:jc w:val="left"/>
            </w:pPr>
            <w:r>
              <w:rPr>
                <w:b w:val="false"/>
                <w:bCs w:val="false"/>
                <w:i w:val="false"/>
                <w:iCs w:val="false"/>
                <w:color w:val="6B7280"/>
                <w:sz w:val="22"/>
                <w:szCs w:val="22"/>
              </w:rPr>
              <w:t xml:space="preserve">erp-nganh-thuc-pham-2026</w:t>
            </w:r>
          </w:p>
        </w:tc>
      </w:tr>
      <w:tr>
        <w:tc>
          <w:p>
            <w:pPr>
              <w:spacing w:after="0"/>
              <w:jc w:val="left"/>
            </w:pPr>
            <w:r>
              <w:rPr>
                <w:b/>
                <w:bCs/>
                <w:i w:val="false"/>
                <w:iCs w:val="false"/>
                <w:color w:val="1F2937"/>
                <w:sz w:val="24"/>
                <w:szCs w:val="24"/>
              </w:rPr>
              <w:t xml:space="preserve">title</w:t>
            </w:r>
          </w:p>
        </w:tc>
        <w:tc>
          <w:p>
            <w:pPr>
              <w:spacing w:after="0"/>
              <w:jc w:val="left"/>
            </w:pPr>
            <w:r>
              <w:rPr>
                <w:b w:val="false"/>
                <w:bCs w:val="false"/>
                <w:i w:val="false"/>
                <w:iCs w:val="false"/>
                <w:color w:val="1F2937"/>
                <w:sz w:val="24"/>
                <w:szCs w:val="24"/>
              </w:rPr>
              <w:t xml:space="preserve">Tiêu đề đầy đủ hiển thị trên web</w:t>
            </w:r>
          </w:p>
        </w:tc>
        <w:tc>
          <w:p>
            <w:pPr>
              <w:spacing w:after="0"/>
              <w:jc w:val="left"/>
            </w:pPr>
            <w:r>
              <w:rPr>
                <w:b w:val="false"/>
                <w:bCs w:val="false"/>
                <w:i w:val="false"/>
                <w:iCs w:val="false"/>
                <w:color w:val="6B7280"/>
                <w:sz w:val="22"/>
                <w:szCs w:val="22"/>
              </w:rPr>
              <w:t xml:space="preserve">ERP cho Ngành Thực phẩm – Giải pháp Toàn diện 2026</w:t>
            </w:r>
          </w:p>
        </w:tc>
      </w:tr>
      <w:tr>
        <w:tc>
          <w:p>
            <w:pPr>
              <w:spacing w:after="0"/>
              <w:jc w:val="left"/>
            </w:pPr>
            <w:r>
              <w:rPr>
                <w:b/>
                <w:bCs/>
                <w:i w:val="false"/>
                <w:iCs w:val="false"/>
                <w:color w:val="1F2937"/>
                <w:sz w:val="24"/>
                <w:szCs w:val="24"/>
              </w:rPr>
              <w:t xml:space="preserve">category</w:t>
            </w:r>
          </w:p>
        </w:tc>
        <w:tc>
          <w:p>
            <w:pPr>
              <w:spacing w:after="0"/>
              <w:jc w:val="left"/>
            </w:pPr>
            <w:r>
              <w:rPr>
                <w:b w:val="false"/>
                <w:bCs w:val="false"/>
                <w:i w:val="false"/>
                <w:iCs w:val="false"/>
                <w:color w:val="1F2937"/>
                <w:sz w:val="24"/>
                <w:szCs w:val="24"/>
              </w:rPr>
              <w:t xml:space="preserve">Một trong 5 danh mục cố định (xem bên dưới)</w:t>
            </w:r>
          </w:p>
        </w:tc>
        <w:tc>
          <w:p>
            <w:pPr>
              <w:spacing w:after="0"/>
              <w:jc w:val="left"/>
            </w:pPr>
            <w:r>
              <w:rPr>
                <w:b w:val="false"/>
                <w:bCs w:val="false"/>
                <w:i w:val="false"/>
                <w:iCs w:val="false"/>
                <w:color w:val="6B7280"/>
                <w:sz w:val="22"/>
                <w:szCs w:val="22"/>
              </w:rPr>
              <w:t xml:space="preserve">erp-quan-tri</w:t>
            </w:r>
          </w:p>
        </w:tc>
      </w:tr>
      <w:tr>
        <w:tc>
          <w:p>
            <w:pPr>
              <w:spacing w:after="0"/>
              <w:jc w:val="left"/>
            </w:pPr>
            <w:r>
              <w:rPr>
                <w:b/>
                <w:bCs/>
                <w:i w:val="false"/>
                <w:iCs w:val="false"/>
                <w:color w:val="1F2937"/>
                <w:sz w:val="24"/>
                <w:szCs w:val="24"/>
              </w:rPr>
              <w:t xml:space="preserve">published_date</w:t>
            </w:r>
          </w:p>
        </w:tc>
        <w:tc>
          <w:p>
            <w:pPr>
              <w:spacing w:after="0"/>
              <w:jc w:val="left"/>
            </w:pPr>
            <w:r>
              <w:rPr>
                <w:b w:val="false"/>
                <w:bCs w:val="false"/>
                <w:i w:val="false"/>
                <w:iCs w:val="false"/>
                <w:color w:val="1F2937"/>
                <w:sz w:val="24"/>
                <w:szCs w:val="24"/>
              </w:rPr>
              <w:t xml:space="preserve">Ngày đăng định dạng DD/MM/YYYY</w:t>
            </w:r>
          </w:p>
        </w:tc>
        <w:tc>
          <w:p>
            <w:pPr>
              <w:spacing w:after="0"/>
              <w:jc w:val="left"/>
            </w:pPr>
            <w:r>
              <w:rPr>
                <w:b w:val="false"/>
                <w:bCs w:val="false"/>
                <w:i w:val="false"/>
                <w:iCs w:val="false"/>
                <w:color w:val="6B7280"/>
                <w:sz w:val="22"/>
                <w:szCs w:val="22"/>
              </w:rPr>
              <w:t xml:space="preserve">05/06/2026</w:t>
            </w:r>
          </w:p>
        </w:tc>
      </w:tr>
      <w:tr>
        <w:tc>
          <w:p>
            <w:pPr>
              <w:spacing w:after="0"/>
              <w:jc w:val="left"/>
            </w:pPr>
            <w:r>
              <w:rPr>
                <w:b/>
                <w:bCs/>
                <w:i w:val="false"/>
                <w:iCs w:val="false"/>
                <w:color w:val="1F2937"/>
                <w:sz w:val="24"/>
                <w:szCs w:val="24"/>
              </w:rPr>
              <w:t xml:space="preserve">author</w:t>
            </w:r>
          </w:p>
        </w:tc>
        <w:tc>
          <w:p>
            <w:pPr>
              <w:spacing w:after="0"/>
              <w:jc w:val="left"/>
            </w:pPr>
            <w:r>
              <w:rPr>
                <w:b w:val="false"/>
                <w:bCs w:val="false"/>
                <w:i w:val="false"/>
                <w:iCs w:val="false"/>
                <w:color w:val="1F2937"/>
                <w:sz w:val="24"/>
                <w:szCs w:val="24"/>
              </w:rPr>
              <w:t xml:space="preserve">Tên tác giả hoặc nhóm</w:t>
            </w:r>
          </w:p>
        </w:tc>
        <w:tc>
          <w:p>
            <w:pPr>
              <w:spacing w:after="0"/>
              <w:jc w:val="left"/>
            </w:pPr>
            <w:r>
              <w:rPr>
                <w:b w:val="false"/>
                <w:bCs w:val="false"/>
                <w:i w:val="false"/>
                <w:iCs w:val="false"/>
                <w:color w:val="6B7280"/>
                <w:sz w:val="22"/>
                <w:szCs w:val="22"/>
              </w:rPr>
              <w:t xml:space="preserve">OMEGA R&amp;D</w:t>
            </w:r>
          </w:p>
        </w:tc>
      </w:tr>
      <w:tr>
        <w:tc>
          <w:p>
            <w:pPr>
              <w:spacing w:after="0"/>
              <w:jc w:val="left"/>
            </w:pPr>
            <w:r>
              <w:rPr>
                <w:b/>
                <w:bCs/>
                <w:i w:val="false"/>
                <w:iCs w:val="false"/>
                <w:color w:val="1F2937"/>
                <w:sz w:val="24"/>
                <w:szCs w:val="24"/>
              </w:rPr>
              <w:t xml:space="preserve">read_time</w:t>
            </w:r>
          </w:p>
        </w:tc>
        <w:tc>
          <w:p>
            <w:pPr>
              <w:spacing w:after="0"/>
              <w:jc w:val="left"/>
            </w:pPr>
            <w:r>
              <w:rPr>
                <w:b w:val="false"/>
                <w:bCs w:val="false"/>
                <w:i w:val="false"/>
                <w:iCs w:val="false"/>
                <w:color w:val="1F2937"/>
                <w:sz w:val="24"/>
                <w:szCs w:val="24"/>
              </w:rPr>
              <w:t xml:space="preserve">Ước tính thời gian đọc</w:t>
            </w:r>
          </w:p>
        </w:tc>
        <w:tc>
          <w:p>
            <w:pPr>
              <w:spacing w:after="0"/>
              <w:jc w:val="left"/>
            </w:pPr>
            <w:r>
              <w:rPr>
                <w:b w:val="false"/>
                <w:bCs w:val="false"/>
                <w:i w:val="false"/>
                <w:iCs w:val="false"/>
                <w:color w:val="6B7280"/>
                <w:sz w:val="22"/>
                <w:szCs w:val="22"/>
              </w:rPr>
              <w:t xml:space="preserve">6 phút</w:t>
            </w:r>
          </w:p>
        </w:tc>
      </w:tr>
      <w:tr>
        <w:tc>
          <w:p>
            <w:pPr>
              <w:spacing w:after="0"/>
              <w:jc w:val="left"/>
            </w:pPr>
            <w:r>
              <w:rPr>
                <w:b/>
                <w:bCs/>
                <w:i w:val="false"/>
                <w:iCs w:val="false"/>
                <w:color w:val="1F2937"/>
                <w:sz w:val="24"/>
                <w:szCs w:val="24"/>
              </w:rPr>
              <w:t xml:space="preserve">excerpt</w:t>
            </w:r>
          </w:p>
        </w:tc>
        <w:tc>
          <w:p>
            <w:pPr>
              <w:spacing w:after="0"/>
              <w:jc w:val="left"/>
            </w:pPr>
            <w:r>
              <w:rPr>
                <w:b w:val="false"/>
                <w:bCs w:val="false"/>
                <w:i w:val="false"/>
                <w:iCs w:val="false"/>
                <w:color w:val="1F2937"/>
                <w:sz w:val="24"/>
                <w:szCs w:val="24"/>
              </w:rPr>
              <w:t xml:space="preserve">Mô tả ngắn ~150 ký tự, hiện ở trang danh sách</w:t>
            </w:r>
          </w:p>
        </w:tc>
        <w:tc>
          <w:p>
            <w:pPr>
              <w:spacing w:after="0"/>
              <w:jc w:val="left"/>
            </w:pPr>
            <w:r>
              <w:rPr>
                <w:b w:val="false"/>
                <w:bCs w:val="false"/>
                <w:i w:val="false"/>
                <w:iCs w:val="false"/>
                <w:color w:val="6B7280"/>
                <w:sz w:val="22"/>
                <w:szCs w:val="22"/>
              </w:rPr>
              <w:t xml:space="preserve">ERP giúp doanh nghiệp thực phẩm kiểm soát...</w:t>
            </w:r>
          </w:p>
        </w:tc>
      </w:tr>
      <w:tr>
        <w:tc>
          <w:p>
            <w:pPr>
              <w:spacing w:after="0"/>
              <w:jc w:val="left"/>
            </w:pPr>
            <w:r>
              <w:rPr>
                <w:b/>
                <w:bCs/>
                <w:i w:val="false"/>
                <w:iCs w:val="false"/>
                <w:color w:val="1F2937"/>
                <w:sz w:val="24"/>
                <w:szCs w:val="24"/>
              </w:rPr>
              <w:t xml:space="preserve">tags</w:t>
            </w:r>
          </w:p>
        </w:tc>
        <w:tc>
          <w:p>
            <w:pPr>
              <w:spacing w:after="0"/>
              <w:jc w:val="left"/>
            </w:pPr>
            <w:r>
              <w:rPr>
                <w:b w:val="false"/>
                <w:bCs w:val="false"/>
                <w:i w:val="false"/>
                <w:iCs w:val="false"/>
                <w:color w:val="1F2937"/>
                <w:sz w:val="24"/>
                <w:szCs w:val="24"/>
              </w:rPr>
              <w:t xml:space="preserve">Từ khóa, phân cách bằng dấu phẩy</w:t>
            </w:r>
          </w:p>
        </w:tc>
        <w:tc>
          <w:p>
            <w:pPr>
              <w:spacing w:after="0"/>
              <w:jc w:val="left"/>
            </w:pPr>
            <w:r>
              <w:rPr>
                <w:b w:val="false"/>
                <w:bCs w:val="false"/>
                <w:i w:val="false"/>
                <w:iCs w:val="false"/>
                <w:color w:val="6B7280"/>
                <w:sz w:val="22"/>
                <w:szCs w:val="22"/>
              </w:rPr>
              <w:t xml:space="preserve">ERP thực phẩm, quản lý sản xuất, FMCG</w:t>
            </w:r>
          </w:p>
        </w:tc>
      </w:tr>
      <w:tr>
        <w:tc>
          <w:p>
            <w:pPr>
              <w:spacing w:after="0"/>
              <w:jc w:val="left"/>
            </w:pPr>
            <w:r>
              <w:rPr>
                <w:b/>
                <w:bCs/>
                <w:i w:val="false"/>
                <w:iCs w:val="false"/>
                <w:color w:val="1F2937"/>
                <w:sz w:val="24"/>
                <w:szCs w:val="24"/>
              </w:rPr>
              <w:t xml:space="preserve">is_featured</w:t>
            </w:r>
          </w:p>
        </w:tc>
        <w:tc>
          <w:p>
            <w:pPr>
              <w:spacing w:after="0"/>
              <w:jc w:val="left"/>
            </w:pPr>
            <w:r>
              <w:rPr>
                <w:b w:val="false"/>
                <w:bCs w:val="false"/>
                <w:i w:val="false"/>
                <w:iCs w:val="false"/>
                <w:color w:val="1F2937"/>
                <w:sz w:val="24"/>
                <w:szCs w:val="24"/>
              </w:rPr>
              <w:t xml:space="preserve">Bài nổi bật xuất hiện ở đầu trang (TRUE/FALSE)</w:t>
            </w:r>
          </w:p>
        </w:tc>
        <w:tc>
          <w:p>
            <w:pPr>
              <w:spacing w:after="0"/>
              <w:jc w:val="left"/>
            </w:pPr>
            <w:r>
              <w:rPr>
                <w:b w:val="false"/>
                <w:bCs w:val="false"/>
                <w:i w:val="false"/>
                <w:iCs w:val="false"/>
                <w:color w:val="6B7280"/>
                <w:sz w:val="22"/>
                <w:szCs w:val="22"/>
              </w:rPr>
              <w:t xml:space="preserve">FALSE</w:t>
            </w:r>
          </w:p>
        </w:tc>
      </w:tr>
      <w:tr>
        <w:tc>
          <w:p>
            <w:pPr>
              <w:spacing w:after="0"/>
              <w:jc w:val="left"/>
            </w:pPr>
            <w:r>
              <w:rPr>
                <w:b/>
                <w:bCs/>
                <w:i w:val="false"/>
                <w:iCs w:val="false"/>
                <w:color w:val="1F2937"/>
                <w:sz w:val="24"/>
                <w:szCs w:val="24"/>
              </w:rPr>
              <w:t xml:space="preserve">cover_image</w:t>
            </w:r>
          </w:p>
        </w:tc>
        <w:tc>
          <w:p>
            <w:pPr>
              <w:spacing w:after="0"/>
              <w:jc w:val="left"/>
            </w:pPr>
            <w:r>
              <w:rPr>
                <w:b w:val="false"/>
                <w:bCs w:val="false"/>
                <w:i w:val="false"/>
                <w:iCs w:val="false"/>
                <w:color w:val="1F2937"/>
                <w:sz w:val="24"/>
                <w:szCs w:val="24"/>
              </w:rPr>
              <w:t xml:space="preserve">Tự điền sau khi upload ảnh trong admin.html</w:t>
            </w:r>
          </w:p>
        </w:tc>
        <w:tc>
          <w:p>
            <w:pPr>
              <w:spacing w:after="0"/>
              <w:jc w:val="left"/>
            </w:pPr>
            <w:r>
              <w:rPr>
                <w:b w:val="false"/>
                <w:bCs w:val="false"/>
                <w:i w:val="false"/>
                <w:iCs w:val="false"/>
                <w:color w:val="6B7280"/>
                <w:sz w:val="22"/>
                <w:szCs w:val="22"/>
              </w:rPr>
              <w:t xml:space="preserve">(tự điền)</w:t>
            </w:r>
          </w:p>
        </w:tc>
      </w:tr>
      <w:tr>
        <w:tc>
          <w:p>
            <w:pPr>
              <w:spacing w:after="0"/>
              <w:jc w:val="left"/>
            </w:pPr>
            <w:r>
              <w:rPr>
                <w:b/>
                <w:bCs/>
                <w:i w:val="false"/>
                <w:iCs w:val="false"/>
                <w:color w:val="1F2937"/>
                <w:sz w:val="24"/>
                <w:szCs w:val="24"/>
              </w:rPr>
              <w:t xml:space="preserve">doc_id</w:t>
            </w:r>
          </w:p>
        </w:tc>
        <w:tc>
          <w:p>
            <w:pPr>
              <w:spacing w:after="0"/>
              <w:jc w:val="left"/>
            </w:pPr>
            <w:r>
              <w:rPr>
                <w:b w:val="false"/>
                <w:bCs w:val="false"/>
                <w:i w:val="false"/>
                <w:iCs w:val="false"/>
                <w:color w:val="1F2937"/>
                <w:sz w:val="24"/>
                <w:szCs w:val="24"/>
              </w:rPr>
              <w:t xml:space="preserve">ID của Google Doc này — lấy từ URL</w:t>
            </w:r>
          </w:p>
        </w:tc>
        <w:tc>
          <w:p>
            <w:pPr>
              <w:spacing w:after="0"/>
              <w:jc w:val="left"/>
            </w:pPr>
            <w:r>
              <w:rPr>
                <w:b w:val="false"/>
                <w:bCs w:val="false"/>
                <w:i w:val="false"/>
                <w:iCs w:val="false"/>
                <w:color w:val="6B7280"/>
                <w:sz w:val="22"/>
                <w:szCs w:val="22"/>
              </w:rPr>
              <w:t xml:space="preserve">1BxiMVs0XRA5nFMdKvBdBZjgmUUqptlbs74OgVE2upms</w:t>
            </w:r>
          </w:p>
        </w:tc>
      </w:tr>
      <w:tr>
        <w:tc>
          <w:p>
            <w:pPr>
              <w:spacing w:after="0"/>
              <w:jc w:val="left"/>
            </w:pPr>
            <w:r>
              <w:rPr>
                <w:b/>
                <w:bCs/>
                <w:i w:val="false"/>
                <w:iCs w:val="false"/>
                <w:color w:val="1F2937"/>
                <w:sz w:val="24"/>
                <w:szCs w:val="24"/>
              </w:rPr>
              <w:t xml:space="preserve">status</w:t>
            </w:r>
          </w:p>
        </w:tc>
        <w:tc>
          <w:p>
            <w:pPr>
              <w:spacing w:after="0"/>
              <w:jc w:val="left"/>
            </w:pPr>
            <w:r>
              <w:rPr>
                <w:b w:val="false"/>
                <w:bCs w:val="false"/>
                <w:i w:val="false"/>
                <w:iCs w:val="false"/>
                <w:color w:val="1F2937"/>
                <w:sz w:val="24"/>
                <w:szCs w:val="24"/>
              </w:rPr>
              <w:t xml:space="preserve">published = đăng, draft = nháp</w:t>
            </w:r>
          </w:p>
        </w:tc>
        <w:tc>
          <w:p>
            <w:pPr>
              <w:spacing w:after="0"/>
              <w:jc w:val="left"/>
            </w:pPr>
            <w:r>
              <w:rPr>
                <w:b w:val="false"/>
                <w:bCs w:val="false"/>
                <w:i w:val="false"/>
                <w:iCs w:val="false"/>
                <w:color w:val="6B7280"/>
                <w:sz w:val="22"/>
                <w:szCs w:val="22"/>
              </w:rPr>
              <w:t xml:space="preserve">published</w:t>
            </w:r>
          </w:p>
        </w:tc>
      </w:tr>
    </w:tbl>
    <w:p>
      <w:pPr>
        <w:spacing w:after="160"/>
        <w:jc w:val="left"/>
      </w:pPr>
      <w:r>
        <w:rPr>
          <w:b w:val="false"/>
          <w:bCs w:val="false"/>
          <w:i w:val="false"/>
          <w:iCs w:val="false"/>
          <w:color w:val="1F2937"/>
          <w:sz w:val="24"/>
          <w:szCs w:val="24"/>
        </w:rPr>
        <w:t xml:space="preserve"/>
      </w:r>
    </w:p>
    <w:p>
      <w:pPr>
        <w:pStyle w:val="Heading3"/>
        <w:spacing w:after="120" w:before="240"/>
      </w:pPr>
      <w:r>
        <w:rPr>
          <w:b/>
          <w:bCs/>
          <w:color w:val="1F2937"/>
          <w:sz w:val="26"/>
          <w:szCs w:val="26"/>
        </w:rPr>
        <w:t xml:space="preserve">5 danh mục hợp lệ (dùng đúng chính xác):</w:t>
      </w:r>
    </w:p>
    <w:p>
      <w:pPr>
        <w:pStyle w:val="ListParagraph"/>
        <w:numPr>
          <w:ilvl w:val="0"/>
          <w:numId w:val="1"/>
        </w:numPr>
        <w:spacing w:after="80"/>
      </w:pPr>
      <w:r>
        <w:rPr>
          <w:color w:val="1F2937"/>
          <w:sz w:val="24"/>
          <w:szCs w:val="24"/>
        </w:rPr>
        <w:t xml:space="preserve">chuyen-doi-so  →  Chuyển đổi số</w:t>
      </w:r>
    </w:p>
    <w:p>
      <w:pPr>
        <w:pStyle w:val="ListParagraph"/>
        <w:numPr>
          <w:ilvl w:val="0"/>
          <w:numId w:val="1"/>
        </w:numPr>
        <w:spacing w:after="80"/>
      </w:pPr>
      <w:r>
        <w:rPr>
          <w:color w:val="1F2937"/>
          <w:sz w:val="24"/>
          <w:szCs w:val="24"/>
        </w:rPr>
        <w:t xml:space="preserve">erp-quan-tri  →  ERP – Quản trị</w:t>
      </w:r>
    </w:p>
    <w:p>
      <w:pPr>
        <w:pStyle w:val="ListParagraph"/>
        <w:numPr>
          <w:ilvl w:val="0"/>
          <w:numId w:val="1"/>
        </w:numPr>
        <w:spacing w:after="80"/>
      </w:pPr>
      <w:r>
        <w:rPr>
          <w:color w:val="1F2937"/>
          <w:sz w:val="24"/>
          <w:szCs w:val="24"/>
        </w:rPr>
        <w:t xml:space="preserve">ke-toan-tai-chinh  →  Kế toán – Tài chính</w:t>
      </w:r>
    </w:p>
    <w:p>
      <w:pPr>
        <w:pStyle w:val="ListParagraph"/>
        <w:numPr>
          <w:ilvl w:val="0"/>
          <w:numId w:val="1"/>
        </w:numPr>
        <w:spacing w:after="80"/>
      </w:pPr>
      <w:r>
        <w:rPr>
          <w:color w:val="1F2937"/>
          <w:sz w:val="24"/>
          <w:szCs w:val="24"/>
        </w:rPr>
        <w:t xml:space="preserve">su-kien  →  Sự kiện</w:t>
      </w:r>
    </w:p>
    <w:p>
      <w:pPr>
        <w:pStyle w:val="ListParagraph"/>
        <w:numPr>
          <w:ilvl w:val="0"/>
          <w:numId w:val="1"/>
        </w:numPr>
        <w:spacing w:after="80"/>
      </w:pPr>
      <w:r>
        <w:rPr>
          <w:color w:val="1F2937"/>
          <w:sz w:val="24"/>
          <w:szCs w:val="24"/>
        </w:rPr>
        <w:t xml:space="preserve">tuyen-dung  →  Tuyển dụng</w:t>
      </w:r>
    </w:p>
    <w:p>
      <w:pPr>
        <w:spacing w:after="160"/>
        <w:jc w:val="left"/>
      </w:pPr>
      <w:r>
        <w:rPr>
          <w:b w:val="false"/>
          <w:bCs w:val="false"/>
          <w:i w:val="false"/>
          <w:iCs w:val="false"/>
          <w:color w:val="1F2937"/>
          <w:sz w:val="24"/>
          <w:szCs w:val="24"/>
        </w:rPr>
        <w:t xml:space="preserve"/>
      </w:r>
    </w:p>
    <w:p>
      <w:pPr>
        <w:pStyle w:val="Heading2"/>
        <w:pBdr>
          <w:left w:val="single" w:color="00A651" w:sz="12" w:space="8"/>
        </w:pBdr>
        <w:spacing w:after="160" w:before="360"/>
      </w:pPr>
      <w:r>
        <w:rPr>
          <w:b/>
          <w:bCs/>
          <w:color w:val="00A651"/>
          <w:sz w:val="32"/>
          <w:szCs w:val="32"/>
        </w:rPr>
        <w:t xml:space="preserve">PHẦN 2 — NỘI DUNG BÀI VIẾT (viết từ đây trở xuống trong Google Doc)</w:t>
      </w:r>
    </w:p>
    <w:p>
      <w:pPr>
        <w:pBdr>
          <w:left w:val="single" w:color="00A651" w:sz="8" w:space="6"/>
        </w:pBdr>
        <w:shd w:fill="F3F4F6" w:val="clear"/>
        <w:spacing w:after="80" w:before="80"/>
        <w:ind w:left="288"/>
      </w:pPr>
      <w:r>
        <w:rPr>
          <w:i/>
          <w:iCs/>
          <w:color w:val="6B7280"/>
          <w:sz w:val="22"/>
          <w:szCs w:val="22"/>
        </w:rPr>
        <w:t xml:space="preserve">✅  Bắt đầu viết nội dung bài từ đây. Dùng Heading 2 (H2) cho tiêu đề chính, Heading 3 (H3) cho tiêu đề phụ.</w:t>
      </w:r>
    </w:p>
    <w:p>
      <w:pPr>
        <w:spacing w:after="160"/>
        <w:jc w:val="left"/>
      </w:pPr>
      <w:r>
        <w:rPr>
          <w:b w:val="false"/>
          <w:bCs w:val="false"/>
          <w:i w:val="false"/>
          <w:iCs w:val="false"/>
          <w:color w:val="1F2937"/>
          <w:sz w:val="24"/>
          <w:szCs w:val="24"/>
        </w:rPr>
        <w:t xml:space="preserve"/>
      </w:r>
    </w:p>
    <w:p>
      <w:pPr>
        <w:spacing w:after="200" w:before="200"/>
        <w:jc w:val="center"/>
      </w:pPr>
      <w:r>
        <w:rPr>
          <w:b/>
          <w:bCs/>
          <w:color w:val="6B7280"/>
          <w:sz w:val="20"/>
          <w:szCs w:val="20"/>
        </w:rPr>
        <w:t xml:space="preserve">━━━ BÀI MẪU BÊN DƯỚI — XOÁ KHI VIẾT BÀI THẬT ━━━</w:t>
      </w:r>
    </w:p>
    <w:p>
      <w:pPr>
        <w:pStyle w:val="Heading1"/>
        <w:spacing w:after="200" w:before="400"/>
      </w:pPr>
      <w:r>
        <w:t xml:space="preserve">ERP cho Ngành Thực phẩm – Giải pháp Toàn diện 2026</w:t>
      </w:r>
      <w:r>
        <w:rPr>
          <w:b/>
          <w:bCs/>
          <w:color w:val="1F2937"/>
          <w:sz w:val="52"/>
          <w:szCs w:val="52"/>
        </w:rPr>
        <w:t xml:space="preserve">ERP cho Ngành Thực phẩm – Giải pháp Toàn diện 2026</w:t>
      </w:r>
    </w:p>
    <w:p>
      <w:pPr>
        <w:spacing w:after="160"/>
        <w:jc w:val="left"/>
      </w:pPr>
      <w:r>
        <w:rPr>
          <w:b w:val="false"/>
          <w:bCs w:val="false"/>
          <w:i w:val="false"/>
          <w:iCs w:val="false"/>
          <w:color w:val="1F2937"/>
          <w:sz w:val="24"/>
          <w:szCs w:val="24"/>
        </w:rPr>
        <w:t xml:space="preserve">Ngành thực phẩm đang đối mặt với áp lực kép: tiêu chuẩn an toàn vệ sinh ngày càng khắt khe và chuỗi cung ứng phức tạp hơn bao giờ hết. Hệ thống ERP chuyên ngành là chìa khóa để doanh nghiệp kiểm soát toàn bộ quy trình từ nguyên liệu đến thành phẩm.</w:t>
      </w:r>
    </w:p>
    <w:p>
      <w:pPr>
        <w:spacing w:after="160"/>
        <w:jc w:val="left"/>
      </w:pPr>
      <w:r>
        <w:rPr>
          <w:b w:val="false"/>
          <w:bCs w:val="false"/>
          <w:i/>
          <w:iCs/>
          <w:color w:val="D97706"/>
          <w:sz w:val="24"/>
          <w:szCs w:val="24"/>
        </w:rPr>
        <w:t xml:space="preserve">[ẢNH: Chèn ảnh minh họa tại đây — ảnh được upload qua admin.html và dán URL vào bài]</w:t>
      </w:r>
    </w:p>
    <w:p>
      <w:pPr>
        <w:spacing w:after="160"/>
        <w:jc w:val="left"/>
      </w:pPr>
      <w:r>
        <w:rPr>
          <w:b w:val="false"/>
          <w:bCs w:val="false"/>
          <w:i w:val="false"/>
          <w:iCs w:val="false"/>
          <w:color w:val="1F2937"/>
          <w:sz w:val="24"/>
          <w:szCs w:val="24"/>
        </w:rPr>
        <w:t xml:space="preserve"/>
      </w:r>
    </w:p>
    <w:p>
      <w:pPr>
        <w:pStyle w:val="Heading2"/>
        <w:pBdr>
          <w:left w:val="single" w:color="00A651" w:sz="12" w:space="8"/>
        </w:pBdr>
        <w:spacing w:after="160" w:before="360"/>
      </w:pPr>
      <w:r>
        <w:rPr>
          <w:b/>
          <w:bCs/>
          <w:color w:val="00A651"/>
          <w:sz w:val="32"/>
          <w:szCs w:val="32"/>
        </w:rPr>
        <w:t xml:space="preserve">1. Thách thức đặc thù của ngành thực phẩm</w:t>
      </w:r>
    </w:p>
    <w:p>
      <w:pPr>
        <w:spacing w:after="160"/>
        <w:jc w:val="left"/>
      </w:pPr>
      <w:r>
        <w:rPr>
          <w:b w:val="false"/>
          <w:bCs w:val="false"/>
          <w:i w:val="false"/>
          <w:iCs w:val="false"/>
          <w:color w:val="1F2937"/>
          <w:sz w:val="24"/>
          <w:szCs w:val="24"/>
        </w:rPr>
        <w:t xml:space="preserve">Doanh nghiệp thực phẩm phải quản lý đồng thời hàng chục yếu tố: hạn sử dụng nguyên liệu, nhiệt độ bảo quản, truy xuất nguồn gốc theo từng lô sản xuất và các tiêu chuẩn như ISO 22000, HACCP.</w:t>
      </w:r>
    </w:p>
    <w:p>
      <w:pPr>
        <w:pStyle w:val="Heading3"/>
        <w:spacing w:after="120" w:before="240"/>
      </w:pPr>
      <w:r>
        <w:rPr>
          <w:b/>
          <w:bCs/>
          <w:color w:val="1F2937"/>
          <w:sz w:val="26"/>
          <w:szCs w:val="26"/>
        </w:rPr>
        <w:t xml:space="preserve">1.1. Quản lý hạn dùng và lô sản xuất</w:t>
      </w:r>
    </w:p>
    <w:p>
      <w:pPr>
        <w:spacing w:after="160"/>
        <w:jc w:val="left"/>
      </w:pPr>
      <w:r>
        <w:rPr>
          <w:b w:val="false"/>
          <w:bCs w:val="false"/>
          <w:i w:val="false"/>
          <w:iCs w:val="false"/>
          <w:color w:val="1F2937"/>
          <w:sz w:val="24"/>
          <w:szCs w:val="24"/>
        </w:rPr>
        <w:t xml:space="preserve">Mỗi lô nguyên liệu cần được gắn thẻ hạn dùng và theo dõi xuyên suốt từ kho nhập đến thành phẩm xuất kho. Sai sót trong khâu này dẫn đến rủi ro thu hồi sản phẩm với chi phí khổng lồ.</w:t>
      </w:r>
    </w:p>
    <w:p>
      <w:pPr>
        <w:pStyle w:val="ListParagraph"/>
        <w:numPr>
          <w:ilvl w:val="0"/>
          <w:numId w:val="1"/>
        </w:numPr>
        <w:spacing w:after="80"/>
      </w:pPr>
      <w:r>
        <w:rPr>
          <w:color w:val="1F2937"/>
          <w:sz w:val="24"/>
          <w:szCs w:val="24"/>
        </w:rPr>
        <w:t xml:space="preserve">Theo dõi hạn dùng tự động — cảnh báo 30 ngày trước khi hết hạn</w:t>
      </w:r>
    </w:p>
    <w:p>
      <w:pPr>
        <w:pStyle w:val="ListParagraph"/>
        <w:numPr>
          <w:ilvl w:val="0"/>
          <w:numId w:val="1"/>
        </w:numPr>
        <w:spacing w:after="80"/>
      </w:pPr>
      <w:r>
        <w:rPr>
          <w:color w:val="1F2937"/>
          <w:sz w:val="24"/>
          <w:szCs w:val="24"/>
        </w:rPr>
        <w:t xml:space="preserve">Truy xuất lô nguyên liệu — biết chính xác lô nào trong sản phẩm nào</w:t>
      </w:r>
    </w:p>
    <w:p>
      <w:pPr>
        <w:pStyle w:val="ListParagraph"/>
        <w:numPr>
          <w:ilvl w:val="0"/>
          <w:numId w:val="1"/>
        </w:numPr>
        <w:spacing w:after="80"/>
      </w:pPr>
      <w:r>
        <w:rPr>
          <w:color w:val="1F2937"/>
          <w:sz w:val="24"/>
          <w:szCs w:val="24"/>
        </w:rPr>
        <w:t xml:space="preserve">FIFO tự động — xuất kho theo đúng thứ tự nhập hàng</w:t>
      </w:r>
    </w:p>
    <w:p>
      <w:pPr>
        <w:pStyle w:val="Heading3"/>
        <w:spacing w:after="120" w:before="240"/>
      </w:pPr>
      <w:r>
        <w:rPr>
          <w:b/>
          <w:bCs/>
          <w:color w:val="1F2937"/>
          <w:sz w:val="26"/>
          <w:szCs w:val="26"/>
        </w:rPr>
        <w:t xml:space="preserve">1.2. Kiểm soát chất lượng tích hợp</w:t>
      </w:r>
    </w:p>
    <w:p>
      <w:pPr>
        <w:spacing w:after="160"/>
        <w:jc w:val="left"/>
      </w:pPr>
      <w:r>
        <w:rPr>
          <w:b w:val="false"/>
          <w:bCs w:val="false"/>
          <w:i w:val="false"/>
          <w:iCs w:val="false"/>
          <w:color w:val="1F2937"/>
          <w:sz w:val="24"/>
          <w:szCs w:val="24"/>
        </w:rPr>
        <w:t xml:space="preserve">Phòng QC nhập kết quả kiểm nghiệm trực tiếp vào ERP. Lô không đạt chuẩn bị khóa tự động, không thể đưa vào sản xuất. Mọi lịch sử kiểm tra được lưu trữ và xuất báo cáo theo yêu cầu kiểm định.</w:t>
      </w:r>
    </w:p>
    <w:p>
      <w:pPr>
        <w:spacing w:after="160"/>
        <w:jc w:val="left"/>
      </w:pPr>
      <w:r>
        <w:rPr>
          <w:b w:val="false"/>
          <w:bCs w:val="false"/>
          <w:i w:val="false"/>
          <w:iCs w:val="false"/>
          <w:color w:val="1F2937"/>
          <w:sz w:val="24"/>
          <w:szCs w:val="24"/>
        </w:rPr>
        <w:t xml:space="preserve"/>
      </w:r>
    </w:p>
    <w:p>
      <w:pPr>
        <w:pStyle w:val="Heading2"/>
        <w:pBdr>
          <w:left w:val="single" w:color="00A651" w:sz="12" w:space="8"/>
        </w:pBdr>
        <w:spacing w:after="160" w:before="360"/>
      </w:pPr>
      <w:r>
        <w:rPr>
          <w:b/>
          <w:bCs/>
          <w:color w:val="00A651"/>
          <w:sz w:val="32"/>
          <w:szCs w:val="32"/>
        </w:rPr>
        <w:t xml:space="preserve">2. OMEGA.ERP giải quyết bài toán ngành thực phẩm như thế nào?</w:t>
      </w:r>
    </w:p>
    <w:p>
      <w:pPr>
        <w:spacing w:after="160"/>
        <w:jc w:val="left"/>
      </w:pPr>
      <w:r>
        <w:rPr>
          <w:b/>
          <w:bCs/>
          <w:color w:val="1F2937"/>
          <w:sz w:val="24"/>
          <w:szCs w:val="24"/>
        </w:rPr>
        <w:t xml:space="preserve">OMEGA.ERP </w:t>
      </w:r>
      <w:r>
        <w:rPr>
          <w:color w:val="1F2937"/>
          <w:sz w:val="24"/>
          <w:szCs w:val="24"/>
        </w:rPr>
        <w:t xml:space="preserve">được thiết kế từ đầu cho doanh nghiệp sản xuất Việt Nam, với module chuyên biệt cho thực phẩm — không phải phần mềm nước ngoài "ép" vào thực tế Việt.</w:t>
      </w:r>
    </w:p>
    <w:p>
      <w:pPr>
        <w:pStyle w:val="Heading3"/>
        <w:spacing w:after="120" w:before="240"/>
      </w:pPr>
      <w:r>
        <w:rPr>
          <w:b/>
          <w:bCs/>
          <w:color w:val="1F2937"/>
          <w:sz w:val="26"/>
          <w:szCs w:val="26"/>
        </w:rPr>
        <w:t xml:space="preserve">2.1. Module Sản xuất &amp; Kế hoạch MRP</w:t>
      </w:r>
    </w:p>
    <w:p>
      <w:pPr>
        <w:spacing w:after="160"/>
        <w:jc w:val="left"/>
      </w:pPr>
      <w:r>
        <w:rPr>
          <w:b w:val="false"/>
          <w:bCs w:val="false"/>
          <w:i w:val="false"/>
          <w:iCs w:val="false"/>
          <w:color w:val="1F2937"/>
          <w:sz w:val="24"/>
          <w:szCs w:val="24"/>
        </w:rPr>
        <w:t xml:space="preserve">Hệ thống tự tính toán nhu cầu nguyên liệu dựa trên đơn hàng, tồn kho hiện tại và thời gian cung ứng. Kế hoạch sản xuất được điều chỉnh tự động khi có thay đổi đơn hàng.</w:t>
      </w:r>
    </w:p>
    <w:p>
      <w:pPr>
        <w:pStyle w:val="Heading3"/>
        <w:spacing w:after="120" w:before="240"/>
      </w:pPr>
      <w:r>
        <w:rPr>
          <w:b/>
          <w:bCs/>
          <w:color w:val="1F2937"/>
          <w:sz w:val="26"/>
          <w:szCs w:val="26"/>
        </w:rPr>
        <w:t xml:space="preserve">2.2. Tích hợp thiết bị IoT &amp; cân điện tử</w:t>
      </w:r>
    </w:p>
    <w:p>
      <w:pPr>
        <w:spacing w:after="160"/>
        <w:jc w:val="left"/>
      </w:pPr>
      <w:r>
        <w:rPr>
          <w:b w:val="false"/>
          <w:bCs w:val="false"/>
          <w:i w:val="false"/>
          <w:iCs w:val="false"/>
          <w:color w:val="1F2937"/>
          <w:sz w:val="24"/>
          <w:szCs w:val="24"/>
        </w:rPr>
        <w:t xml:space="preserve">Dữ liệu từ cân điện tử, máy đóng gói và cảm biến nhiệt độ được đẩy thẳng vào ERP, loại bỏ nhập liệu thủ công và sai số.</w:t>
      </w:r>
    </w:p>
    <w:p>
      <w:pPr>
        <w:spacing w:after="160"/>
        <w:jc w:val="left"/>
      </w:pPr>
      <w:r>
        <w:rPr>
          <w:b w:val="false"/>
          <w:bCs w:val="false"/>
          <w:i/>
          <w:iCs/>
          <w:color w:val="D97706"/>
          <w:sz w:val="24"/>
          <w:szCs w:val="24"/>
        </w:rPr>
        <w:t xml:space="preserve">[ẢNH: Sơ đồ tích hợp IoT với OMEGA.ERP]</w:t>
      </w:r>
    </w:p>
    <w:p>
      <w:pPr>
        <w:spacing w:after="160"/>
        <w:jc w:val="left"/>
      </w:pPr>
      <w:r>
        <w:rPr>
          <w:b w:val="false"/>
          <w:bCs w:val="false"/>
          <w:i w:val="false"/>
          <w:iCs w:val="false"/>
          <w:color w:val="1F2937"/>
          <w:sz w:val="24"/>
          <w:szCs w:val="24"/>
        </w:rPr>
        <w:t xml:space="preserve"/>
      </w:r>
    </w:p>
    <w:p>
      <w:pPr>
        <w:pStyle w:val="Heading2"/>
        <w:pBdr>
          <w:left w:val="single" w:color="00A651" w:sz="12" w:space="8"/>
        </w:pBdr>
        <w:spacing w:after="160" w:before="360"/>
      </w:pPr>
      <w:r>
        <w:rPr>
          <w:b/>
          <w:bCs/>
          <w:color w:val="00A651"/>
          <w:sz w:val="32"/>
          <w:szCs w:val="32"/>
        </w:rPr>
        <w:t xml:space="preserve">3. Kết quả thực tế từ khách hàng OMEGA</w:t>
      </w:r>
    </w:p>
    <w:p>
      <w:pPr>
        <w:spacing w:after="160"/>
        <w:jc w:val="left"/>
      </w:pPr>
      <w:r>
        <w:rPr>
          <w:color w:val="1F2937"/>
          <w:sz w:val="24"/>
          <w:szCs w:val="24"/>
        </w:rPr>
        <w:t xml:space="preserve">Sau 6 tháng triển khai, </w:t>
      </w:r>
      <w:r>
        <w:rPr>
          <w:b/>
          <w:bCs/>
          <w:color w:val="1F2937"/>
          <w:sz w:val="24"/>
          <w:szCs w:val="24"/>
        </w:rPr>
        <w:t xml:space="preserve">công ty thực phẩm ABC </w:t>
      </w:r>
      <w:r>
        <w:rPr>
          <w:color w:val="1F2937"/>
          <w:sz w:val="24"/>
          <w:szCs w:val="24"/>
        </w:rPr>
        <w:t xml:space="preserve">ghi nhận:</w:t>
      </w:r>
    </w:p>
    <w:p>
      <w:pPr>
        <w:pStyle w:val="ListParagraph"/>
        <w:numPr>
          <w:ilvl w:val="0"/>
          <w:numId w:val="1"/>
        </w:numPr>
        <w:spacing w:after="80"/>
      </w:pPr>
      <w:r>
        <w:rPr>
          <w:color w:val="1F2937"/>
          <w:sz w:val="24"/>
          <w:szCs w:val="24"/>
        </w:rPr>
        <w:t xml:space="preserve">Giảm 40% tồn kho nguyên liệu hết hạn do cảnh báo tự động</w:t>
      </w:r>
    </w:p>
    <w:p>
      <w:pPr>
        <w:pStyle w:val="ListParagraph"/>
        <w:numPr>
          <w:ilvl w:val="0"/>
          <w:numId w:val="1"/>
        </w:numPr>
        <w:spacing w:after="80"/>
      </w:pPr>
      <w:r>
        <w:rPr>
          <w:color w:val="1F2937"/>
          <w:sz w:val="24"/>
          <w:szCs w:val="24"/>
        </w:rPr>
        <w:t xml:space="preserve">Rút ngắn 60% thời gian lập kế hoạch sản xuất hàng tuần</w:t>
      </w:r>
    </w:p>
    <w:p>
      <w:pPr>
        <w:pStyle w:val="ListParagraph"/>
        <w:numPr>
          <w:ilvl w:val="0"/>
          <w:numId w:val="1"/>
        </w:numPr>
        <w:spacing w:after="80"/>
      </w:pPr>
      <w:r>
        <w:rPr>
          <w:color w:val="1F2937"/>
          <w:sz w:val="24"/>
          <w:szCs w:val="24"/>
        </w:rPr>
        <w:t xml:space="preserve">Đạt chứng nhận ISO 22000 lần đầu tiên nhờ hệ thống ghi nhận đầy đủ</w:t>
      </w:r>
    </w:p>
    <w:p>
      <w:pPr>
        <w:pStyle w:val="ListParagraph"/>
        <w:numPr>
          <w:ilvl w:val="0"/>
          <w:numId w:val="1"/>
        </w:numPr>
        <w:spacing w:after="80"/>
      </w:pPr>
      <w:r>
        <w:rPr>
          <w:color w:val="1F2937"/>
          <w:sz w:val="24"/>
          <w:szCs w:val="24"/>
        </w:rPr>
        <w:t xml:space="preserve">Tiết kiệm 2 nhân sự kho nhờ FIFO và truy xuất tự động</w:t>
      </w:r>
    </w:p>
    <w:p>
      <w:pPr>
        <w:spacing w:after="160"/>
        <w:jc w:val="left"/>
      </w:pPr>
      <w:r>
        <w:rPr>
          <w:b w:val="false"/>
          <w:bCs w:val="false"/>
          <w:i w:val="false"/>
          <w:iCs w:val="false"/>
          <w:color w:val="1F2937"/>
          <w:sz w:val="24"/>
          <w:szCs w:val="24"/>
        </w:rPr>
        <w:t xml:space="preserve"/>
      </w:r>
    </w:p>
    <w:p>
      <w:pPr>
        <w:pStyle w:val="Heading2"/>
        <w:pBdr>
          <w:left w:val="single" w:color="00A651" w:sz="12" w:space="8"/>
        </w:pBdr>
        <w:spacing w:after="160" w:before="360"/>
      </w:pPr>
      <w:r>
        <w:rPr>
          <w:b/>
          <w:bCs/>
          <w:color w:val="00A651"/>
          <w:sz w:val="32"/>
          <w:szCs w:val="32"/>
        </w:rPr>
        <w:t xml:space="preserve">4. Bắt đầu như thế nào?</w:t>
      </w:r>
    </w:p>
    <w:p>
      <w:pPr>
        <w:spacing w:after="160"/>
        <w:jc w:val="left"/>
      </w:pPr>
      <w:r>
        <w:rPr>
          <w:b w:val="false"/>
          <w:bCs w:val="false"/>
          <w:i w:val="false"/>
          <w:iCs w:val="false"/>
          <w:color w:val="1F2937"/>
          <w:sz w:val="24"/>
          <w:szCs w:val="24"/>
        </w:rPr>
        <w:t xml:space="preserve">OMEGA cung cấp gói tư vấn miễn phí 3 buổi để đánh giá hiện trạng và đề xuất lộ trình phù hợp với quy mô doanh nghiệp. Không cần cam kết trước.</w:t>
      </w:r>
    </w:p>
    <w:p>
      <w:pPr>
        <w:spacing w:after="400"/>
      </w:pPr>
      <w:r>
        <w:rPr>
          <w:b/>
          <w:bCs/>
          <w:color w:val="00A651"/>
          <w:sz w:val="24"/>
          <w:szCs w:val="24"/>
        </w:rPr>
        <w:t xml:space="preserve">→ Liên hệ ngay: </w:t>
      </w:r>
      <w:r>
        <w:rPr>
          <w:color w:val="00A651"/>
          <w:sz w:val="24"/>
          <w:szCs w:val="24"/>
          <w:u w:val="single"/>
        </w:rPr>
        <w:t xml:space="preserve">info@omega.com.vn</w:t>
      </w:r>
      <w:r>
        <w:rPr>
          <w:color w:val="00A651"/>
          <w:sz w:val="24"/>
          <w:szCs w:val="24"/>
        </w:rPr>
        <w:t xml:space="preserve"> | Hotline: 1800 000 000</w:t>
      </w:r>
    </w:p>
    <w:p>
      <w:pPr>
        <w:spacing w:after="200" w:before="400"/>
        <w:jc w:val="center"/>
      </w:pPr>
      <w:r>
        <w:rPr>
          <w:b/>
          <w:bCs/>
          <w:color w:val="6B7280"/>
          <w:sz w:val="20"/>
          <w:szCs w:val="20"/>
        </w:rPr>
        <w:t xml:space="preserve">━━━ HƯỚNG DẪN CHÈN ẢNH ━━━</w:t>
      </w:r>
    </w:p>
    <w:p>
      <w:pPr>
        <w:pStyle w:val="Heading2"/>
        <w:pBdr>
          <w:left w:val="single" w:color="00A651" w:sz="12" w:space="8"/>
        </w:pBdr>
        <w:spacing w:after="160" w:before="360"/>
      </w:pPr>
      <w:r>
        <w:rPr>
          <w:b/>
          <w:bCs/>
          <w:color w:val="00A651"/>
          <w:sz w:val="32"/>
          <w:szCs w:val="32"/>
        </w:rPr>
        <w:t xml:space="preserve">Cách chèn ảnh vào bài viết</w:t>
      </w:r>
    </w:p>
    <w:p>
      <w:pPr>
        <w:pBdr>
          <w:left w:val="single" w:color="00A651" w:sz="8" w:space="6"/>
        </w:pBdr>
        <w:shd w:fill="F3F4F6" w:val="clear"/>
        <w:spacing w:after="80" w:before="80"/>
        <w:ind w:left="288"/>
      </w:pPr>
      <w:r>
        <w:rPr>
          <w:i/>
          <w:iCs/>
          <w:color w:val="6B7280"/>
          <w:sz w:val="22"/>
          <w:szCs w:val="22"/>
        </w:rPr>
        <w:t xml:space="preserve">Ảnh trong Google Docs sẽ KHÔNG tự động lên website. Phải upload ảnh qua admin.html trước, lấy URL rồi ghi vào Doc như bên dưới.</w:t>
      </w:r>
    </w:p>
    <w:p>
      <w:pPr>
        <w:spacing w:after="160"/>
        <w:jc w:val="left"/>
      </w:pPr>
      <w:r>
        <w:rPr>
          <w:b w:val="false"/>
          <w:bCs w:val="false"/>
          <w:i w:val="false"/>
          <w:iCs w:val="false"/>
          <w:color w:val="1F2937"/>
          <w:sz w:val="24"/>
          <w:szCs w:val="24"/>
        </w:rPr>
        <w:t xml:space="preserve"/>
      </w:r>
    </w:p>
    <w:p>
      <w:pPr>
        <w:pStyle w:val="Heading3"/>
        <w:spacing w:after="120" w:before="240"/>
      </w:pPr>
      <w:r>
        <w:rPr>
          <w:b/>
          <w:bCs/>
          <w:color w:val="1F2937"/>
          <w:sz w:val="26"/>
          <w:szCs w:val="26"/>
        </w:rPr>
        <w:t xml:space="preserve">Bước 1: Upload ảnh qua admin.html</w:t>
      </w:r>
    </w:p>
    <w:p>
      <w:pPr>
        <w:pStyle w:val="ListParagraph"/>
        <w:numPr>
          <w:ilvl w:val="0"/>
          <w:numId w:val="1"/>
        </w:numPr>
        <w:spacing w:after="80"/>
      </w:pPr>
      <w:r>
        <w:rPr>
          <w:color w:val="1F2937"/>
          <w:sz w:val="24"/>
          <w:szCs w:val="24"/>
        </w:rPr>
        <w:t xml:space="preserve">Mở admin.html → Tab "Soạn bài"</w:t>
      </w:r>
    </w:p>
    <w:p>
      <w:pPr>
        <w:pStyle w:val="ListParagraph"/>
        <w:numPr>
          <w:ilvl w:val="0"/>
          <w:numId w:val="1"/>
        </w:numPr>
        <w:spacing w:after="80"/>
      </w:pPr>
      <w:r>
        <w:rPr>
          <w:color w:val="1F2937"/>
          <w:sz w:val="24"/>
          <w:szCs w:val="24"/>
        </w:rPr>
        <w:t xml:space="preserve">Bấm vào khu vực Thư viện ảnh hoặc kéo thả ảnh vào</w:t>
      </w:r>
    </w:p>
    <w:p>
      <w:pPr>
        <w:pStyle w:val="ListParagraph"/>
        <w:numPr>
          <w:ilvl w:val="0"/>
          <w:numId w:val="1"/>
        </w:numPr>
        <w:spacing w:after="80"/>
      </w:pPr>
      <w:r>
        <w:rPr>
          <w:color w:val="1F2937"/>
          <w:sz w:val="24"/>
          <w:szCs w:val="24"/>
        </w:rPr>
        <w:t xml:space="preserve">Hệ thống upload lên Google Drive và tạo URL</w:t>
      </w:r>
    </w:p>
    <w:p>
      <w:pPr>
        <w:pStyle w:val="ListParagraph"/>
        <w:numPr>
          <w:ilvl w:val="0"/>
          <w:numId w:val="1"/>
        </w:numPr>
        <w:spacing w:after="80"/>
      </w:pPr>
      <w:r>
        <w:rPr>
          <w:color w:val="1F2937"/>
          <w:sz w:val="24"/>
          <w:szCs w:val="24"/>
        </w:rPr>
        <w:t xml:space="preserve">Copy URL hiện ra (dạng: https://drive.google.com/thumbnail?id=...)</w:t>
      </w:r>
    </w:p>
    <w:p>
      <w:pPr>
        <w:spacing w:after="160"/>
        <w:jc w:val="left"/>
      </w:pPr>
      <w:r>
        <w:rPr>
          <w:b w:val="false"/>
          <w:bCs w:val="false"/>
          <w:i w:val="false"/>
          <w:iCs w:val="false"/>
          <w:color w:val="1F2937"/>
          <w:sz w:val="24"/>
          <w:szCs w:val="24"/>
        </w:rPr>
        <w:t xml:space="preserve"/>
      </w:r>
    </w:p>
    <w:p>
      <w:pPr>
        <w:pStyle w:val="Heading3"/>
        <w:spacing w:after="120" w:before="240"/>
      </w:pPr>
      <w:r>
        <w:rPr>
          <w:b/>
          <w:bCs/>
          <w:color w:val="1F2937"/>
          <w:sz w:val="26"/>
          <w:szCs w:val="26"/>
        </w:rPr>
        <w:t xml:space="preserve">Bước 2: Ghi URL vào Google Doc</w:t>
      </w:r>
    </w:p>
    <w:p>
      <w:pPr>
        <w:spacing w:after="160"/>
        <w:jc w:val="left"/>
      </w:pPr>
      <w:r>
        <w:rPr>
          <w:b w:val="false"/>
          <w:bCs w:val="false"/>
          <w:i w:val="false"/>
          <w:iCs w:val="false"/>
          <w:color w:val="1F2937"/>
          <w:sz w:val="24"/>
          <w:szCs w:val="24"/>
        </w:rPr>
        <w:t xml:space="preserve">Tại vị trí muốn chèn ảnh trong Doc, viết:</w:t>
      </w:r>
    </w:p>
    <w:p>
      <w:pPr>
        <w:shd w:fill="FFF9C4" w:val="clear"/>
        <w:spacing w:after="80"/>
      </w:pPr>
      <w:r>
        <w:rPr>
          <w:i/>
          <w:iCs/>
          <w:color w:val="D97706"/>
          <w:sz w:val="22"/>
          <w:szCs w:val="22"/>
        </w:rPr>
        <w:t xml:space="preserve">[ẢNH: https://drive.google.com/thumbnail?id=ABC123&amp;sz=w1200]</w:t>
      </w:r>
    </w:p>
    <w:p>
      <w:pPr>
        <w:spacing w:after="160"/>
        <w:jc w:val="left"/>
      </w:pPr>
      <w:r>
        <w:rPr>
          <w:b w:val="false"/>
          <w:bCs w:val="false"/>
          <w:i w:val="false"/>
          <w:iCs w:val="false"/>
          <w:color w:val="6B7280"/>
          <w:sz w:val="24"/>
          <w:szCs w:val="24"/>
        </w:rPr>
        <w:t xml:space="preserve">Hệ thống sẽ đọc URL từ nội dung Doc và tự động render ảnh vào bài viết.</w:t>
      </w:r>
    </w:p>
    <w:p>
      <w:pPr>
        <w:spacing w:after="160"/>
        <w:jc w:val="left"/>
      </w:pPr>
      <w:r>
        <w:rPr>
          <w:b w:val="false"/>
          <w:bCs w:val="false"/>
          <w:i w:val="false"/>
          <w:iCs w:val="false"/>
          <w:color w:val="1F2937"/>
          <w:sz w:val="24"/>
          <w:szCs w:val="24"/>
        </w:rPr>
        <w:t xml:space="preserve"/>
      </w:r>
    </w:p>
    <w:p>
      <w:pPr>
        <w:pStyle w:val="Heading3"/>
        <w:spacing w:after="120" w:before="240"/>
      </w:pPr>
      <w:r>
        <w:rPr>
          <w:b/>
          <w:bCs/>
          <w:color w:val="1F2937"/>
          <w:sz w:val="26"/>
          <w:szCs w:val="26"/>
        </w:rPr>
        <w:t xml:space="preserve">Quy tắc định dạng</w:t>
      </w:r>
    </w:p>
    <w:p>
      <w:pPr>
        <w:pStyle w:val="ListParagraph"/>
        <w:numPr>
          <w:ilvl w:val="0"/>
          <w:numId w:val="1"/>
        </w:numPr>
        <w:spacing w:after="80"/>
      </w:pPr>
      <w:r>
        <w:rPr>
          <w:color w:val="1F2937"/>
          <w:sz w:val="24"/>
          <w:szCs w:val="24"/>
        </w:rPr>
        <w:t xml:space="preserve">H2 (Heading 2) = tiêu đề chính của mỗi phần → có gạch xanh bên trái</w:t>
      </w:r>
    </w:p>
    <w:p>
      <w:pPr>
        <w:pStyle w:val="ListParagraph"/>
        <w:numPr>
          <w:ilvl w:val="0"/>
          <w:numId w:val="1"/>
        </w:numPr>
        <w:spacing w:after="80"/>
      </w:pPr>
      <w:r>
        <w:rPr>
          <w:color w:val="1F2937"/>
          <w:sz w:val="24"/>
          <w:szCs w:val="24"/>
        </w:rPr>
        <w:t xml:space="preserve">H3 (Heading 3) = tiêu đề phụ</w:t>
      </w:r>
    </w:p>
    <w:p>
      <w:pPr>
        <w:pStyle w:val="ListParagraph"/>
        <w:numPr>
          <w:ilvl w:val="0"/>
          <w:numId w:val="1"/>
        </w:numPr>
        <w:spacing w:after="80"/>
      </w:pPr>
      <w:r>
        <w:rPr>
          <w:color w:val="1F2937"/>
          <w:sz w:val="24"/>
          <w:szCs w:val="24"/>
        </w:rPr>
        <w:t xml:space="preserve">Đoạn thường = nội dung chính</w:t>
      </w:r>
    </w:p>
    <w:p>
      <w:pPr>
        <w:pStyle w:val="ListParagraph"/>
        <w:numPr>
          <w:ilvl w:val="0"/>
          <w:numId w:val="1"/>
        </w:numPr>
        <w:spacing w:after="80"/>
      </w:pPr>
      <w:r>
        <w:rPr>
          <w:color w:val="1F2937"/>
          <w:sz w:val="24"/>
          <w:szCs w:val="24"/>
        </w:rPr>
        <w:t xml:space="preserve">Bullet list = danh sách điểm</w:t>
      </w:r>
    </w:p>
    <w:p>
      <w:pPr>
        <w:pStyle w:val="ListParagraph"/>
        <w:numPr>
          <w:ilvl w:val="0"/>
          <w:numId w:val="1"/>
        </w:numPr>
        <w:spacing w:after="80"/>
      </w:pPr>
      <w:r>
        <w:rPr>
          <w:color w:val="1F2937"/>
          <w:sz w:val="24"/>
          <w:szCs w:val="24"/>
        </w:rPr>
        <w:t xml:space="preserve">In đậm = từ khóa quan trọng cần nhấn mạnh</w:t>
      </w:r>
    </w:p>
    <w:p>
      <w:pPr>
        <w:pStyle w:val="ListParagraph"/>
        <w:numPr>
          <w:ilvl w:val="0"/>
          <w:numId w:val="1"/>
        </w:numPr>
        <w:spacing w:after="80"/>
      </w:pPr>
      <w:r>
        <w:rPr>
          <w:color w:val="1F2937"/>
          <w:sz w:val="24"/>
          <w:szCs w:val="24"/>
        </w:rPr>
        <w:t xml:space="preserve">In nghiêng = chú thích, nguồn dẫn</w:t>
      </w:r>
    </w:p>
    <w:p>
      <w:pPr>
        <w:spacing w:after="160"/>
        <w:jc w:val="left"/>
      </w:pPr>
      <w:r>
        <w:rPr>
          <w:b w:val="false"/>
          <w:bCs w:val="false"/>
          <w:i w:val="false"/>
          <w:iCs w:val="false"/>
          <w:color w:val="1F2937"/>
          <w:sz w:val="24"/>
          <w:szCs w:val="24"/>
        </w:rPr>
        <w:t xml:space="preserve"/>
      </w:r>
    </w:p>
    <w:p>
      <w:pPr>
        <w:pBdr>
          <w:left w:val="single" w:color="00A651" w:sz="8" w:space="6"/>
        </w:pBdr>
        <w:shd w:fill="F3F4F6" w:val="clear"/>
        <w:spacing w:after="80" w:before="80"/>
        <w:ind w:left="288"/>
      </w:pPr>
      <w:r>
        <w:rPr>
          <w:i/>
          <w:iCs/>
          <w:color w:val="6B7280"/>
          <w:sz w:val="22"/>
          <w:szCs w:val="22"/>
        </w:rPr>
        <w:t xml:space="preserve">💡  Không dùng màu chữ tùy ý trong Google Docs — website có CSS riêng và sẽ render màu chuẩn. Chỉ dùng bold và italic để nhấn mạnh.</w:t>
      </w:r>
    </w:p>
    <w:p>
      <w:pPr>
        <w:spacing w:after="160"/>
        <w:jc w:val="left"/>
      </w:pPr>
      <w:r>
        <w:rPr>
          <w:b w:val="false"/>
          <w:bCs w:val="false"/>
          <w:i w:val="false"/>
          <w:iCs w:val="false"/>
          <w:color w:val="1F2937"/>
          <w:sz w:val="24"/>
          <w:szCs w:val="24"/>
        </w:rPr>
        <w:t xml:space="preserve"/>
      </w:r>
    </w:p>
    <w:p>
      <w:pPr>
        <w:pStyle w:val="Heading2"/>
        <w:pBdr>
          <w:left w:val="single" w:color="00A651" w:sz="12" w:space="8"/>
        </w:pBdr>
        <w:spacing w:after="160" w:before="360"/>
      </w:pPr>
      <w:r>
        <w:rPr>
          <w:b/>
          <w:bCs/>
          <w:color w:val="00A651"/>
          <w:sz w:val="32"/>
          <w:szCs w:val="32"/>
        </w:rPr>
        <w:t xml:space="preserve">Checklist trước khi đăng bài</w:t>
      </w:r>
    </w:p>
    <w:p>
      <w:pPr>
        <w:pStyle w:val="ListParagraph"/>
        <w:numPr>
          <w:ilvl w:val="0"/>
          <w:numId w:val="1"/>
        </w:numPr>
        <w:spacing w:after="80"/>
      </w:pPr>
      <w:r>
        <w:rPr>
          <w:color w:val="1F2937"/>
          <w:sz w:val="24"/>
          <w:szCs w:val="24"/>
        </w:rPr>
        <w:t xml:space="preserve">✅ Tiêu đề rõ ràng, có từ khóa chính</w:t>
      </w:r>
    </w:p>
    <w:p>
      <w:pPr>
        <w:pStyle w:val="ListParagraph"/>
        <w:numPr>
          <w:ilvl w:val="0"/>
          <w:numId w:val="1"/>
        </w:numPr>
        <w:spacing w:after="80"/>
      </w:pPr>
      <w:r>
        <w:rPr>
          <w:color w:val="1F2937"/>
          <w:sz w:val="24"/>
          <w:szCs w:val="24"/>
        </w:rPr>
        <w:t xml:space="preserve">✅ Đã điền đủ metadata vào Sheet (slug, category, date, excerpt, tags)</w:t>
      </w:r>
    </w:p>
    <w:p>
      <w:pPr>
        <w:pStyle w:val="ListParagraph"/>
        <w:numPr>
          <w:ilvl w:val="0"/>
          <w:numId w:val="1"/>
        </w:numPr>
        <w:spacing w:after="80"/>
      </w:pPr>
      <w:r>
        <w:rPr>
          <w:color w:val="1F2937"/>
          <w:sz w:val="24"/>
          <w:szCs w:val="24"/>
        </w:rPr>
        <w:t xml:space="preserve">✅ Ảnh bìa đã upload qua admin.html và URL điền vào cover_image trong Sheet</w:t>
      </w:r>
    </w:p>
    <w:p>
      <w:pPr>
        <w:pStyle w:val="ListParagraph"/>
        <w:numPr>
          <w:ilvl w:val="0"/>
          <w:numId w:val="1"/>
        </w:numPr>
        <w:spacing w:after="80"/>
      </w:pPr>
      <w:r>
        <w:rPr>
          <w:color w:val="1F2937"/>
          <w:sz w:val="24"/>
          <w:szCs w:val="24"/>
        </w:rPr>
        <w:t xml:space="preserve">✅ Doc ID đã copy từ URL Google Docs và điền vào cột doc_id trong Sheet</w:t>
      </w:r>
    </w:p>
    <w:p>
      <w:pPr>
        <w:pStyle w:val="ListParagraph"/>
        <w:numPr>
          <w:ilvl w:val="0"/>
          <w:numId w:val="1"/>
        </w:numPr>
        <w:spacing w:after="80"/>
      </w:pPr>
      <w:r>
        <w:rPr>
          <w:color w:val="1F2937"/>
          <w:sz w:val="24"/>
          <w:szCs w:val="24"/>
        </w:rPr>
        <w:t xml:space="preserve">✅ Bài viết đủ dài (tối thiểu 600 chữ)</w:t>
      </w:r>
    </w:p>
    <w:p>
      <w:pPr>
        <w:pStyle w:val="ListParagraph"/>
        <w:numPr>
          <w:ilvl w:val="0"/>
          <w:numId w:val="1"/>
        </w:numPr>
        <w:spacing w:after="80"/>
      </w:pPr>
      <w:r>
        <w:rPr>
          <w:color w:val="1F2937"/>
          <w:sz w:val="24"/>
          <w:szCs w:val="24"/>
        </w:rPr>
        <w:t xml:space="preserve">✅ Có ít nhất 2 tiêu đề H2</w:t>
      </w:r>
    </w:p>
    <w:p>
      <w:pPr>
        <w:pStyle w:val="ListParagraph"/>
        <w:numPr>
          <w:ilvl w:val="0"/>
          <w:numId w:val="1"/>
        </w:numPr>
        <w:spacing w:after="80"/>
      </w:pPr>
      <w:r>
        <w:rPr>
          <w:color w:val="1F2937"/>
          <w:sz w:val="24"/>
          <w:szCs w:val="24"/>
        </w:rPr>
        <w:t xml:space="preserve">✅ Kiểm tra chính tả</w:t>
      </w:r>
    </w:p>
    <w:p>
      <w:pPr>
        <w:pStyle w:val="ListParagraph"/>
        <w:numPr>
          <w:ilvl w:val="0"/>
          <w:numId w:val="1"/>
        </w:numPr>
        <w:spacing w:after="80"/>
      </w:pPr>
      <w:r>
        <w:rPr>
          <w:color w:val="1F2937"/>
          <w:sz w:val="24"/>
          <w:szCs w:val="24"/>
        </w:rPr>
        <w:t xml:space="preserve">✅ Đổi status = published trong Sheet khi muốn bài lên web</w:t>
      </w:r>
    </w:p>
    <w:p>
      <w:pPr>
        <w:spacing w:after="160"/>
        <w:jc w:val="left"/>
      </w:pPr>
      <w:r>
        <w:rPr>
          <w:b w:val="false"/>
          <w:bCs w:val="false"/>
          <w:i w:val="false"/>
          <w:iCs w:val="false"/>
          <w:color w:val="1F2937"/>
          <w:sz w:val="24"/>
          <w:szCs w:val="24"/>
        </w:rPr>
        <w:t xml:space="preserve"/>
      </w:r>
    </w:p>
    <w:p>
      <w:pPr>
        <w:pBdr>
          <w:left w:val="single" w:color="00A651" w:sz="8" w:space="6"/>
        </w:pBdr>
        <w:shd w:fill="E8F5E9" w:val="clear"/>
        <w:spacing w:after="80" w:before="80"/>
        <w:ind w:left="288"/>
      </w:pPr>
      <w:r>
        <w:rPr>
          <w:i/>
          <w:iCs/>
          <w:color w:val="6B7280"/>
          <w:sz w:val="22"/>
          <w:szCs w:val="22"/>
        </w:rPr>
        <w:t xml:space="preserve">📌  Sau khi đổi status = published, bài xuất hiện trên website trong vài phút (GAS cache 5 phút).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OMEGA News Template</dc:title>
  <dc:creator>OMEGA ERP</dc:creator>
  <dc:description>Mẫu viết bài chuẩn cho website OMEGA</dc:description>
  <cp:lastModifiedBy>Un-named</cp:lastModifiedBy>
  <cp:revision>1</cp:revision>
  <dcterms:created xsi:type="dcterms:W3CDTF">2026-05-06T02:28:36.851Z</dcterms:created>
  <dcterms:modified xsi:type="dcterms:W3CDTF">2026-05-06T02:28:36.852Z</dcterms:modified>
</cp:coreProperties>
</file>

<file path=docProps/custom.xml><?xml version="1.0" encoding="utf-8"?>
<Properties xmlns="http://schemas.openxmlformats.org/officeDocument/2006/custom-properties" xmlns:vt="http://schemas.openxmlformats.org/officeDocument/2006/docPropsVTypes"/>
</file>