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APPORTEURS D'AFFAIRES — KIT DE VENTE</w:t>
      </w:r>
    </w:p>
    <w:p>
      <w:pPr>
        <w:spacing w:after="120"/>
      </w:pPr>
      <w:r>
        <w:rPr>
          <w:b/>
          <w:color w:val="7C3AED"/>
          <w:sz w:val="40"/>
        </w:rPr>
        <w:t>Le kit du commercial : de la visite à la prime</w:t>
      </w:r>
    </w:p>
    <w:p>
      <w:pPr>
        <w:spacing w:after="80"/>
      </w:pPr>
      <w:r>
        <w:rPr>
          <w:b w:val="0"/>
          <w:i w:val="0"/>
          <w:color w:val="4B5068"/>
          <w:sz w:val="20"/>
        </w:rPr>
        <w:t>Tout ce que vous emportez chez un garagiste, dans l'ordre où vous vous en servez. Une vente bien déclarée = une prime versée sans discussion.</w:t>
      </w:r>
    </w:p>
    <w:p>
      <w:pPr>
        <w:spacing w:before="200" w:after="60"/>
      </w:pPr>
      <w:r>
        <w:rPr>
          <w:b/>
          <w:color w:val="7C3AED"/>
          <w:sz w:val="25"/>
        </w:rPr>
        <w:t>1. Dans votre sacoche (ou votre tablette)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26"/>
        <w:gridCol w:w="3326"/>
        <w:gridCol w:w="3326"/>
      </w:tblGrid>
      <w:tr>
        <w:tc>
          <w:tcPr>
            <w:tcW w:type="dxa" w:w="3515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64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À quoi il sert</w:t>
            </w:r>
          </w:p>
        </w:tc>
        <w:tc>
          <w:tcPr>
            <w:tcW w:type="dxa" w:w="192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Où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PLAQUETTE-COMMERCIALE_MyEasyAuto (PDF)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Présenter le produit au garagiste : ce qu'il gagne, en images.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Pack commercial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PLAQUETTE-TARIFS_commercial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Les 4 forfaits, les 3 prix de chacun, les remises autorisées, le paiement, votre prime par cas.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 xml:space="preserve">Pack commercial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ARGUMENTAIRE-DEMARCHAGE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Accroches, objections, réponses.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Pack commercial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FICHE-BESOINS_garage (papier) ou étape « Besoins » de myeasyauto.fr/vente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Qualifier le garage : volume de dossiers, douleurs, équipement, démarrage.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>Pack commercial / en ligne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Compte DÉMO (identifiants remis avec ce kit)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Faire la démonstration sur des données fictives : import d'un rapport, facture conforme, relance, véhicule de prêt, MY-MY.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>app.myeasyauto.fr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CONTRAT-ABONNEMENT_garage-CGV (papier) ou étape « Contrat » de myeasyauto.fr/vente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 xml:space="preserve">Faire signer le contrat, avec les CGV et les CGU. La version tablette est identique et fait foi.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 xml:space="preserve">Pack commercial / en ligne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sz w:val="19"/>
              </w:rPr>
              <w:t>GRILLE-COMMISSIONS v1.3</w:t>
            </w:r>
          </w:p>
        </w:tc>
        <w:tc>
          <w:tcPr>
            <w:tcW w:type="dxa" w:w="4649"/>
          </w:tcPr>
          <w:p>
            <w:r>
              <w:rPr>
                <w:b w:val="0"/>
                <w:sz w:val="19"/>
              </w:rPr>
              <w:t>Votre rémunération : montant, date de versement, reprise.</w:t>
            </w:r>
          </w:p>
        </w:tc>
        <w:tc>
          <w:tcPr>
            <w:tcW w:type="dxa" w:w="1928"/>
          </w:tcPr>
          <w:p>
            <w:r>
              <w:rPr>
                <w:b w:val="0"/>
                <w:sz w:val="19"/>
              </w:rPr>
              <w:t xml:space="preserve">Pack commercial</w:t>
            </w:r>
          </w:p>
        </w:tc>
      </w:tr>
      <w:tr>
        <w:tc>
          <w:tcPr>
            <w:tcW w:type="dxa" w:w="3515"/>
            <w:shd w:val="clear" w:color="auto" w:fill="F6F7FB"/>
          </w:tcPr>
          <w:p>
            <w:r>
              <w:rPr>
                <w:b w:val="0"/>
                <w:sz w:val="19"/>
              </w:rPr>
              <w:t>Votre CODE APPORTEUR</w:t>
            </w:r>
          </w:p>
        </w:tc>
        <w:tc>
          <w:tcPr>
            <w:tcW w:type="dxa" w:w="4649"/>
            <w:shd w:val="clear" w:color="auto" w:fill="F6F7FB"/>
          </w:tcPr>
          <w:p>
            <w:r>
              <w:rPr>
                <w:b w:val="0"/>
                <w:sz w:val="19"/>
              </w:rPr>
              <w:t>Il identifie vos ventes sur myeasyauto.fr/vente et déclenche vos primes.</w:t>
            </w:r>
          </w:p>
        </w:tc>
        <w:tc>
          <w:tcPr>
            <w:tcW w:type="dxa" w:w="1928"/>
            <w:shd w:val="clear" w:color="auto" w:fill="F6F7FB"/>
          </w:tcPr>
          <w:p>
            <w:r>
              <w:rPr>
                <w:b w:val="0"/>
                <w:sz w:val="19"/>
              </w:rPr>
              <w:t>Remis avec votre contrat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2. La visite, étape par étape</w:t>
      </w:r>
    </w:p>
    <w:p>
      <w:pPr>
        <w:pStyle w:val="ListBullet"/>
        <w:spacing w:after="40"/>
      </w:pPr>
      <w:r>
        <w:rPr>
          <w:b/>
          <w:sz w:val="20"/>
        </w:rPr>
        <w:t xml:space="preserve">Accroche (2 min). </w:t>
      </w:r>
      <w:r>
        <w:rPr>
          <w:sz w:val="20"/>
        </w:rPr>
        <w:t>« Combien de temps par semaine passez-vous sur les papiers des sinistres ? » Puis la plaquette commerciale : My Easy Auto lit le rapport d'expertise et sort le devis et la facture conformes ; l'Adhésion Service prend le reste.</w:t>
      </w:r>
    </w:p>
    <w:p>
      <w:pPr>
        <w:pStyle w:val="ListBullet"/>
        <w:spacing w:after="40"/>
      </w:pPr>
      <w:r>
        <w:rPr>
          <w:b/>
          <w:sz w:val="20"/>
        </w:rPr>
        <w:t xml:space="preserve">Fiche de renseignement (10 min). </w:t>
      </w:r>
      <w:r>
        <w:rPr>
          <w:sz w:val="20"/>
        </w:rPr>
        <w:t>Remplissez-la AVEC le garagiste (papier ou étape « Besoins » de la déclaration en ligne) : c'est elle qui dit quelle formule proposer et qui prépare la mise en service.</w:t>
      </w:r>
    </w:p>
    <w:p>
      <w:pPr>
        <w:pStyle w:val="ListBullet"/>
        <w:spacing w:after="40"/>
      </w:pPr>
      <w:r>
        <w:rPr>
          <w:b/>
          <w:sz w:val="20"/>
        </w:rPr>
        <w:t xml:space="preserve">Démonstration (15 min). </w:t>
      </w:r>
      <w:r>
        <w:rPr>
          <w:sz w:val="20"/>
        </w:rPr>
        <w:t>Sur le compte démo, dans cet ordre : import d'un rapport d'expertise → facture conforme au rapport → relance de l'assurance → tableau de bord « À faire » → véhicule de prêt / gardiennage → MY-MY (« qu'est-ce que j'ai à faire aujourd'hui ? »). Ne saisissez JAMAIS un vrai dossier du garage dans la démo.</w:t>
      </w:r>
    </w:p>
    <w:p>
      <w:pPr>
        <w:pStyle w:val="ListBullet"/>
        <w:spacing w:after="40"/>
      </w:pPr>
      <w:r>
        <w:rPr>
          <w:b/>
          <w:sz w:val="20"/>
        </w:rPr>
        <w:t xml:space="preserve">Proposition (5 min). </w:t>
      </w:r>
      <w:r>
        <w:rPr>
          <w:sz w:val="20"/>
        </w:rPr>
        <w:t xml:space="preserve">La plaquette tarifaire : une formule, puis les trois façons de payer. Mettez en avant l'engagement 12 mois (remise + mise en service offerte) et l'année en une fois (avantage en plus). Aucune autre remise sans accord écrit de MY EASY AUTO.</w:t>
      </w:r>
    </w:p>
    <w:p>
      <w:pPr>
        <w:pStyle w:val="ListBullet"/>
        <w:spacing w:after="40"/>
      </w:pPr>
      <w:r>
        <w:rPr>
          <w:b/>
          <w:sz w:val="20"/>
        </w:rPr>
        <w:t xml:space="preserve">Contrat (5 min). </w:t>
      </w:r>
      <w:r>
        <w:rPr>
          <w:sz w:val="20"/>
        </w:rPr>
        <w:t xml:space="preserve">Ouvrez myeasyauto.fr/vente, entrez votre code, reprenez la fiche, la formule, le paiement ; faites LIRE les conditions particulières, les CGV et les CGU au garagiste, puis faites-le signer sur l'écran (nom + qualité). À défaut de tablette : contrat papier signé, que vous photographiez et joignez par email.</w:t>
      </w:r>
    </w:p>
    <w:p>
      <w:pPr>
        <w:pStyle w:val="ListBullet"/>
        <w:spacing w:after="40"/>
      </w:pPr>
      <w:r>
        <w:rPr>
          <w:b/>
          <w:sz w:val="20"/>
        </w:rPr>
        <w:t xml:space="preserve">Paiement (2 min). </w:t>
      </w:r>
      <w:r>
        <w:rPr>
          <w:sz w:val="20"/>
        </w:rPr>
        <w:t xml:space="preserve">Si le garage règle sur place : chèque à l'ordre de MY EASY AUTO, virement sur le compte MY EASY AUTO (référence « MEA + nom du garage »), ou reçu MY EASY AUTO pour les espèces. Déclarez le montant et la référence dans la vente. Vous n'encaissez jamais en votre nom.</w:t>
      </w:r>
    </w:p>
    <w:p>
      <w:pPr>
        <w:pStyle w:val="ListBullet"/>
        <w:spacing w:after="40"/>
      </w:pPr>
      <w:r>
        <w:rPr>
          <w:b/>
          <w:sz w:val="20"/>
        </w:rPr>
        <w:t xml:space="preserve">Envoi (1 min). </w:t>
      </w:r>
      <w:r>
        <w:rPr>
          <w:sz w:val="20"/>
        </w:rPr>
        <w:t xml:space="preserve">« Envoyer la vente à MY EASY AUTO » : vous recevez un accusé par email avec le numéro de vente et votre prime prévue ; téléchargez le contrat signé (PDF) et remettez-le au garage.</w:t>
      </w:r>
    </w:p>
    <w:p>
      <w:pPr>
        <w:spacing w:before="200" w:after="60"/>
      </w:pPr>
      <w:r>
        <w:rPr>
          <w:b/>
          <w:color w:val="7C3AED"/>
          <w:sz w:val="25"/>
        </w:rPr>
        <w:t>3. Après la vente : ce qui se passe et ce que vous voyez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26"/>
        <w:gridCol w:w="3326"/>
        <w:gridCol w:w="3326"/>
      </w:tblGrid>
      <w:tr>
        <w:tc>
          <w:tcPr>
            <w:tcW w:type="dxa" w:w="2835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Quand</w:t>
            </w:r>
          </w:p>
        </w:tc>
        <w:tc>
          <w:tcPr>
            <w:tcW w:type="dxa" w:w="147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578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Quoi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Sous 5 jours ouvrés</w:t>
            </w:r>
          </w:p>
        </w:tc>
        <w:tc>
          <w:tcPr>
            <w:tcW w:type="dxa" w:w="1474"/>
          </w:tcPr>
          <w:p>
            <w:r>
              <w:rPr>
                <w:b w:val="0"/>
                <w:sz w:val="19"/>
              </w:rPr>
              <w:t xml:space="preserve">MY EASY AUTO</w:t>
            </w:r>
          </w:p>
        </w:tc>
        <w:tc>
          <w:tcPr>
            <w:tcW w:type="dxa" w:w="5783"/>
          </w:tcPr>
          <w:p>
            <w:r>
              <w:rPr>
                <w:b w:val="0"/>
                <w:sz w:val="19"/>
              </w:rPr>
              <w:t>Valide la vente (contrôle de la remise éventuelle), crée le compte du garage, envoie l'email de bienvenue, planifie la mise en service.</w:t>
            </w:r>
          </w:p>
        </w:tc>
      </w:tr>
      <w:tr>
        <w:tc>
          <w:tcPr>
            <w:tcW w:type="dxa" w:w="2835"/>
            <w:shd w:val="clear" w:color="auto" w:fill="F6F7FB"/>
          </w:tcPr>
          <w:p>
            <w:r>
              <w:rPr>
                <w:b w:val="0"/>
                <w:sz w:val="19"/>
              </w:rPr>
              <w:t>Chaque mois</w:t>
            </w:r>
          </w:p>
        </w:tc>
        <w:tc>
          <w:tcPr>
            <w:tcW w:type="dxa" w:w="1474"/>
            <w:shd w:val="clear" w:color="auto" w:fill="F6F7FB"/>
          </w:tcPr>
          <w:p>
            <w:r>
              <w:rPr>
                <w:b w:val="0"/>
                <w:sz w:val="19"/>
              </w:rPr>
              <w:t xml:space="preserve">MY EASY AUTO</w:t>
            </w:r>
          </w:p>
        </w:tc>
        <w:tc>
          <w:tcPr>
            <w:tcW w:type="dxa" w:w="5783"/>
            <w:shd w:val="clear" w:color="auto" w:fill="F6F7FB"/>
          </w:tcPr>
          <w:p>
            <w:r>
              <w:rPr>
                <w:b w:val="0"/>
                <w:sz w:val="19"/>
              </w:rPr>
              <w:t>Facture et encaisse la mensualité du garage (ou le forfait annuel), pointe l'encaissement.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Engagé 12 mois : à la 1re mensualité encaissée</w:t>
              <w:br/>
              <w:t>Sans engagement : à la 3e</w:t>
            </w:r>
          </w:p>
        </w:tc>
        <w:tc>
          <w:tcPr>
            <w:tcW w:type="dxa" w:w="1474"/>
          </w:tcPr>
          <w:p>
            <w:r>
              <w:rPr>
                <w:b w:val="0"/>
                <w:sz w:val="19"/>
              </w:rPr>
              <w:t xml:space="preserve">MY EASY AUTO</w:t>
            </w:r>
          </w:p>
        </w:tc>
        <w:tc>
          <w:tcPr>
            <w:tcW w:type="dxa" w:w="5783"/>
          </w:tcPr>
          <w:p>
            <w:r>
              <w:rPr>
                <w:b w:val="0"/>
                <w:sz w:val="19"/>
              </w:rPr>
              <w:t>Votre prime devient ACQUISE et apparaît sur votre relevé du mois (envoyé avant le 5).</w:t>
            </w:r>
          </w:p>
        </w:tc>
      </w:tr>
      <w:tr>
        <w:tc>
          <w:tcPr>
            <w:tcW w:type="dxa" w:w="2835"/>
            <w:shd w:val="clear" w:color="auto" w:fill="F6F7FB"/>
          </w:tcPr>
          <w:p>
            <w:r>
              <w:rPr>
                <w:b w:val="0"/>
                <w:sz w:val="19"/>
              </w:rPr>
              <w:t>À réception du relevé</w:t>
            </w:r>
          </w:p>
        </w:tc>
        <w:tc>
          <w:tcPr>
            <w:tcW w:type="dxa" w:w="1474"/>
            <w:shd w:val="clear" w:color="auto" w:fill="F6F7FB"/>
          </w:tcPr>
          <w:p>
            <w:r>
              <w:rPr>
                <w:b w:val="0"/>
                <w:sz w:val="19"/>
              </w:rPr>
              <w:t>Vous</w:t>
            </w:r>
          </w:p>
        </w:tc>
        <w:tc>
          <w:tcPr>
            <w:tcW w:type="dxa" w:w="5783"/>
            <w:shd w:val="clear" w:color="auto" w:fill="F6F7FB"/>
          </w:tcPr>
          <w:p>
            <w:r>
              <w:rPr>
                <w:b w:val="0"/>
                <w:sz w:val="19"/>
              </w:rPr>
              <w:t xml:space="preserve">Vous facturez MY EASY AUTO ; virement à 30 jours.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Si le garage arrête avant sa 3e mensualité</w:t>
            </w:r>
          </w:p>
        </w:tc>
        <w:tc>
          <w:tcPr>
            <w:tcW w:type="dxa" w:w="1474"/>
          </w:tcPr>
          <w:p>
            <w:r>
              <w:rPr>
                <w:b w:val="0"/>
                <w:sz w:val="19"/>
              </w:rPr>
              <w:t xml:space="preserve">MY EASY AUTO</w:t>
            </w:r>
          </w:p>
        </w:tc>
        <w:tc>
          <w:tcPr>
            <w:tcW w:type="dxa" w:w="5783"/>
          </w:tcPr>
          <w:p>
            <w:r>
              <w:rPr>
                <w:b w:val="0"/>
                <w:sz w:val="19"/>
              </w:rPr>
              <w:t>La prime est reprise (compensation sur le relevé suivant ou remboursement sous 30 jours) — grille § 3.</w:t>
            </w:r>
          </w:p>
        </w:tc>
      </w:tr>
      <w:tr>
        <w:tc>
          <w:tcPr>
            <w:tcW w:type="dxa" w:w="2835"/>
            <w:shd w:val="clear" w:color="auto" w:fill="F6F7FB"/>
          </w:tcPr>
          <w:p>
            <w:r>
              <w:rPr>
                <w:b w:val="0"/>
                <w:sz w:val="19"/>
              </w:rPr>
              <w:t>Chaque mois</w:t>
            </w:r>
          </w:p>
        </w:tc>
        <w:tc>
          <w:tcPr>
            <w:tcW w:type="dxa" w:w="1474"/>
            <w:shd w:val="clear" w:color="auto" w:fill="F6F7FB"/>
          </w:tcPr>
          <w:p>
            <w:r>
              <w:rPr>
                <w:b w:val="0"/>
                <w:sz w:val="19"/>
              </w:rPr>
              <w:t xml:space="preserve">MY EASY AUTO</w:t>
            </w:r>
          </w:p>
        </w:tc>
        <w:tc>
          <w:tcPr>
            <w:tcW w:type="dxa" w:w="5783"/>
            <w:shd w:val="clear" w:color="auto" w:fill="F6F7FB"/>
          </w:tcPr>
          <w:p>
            <w:r>
              <w:rPr>
                <w:b w:val="0"/>
                <w:sz w:val="19"/>
              </w:rPr>
              <w:t>Suit la fidélisation de vos garages (mensualités encaissées) : un garage fidélisé = une vente définitivement acquise.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Les règles qui protègent tout le monde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978"/>
      </w:tblGrid>
      <w:tr>
        <w:tc>
          <w:tcPr>
            <w:tcW w:type="dxa" w:w="9978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À respecter à la lettre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Une seule grille. </w:t>
            </w:r>
            <w:r>
              <w:rPr>
                <w:sz w:val="19"/>
              </w:rPr>
              <w:t xml:space="preserve">Les prix et remises de la plaquette tarifaire, rien d'autre. Une remise exceptionnelle se DEMANDE dans la vente ; MY EASY AUTO décide.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Pas de promesse hors contrat. </w:t>
            </w:r>
            <w:r>
              <w:rPr>
                <w:sz w:val="19"/>
              </w:rPr>
              <w:t>Fonctionnalité, délai, gratuité : si ce n'est pas écrit dans le contrat, ne le promettez pas (art. 11 des CGV).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Jamais d'encaissement en votre nom. </w:t>
            </w:r>
            <w:r>
              <w:rPr>
                <w:sz w:val="19"/>
              </w:rPr>
              <w:t xml:space="preserve">Chèque à l'ordre de MY EASY AUTO, virement sur son compte, reçu MY EASY AUTO. Tout paiement reçu est déclaré dans la vente sous 48 h.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Le garage signe en connaissance de cause. Il lit les conditions particulières et les CGV avant de signer ; un engagement 12 mois est un engagement ferme : en cas d'arrêt anticipé, le garage doit le rattrapage de la remise sur les mois déjà consommés, la mise en service qui avait été offerte et une indemnité de 50 % des mensualités HT restant à courir (CGV v2.0, art. 2). Dites-le clairement : c'est ce qui justifie sa remise ET votre prime immédiate.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Déclarez vos leads. </w:t>
            </w:r>
            <w:r>
              <w:rPr>
                <w:sz w:val="19"/>
              </w:rPr>
              <w:t>Un garage rencontré mais non signé : envoyez son nom et sa ville à contact@myeasyauto.fr, il vous est réservé 60 jours.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5. Check-list avant de partir</w:t>
      </w:r>
    </w:p>
    <w:p>
      <w:pPr>
        <w:pStyle w:val="ListBullet"/>
        <w:spacing w:after="40"/>
      </w:pPr>
      <w:r>
        <w:rPr>
          <w:sz w:val="20"/>
        </w:rPr>
        <w:t>☐ Tablette chargée, connexion, myeasyauto.fr/vente testée avec mon code</w:t>
      </w:r>
    </w:p>
    <w:p>
      <w:pPr>
        <w:pStyle w:val="ListBullet"/>
        <w:spacing w:after="40"/>
      </w:pPr>
      <w:r>
        <w:rPr>
          <w:sz w:val="20"/>
        </w:rPr>
        <w:t>☐ Identifiants du compte démo (et un rapport d'expertise PDF de démo)</w:t>
      </w:r>
    </w:p>
    <w:p>
      <w:pPr>
        <w:pStyle w:val="ListBullet"/>
        <w:spacing w:after="40"/>
      </w:pPr>
      <w:r>
        <w:rPr>
          <w:sz w:val="20"/>
        </w:rPr>
        <w:t>☐ Plaquette commerciale + plaquette tarifaire imprimées</w:t>
      </w:r>
    </w:p>
    <w:p>
      <w:pPr>
        <w:pStyle w:val="ListBullet"/>
        <w:spacing w:after="40"/>
      </w:pPr>
      <w:r>
        <w:rPr>
          <w:sz w:val="20"/>
        </w:rPr>
        <w:t>☐ 2 contrats papier + 2 fiches besoins (secours sans réseau)</w:t>
      </w:r>
    </w:p>
    <w:p>
      <w:pPr>
        <w:pStyle w:val="ListBullet"/>
        <w:spacing w:after="40"/>
      </w:pPr>
      <w:r>
        <w:rPr>
          <w:sz w:val="20"/>
        </w:rPr>
        <w:t xml:space="preserve">☐ Reçus MY EASY AUTO (espèces) et coordonnées bancaires MY EASY AUTO</w:t>
      </w:r>
    </w:p>
    <w:p>
      <w:pPr>
        <w:pStyle w:val="ListBullet"/>
        <w:spacing w:after="40"/>
      </w:pPr>
      <w:r>
        <w:rPr>
          <w:sz w:val="20"/>
        </w:rPr>
        <w:t>☐ Ma grille de commissions (pour moi, pas pour le garage)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 xml:space="preserve">MY EASY AUTO — Kit du commercial v1.3 (septembre 2026) — contact@myeasyauto.fr — confidentiel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