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color w:val="262626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44"/>
          <w:szCs w:val="44"/>
          <w:rtl w:val="0"/>
        </w:rPr>
        <w:t xml:space="preserve">Prasada Indukuri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color w:val="262626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62626"/>
          <w:sz w:val="18"/>
          <w:szCs w:val="18"/>
          <w:rtl w:val="0"/>
        </w:rPr>
        <w:t xml:space="preserve">+61 45 8866 586 | </w:t>
      </w:r>
      <w:hyperlink r:id="rId6">
        <w:r w:rsidDel="00000000" w:rsidR="00000000" w:rsidRPr="00000000">
          <w:rPr>
            <w:rFonts w:ascii="Calibri" w:cs="Calibri" w:eastAsia="Calibri" w:hAnsi="Calibri"/>
            <w:color w:val="262626"/>
            <w:sz w:val="18"/>
            <w:szCs w:val="18"/>
            <w:rtl w:val="0"/>
          </w:rPr>
          <w:t xml:space="preserve">contactipraju@gmail.com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color w:val="262626"/>
          <w:sz w:val="44"/>
          <w:szCs w:val="4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highlight w:val="white"/>
            <w:u w:val="single"/>
            <w:rtl w:val="0"/>
          </w:rPr>
          <w:t xml:space="preserve">linkedin.com/in/prasadaraju</w:t>
        </w:r>
      </w:hyperlink>
      <w:r w:rsidDel="00000000" w:rsidR="00000000" w:rsidRPr="00000000">
        <w:rPr>
          <w:rFonts w:ascii="Calibri" w:cs="Calibri" w:eastAsia="Calibri" w:hAnsi="Calibri"/>
          <w:color w:val="262626"/>
          <w:sz w:val="18"/>
          <w:szCs w:val="18"/>
          <w:highlight w:val="white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highlight w:val="white"/>
            <w:u w:val="single"/>
            <w:rtl w:val="0"/>
          </w:rPr>
          <w:t xml:space="preserve">https://texperience-360.web.app</w:t>
        </w:r>
      </w:hyperlink>
      <w:r w:rsidDel="00000000" w:rsidR="00000000" w:rsidRPr="00000000">
        <w:rPr>
          <w:rFonts w:ascii="Calibri" w:cs="Calibri" w:eastAsia="Calibri" w:hAnsi="Calibri"/>
          <w:color w:val="262626"/>
          <w:sz w:val="18"/>
          <w:szCs w:val="18"/>
          <w:highlight w:val="white"/>
          <w:rtl w:val="0"/>
        </w:rPr>
        <w:t xml:space="preserve"> |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https://github.com/contactipraju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An Engineer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Expert-level understanding of the fundamentals of Javascript, TypeScript and Web Technologies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Thorough knowledge and expertise on Frontend best practices and Design patterns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Strong passion towards Usability, User experience, Human-centered designs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Demonstrated team player, mentor, and active Javascript community contributor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Strong sense of Ownership and Professional Pride</w:t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Experiences: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Stakeholder Management</w:t>
      </w:r>
      <w:r w:rsidDel="00000000" w:rsidR="00000000" w:rsidRPr="00000000">
        <w:rPr>
          <w:sz w:val="20"/>
          <w:szCs w:val="20"/>
          <w:rtl w:val="0"/>
        </w:rPr>
        <w:t xml:space="preserve">: I’ve experience working with all the stakeholders in Product Development (Product Managers/Clients, Design Teams, Frontend/Backend Teams etc), across geographies.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Mentorship</w:t>
      </w:r>
      <w:r w:rsidDel="00000000" w:rsidR="00000000" w:rsidRPr="00000000">
        <w:rPr>
          <w:sz w:val="20"/>
          <w:szCs w:val="20"/>
          <w:rtl w:val="0"/>
        </w:rPr>
        <w:t xml:space="preserve">:  I’ve trained and mentored 60+ Frontend engineers and helped them succeed in their roles with best performances.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</w:t>
      </w:r>
      <w:r w:rsidDel="00000000" w:rsidR="00000000" w:rsidRPr="00000000">
        <w:rPr>
          <w:sz w:val="20"/>
          <w:szCs w:val="20"/>
          <w:rtl w:val="0"/>
        </w:rPr>
        <w:t xml:space="preserve">: I worked closely and actively participated in all aspects of a Product Design right from the Specifications, to Interaction Designs, Persona Definitions, Rapid-Prototyping, User Analysis, Information Architecture etc. I was awarded the first prize in "Boycott Bad-design" Contest, at a company-wide design contest at Microsoft.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Architecture</w:t>
      </w:r>
      <w:r w:rsidDel="00000000" w:rsidR="00000000" w:rsidRPr="00000000">
        <w:rPr>
          <w:sz w:val="20"/>
          <w:szCs w:val="20"/>
          <w:rtl w:val="0"/>
        </w:rPr>
        <w:t xml:space="preserve">: I did work as UI-Architect, responsible for everything on Frontend side, for multiple products at a company level. My experience includes providing technical solutions to new feature requests, addressing legacy issues and tech-debt, at the same time improving the User Experience with better interaction designs, all at the same time.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</w:t>
      </w:r>
      <w:r w:rsidDel="00000000" w:rsidR="00000000" w:rsidRPr="00000000">
        <w:rPr>
          <w:sz w:val="20"/>
          <w:szCs w:val="20"/>
          <w:rtl w:val="0"/>
        </w:rPr>
        <w:t xml:space="preserve">: I’ve worked on all major Javascript Libraries and most of the Modern JS Frameworks like Angular, React, Vue etc. I’m Framework agnostic and open, flexible and unbiased while choosing the best-fitting technologies, based on the individual project requirements.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  <w:r w:rsidDel="00000000" w:rsidR="00000000" w:rsidRPr="00000000">
        <w:rPr>
          <w:sz w:val="20"/>
          <w:szCs w:val="20"/>
          <w:rtl w:val="0"/>
        </w:rPr>
        <w:t xml:space="preserve">: I've experience working in cross-functional agile teams, in the Individual Investor Team, where I initiated technology transition of Morningstar Australia's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Experience includes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for MNCs / Product Companies (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Microsoft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Specialized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Morningstar</w:t>
        </w:r>
      </w:hyperlink>
      <w:r w:rsidDel="00000000" w:rsidR="00000000" w:rsidRPr="00000000">
        <w:rPr>
          <w:sz w:val="20"/>
          <w:szCs w:val="20"/>
          <w:rtl w:val="0"/>
        </w:rPr>
        <w:t xml:space="preserve"> etc)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in Startups (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Divami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eureQa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Ahoy Club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Todays Plan</w:t>
        </w:r>
      </w:hyperlink>
      <w:r w:rsidDel="00000000" w:rsidR="00000000" w:rsidRPr="00000000">
        <w:rPr>
          <w:sz w:val="20"/>
          <w:szCs w:val="20"/>
          <w:rtl w:val="0"/>
        </w:rPr>
        <w:t xml:space="preserve"> etc), often closely with Co-founders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in Multidisciplinary and Cross-functional teams, with Clients, Product Managers, Designers, Backend Developers, all from different geographies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Mobile Application Development on all major Platforms including PalmOS, PocketPCs, Embedded Linux phones, Android, iOS, Windows Mobile, OnsenUI, React Native, Hybrids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Currently, </w:t>
      </w:r>
      <w:r w:rsidDel="00000000" w:rsidR="00000000" w:rsidRPr="00000000">
        <w:rPr>
          <w:sz w:val="20"/>
          <w:szCs w:val="20"/>
          <w:rtl w:val="0"/>
        </w:rPr>
        <w:t xml:space="preserve">I’m working as </w:t>
      </w:r>
      <w:r w:rsidDel="00000000" w:rsidR="00000000" w:rsidRPr="00000000">
        <w:rPr>
          <w:i w:val="1"/>
          <w:sz w:val="20"/>
          <w:szCs w:val="20"/>
          <w:rtl w:val="0"/>
        </w:rPr>
        <w:t xml:space="preserve">Sr. Frontend Engineer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Objective Corporation</w:t>
        </w:r>
      </w:hyperlink>
      <w:r w:rsidDel="00000000" w:rsidR="00000000" w:rsidRPr="00000000">
        <w:rPr>
          <w:sz w:val="20"/>
          <w:szCs w:val="20"/>
          <w:rtl w:val="0"/>
        </w:rPr>
        <w:t xml:space="preserve">, helping Optimise and Advance the secure file-sharing application (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Connect</w:t>
        </w:r>
      </w:hyperlink>
      <w:r w:rsidDel="00000000" w:rsidR="00000000" w:rsidRPr="00000000">
        <w:rPr>
          <w:sz w:val="20"/>
          <w:szCs w:val="20"/>
          <w:rtl w:val="0"/>
        </w:rPr>
        <w:t xml:space="preserve">), that is serving Defence and a lot of other Government clients. I own and deliver some of the key features of Connect, and also take care of improving Non-functional requirements of the application.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Previously, </w:t>
      </w:r>
      <w:r w:rsidDel="00000000" w:rsidR="00000000" w:rsidRPr="00000000">
        <w:rPr>
          <w:sz w:val="20"/>
          <w:szCs w:val="20"/>
          <w:rtl w:val="0"/>
        </w:rPr>
        <w:t xml:space="preserve">I helped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Specialized Bicycles</w:t>
        </w:r>
      </w:hyperlink>
      <w:r w:rsidDel="00000000" w:rsidR="00000000" w:rsidRPr="00000000">
        <w:rPr>
          <w:sz w:val="20"/>
          <w:szCs w:val="20"/>
          <w:rtl w:val="0"/>
        </w:rPr>
        <w:t xml:space="preserve">, (and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Today’s Plan</w:t>
        </w:r>
      </w:hyperlink>
      <w:r w:rsidDel="00000000" w:rsidR="00000000" w:rsidRPr="00000000">
        <w:rPr>
          <w:sz w:val="20"/>
          <w:szCs w:val="20"/>
          <w:rtl w:val="0"/>
        </w:rPr>
        <w:t xml:space="preserve"> before Specialized acquired it) in developing and delivering the most customizable, analytical and interactive training platforms and apps for professional cyclists. I was one of the early engineers who owned some of the coolest features (Calendar, Route Editor, Dashboards, Ride Analysis etc)  and functionality (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Hybrid Application</w:t>
        </w:r>
      </w:hyperlink>
      <w:r w:rsidDel="00000000" w:rsidR="00000000" w:rsidRPr="00000000">
        <w:rPr>
          <w:sz w:val="20"/>
          <w:szCs w:val="20"/>
          <w:rtl w:val="0"/>
        </w:rPr>
        <w:t xml:space="preserve">) that helped Specialized save a lot of time, resources and maintenance costs across their Mobile and Web applications.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visit: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</w:t>
      </w: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sz w:val="20"/>
          <w:szCs w:val="20"/>
          <w:rtl w:val="0"/>
        </w:rPr>
        <w:t xml:space="preserve"> to see the work I’m proud of, under each role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</w:t>
      </w: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Personal Website</w:t>
        </w:r>
      </w:hyperlink>
      <w:r w:rsidDel="00000000" w:rsidR="00000000" w:rsidRPr="00000000">
        <w:rPr>
          <w:sz w:val="20"/>
          <w:szCs w:val="20"/>
          <w:rtl w:val="0"/>
        </w:rPr>
        <w:t xml:space="preserve"> to check my portfolio (skills, past projects, side-projects etc)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My </w:t>
      </w: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sz w:val="20"/>
          <w:szCs w:val="20"/>
          <w:rtl w:val="0"/>
        </w:rPr>
        <w:t xml:space="preserve"> to see how I code, organize, and add features regularly to my side-projects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680.3149606299213" w:top="680.3149606299213" w:left="1303.9370078740158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odaysplan.com.au" TargetMode="External"/><Relationship Id="rId11" Type="http://schemas.openxmlformats.org/officeDocument/2006/relationships/hyperlink" Target="https://www.specialized.com/" TargetMode="External"/><Relationship Id="rId22" Type="http://schemas.openxmlformats.org/officeDocument/2006/relationships/hyperlink" Target="http://linkedin.com/in/prasadaraju" TargetMode="External"/><Relationship Id="rId10" Type="http://schemas.openxmlformats.org/officeDocument/2006/relationships/hyperlink" Target="https://www.microsoft.com/" TargetMode="External"/><Relationship Id="rId21" Type="http://schemas.openxmlformats.org/officeDocument/2006/relationships/hyperlink" Target="https://ride.specialized.com" TargetMode="External"/><Relationship Id="rId13" Type="http://schemas.openxmlformats.org/officeDocument/2006/relationships/hyperlink" Target="https://divami.com/" TargetMode="External"/><Relationship Id="rId24" Type="http://schemas.openxmlformats.org/officeDocument/2006/relationships/hyperlink" Target="https://github.com/contactipraju" TargetMode="External"/><Relationship Id="rId12" Type="http://schemas.openxmlformats.org/officeDocument/2006/relationships/hyperlink" Target="https://www.morningstar.com.au/" TargetMode="External"/><Relationship Id="rId23" Type="http://schemas.openxmlformats.org/officeDocument/2006/relationships/hyperlink" Target="https://texperience-360.web.app/summ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ntactipraju" TargetMode="External"/><Relationship Id="rId15" Type="http://schemas.openxmlformats.org/officeDocument/2006/relationships/hyperlink" Target="https://ahoyclub.com/" TargetMode="External"/><Relationship Id="rId14" Type="http://schemas.openxmlformats.org/officeDocument/2006/relationships/hyperlink" Target="https://www.worksoft.com/" TargetMode="External"/><Relationship Id="rId17" Type="http://schemas.openxmlformats.org/officeDocument/2006/relationships/hyperlink" Target="https://www.objective.com.au/" TargetMode="External"/><Relationship Id="rId16" Type="http://schemas.openxmlformats.org/officeDocument/2006/relationships/hyperlink" Target="https://www.todaysplan.com.au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pecialized.com/" TargetMode="External"/><Relationship Id="rId6" Type="http://schemas.openxmlformats.org/officeDocument/2006/relationships/hyperlink" Target="mailto:contactipraju@gmail.com" TargetMode="External"/><Relationship Id="rId18" Type="http://schemas.openxmlformats.org/officeDocument/2006/relationships/hyperlink" Target="https://www.objective.com.au/products/objective-connect" TargetMode="External"/><Relationship Id="rId7" Type="http://schemas.openxmlformats.org/officeDocument/2006/relationships/hyperlink" Target="http://linkedin.com/in/prasadaraju" TargetMode="External"/><Relationship Id="rId8" Type="http://schemas.openxmlformats.org/officeDocument/2006/relationships/hyperlink" Target="https://texperience-360.web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