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6C53"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color w:val="000000"/>
          <w:sz w:val="21"/>
          <w:szCs w:val="21"/>
          <w:lang w:eastAsia="en-GB"/>
        </w:rPr>
        <w:t>For testing:</w:t>
      </w:r>
    </w:p>
    <w:p w14:paraId="6FF7835E" w14:textId="1E3ECCC3" w:rsidR="00A70A9B" w:rsidRDefault="00A70A9B" w:rsidP="00A70A9B">
      <w:pPr>
        <w:spacing w:before="240" w:after="300"/>
        <w:rPr>
          <w:rFonts w:ascii="Arial" w:eastAsia="Times New Roman" w:hAnsi="Arial" w:cs="Arial"/>
          <w:color w:val="000000"/>
          <w:sz w:val="21"/>
          <w:szCs w:val="21"/>
          <w:lang w:eastAsia="en-GB"/>
        </w:rPr>
      </w:pPr>
      <w:r w:rsidRPr="00A70A9B">
        <w:rPr>
          <w:rFonts w:ascii="Arial" w:eastAsia="Times New Roman" w:hAnsi="Arial" w:cs="Arial"/>
          <w:color w:val="000000"/>
          <w:sz w:val="21"/>
          <w:szCs w:val="21"/>
          <w:lang w:eastAsia="en-GB"/>
        </w:rPr>
        <w:t>Combination of variables →</w:t>
      </w:r>
      <w:r>
        <w:rPr>
          <w:rFonts w:ascii="Arial" w:eastAsia="Times New Roman" w:hAnsi="Arial" w:cs="Arial"/>
          <w:color w:val="000000"/>
          <w:sz w:val="21"/>
          <w:szCs w:val="21"/>
          <w:lang w:eastAsia="en-GB"/>
        </w:rPr>
        <w:t xml:space="preserve"> Can be tested along gen x / gen y axis</w:t>
      </w:r>
    </w:p>
    <w:p w14:paraId="6A4218F3" w14:textId="7BB073E4" w:rsidR="00967E38" w:rsidRDefault="00967E38" w:rsidP="00A70A9B">
      <w:pPr>
        <w:spacing w:before="240" w:after="300"/>
        <w:rPr>
          <w:rFonts w:ascii="Arial" w:eastAsia="Times New Roman" w:hAnsi="Arial" w:cs="Arial"/>
          <w:color w:val="000000"/>
          <w:sz w:val="21"/>
          <w:szCs w:val="21"/>
          <w:lang w:eastAsia="en-GB"/>
        </w:rPr>
      </w:pPr>
      <w:r w:rsidRPr="00A70A9B">
        <w:rPr>
          <w:rFonts w:ascii="Arial" w:eastAsia="Times New Roman" w:hAnsi="Arial" w:cs="Arial"/>
          <w:b/>
          <w:bCs/>
          <w:color w:val="000000"/>
          <w:sz w:val="21"/>
          <w:szCs w:val="21"/>
          <w:lang w:eastAsia="en-GB"/>
        </w:rPr>
        <w:t>Age + Gender:</w:t>
      </w:r>
      <w:r w:rsidRPr="00A70A9B">
        <w:rPr>
          <w:rFonts w:ascii="Arial" w:eastAsia="Times New Roman" w:hAnsi="Arial" w:cs="Arial"/>
          <w:color w:val="000000"/>
          <w:sz w:val="21"/>
          <w:szCs w:val="21"/>
          <w:lang w:eastAsia="en-GB"/>
        </w:rPr>
        <w:t xml:space="preserve"> </w:t>
      </w:r>
      <w:r w:rsidRPr="00967E38">
        <w:rPr>
          <w:rFonts w:ascii="Arial" w:eastAsia="Times New Roman" w:hAnsi="Arial" w:cs="Arial"/>
          <w:color w:val="000000"/>
          <w:sz w:val="21"/>
          <w:szCs w:val="21"/>
          <w:lang w:eastAsia="en-GB"/>
        </w:rPr>
        <w:t>Females are 37.33 years old on average, whereas males are 36.65 years old, and both distributions are similar.</w:t>
      </w:r>
    </w:p>
    <w:p w14:paraId="3B5AE8F8" w14:textId="07BFD209" w:rsidR="00967E38" w:rsidRDefault="00967E38" w:rsidP="00A70A9B">
      <w:pPr>
        <w:spacing w:before="240" w:after="300"/>
        <w:rPr>
          <w:rFonts w:ascii="Arial" w:eastAsia="Times New Roman" w:hAnsi="Arial" w:cs="Arial"/>
          <w:color w:val="000000"/>
          <w:sz w:val="21"/>
          <w:szCs w:val="21"/>
          <w:lang w:eastAsia="en-GB"/>
        </w:rPr>
      </w:pPr>
      <w:r w:rsidRPr="00A70A9B">
        <w:rPr>
          <w:rFonts w:ascii="Arial" w:eastAsia="Times New Roman" w:hAnsi="Arial" w:cs="Arial"/>
          <w:b/>
          <w:bCs/>
          <w:color w:val="000000"/>
          <w:sz w:val="21"/>
          <w:szCs w:val="21"/>
          <w:lang w:eastAsia="en-GB"/>
        </w:rPr>
        <w:t xml:space="preserve">Salary + Gender: </w:t>
      </w:r>
      <w:r w:rsidRPr="00967E38">
        <w:rPr>
          <w:rFonts w:ascii="Arial" w:eastAsia="Times New Roman" w:hAnsi="Arial" w:cs="Arial"/>
          <w:color w:val="000000"/>
          <w:sz w:val="21"/>
          <w:szCs w:val="21"/>
          <w:lang w:eastAsia="en-GB"/>
        </w:rPr>
        <w:t>The average salaries for both genders are nearly identical, with males earning 6380.51 and females earning 6686.57.</w:t>
      </w:r>
    </w:p>
    <w:p w14:paraId="64E96461" w14:textId="2FA4F3F1" w:rsidR="00967E38" w:rsidRPr="00967E38" w:rsidRDefault="00967E38" w:rsidP="00A70A9B">
      <w:pPr>
        <w:spacing w:before="240" w:after="300"/>
        <w:rPr>
          <w:rFonts w:ascii="Arial" w:eastAsia="Times New Roman" w:hAnsi="Arial" w:cs="Arial"/>
          <w:color w:val="000000"/>
          <w:sz w:val="21"/>
          <w:szCs w:val="21"/>
          <w:lang w:eastAsia="en-GB"/>
        </w:rPr>
      </w:pPr>
      <w:r w:rsidRPr="00A70A9B">
        <w:rPr>
          <w:rFonts w:ascii="Arial" w:eastAsia="Times New Roman" w:hAnsi="Arial" w:cs="Arial"/>
          <w:b/>
          <w:bCs/>
          <w:color w:val="000000"/>
          <w:sz w:val="21"/>
          <w:szCs w:val="21"/>
          <w:lang w:eastAsia="en-GB"/>
        </w:rPr>
        <w:t>Department + Gender:</w:t>
      </w:r>
      <w:r w:rsidRPr="00A70A9B">
        <w:rPr>
          <w:rFonts w:ascii="Arial" w:eastAsia="Times New Roman" w:hAnsi="Arial" w:cs="Arial"/>
          <w:color w:val="000000"/>
          <w:sz w:val="21"/>
          <w:szCs w:val="21"/>
          <w:lang w:eastAsia="en-GB"/>
        </w:rPr>
        <w:t xml:space="preserve">  </w:t>
      </w:r>
      <w:r w:rsidRPr="00967E38">
        <w:rPr>
          <w:rFonts w:ascii="Arial" w:eastAsia="Times New Roman" w:hAnsi="Arial" w:cs="Arial"/>
          <w:color w:val="000000"/>
          <w:sz w:val="21"/>
          <w:szCs w:val="21"/>
          <w:lang w:eastAsia="en-GB"/>
        </w:rPr>
        <w:t>Males outnumber females in all three departments, although females outnumber males in the Research and Development department.</w:t>
      </w:r>
    </w:p>
    <w:p w14:paraId="0577977A" w14:textId="3CCBCF4F"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Job satisfaction + Gender</w:t>
      </w:r>
      <w:r w:rsidRPr="00A70A9B">
        <w:rPr>
          <w:rFonts w:ascii="Arial" w:eastAsia="Times New Roman" w:hAnsi="Arial" w:cs="Arial"/>
          <w:color w:val="000000"/>
          <w:sz w:val="21"/>
          <w:szCs w:val="21"/>
          <w:lang w:eastAsia="en-GB"/>
        </w:rPr>
        <w:t xml:space="preserve"> </w:t>
      </w:r>
      <w:r w:rsidR="00967E38" w:rsidRPr="00967E38">
        <w:rPr>
          <w:rFonts w:ascii="Arial" w:eastAsia="Times New Roman" w:hAnsi="Arial" w:cs="Arial"/>
          <w:color w:val="000000"/>
          <w:sz w:val="21"/>
          <w:szCs w:val="21"/>
          <w:lang w:eastAsia="en-GB"/>
        </w:rPr>
        <w:t>Job satisfaction ratings are nearly identical among those who did not leave the company. Females, on the other hand, were less satisfied than males when it came to leaving the organization</w:t>
      </w:r>
      <w:r w:rsidRPr="00A70A9B">
        <w:rPr>
          <w:rFonts w:ascii="Arial" w:eastAsia="Times New Roman" w:hAnsi="Arial" w:cs="Arial"/>
          <w:color w:val="000000"/>
          <w:sz w:val="21"/>
          <w:szCs w:val="21"/>
          <w:shd w:val="clear" w:color="auto" w:fill="FFFFFF"/>
          <w:lang w:eastAsia="en-GB"/>
        </w:rPr>
        <w:t>.</w:t>
      </w:r>
    </w:p>
    <w:p w14:paraId="1299B9FA" w14:textId="77777777" w:rsidR="00967E38" w:rsidRDefault="00A70A9B" w:rsidP="00A70A9B">
      <w:pPr>
        <w:spacing w:before="240" w:after="300"/>
        <w:rPr>
          <w:rFonts w:ascii="Arial" w:eastAsia="Times New Roman" w:hAnsi="Arial" w:cs="Arial"/>
          <w:color w:val="000000"/>
          <w:sz w:val="21"/>
          <w:szCs w:val="21"/>
          <w:lang w:eastAsia="en-GB"/>
        </w:rPr>
      </w:pPr>
      <w:r w:rsidRPr="00A70A9B">
        <w:rPr>
          <w:rFonts w:ascii="Arial" w:eastAsia="Times New Roman" w:hAnsi="Arial" w:cs="Arial"/>
          <w:b/>
          <w:bCs/>
          <w:color w:val="000000"/>
          <w:sz w:val="21"/>
          <w:szCs w:val="21"/>
          <w:lang w:eastAsia="en-GB"/>
        </w:rPr>
        <w:t>Department + Income:</w:t>
      </w:r>
      <w:r w:rsidRPr="00A70A9B">
        <w:rPr>
          <w:rFonts w:ascii="Arial" w:eastAsia="Times New Roman" w:hAnsi="Arial" w:cs="Arial"/>
          <w:color w:val="000000"/>
          <w:sz w:val="21"/>
          <w:szCs w:val="21"/>
          <w:lang w:eastAsia="en-GB"/>
        </w:rPr>
        <w:t xml:space="preserve"> </w:t>
      </w:r>
      <w:r w:rsidR="00967E38" w:rsidRPr="00967E38">
        <w:rPr>
          <w:rFonts w:ascii="Arial" w:eastAsia="Times New Roman" w:hAnsi="Arial" w:cs="Arial"/>
          <w:color w:val="000000"/>
          <w:sz w:val="21"/>
          <w:szCs w:val="21"/>
          <w:lang w:eastAsia="en-GB"/>
        </w:rPr>
        <w:t>Attrition status has a big impact on each department. People who were paid less had a higher attrition rate than those who were paid better.</w:t>
      </w:r>
    </w:p>
    <w:p w14:paraId="1DD92BEB" w14:textId="34A85C03"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Working Hours:</w:t>
      </w:r>
      <w:r w:rsidRPr="00A70A9B">
        <w:rPr>
          <w:rFonts w:ascii="Arial" w:eastAsia="Times New Roman" w:hAnsi="Arial" w:cs="Arial"/>
          <w:color w:val="000000"/>
          <w:sz w:val="21"/>
          <w:szCs w:val="21"/>
          <w:lang w:eastAsia="en-GB"/>
        </w:rPr>
        <w:t xml:space="preserve"> Over 54% of workers who left the organization worked overtime</w:t>
      </w:r>
      <w:r w:rsidR="00967E38">
        <w:rPr>
          <w:rFonts w:ascii="Arial" w:eastAsia="Times New Roman" w:hAnsi="Arial" w:cs="Arial"/>
          <w:color w:val="000000"/>
          <w:sz w:val="21"/>
          <w:szCs w:val="21"/>
          <w:lang w:eastAsia="en-GB"/>
        </w:rPr>
        <w:t>,</w:t>
      </w:r>
      <w:r w:rsidRPr="00A70A9B">
        <w:rPr>
          <w:rFonts w:ascii="Arial" w:eastAsia="Times New Roman" w:hAnsi="Arial" w:cs="Arial"/>
          <w:color w:val="000000"/>
          <w:sz w:val="21"/>
          <w:szCs w:val="21"/>
          <w:lang w:eastAsia="en-GB"/>
        </w:rPr>
        <w:t xml:space="preserve"> </w:t>
      </w:r>
      <w:r w:rsidR="00967E38">
        <w:rPr>
          <w:rFonts w:ascii="Arial" w:eastAsia="Times New Roman" w:hAnsi="Arial" w:cs="Arial"/>
          <w:color w:val="000000"/>
          <w:sz w:val="21"/>
          <w:szCs w:val="21"/>
          <w:lang w:eastAsia="en-GB"/>
        </w:rPr>
        <w:t xml:space="preserve">possible </w:t>
      </w:r>
      <w:r w:rsidRPr="00A70A9B">
        <w:rPr>
          <w:rFonts w:ascii="Arial" w:eastAsia="Times New Roman" w:hAnsi="Arial" w:cs="Arial"/>
          <w:color w:val="000000"/>
          <w:sz w:val="21"/>
          <w:szCs w:val="21"/>
          <w:lang w:eastAsia="en-GB"/>
        </w:rPr>
        <w:t>reason why employees are leaving?</w:t>
      </w:r>
    </w:p>
    <w:p w14:paraId="2F768E58" w14:textId="3F58F746"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 xml:space="preserve">Income + </w:t>
      </w:r>
      <w:proofErr w:type="spellStart"/>
      <w:r w:rsidRPr="00A70A9B">
        <w:rPr>
          <w:rFonts w:ascii="Arial" w:eastAsia="Times New Roman" w:hAnsi="Arial" w:cs="Arial"/>
          <w:b/>
          <w:bCs/>
          <w:color w:val="000000"/>
          <w:sz w:val="21"/>
          <w:szCs w:val="21"/>
          <w:lang w:eastAsia="en-GB"/>
        </w:rPr>
        <w:t>JobRole</w:t>
      </w:r>
      <w:proofErr w:type="spellEnd"/>
      <w:r w:rsidRPr="00A70A9B">
        <w:rPr>
          <w:rFonts w:ascii="Arial" w:eastAsia="Times New Roman" w:hAnsi="Arial" w:cs="Arial"/>
          <w:b/>
          <w:bCs/>
          <w:color w:val="000000"/>
          <w:sz w:val="21"/>
          <w:szCs w:val="21"/>
          <w:lang w:eastAsia="en-GB"/>
        </w:rPr>
        <w:t xml:space="preserve">: </w:t>
      </w:r>
      <w:r w:rsidR="00967E38" w:rsidRPr="00967E38">
        <w:rPr>
          <w:rFonts w:ascii="Arial" w:eastAsia="Times New Roman" w:hAnsi="Arial" w:cs="Arial"/>
          <w:color w:val="000000"/>
          <w:sz w:val="21"/>
          <w:szCs w:val="21"/>
          <w:lang w:eastAsia="en-GB"/>
        </w:rPr>
        <w:t>In terms of personnel that quit or didn't quit the organization, HealthCare Representatives, Sales Representatives, and Research Scientists have the largest daily rate differences. This could indicate that the sample population who left the organization, at least for these roles, did so primarily for financial reasons.</w:t>
      </w:r>
    </w:p>
    <w:p w14:paraId="58CA741C" w14:textId="305442EC" w:rsidR="00967E38" w:rsidRDefault="00A70A9B" w:rsidP="00A70A9B">
      <w:pPr>
        <w:spacing w:before="240" w:after="300"/>
        <w:rPr>
          <w:rFonts w:ascii="Arial" w:eastAsia="Times New Roman" w:hAnsi="Arial" w:cs="Arial"/>
          <w:color w:val="000000"/>
          <w:sz w:val="21"/>
          <w:szCs w:val="21"/>
          <w:shd w:val="clear" w:color="auto" w:fill="FFFFFF"/>
          <w:lang w:eastAsia="en-GB"/>
        </w:rPr>
      </w:pPr>
      <w:r w:rsidRPr="00A70A9B">
        <w:rPr>
          <w:rFonts w:ascii="Arial" w:eastAsia="Times New Roman" w:hAnsi="Arial" w:cs="Arial"/>
          <w:b/>
          <w:bCs/>
          <w:color w:val="000000"/>
          <w:sz w:val="21"/>
          <w:szCs w:val="21"/>
          <w:lang w:eastAsia="en-GB"/>
        </w:rPr>
        <w:t>Job Rol</w:t>
      </w:r>
      <w:r w:rsidRPr="00A70A9B">
        <w:rPr>
          <w:rFonts w:ascii="Arial" w:eastAsia="Times New Roman" w:hAnsi="Arial" w:cs="Arial"/>
          <w:b/>
          <w:bCs/>
          <w:color w:val="000000"/>
          <w:sz w:val="21"/>
          <w:szCs w:val="21"/>
          <w:shd w:val="clear" w:color="auto" w:fill="FFFFFF"/>
          <w:lang w:eastAsia="en-GB"/>
        </w:rPr>
        <w:t>e :</w:t>
      </w:r>
      <w:r w:rsidRPr="00A70A9B">
        <w:rPr>
          <w:rFonts w:ascii="Arial" w:eastAsia="Times New Roman" w:hAnsi="Arial" w:cs="Arial"/>
          <w:color w:val="000000"/>
          <w:sz w:val="21"/>
          <w:szCs w:val="21"/>
          <w:shd w:val="clear" w:color="auto" w:fill="FFFFFF"/>
          <w:lang w:eastAsia="en-GB"/>
        </w:rPr>
        <w:t xml:space="preserve"> </w:t>
      </w:r>
      <w:r w:rsidR="00967E38" w:rsidRPr="00967E38">
        <w:rPr>
          <w:rFonts w:ascii="Arial" w:eastAsia="Times New Roman" w:hAnsi="Arial" w:cs="Arial"/>
          <w:color w:val="000000"/>
          <w:sz w:val="21"/>
          <w:szCs w:val="21"/>
          <w:shd w:val="clear" w:color="auto" w:fill="FFFFFF"/>
          <w:lang w:eastAsia="en-GB"/>
        </w:rPr>
        <w:t>The job positions with the most personnel are sales and research scientist</w:t>
      </w:r>
      <w:r w:rsidR="00967E38">
        <w:rPr>
          <w:rFonts w:ascii="Arial" w:eastAsia="Times New Roman" w:hAnsi="Arial" w:cs="Arial"/>
          <w:color w:val="000000"/>
          <w:sz w:val="21"/>
          <w:szCs w:val="21"/>
          <w:shd w:val="clear" w:color="auto" w:fill="FFFFFF"/>
          <w:lang w:eastAsia="en-GB"/>
        </w:rPr>
        <w:t>s.</w:t>
      </w:r>
      <w:r w:rsidR="00967E38" w:rsidRPr="00967E38">
        <w:rPr>
          <w:rFonts w:ascii="Arial" w:eastAsia="Times New Roman" w:hAnsi="Arial" w:cs="Arial"/>
          <w:color w:val="000000"/>
          <w:sz w:val="21"/>
          <w:szCs w:val="21"/>
          <w:shd w:val="clear" w:color="auto" w:fill="FFFFFF"/>
          <w:lang w:eastAsia="en-GB"/>
        </w:rPr>
        <w:t>.</w:t>
      </w:r>
    </w:p>
    <w:p w14:paraId="0C13CEB2" w14:textId="0F8058BC" w:rsidR="00A70A9B" w:rsidRPr="00A70A9B" w:rsidRDefault="00A70A9B" w:rsidP="00A70A9B">
      <w:pPr>
        <w:spacing w:before="240" w:after="300"/>
        <w:rPr>
          <w:rFonts w:ascii="Times New Roman" w:eastAsia="Times New Roman" w:hAnsi="Times New Roman" w:cs="Times New Roman"/>
          <w:lang w:eastAsia="en-GB"/>
        </w:rPr>
      </w:pPr>
      <w:proofErr w:type="spellStart"/>
      <w:r w:rsidRPr="00A70A9B">
        <w:rPr>
          <w:rFonts w:ascii="Arial" w:eastAsia="Times New Roman" w:hAnsi="Arial" w:cs="Arial"/>
          <w:b/>
          <w:bCs/>
          <w:color w:val="000000"/>
          <w:sz w:val="21"/>
          <w:szCs w:val="21"/>
          <w:shd w:val="clear" w:color="auto" w:fill="FFFFFF"/>
          <w:lang w:eastAsia="en-GB"/>
        </w:rPr>
        <w:t>JobRol</w:t>
      </w:r>
      <w:proofErr w:type="spellEnd"/>
      <w:r w:rsidRPr="00A70A9B">
        <w:rPr>
          <w:rFonts w:ascii="Arial" w:eastAsia="Times New Roman" w:hAnsi="Arial" w:cs="Arial"/>
          <w:b/>
          <w:bCs/>
          <w:color w:val="000000"/>
          <w:sz w:val="21"/>
          <w:szCs w:val="21"/>
          <w:shd w:val="clear" w:color="auto" w:fill="FFFFFF"/>
          <w:lang w:eastAsia="en-GB"/>
        </w:rPr>
        <w:t>e + Income</w:t>
      </w:r>
      <w:r w:rsidRPr="00A70A9B">
        <w:rPr>
          <w:rFonts w:ascii="Arial" w:eastAsia="Times New Roman" w:hAnsi="Arial" w:cs="Arial"/>
          <w:color w:val="000000"/>
          <w:sz w:val="21"/>
          <w:szCs w:val="21"/>
          <w:shd w:val="clear" w:color="auto" w:fill="FFFFFF"/>
          <w:lang w:eastAsia="en-GB"/>
        </w:rPr>
        <w:t xml:space="preserve">: </w:t>
      </w:r>
      <w:r w:rsidR="00967E38" w:rsidRPr="00967E38">
        <w:rPr>
          <w:rFonts w:ascii="Arial" w:eastAsia="Times New Roman" w:hAnsi="Arial" w:cs="Arial"/>
          <w:color w:val="000000"/>
          <w:sz w:val="21"/>
          <w:szCs w:val="21"/>
          <w:shd w:val="clear" w:color="auto" w:fill="FFFFFF"/>
          <w:lang w:eastAsia="en-GB"/>
        </w:rPr>
        <w:t>The average wage for managers and research directors is the highest.</w:t>
      </w:r>
    </w:p>
    <w:p w14:paraId="4FFF9F8D" w14:textId="77777777" w:rsidR="00967E38" w:rsidRDefault="00A70A9B" w:rsidP="00A70A9B">
      <w:pPr>
        <w:spacing w:before="240" w:after="300"/>
        <w:rPr>
          <w:rFonts w:ascii="Arial" w:eastAsia="Times New Roman" w:hAnsi="Arial" w:cs="Arial"/>
          <w:color w:val="000000"/>
          <w:sz w:val="21"/>
          <w:szCs w:val="21"/>
          <w:shd w:val="clear" w:color="auto" w:fill="FFFFFF"/>
          <w:lang w:eastAsia="en-GB"/>
        </w:rPr>
      </w:pPr>
      <w:proofErr w:type="spellStart"/>
      <w:r w:rsidRPr="00A70A9B">
        <w:rPr>
          <w:rFonts w:ascii="Arial" w:eastAsia="Times New Roman" w:hAnsi="Arial" w:cs="Arial"/>
          <w:b/>
          <w:bCs/>
          <w:color w:val="000000"/>
          <w:sz w:val="21"/>
          <w:szCs w:val="21"/>
          <w:shd w:val="clear" w:color="auto" w:fill="FFFFFF"/>
          <w:lang w:eastAsia="en-GB"/>
        </w:rPr>
        <w:t>JobRole</w:t>
      </w:r>
      <w:proofErr w:type="spellEnd"/>
      <w:r w:rsidRPr="00A70A9B">
        <w:rPr>
          <w:rFonts w:ascii="Arial" w:eastAsia="Times New Roman" w:hAnsi="Arial" w:cs="Arial"/>
          <w:b/>
          <w:bCs/>
          <w:color w:val="000000"/>
          <w:sz w:val="21"/>
          <w:szCs w:val="21"/>
          <w:shd w:val="clear" w:color="auto" w:fill="FFFFFF"/>
          <w:lang w:eastAsia="en-GB"/>
        </w:rPr>
        <w:t xml:space="preserve"> + Attrition + Department</w:t>
      </w:r>
      <w:r w:rsidRPr="00A70A9B">
        <w:rPr>
          <w:rFonts w:ascii="Arial" w:eastAsia="Times New Roman" w:hAnsi="Arial" w:cs="Arial"/>
          <w:color w:val="000000"/>
          <w:sz w:val="21"/>
          <w:szCs w:val="21"/>
          <w:shd w:val="clear" w:color="auto" w:fill="FFFFFF"/>
          <w:lang w:eastAsia="en-GB"/>
        </w:rPr>
        <w:t xml:space="preserve">: </w:t>
      </w:r>
      <w:r w:rsidR="00967E38" w:rsidRPr="00967E38">
        <w:rPr>
          <w:rFonts w:ascii="Arial" w:eastAsia="Times New Roman" w:hAnsi="Arial" w:cs="Arial"/>
          <w:color w:val="000000"/>
          <w:sz w:val="21"/>
          <w:szCs w:val="21"/>
          <w:shd w:val="clear" w:color="auto" w:fill="FFFFFF"/>
          <w:lang w:eastAsia="en-GB"/>
        </w:rPr>
        <w:t xml:space="preserve">Attrition rates are higher among Sales Representatives, HealthCare Representatives, and Managers. This could indicate that specific concerns with staff are occurring in certain </w:t>
      </w:r>
      <w:proofErr w:type="spellStart"/>
      <w:r w:rsidR="00967E38" w:rsidRPr="00967E38">
        <w:rPr>
          <w:rFonts w:ascii="Arial" w:eastAsia="Times New Roman" w:hAnsi="Arial" w:cs="Arial"/>
          <w:color w:val="000000"/>
          <w:sz w:val="21"/>
          <w:szCs w:val="21"/>
          <w:shd w:val="clear" w:color="auto" w:fill="FFFFFF"/>
          <w:lang w:eastAsia="en-GB"/>
        </w:rPr>
        <w:t>departments.</w:t>
      </w:r>
    </w:p>
    <w:p w14:paraId="7CE0337D" w14:textId="77777777" w:rsidR="00967E38" w:rsidRDefault="00A70A9B" w:rsidP="00A70A9B">
      <w:pPr>
        <w:spacing w:before="240" w:after="300"/>
        <w:rPr>
          <w:rFonts w:ascii="Arial" w:eastAsia="Times New Roman" w:hAnsi="Arial" w:cs="Arial"/>
          <w:color w:val="000000"/>
          <w:sz w:val="21"/>
          <w:szCs w:val="21"/>
          <w:shd w:val="clear" w:color="auto" w:fill="FFFFFF"/>
          <w:lang w:eastAsia="en-GB"/>
        </w:rPr>
      </w:pPr>
      <w:proofErr w:type="spellEnd"/>
      <w:r w:rsidRPr="00A70A9B">
        <w:rPr>
          <w:rFonts w:ascii="Arial" w:eastAsia="Times New Roman" w:hAnsi="Arial" w:cs="Arial"/>
          <w:b/>
          <w:bCs/>
          <w:color w:val="000000"/>
          <w:sz w:val="21"/>
          <w:szCs w:val="21"/>
          <w:shd w:val="clear" w:color="auto" w:fill="FFFFFF"/>
          <w:lang w:eastAsia="en-GB"/>
        </w:rPr>
        <w:t xml:space="preserve">Working Environment + </w:t>
      </w:r>
      <w:proofErr w:type="spellStart"/>
      <w:r w:rsidRPr="00A70A9B">
        <w:rPr>
          <w:rFonts w:ascii="Arial" w:eastAsia="Times New Roman" w:hAnsi="Arial" w:cs="Arial"/>
          <w:b/>
          <w:bCs/>
          <w:color w:val="000000"/>
          <w:sz w:val="21"/>
          <w:szCs w:val="21"/>
          <w:shd w:val="clear" w:color="auto" w:fill="FFFFFF"/>
          <w:lang w:eastAsia="en-GB"/>
        </w:rPr>
        <w:t>JobRole</w:t>
      </w:r>
      <w:proofErr w:type="spellEnd"/>
      <w:r w:rsidRPr="00A70A9B">
        <w:rPr>
          <w:rFonts w:ascii="Arial" w:eastAsia="Times New Roman" w:hAnsi="Arial" w:cs="Arial"/>
          <w:color w:val="000000"/>
          <w:sz w:val="21"/>
          <w:szCs w:val="21"/>
          <w:shd w:val="clear" w:color="auto" w:fill="FFFFFF"/>
          <w:lang w:eastAsia="en-GB"/>
        </w:rPr>
        <w:t xml:space="preserve">: </w:t>
      </w:r>
      <w:r w:rsidR="00967E38" w:rsidRPr="00967E38">
        <w:rPr>
          <w:rFonts w:ascii="Arial" w:eastAsia="Times New Roman" w:hAnsi="Arial" w:cs="Arial"/>
          <w:color w:val="000000"/>
          <w:sz w:val="21"/>
          <w:szCs w:val="21"/>
          <w:shd w:val="clear" w:color="auto" w:fill="FFFFFF"/>
          <w:lang w:eastAsia="en-GB"/>
        </w:rPr>
        <w:t>Managers and healthcare representatives operate in a less stressful atmosphere than sales representatives, which may be due to the fact that most sales representatives work outside the firm.</w:t>
      </w:r>
    </w:p>
    <w:p w14:paraId="1F00D1F7" w14:textId="3A7416CA" w:rsidR="00A70A9B" w:rsidRDefault="00A70A9B" w:rsidP="00967E38">
      <w:pPr>
        <w:spacing w:before="240" w:after="300"/>
        <w:rPr>
          <w:rFonts w:ascii="Arial" w:eastAsia="Times New Roman" w:hAnsi="Arial" w:cs="Arial"/>
          <w:color w:val="000000" w:themeColor="text1"/>
          <w:sz w:val="21"/>
          <w:szCs w:val="21"/>
          <w:lang w:eastAsia="en-GB"/>
        </w:rPr>
      </w:pPr>
      <w:proofErr w:type="spellStart"/>
      <w:r w:rsidRPr="00967E38">
        <w:rPr>
          <w:rFonts w:ascii="Arial" w:eastAsia="Times New Roman" w:hAnsi="Arial" w:cs="Arial"/>
          <w:b/>
          <w:bCs/>
          <w:color w:val="000000" w:themeColor="text1"/>
          <w:sz w:val="21"/>
          <w:szCs w:val="21"/>
          <w:lang w:eastAsia="en-GB"/>
        </w:rPr>
        <w:t>ManagerExperience</w:t>
      </w:r>
      <w:proofErr w:type="spellEnd"/>
      <w:r w:rsidRPr="00967E38">
        <w:rPr>
          <w:rFonts w:ascii="Arial" w:eastAsia="Times New Roman" w:hAnsi="Arial" w:cs="Arial"/>
          <w:b/>
          <w:bCs/>
          <w:color w:val="000000" w:themeColor="text1"/>
          <w:sz w:val="21"/>
          <w:szCs w:val="21"/>
          <w:lang w:eastAsia="en-GB"/>
        </w:rPr>
        <w:t xml:space="preserve"> + </w:t>
      </w:r>
      <w:proofErr w:type="spellStart"/>
      <w:r w:rsidRPr="00967E38">
        <w:rPr>
          <w:rFonts w:ascii="Arial" w:eastAsia="Times New Roman" w:hAnsi="Arial" w:cs="Arial"/>
          <w:b/>
          <w:bCs/>
          <w:color w:val="000000" w:themeColor="text1"/>
          <w:sz w:val="21"/>
          <w:szCs w:val="21"/>
          <w:lang w:eastAsia="en-GB"/>
        </w:rPr>
        <w:t>JobSatisfaction</w:t>
      </w:r>
      <w:proofErr w:type="spellEnd"/>
      <w:r w:rsidRPr="00967E38">
        <w:rPr>
          <w:rFonts w:ascii="Arial" w:eastAsia="Times New Roman" w:hAnsi="Arial" w:cs="Arial"/>
          <w:color w:val="000000" w:themeColor="text1"/>
          <w:sz w:val="21"/>
          <w:szCs w:val="21"/>
          <w:lang w:eastAsia="en-GB"/>
        </w:rPr>
        <w:t>:</w:t>
      </w:r>
      <w:r w:rsidR="00967E38" w:rsidRPr="00967E38">
        <w:rPr>
          <w:color w:val="000000" w:themeColor="text1"/>
        </w:rPr>
        <w:t xml:space="preserve"> </w:t>
      </w:r>
      <w:r w:rsidR="00967E38" w:rsidRPr="00967E38">
        <w:rPr>
          <w:rFonts w:ascii="Arial" w:eastAsia="Times New Roman" w:hAnsi="Arial" w:cs="Arial"/>
          <w:color w:val="000000" w:themeColor="text1"/>
          <w:sz w:val="21"/>
          <w:szCs w:val="21"/>
          <w:lang w:eastAsia="en-GB"/>
        </w:rPr>
        <w:t>Employees who work for new</w:t>
      </w:r>
      <w:r w:rsidR="00967E38" w:rsidRPr="00967E38">
        <w:rPr>
          <w:rFonts w:ascii="Arial" w:eastAsia="Times New Roman" w:hAnsi="Arial" w:cs="Arial"/>
          <w:color w:val="000000" w:themeColor="text1"/>
          <w:sz w:val="21"/>
          <w:szCs w:val="21"/>
          <w:lang w:eastAsia="en-GB"/>
        </w:rPr>
        <w:t>er</w:t>
      </w:r>
      <w:r w:rsidR="00967E38" w:rsidRPr="00967E38">
        <w:rPr>
          <w:rFonts w:ascii="Arial" w:eastAsia="Times New Roman" w:hAnsi="Arial" w:cs="Arial"/>
          <w:color w:val="000000" w:themeColor="text1"/>
          <w:sz w:val="21"/>
          <w:szCs w:val="21"/>
          <w:lang w:eastAsia="en-GB"/>
        </w:rPr>
        <w:t xml:space="preserve"> managers are less satisfied than those who work for more experienced bosses.</w:t>
      </w:r>
    </w:p>
    <w:p w14:paraId="63134D02" w14:textId="77777777" w:rsidR="00967E38" w:rsidRPr="00A70A9B" w:rsidRDefault="00967E38" w:rsidP="00967E38">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shd w:val="clear" w:color="auto" w:fill="FFFFFF"/>
          <w:lang w:eastAsia="en-GB"/>
        </w:rPr>
        <w:t>Job satisfaction + Income</w:t>
      </w:r>
      <w:r w:rsidRPr="00A70A9B">
        <w:rPr>
          <w:rFonts w:ascii="Arial" w:eastAsia="Times New Roman" w:hAnsi="Arial" w:cs="Arial"/>
          <w:color w:val="000000"/>
          <w:sz w:val="21"/>
          <w:szCs w:val="21"/>
          <w:shd w:val="clear" w:color="auto" w:fill="FFFFFF"/>
          <w:lang w:eastAsia="en-GB"/>
        </w:rPr>
        <w:t xml:space="preserve"> : </w:t>
      </w:r>
      <w:r w:rsidRPr="00967E38">
        <w:rPr>
          <w:rFonts w:ascii="Arial" w:eastAsia="Times New Roman" w:hAnsi="Arial" w:cs="Arial"/>
          <w:color w:val="000000"/>
          <w:sz w:val="21"/>
          <w:szCs w:val="21"/>
          <w:shd w:val="clear" w:color="auto" w:fill="FFFFFF"/>
          <w:lang w:eastAsia="en-GB"/>
        </w:rPr>
        <w:t>Employees with lower wages are less satisfied with their jobs. This all adds up to increased attrition.</w:t>
      </w:r>
    </w:p>
    <w:p w14:paraId="129B18CE" w14:textId="77777777" w:rsidR="00967E38" w:rsidRPr="00967E38" w:rsidRDefault="00967E38" w:rsidP="00967E38">
      <w:pPr>
        <w:spacing w:before="240" w:after="300"/>
        <w:rPr>
          <w:rFonts w:ascii="Times New Roman" w:eastAsia="Times New Roman" w:hAnsi="Times New Roman" w:cs="Times New Roman"/>
          <w:color w:val="000000" w:themeColor="text1"/>
          <w:lang w:eastAsia="en-GB"/>
        </w:rPr>
      </w:pPr>
    </w:p>
    <w:p w14:paraId="0782BDEB" w14:textId="709296B0" w:rsidR="00967E38" w:rsidRPr="00967E38" w:rsidRDefault="00967E38" w:rsidP="00967E38">
      <w:pPr>
        <w:rPr>
          <w:color w:val="FF0000"/>
        </w:rPr>
      </w:pPr>
      <w:r w:rsidRPr="00967E38">
        <w:rPr>
          <w:color w:val="FF0000"/>
        </w:rPr>
        <w:t>C</w:t>
      </w:r>
      <w:r w:rsidRPr="00967E38">
        <w:rPr>
          <w:color w:val="FF0000"/>
        </w:rPr>
        <w:t>an try this too :x="Department", y="</w:t>
      </w:r>
      <w:proofErr w:type="spellStart"/>
      <w:r w:rsidRPr="00967E38">
        <w:rPr>
          <w:color w:val="FF0000"/>
        </w:rPr>
        <w:t>MonthlyIncome</w:t>
      </w:r>
      <w:proofErr w:type="spellEnd"/>
      <w:r w:rsidRPr="00967E38">
        <w:rPr>
          <w:color w:val="FF0000"/>
        </w:rPr>
        <w:t>"</w:t>
      </w:r>
    </w:p>
    <w:p w14:paraId="3DBCA588" w14:textId="77777777" w:rsidR="00967E38" w:rsidRPr="00967E38" w:rsidRDefault="00967E38" w:rsidP="00967E38">
      <w:pPr>
        <w:rPr>
          <w:color w:val="FF0000"/>
        </w:rPr>
      </w:pPr>
      <w:r w:rsidRPr="00967E38">
        <w:rPr>
          <w:color w:val="FF0000"/>
        </w:rPr>
        <w:t>x="</w:t>
      </w:r>
      <w:proofErr w:type="spellStart"/>
      <w:r w:rsidRPr="00967E38">
        <w:rPr>
          <w:color w:val="FF0000"/>
        </w:rPr>
        <w:t>JobRole</w:t>
      </w:r>
      <w:proofErr w:type="spellEnd"/>
      <w:r w:rsidRPr="00967E38">
        <w:rPr>
          <w:color w:val="FF0000"/>
        </w:rPr>
        <w:t>", y="</w:t>
      </w:r>
      <w:proofErr w:type="spellStart"/>
      <w:r w:rsidRPr="00967E38">
        <w:rPr>
          <w:color w:val="FF0000"/>
        </w:rPr>
        <w:t>MonthlyIncome</w:t>
      </w:r>
      <w:proofErr w:type="spellEnd"/>
      <w:r w:rsidRPr="00967E38">
        <w:rPr>
          <w:color w:val="FF0000"/>
        </w:rPr>
        <w:t>"</w:t>
      </w:r>
    </w:p>
    <w:p w14:paraId="10278CBE" w14:textId="09271EFD" w:rsidR="0094276A" w:rsidRPr="00967E38" w:rsidRDefault="00967E38" w:rsidP="00967E38">
      <w:pPr>
        <w:rPr>
          <w:color w:val="FF0000"/>
        </w:rPr>
      </w:pPr>
      <w:r w:rsidRPr="00967E38">
        <w:rPr>
          <w:color w:val="FF0000"/>
        </w:rPr>
        <w:t>x="</w:t>
      </w:r>
      <w:proofErr w:type="spellStart"/>
      <w:r w:rsidRPr="00967E38">
        <w:rPr>
          <w:color w:val="FF0000"/>
        </w:rPr>
        <w:t>JobLevel</w:t>
      </w:r>
      <w:proofErr w:type="spellEnd"/>
      <w:r w:rsidRPr="00967E38">
        <w:rPr>
          <w:color w:val="FF0000"/>
        </w:rPr>
        <w:t>", y="</w:t>
      </w:r>
      <w:proofErr w:type="spellStart"/>
      <w:r w:rsidRPr="00967E38">
        <w:rPr>
          <w:color w:val="FF0000"/>
        </w:rPr>
        <w:t>MonthlyIncome</w:t>
      </w:r>
      <w:proofErr w:type="spellEnd"/>
      <w:r w:rsidRPr="00967E38">
        <w:rPr>
          <w:color w:val="FF0000"/>
        </w:rPr>
        <w:t>"</w:t>
      </w:r>
    </w:p>
    <w:sectPr w:rsidR="0094276A" w:rsidRPr="00967E38" w:rsidSect="009D4D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9B"/>
    <w:rsid w:val="0094276A"/>
    <w:rsid w:val="00967E38"/>
    <w:rsid w:val="009D4D57"/>
    <w:rsid w:val="00A70A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A95CD37"/>
  <w15:chartTrackingRefBased/>
  <w15:docId w15:val="{E4BFA3E1-6435-614D-97E8-7183B6C0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A9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2021-10-20T06:02:00Z</dcterms:created>
  <dcterms:modified xsi:type="dcterms:W3CDTF">2021-10-20T06:16:00Z</dcterms:modified>
</cp:coreProperties>
</file>