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60"/>
              <w:jc w:val="right"/>
            </w:pPr>
            <w:r>
              <w:rPr>
                <w:rFonts w:ascii="Aptos" w:cs="Aptos" w:eastAsia="Aptos" w:hAnsi="Aptos"/>
                <w:b/>
                <w:bCs/>
                <w:color w:val="17233A"/>
                <w:sz w:val="26"/>
                <w:szCs w:val="26"/>
              </w:rPr>
              <w:t xml:space="preserve">NEXACREST INTERNATIONAL PRIVATE LIMITED</w:t>
            </w:r>
          </w:p>
          <w:p>
            <w:pPr>
              <w:spacing w:after="40"/>
              <w:jc w:val="right"/>
            </w:pPr>
            <w:r>
              <w:rPr>
                <w:rFonts w:ascii="Aptos" w:cs="Aptos" w:eastAsia="Aptos" w:hAnsi="Aptos"/>
                <w:b/>
                <w:bCs/>
                <w:color w:val="17233A"/>
                <w:sz w:val="36"/>
                <w:szCs w:val="36"/>
              </w:rPr>
              <w:t xml:space="preserve">BILL OF LADING ENDORSEMENT</w:t>
            </w:r>
          </w:p>
          <w:p>
            <w:pPr>
              <w:jc w:val="right"/>
            </w:pPr>
            <w:r>
              <w:rPr>
                <w:rFonts w:ascii="Aptos" w:cs="Aptos" w:eastAsia="Aptos" w:hAnsi="Aptos"/>
                <w:b/>
                <w:bCs/>
                <w:color w:val="5B6573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30"/>
      </w:pPr>
    </w:p>
    <w:tbl>
      <w:tblPr>
        <w:tblW w:w="9638" w:type="dxa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638"/>
      </w:tblGrid>
      <w:tr>
        <w:tc>
          <w:tcPr>
            <w:tcW w:w="9638" w:type="dxa"/>
            <w:shd w:val="clear" w:color="auto" w:fill="17233A"/>
            <w:tcMar>
              <w:top w:w="60" w:type="dxa"/>
              <w:left w:w="200" w:type="dxa"/>
              <w:bottom w:w="6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  <w:color w:val="FFFFFF"/>
              </w:rPr>
              <w:t>HOW TO USE</w:t>
            </w:r>
          </w:p>
        </w:tc>
      </w:tr>
    </w:tbl>
    <w:p>
      <w:pPr>
        <w:spacing w:before="0" w:after="20"/>
      </w:pPr>
    </w:p>
    <w:tbl>
      <w:tblPr>
        <w:tblW w:w="9638" w:type="dxa"/>
        <w:tblBorders>
          <w:top w:val="single" w:color="D0D8E4" w:sz="2"/>
          <w:left w:val="single" w:color="D0D8E4" w:sz="2"/>
          <w:bottom w:val="single" w:color="D0D8E4" w:sz="2"/>
          <w:right w:val="single" w:color="D0D8E4" w:sz="2"/>
          <w:insideH w:val="single" w:color="D0D8E4" w:sz="2"/>
          <w:insideV w:val="single" w:color="D0D8E4" w:sz="2"/>
        </w:tblBorders>
      </w:tblPr>
      <w:tblGrid>
        <w:gridCol w:w="9638"/>
      </w:tblGrid>
      <w:tr>
        <w:tc>
          <w:tcPr>
            <w:tcW w:w="9638" w:type="dxa"/>
            <w:shd w:val="clear" w:color="auto" w:fill="F9FAFB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spacing w:before="30" w:after="10"/>
            </w:pPr>
            <w:r>
              <w:rPr>
                <w:rFonts w:ascii="Aptos" w:cs="Aptos" w:eastAsia="Aptos" w:hAnsi="Aptos"/>
                <w:sz w:val="17"/>
                <w:szCs w:val="17"/>
                <w:color w:val="000000"/>
              </w:rPr>
              <w:t xml:space="preserve">Print and write by hand — OR have a rubber stamp made of the endorsement box below.</w:t>
            </w:r>
          </w:p>
          <w:p>
            <w:pPr>
              <w:spacing w:before="0" w:after="10"/>
            </w:pPr>
            <w:r>
              <w:rPr>
                <w:rFonts w:ascii="Aptos" w:cs="Aptos" w:eastAsia="Aptos" w:hAnsi="Aptos"/>
                <w:b/>
                <w:bCs/>
                <w:sz w:val="17"/>
                <w:szCs w:val="17"/>
                <w:color w:val="C0392B"/>
              </w:rPr>
              <w:t xml:space="preserve">Complete one endorsement on the reverse of EACH of the 3 original BLs. All 3 must be endorsed.</w:t>
            </w:r>
          </w:p>
          <w:p>
            <w:pPr>
              <w:spacing w:before="0" w:after="30"/>
            </w:pPr>
            <w:r>
              <w:rPr>
                <w:rFonts w:ascii="Aptos" w:cs="Aptos" w:eastAsia="Aptos" w:hAnsi="Aptos"/>
                <w:b/>
                <w:bCs/>
                <w:sz w:val="17"/>
                <w:szCs w:val="17"/>
                <w:color w:val="C0392B"/>
              </w:rPr>
              <w:t xml:space="preserve">Endorse ONLY after Balance Payment confirmed as Payment Cleared in NexaCrest bank account.</w:t>
            </w:r>
          </w:p>
        </w:tc>
      </w:tr>
    </w:tbl>
    <w:p>
      <w:pPr>
        <w:spacing w:before="0" w:after="40"/>
      </w:pPr>
    </w:p>
    <w:tbl>
      <w:tblPr>
        <w:tblW w:w="9638" w:type="dxa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9638"/>
      </w:tblGrid>
      <w:tr>
        <w:tc>
          <w:tcPr>
            <w:tcW w:w="9638" w:type="dxa"/>
            <w:shd w:val="clear" w:color="auto" w:fill="17233A"/>
            <w:tcMar>
              <w:top w:w="60" w:type="dxa"/>
              <w:left w:w="200" w:type="dxa"/>
              <w:bottom w:w="6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  <w:color w:val="FFFFFF"/>
              </w:rPr>
              <w:t>ENDORSEMENT — WRITE ON REVERSE OF EACH ORIGINAL BL</w:t>
            </w:r>
          </w:p>
        </w:tc>
      </w:tr>
    </w:tbl>
    <w:p>
      <w:pPr>
        <w:spacing w:before="0" w:after="20"/>
      </w:pPr>
    </w:p>
    <w:tbl>
      <w:tblPr>
        <w:tblW w:w="9638" w:type="dxa"/>
        <w:tblBorders>
          <w:top w:val="single" w:color="17233A" w:sz="8"/>
          <w:left w:val="single" w:color="17233A" w:sz="8"/>
          <w:bottom w:val="single" w:color="17233A" w:sz="8"/>
          <w:right w:val="single" w:color="17233A" w:sz="8"/>
          <w:insideH w:val="single" w:color="D0D8E4" w:sz="2"/>
          <w:insideV w:val="single" w:color="D0D8E4" w:sz="2"/>
        </w:tblBorders>
        <w:tblLook w:val="0000" w:firstRow="0" w:lastRow="0" w:firstColumn="0" w:lastColumn="0" w:noHBand="0" w:noVBand="0"/>
      </w:tblPr>
      <w:tblGrid>
        <w:gridCol w:w="2400"/>
        <w:gridCol w:w="7238"/>
      </w:tblGrid>
      <w:tr>
        <w:tc>
          <w:tcPr>
            <w:tcW w:w="9638" w:type="dxa"/>
            <w:gridSpan w:val="2"/>
            <w:shd w:val="clear" w:color="auto" w:fill="EBF5FB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ptos" w:cs="Aptos" w:eastAsia="Aptos" w:hAnsi="Aptos"/>
                <w:b/>
                <w:bCs/>
                <w:sz w:val="28"/>
                <w:szCs w:val="28"/>
                <w:color w:val="17233A"/>
              </w:rPr>
              <w:t>ENDORSEMENT   —   NexaCrest International Private Limited</w:t>
            </w:r>
          </w:p>
        </w:tc>
      </w:tr>
      <w:tr>
        <w:tc>
          <w:tcPr>
            <w:tcW w:w="2400" w:type="dxa"/>
            <w:shd w:val="clear" w:color="auto" w:fill="EBF5FB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cs="Aptos" w:eastAsia="Aptos" w:hAnsi="Aptos"/>
                <w:b/>
                <w:bCs/>
                <w:sz w:val="17"/>
                <w:szCs w:val="17"/>
                <w:color w:val="17233A"/>
              </w:rPr>
              <w:t xml:space="preserve">Pay to the order of (Consignee):</w:t>
            </w:r>
          </w:p>
        </w:tc>
        <w:tc>
          <w:tcPr>
            <w:tcW w:w="72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ptos" w:cs="Aptos" w:eastAsia="Aptos" w:hAnsi="Aptos"/>
                <w:i/>
                <w:sz w:val="17"/>
                <w:szCs w:val="17"/>
                <w:color w:val="BDBDBD"/>
              </w:rPr>
              <w:t xml:space="preserve">Buyer / Consignee full legal name — the party you are transferring ownership to — e.g. ABC Memorial Stones Ltd, France</w:t>
            </w:r>
          </w:p>
        </w:tc>
      </w:tr>
      <w:tr>
        <w:tc>
          <w:tcPr>
            <w:tcW w:w="2400" w:type="dxa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cs="Aptos" w:eastAsia="Aptos" w:hAnsi="Aptos"/>
                <w:b/>
                <w:bCs/>
                <w:sz w:val="17"/>
                <w:szCs w:val="17"/>
                <w:color w:val="17233A"/>
              </w:rPr>
              <w:t xml:space="preserve">BL Number:</w:t>
            </w:r>
          </w:p>
        </w:tc>
        <w:tc>
          <w:tcPr>
            <w:tcW w:w="72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ptos" w:cs="Aptos" w:eastAsia="Aptos" w:hAnsi="Aptos"/>
                <w:i/>
                <w:sz w:val="17"/>
                <w:szCs w:val="17"/>
                <w:color w:val="BDBDBD"/>
              </w:rPr>
              <w:t xml:space="preserve">As printed on original BL — e.g. MSCU1234567</w:t>
            </w:r>
          </w:p>
        </w:tc>
      </w:tr>
      <w:tr>
        <w:tc>
          <w:tcPr>
            <w:tcW w:w="2400" w:type="dxa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cs="Aptos" w:eastAsia="Aptos" w:hAnsi="Aptos"/>
                <w:b/>
                <w:bCs/>
                <w:sz w:val="17"/>
                <w:szCs w:val="17"/>
                <w:color w:val="17233A"/>
              </w:rPr>
              <w:t xml:space="preserve">Vessel / Voyage:</w:t>
            </w:r>
          </w:p>
        </w:tc>
        <w:tc>
          <w:tcPr>
            <w:tcW w:w="72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ptos" w:cs="Aptos" w:eastAsia="Aptos" w:hAnsi="Aptos"/>
                <w:i/>
                <w:sz w:val="17"/>
                <w:szCs w:val="17"/>
                <w:color w:val="BDBDBD"/>
              </w:rPr>
              <w:t xml:space="preserve">Vessel name / voyage no. as on BL — e.g. MSC MAYA / 012W</w:t>
            </w:r>
          </w:p>
        </w:tc>
      </w:tr>
      <w:tr>
        <w:tc>
          <w:tcPr>
            <w:tcW w:w="2400" w:type="dxa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cs="Aptos" w:eastAsia="Aptos" w:hAnsi="Aptos"/>
                <w:b/>
                <w:bCs/>
                <w:sz w:val="17"/>
                <w:szCs w:val="17"/>
                <w:color w:val="17233A"/>
              </w:rPr>
              <w:t xml:space="preserve">Port of Loading:</w:t>
            </w:r>
          </w:p>
        </w:tc>
        <w:tc>
          <w:tcPr>
            <w:tcW w:w="72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ptos" w:cs="Aptos" w:eastAsia="Aptos" w:hAnsi="Aptos"/>
                <w:i/>
                <w:sz w:val="17"/>
                <w:szCs w:val="17"/>
                <w:color w:val="BDBDBD"/>
              </w:rPr>
              <w:t xml:space="preserve">Chennai, India</w:t>
            </w:r>
          </w:p>
        </w:tc>
      </w:tr>
      <w:tr>
        <w:tc>
          <w:tcPr>
            <w:tcW w:w="2400" w:type="dxa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cs="Aptos" w:eastAsia="Aptos" w:hAnsi="Aptos"/>
                <w:b/>
                <w:bCs/>
                <w:sz w:val="17"/>
                <w:szCs w:val="17"/>
                <w:color w:val="17233A"/>
              </w:rPr>
              <w:t xml:space="preserve">Port of Discharge:</w:t>
            </w:r>
          </w:p>
        </w:tc>
        <w:tc>
          <w:tcPr>
            <w:tcW w:w="72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ptos" w:cs="Aptos" w:eastAsia="Aptos" w:hAnsi="Aptos"/>
                <w:i/>
                <w:sz w:val="17"/>
                <w:szCs w:val="17"/>
                <w:color w:val="BDBDBD"/>
              </w:rPr>
              <w:t xml:space="preserve">As on BL — e.g. destination port  /  destination port</w:t>
            </w:r>
          </w:p>
        </w:tc>
      </w:tr>
      <w:tr>
        <w:tc>
          <w:tcPr>
            <w:tcW w:w="2400" w:type="dxa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cs="Aptos" w:eastAsia="Aptos" w:hAnsi="Aptos"/>
                <w:b/>
                <w:bCs/>
                <w:sz w:val="17"/>
                <w:szCs w:val="17"/>
                <w:color w:val="17233A"/>
              </w:rPr>
              <w:t xml:space="preserve">Proforma Invoice No.:</w:t>
            </w:r>
          </w:p>
        </w:tc>
        <w:tc>
          <w:tcPr>
            <w:tcW w:w="72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ptos" w:cs="Aptos" w:eastAsia="Aptos" w:hAnsi="Aptos"/>
                <w:i/>
                <w:sz w:val="17"/>
                <w:szCs w:val="17"/>
                <w:color w:val="BDBDBD"/>
              </w:rPr>
              <w:t xml:space="preserve">[SC/PI/YYYY/DDMMNNN — your PI number]</w:t>
            </w:r>
          </w:p>
        </w:tc>
      </w:tr>
      <w:tr>
        <w:tc>
          <w:tcPr>
            <w:tcW w:w="2400" w:type="dxa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cs="Aptos" w:eastAsia="Aptos" w:hAnsi="Aptos"/>
                <w:b/>
                <w:bCs/>
                <w:sz w:val="17"/>
                <w:szCs w:val="17"/>
                <w:color w:val="17233A"/>
              </w:rPr>
              <w:t xml:space="preserve">Commercial Invoice No.:</w:t>
            </w:r>
          </w:p>
        </w:tc>
        <w:tc>
          <w:tcPr>
            <w:tcW w:w="72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ptos" w:cs="Aptos" w:eastAsia="Aptos" w:hAnsi="Aptos"/>
                <w:i/>
                <w:sz w:val="17"/>
                <w:szCs w:val="17"/>
                <w:color w:val="BDBDBD"/>
              </w:rPr>
              <w:t xml:space="preserve">[SC/CI/YYYY/DDMMNNN — your CI number]</w:t>
            </w:r>
          </w:p>
        </w:tc>
      </w:tr>
      <w:tr>
        <w:tc>
          <w:tcPr>
            <w:tcW w:w="2400" w:type="dxa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cs="Aptos" w:eastAsia="Aptos" w:hAnsi="Aptos"/>
                <w:b/>
                <w:bCs/>
                <w:sz w:val="17"/>
                <w:szCs w:val="17"/>
                <w:color w:val="17233A"/>
              </w:rPr>
              <w:t xml:space="preserve">Date of Endorsement:</w:t>
            </w:r>
          </w:p>
        </w:tc>
        <w:tc>
          <w:tcPr>
            <w:tcW w:w="72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ptos" w:cs="Aptos" w:eastAsia="Aptos" w:hAnsi="Aptos"/>
                <w:i/>
                <w:sz w:val="17"/>
                <w:szCs w:val="17"/>
                <w:color w:val="BDBDBD"/>
              </w:rPr>
              <w:t xml:space="preserve">DD Month YYYY — date you are signing</w:t>
            </w:r>
          </w:p>
        </w:tc>
      </w:tr>
      <w:tr>
        <w:tc>
          <w:tcPr>
            <w:tcW w:w="2400" w:type="dxa"/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ptos" w:cs="Aptos" w:eastAsia="Aptos" w:hAnsi="Aptos"/>
                <w:b/>
                <w:bCs/>
                <w:sz w:val="17"/>
                <w:szCs w:val="17"/>
                <w:color w:val="17233A"/>
              </w:rPr>
              <w:t xml:space="preserve">Authorised Signatory:</w:t>
            </w:r>
          </w:p>
        </w:tc>
        <w:tc>
          <w:tcPr>
            <w:tcW w:w="723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ptos" w:cs="Aptos" w:eastAsia="Aptos" w:hAnsi="Aptos"/>
                <w:i/>
                <w:sz w:val="80"/>
                <w:szCs w:val="80"/>
                <w:color w:val="BDBDBD"/>
              </w:rPr>
              <w:t xml:space="preserve">GS signature here — apply company seal</w:t>
            </w:r>
          </w:p>
        </w:tc>
      </w:tr>
      <w:tr>
        <w:tc>
          <w:tcPr>
            <w:tcW w:w="9638" w:type="dxa"/>
            <w:gridSpan w:val="2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ptos" w:cs="Aptos" w:eastAsia="Aptos" w:hAnsi="Aptos"/>
                <w:b/>
                <w:bCs/>
                <w:sz w:val="17"/>
                <w:szCs w:val="17"/>
                <w:color w:val="17233A"/>
              </w:rPr>
              <w:t xml:space="preserve">Gulmohar Sontakke  |  Founder &amp; Managing Director  |  NexaCrest International Private Limited</w:t>
            </w:r>
          </w:p>
          <w:p>
            <w:pPr>
              <w:spacing w:before="0" w:after="0"/>
            </w:pPr>
            <w:r>
              <w:rPr>
                <w:rFonts w:ascii="Aptos" w:cs="Aptos" w:eastAsia="Aptos" w:hAnsi="Aptos"/>
                <w:sz w:val="16"/>
                <w:szCs w:val="16"/>
                <w:color w:val="5B6573"/>
              </w:rPr>
              <w:t xml:space="preserve">GSTIN: 29AAKCN8733G1ZZ   |   IEC: AAKCN8733G</w:t>
            </w:r>
          </w:p>
        </w:tc>
      </w:tr>
    </w:tbl>
    <w:p>
      <w:pPr>
        <w:spacing w:before="0" w:after="20"/>
      </w:pP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0a8049ebf87ef45b4bed6e0b3fe6819f6995b7.jpg"/><Relationship Id="rId8" Type="http://schemas.openxmlformats.org/officeDocument/2006/relationships/image" Target="media/169126f1dd7945989cde2303586403d6563d6424.png"/><Relationship Id="rId9" Type="http://schemas.openxmlformats.org/officeDocument/2006/relationships/image" Target="media/a6c9f98c305a70a92153282adf23ac209510f448.png"/><Relationship Id="rId10" Type="http://schemas.openxmlformats.org/officeDocument/2006/relationships/image" Target="media/db9422367a69f1c25aa0f15d56ddf24a347470d7.png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2026-09-17T06:44:29.026Z</dcterms:created>
  <dcterms:modified xsi:type="dcterms:W3CDTF">2026-09-17T06:44:29.026Z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