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Analytics and Data Science Internship Handbook</w:t>
      </w:r>
    </w:p>
    <w:p>
      <w:pPr>
        <w:pStyle w:val="Heading1"/>
      </w:pPr>
      <w:r>
        <w:t>Northwind Analytics | Revision 4.2 | Effective 1 March 2026</w:t>
      </w:r>
    </w:p>
    <w:p>
      <w:r>
        <w:t>1. Programme overview The Data Science Internship is a 24-week placement in the Analytics and Insight function. Interns join one of three pods: Customer Analytics, Risk Modelling, or Platform and Tooling. The programme runs twice a year, starting in March and September, and is open to students in their penultimate or final year of a quantitative degree.</w:t>
      </w:r>
    </w:p>
    <w:p>
      <w:r>
        <w:t>2. Responsibilities of a data science intern A data science intern is expected to: Clean, validate and document datasets before they are used in any downstream model or report. Build and evaluate baseline models under the supervision of an assigned mentor, and record every experiment in the team's experiment tracker. Write reproducible analysis code in Python, with unit tests for any transformation that feeds a production dashboard. Present findings at the fortnightly pod review, including the limitations and assumptions behind each result. Maintain data documentation in the internal catalogue, including field definitions, refresh cadence and known quality issues. Raise data quality defects in the tracker within one working day of discovering them. Complete the mandatory data protection and information security training within the first two weeks of the placement. Interns are not permitted to deploy models to production, alter production pipelines, or share analysis outputs outside the company without written approval from their supervising manager.</w:t>
      </w:r>
    </w:p>
    <w:p>
      <w:r>
        <w:t>3. Reporting line and mentorship Every intern reports to a pod lead and is assigned a mentor, who is a mid-level or senior data scientist. The mentor holds a 45-minute one-to-one every week and is responsible for the intern's technical development plan. Escalations that the mentor cannot resolve go to the Head of Analytics.</w:t>
      </w:r>
    </w:p>
    <w:p>
      <w:r>
        <w:t>4. Working hours and location The standard week is 37.5 hours, Monday to Friday. The team operates a hybrid pattern: interns attend the office on Tuesdays and Wednesdays and may work remotely on other days. Core collaboration hours are 10:00 to 16:00 local time. Overtime is not expected and must be approved in advance by the pod lead.</w:t>
      </w:r>
    </w:p>
    <w:p>
      <w:r>
        <w:t>5. Tooling and access Interns receive a managed laptop, an account on the analytics platform, read access to the curated data warehouse layer, and a personal sandbox schema. Access to raw customer tables and to any dataset classified as Restricted is not granted to interns. Requests for additional access go through the Helpdesk and require pod lead approval.</w:t>
      </w:r>
    </w:p>
    <w:p>
      <w:r>
        <w:t>6. Compensation The internship is paid at a monthly stipend of 2,400 units of local currency, paid on the last working day of each month. Interns are eligible for the commuting allowance and for the same subsidised canteen rate as permanent staff. Interns do not accrue company bonus entitlement.</w:t>
      </w:r>
    </w:p>
    <w:p>
      <w:r>
        <w:t>7. Leave during the placement Interns accrue paid leave at 2 days per completed month, up to a maximum of 12 days across the placement. Leave requests follow the standard company approval workflow and must be submitted at least five working days in advance. Sick leave is covered by the company sick leave policy.</w:t>
      </w:r>
    </w:p>
    <w:p>
      <w:r>
        <w:t>8. Evaluation and conversion to a graduate offer Interns are assessed at week 12 and week 22 against four criteria: technical execution, analytical judgement, communication, and collaboration. A conversion offer to the Graduate Data Scientist programme requires an overall rating of "strong" or above at week 22, a positive mentor recommendation, and an available headcount in the pod. Conversion decisions are communicated within three weeks of the final review.</w:t>
      </w:r>
    </w:p>
    <w:p>
      <w:r>
        <w:t>9. Code of conduct Interns are bound by the company code of conduct, the information security policy and the data protection policy. Any suspected breach must be reported to the security team immediately. Sharing credentials, exporting data to personal storage, and using production data in personal projects are all grounds for immediate termination of the 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