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FA519" w14:textId="4959948F" w:rsidR="000D78BD" w:rsidRPr="001217F6" w:rsidRDefault="000D78BD" w:rsidP="00E96B03">
      <w:pPr>
        <w:pStyle w:val="Title"/>
        <w:jc w:val="left"/>
      </w:pPr>
      <w:r w:rsidRPr="001217F6">
        <w:t>Agile Benefit Realization – Case Study</w:t>
      </w:r>
    </w:p>
    <w:p w14:paraId="59F5C03C" w14:textId="77777777" w:rsidR="001217F6" w:rsidRDefault="001217F6" w:rsidP="001217F6">
      <w:pPr>
        <w:pStyle w:val="ContactInfo"/>
      </w:pPr>
      <w:r>
        <w:t>Team Name: Neo | EBAC4|K.E.29 |</w:t>
      </w:r>
      <w:r w:rsidRPr="00D5413C">
        <w:t xml:space="preserve"> </w:t>
      </w:r>
    </w:p>
    <w:p w14:paraId="688369D2" w14:textId="77777777" w:rsidR="00577B48" w:rsidRDefault="00577B48" w:rsidP="00577B48">
      <w:pPr>
        <w:pStyle w:val="Title2"/>
      </w:pPr>
      <w:r>
        <w:t>[</w:t>
      </w:r>
      <w:r w:rsidRPr="00A817D8">
        <w:rPr>
          <w:rFonts w:hint="eastAsia"/>
        </w:rPr>
        <w:t>Anusuya Manickavasagam</w:t>
      </w:r>
      <w:r>
        <w:t>:</w:t>
      </w:r>
      <w:r w:rsidRPr="00655FA7">
        <w:t xml:space="preserve"> A0163300Y</w:t>
      </w:r>
      <w:r w:rsidRPr="00A817D8">
        <w:rPr>
          <w:rFonts w:hint="eastAsia"/>
        </w:rPr>
        <w:t xml:space="preserve">, </w:t>
      </w:r>
    </w:p>
    <w:p w14:paraId="14F3ABF3" w14:textId="1D5F4FBE" w:rsidR="00577B48" w:rsidRDefault="00577B48" w:rsidP="00577B48">
      <w:pPr>
        <w:pStyle w:val="Title2"/>
      </w:pPr>
      <w:r>
        <w:t>Lydia</w:t>
      </w:r>
      <w:r>
        <w:t>:</w:t>
      </w:r>
      <w:r w:rsidRPr="00577B48">
        <w:t xml:space="preserve"> A0163289U</w:t>
      </w:r>
      <w:r>
        <w:t>,</w:t>
      </w:r>
      <w:r>
        <w:t xml:space="preserve"> </w:t>
      </w:r>
    </w:p>
    <w:p w14:paraId="22EC2B07" w14:textId="31DD618A" w:rsidR="00577B48" w:rsidRDefault="00577B48" w:rsidP="00577B48">
      <w:pPr>
        <w:pStyle w:val="Title2"/>
      </w:pPr>
      <w:r>
        <w:t>Muni: A0163382</w:t>
      </w:r>
      <w:r>
        <w:t>E,</w:t>
      </w:r>
    </w:p>
    <w:p w14:paraId="719B6498" w14:textId="604FC7C3" w:rsidR="0053190B" w:rsidRDefault="00594D9A" w:rsidP="00D76DD4">
      <w:pPr>
        <w:pStyle w:val="Title2"/>
      </w:pPr>
      <w:r>
        <w:t>Pradeep: A0163453]</w:t>
      </w:r>
    </w:p>
    <w:p w14:paraId="6FAF6B03" w14:textId="77777777" w:rsidR="00D76DD4" w:rsidRPr="00D76DD4" w:rsidRDefault="00D76DD4" w:rsidP="00D76DD4">
      <w:pPr>
        <w:pStyle w:val="Title2"/>
      </w:pPr>
    </w:p>
    <w:p w14:paraId="353BBFED" w14:textId="49CA2009" w:rsidR="009041E1" w:rsidRPr="009041E1" w:rsidRDefault="009041E1" w:rsidP="00EC7545">
      <w:pPr>
        <w:pStyle w:val="Heading1"/>
      </w:pPr>
      <w:r w:rsidRPr="009041E1">
        <w:t>Objective</w:t>
      </w:r>
      <w:r w:rsidR="00461AC2">
        <w:t>s</w:t>
      </w:r>
    </w:p>
    <w:p w14:paraId="680D0B8E" w14:textId="77777777" w:rsidR="006B1CFC" w:rsidRPr="00461AC2" w:rsidRDefault="005346CD">
      <w:pPr>
        <w:rPr>
          <w:rFonts w:asciiTheme="minorHAnsi" w:eastAsiaTheme="minorHAnsi" w:hAnsiTheme="minorHAnsi" w:cstheme="minorBidi"/>
          <w:i/>
          <w:color w:val="595959" w:themeColor="text1" w:themeTint="A6"/>
          <w:sz w:val="22"/>
          <w:szCs w:val="22"/>
        </w:rPr>
      </w:pPr>
      <w:r w:rsidRPr="00461AC2">
        <w:rPr>
          <w:rFonts w:asciiTheme="minorHAnsi" w:eastAsiaTheme="minorHAnsi" w:hAnsiTheme="minorHAnsi" w:cstheme="minorBidi"/>
          <w:i/>
          <w:color w:val="595959" w:themeColor="text1" w:themeTint="A6"/>
          <w:sz w:val="22"/>
          <w:szCs w:val="22"/>
        </w:rPr>
        <w:t>This report provides a</w:t>
      </w:r>
      <w:r w:rsidR="001355E6" w:rsidRPr="00461AC2">
        <w:rPr>
          <w:rFonts w:asciiTheme="minorHAnsi" w:eastAsiaTheme="minorHAnsi" w:hAnsiTheme="minorHAnsi" w:cstheme="minorBidi"/>
          <w:i/>
          <w:color w:val="595959" w:themeColor="text1" w:themeTint="A6"/>
          <w:sz w:val="22"/>
          <w:szCs w:val="22"/>
        </w:rPr>
        <w:t>n</w:t>
      </w:r>
      <w:r w:rsidRPr="00461AC2">
        <w:rPr>
          <w:rFonts w:asciiTheme="minorHAnsi" w:eastAsiaTheme="minorHAnsi" w:hAnsiTheme="minorHAnsi" w:cstheme="minorBidi"/>
          <w:i/>
          <w:color w:val="595959" w:themeColor="text1" w:themeTint="A6"/>
          <w:sz w:val="22"/>
          <w:szCs w:val="22"/>
        </w:rPr>
        <w:t xml:space="preserve"> </w:t>
      </w:r>
      <w:r w:rsidR="00FA2679" w:rsidRPr="00461AC2">
        <w:rPr>
          <w:rFonts w:asciiTheme="minorHAnsi" w:eastAsiaTheme="minorHAnsi" w:hAnsiTheme="minorHAnsi" w:cstheme="minorBidi"/>
          <w:i/>
          <w:color w:val="595959" w:themeColor="text1" w:themeTint="A6"/>
          <w:sz w:val="22"/>
          <w:szCs w:val="22"/>
        </w:rPr>
        <w:t xml:space="preserve">analysis and evaluation of </w:t>
      </w:r>
      <w:r w:rsidR="00FA2679" w:rsidRPr="00461AC2">
        <w:rPr>
          <w:rFonts w:asciiTheme="minorHAnsi" w:eastAsiaTheme="minorHAnsi" w:hAnsiTheme="minorHAnsi" w:cstheme="minorBidi"/>
          <w:b/>
          <w:i/>
          <w:color w:val="595959" w:themeColor="text1" w:themeTint="A6"/>
          <w:sz w:val="22"/>
          <w:szCs w:val="22"/>
        </w:rPr>
        <w:t>‘Our Bank IT Inc’</w:t>
      </w:r>
      <w:r w:rsidR="00FA2679" w:rsidRPr="00461AC2">
        <w:rPr>
          <w:rFonts w:asciiTheme="minorHAnsi" w:eastAsiaTheme="minorHAnsi" w:hAnsiTheme="minorHAnsi" w:cstheme="minorBidi"/>
          <w:i/>
          <w:color w:val="595959" w:themeColor="text1" w:themeTint="A6"/>
          <w:sz w:val="22"/>
          <w:szCs w:val="22"/>
        </w:rPr>
        <w:t xml:space="preserve"> </w:t>
      </w:r>
      <w:r w:rsidR="00423F69" w:rsidRPr="00461AC2">
        <w:rPr>
          <w:rFonts w:asciiTheme="minorHAnsi" w:eastAsiaTheme="minorHAnsi" w:hAnsiTheme="minorHAnsi" w:cstheme="minorBidi"/>
          <w:i/>
          <w:color w:val="595959" w:themeColor="text1" w:themeTint="A6"/>
          <w:sz w:val="22"/>
          <w:szCs w:val="22"/>
        </w:rPr>
        <w:t xml:space="preserve">past </w:t>
      </w:r>
      <w:r w:rsidR="0063512C" w:rsidRPr="00461AC2">
        <w:rPr>
          <w:rFonts w:asciiTheme="minorHAnsi" w:eastAsiaTheme="minorHAnsi" w:hAnsiTheme="minorHAnsi" w:cstheme="minorBidi"/>
          <w:i/>
          <w:color w:val="595959" w:themeColor="text1" w:themeTint="A6"/>
          <w:sz w:val="22"/>
          <w:szCs w:val="22"/>
        </w:rPr>
        <w:t xml:space="preserve">investment versus gain, customer features </w:t>
      </w:r>
      <w:r w:rsidR="00A10C20" w:rsidRPr="00461AC2">
        <w:rPr>
          <w:rFonts w:asciiTheme="minorHAnsi" w:eastAsiaTheme="minorHAnsi" w:hAnsiTheme="minorHAnsi" w:cstheme="minorBidi"/>
          <w:i/>
          <w:color w:val="595959" w:themeColor="text1" w:themeTint="A6"/>
          <w:sz w:val="22"/>
          <w:szCs w:val="22"/>
        </w:rPr>
        <w:t>missed,</w:t>
      </w:r>
      <w:r w:rsidR="0063512C" w:rsidRPr="00461AC2">
        <w:rPr>
          <w:rFonts w:asciiTheme="minorHAnsi" w:eastAsiaTheme="minorHAnsi" w:hAnsiTheme="minorHAnsi" w:cstheme="minorBidi"/>
          <w:i/>
          <w:color w:val="595959" w:themeColor="text1" w:themeTint="A6"/>
          <w:sz w:val="22"/>
          <w:szCs w:val="22"/>
        </w:rPr>
        <w:t xml:space="preserve"> and defect density increase from 2000 to 2006. </w:t>
      </w:r>
      <w:r w:rsidR="003545FE" w:rsidRPr="00461AC2">
        <w:rPr>
          <w:rFonts w:asciiTheme="minorHAnsi" w:eastAsiaTheme="minorHAnsi" w:hAnsiTheme="minorHAnsi" w:cstheme="minorBidi"/>
          <w:i/>
          <w:color w:val="595959" w:themeColor="text1" w:themeTint="A6"/>
          <w:sz w:val="22"/>
          <w:szCs w:val="22"/>
        </w:rPr>
        <w:t>The ROI has been neg</w:t>
      </w:r>
      <w:r w:rsidR="00F953CC" w:rsidRPr="00461AC2">
        <w:rPr>
          <w:rFonts w:asciiTheme="minorHAnsi" w:eastAsiaTheme="minorHAnsi" w:hAnsiTheme="minorHAnsi" w:cstheme="minorBidi"/>
          <w:i/>
          <w:color w:val="595959" w:themeColor="text1" w:themeTint="A6"/>
          <w:sz w:val="22"/>
          <w:szCs w:val="22"/>
        </w:rPr>
        <w:t>ative for past 7 years in a row.</w:t>
      </w:r>
      <w:r w:rsidR="003545FE" w:rsidRPr="00461AC2">
        <w:rPr>
          <w:rFonts w:asciiTheme="minorHAnsi" w:eastAsiaTheme="minorHAnsi" w:hAnsiTheme="minorHAnsi" w:cstheme="minorBidi"/>
          <w:i/>
          <w:color w:val="595959" w:themeColor="text1" w:themeTint="A6"/>
          <w:sz w:val="22"/>
          <w:szCs w:val="22"/>
        </w:rPr>
        <w:t xml:space="preserve"> </w:t>
      </w:r>
    </w:p>
    <w:p w14:paraId="356E7852" w14:textId="21F250A8" w:rsidR="00195CC5" w:rsidRPr="00461AC2" w:rsidRDefault="00F953CC">
      <w:pPr>
        <w:rPr>
          <w:rFonts w:asciiTheme="minorHAnsi" w:eastAsiaTheme="minorHAnsi" w:hAnsiTheme="minorHAnsi" w:cstheme="minorBidi"/>
          <w:i/>
          <w:color w:val="595959" w:themeColor="text1" w:themeTint="A6"/>
          <w:sz w:val="22"/>
          <w:szCs w:val="22"/>
        </w:rPr>
      </w:pPr>
      <w:r w:rsidRPr="00461AC2">
        <w:rPr>
          <w:rFonts w:asciiTheme="minorHAnsi" w:eastAsiaTheme="minorHAnsi" w:hAnsiTheme="minorHAnsi" w:cstheme="minorBidi"/>
          <w:i/>
          <w:color w:val="595959" w:themeColor="text1" w:themeTint="A6"/>
          <w:sz w:val="22"/>
          <w:szCs w:val="22"/>
        </w:rPr>
        <w:t>P</w:t>
      </w:r>
      <w:r w:rsidR="003545FE" w:rsidRPr="00461AC2">
        <w:rPr>
          <w:rFonts w:asciiTheme="minorHAnsi" w:eastAsiaTheme="minorHAnsi" w:hAnsiTheme="minorHAnsi" w:cstheme="minorBidi"/>
          <w:i/>
          <w:color w:val="595959" w:themeColor="text1" w:themeTint="A6"/>
          <w:sz w:val="22"/>
          <w:szCs w:val="22"/>
        </w:rPr>
        <w:t xml:space="preserve">roducts </w:t>
      </w:r>
      <w:r w:rsidRPr="00461AC2">
        <w:rPr>
          <w:rFonts w:asciiTheme="minorHAnsi" w:eastAsiaTheme="minorHAnsi" w:hAnsiTheme="minorHAnsi" w:cstheme="minorBidi"/>
          <w:i/>
          <w:color w:val="595959" w:themeColor="text1" w:themeTint="A6"/>
          <w:sz w:val="22"/>
          <w:szCs w:val="22"/>
        </w:rPr>
        <w:t>has shown</w:t>
      </w:r>
      <w:r w:rsidR="003545FE" w:rsidRPr="00461AC2">
        <w:rPr>
          <w:rFonts w:asciiTheme="minorHAnsi" w:eastAsiaTheme="minorHAnsi" w:hAnsiTheme="minorHAnsi" w:cstheme="minorBidi"/>
          <w:i/>
          <w:color w:val="595959" w:themeColor="text1" w:themeTint="A6"/>
          <w:sz w:val="22"/>
          <w:szCs w:val="22"/>
        </w:rPr>
        <w:t xml:space="preserve"> increased defects </w:t>
      </w:r>
      <w:r w:rsidRPr="00461AC2">
        <w:rPr>
          <w:rFonts w:asciiTheme="minorHAnsi" w:eastAsiaTheme="minorHAnsi" w:hAnsiTheme="minorHAnsi" w:cstheme="minorBidi"/>
          <w:i/>
          <w:color w:val="595959" w:themeColor="text1" w:themeTint="A6"/>
          <w:sz w:val="22"/>
          <w:szCs w:val="22"/>
        </w:rPr>
        <w:t xml:space="preserve">density </w:t>
      </w:r>
      <w:r w:rsidR="003545FE" w:rsidRPr="00461AC2">
        <w:rPr>
          <w:rFonts w:asciiTheme="minorHAnsi" w:eastAsiaTheme="minorHAnsi" w:hAnsiTheme="minorHAnsi" w:cstheme="minorBidi"/>
          <w:i/>
          <w:color w:val="595959" w:themeColor="text1" w:themeTint="A6"/>
          <w:sz w:val="22"/>
          <w:szCs w:val="22"/>
        </w:rPr>
        <w:t xml:space="preserve">and customer features are missed consistently in deliveries. </w:t>
      </w:r>
      <w:r w:rsidR="00852A47" w:rsidRPr="00461AC2">
        <w:rPr>
          <w:rFonts w:asciiTheme="minorHAnsi" w:eastAsiaTheme="minorHAnsi" w:hAnsiTheme="minorHAnsi" w:cstheme="minorBidi"/>
          <w:i/>
          <w:color w:val="595959" w:themeColor="text1" w:themeTint="A6"/>
          <w:sz w:val="22"/>
          <w:szCs w:val="22"/>
        </w:rPr>
        <w:t xml:space="preserve">Taking these factors into consideration, a </w:t>
      </w:r>
      <w:r w:rsidR="003A4FA8" w:rsidRPr="00461AC2">
        <w:rPr>
          <w:rFonts w:asciiTheme="minorHAnsi" w:eastAsiaTheme="minorHAnsi" w:hAnsiTheme="minorHAnsi" w:cstheme="minorBidi"/>
          <w:i/>
          <w:color w:val="595959" w:themeColor="text1" w:themeTint="A6"/>
          <w:sz w:val="22"/>
          <w:szCs w:val="22"/>
        </w:rPr>
        <w:t>high-level</w:t>
      </w:r>
      <w:r w:rsidR="00852A47" w:rsidRPr="00461AC2">
        <w:rPr>
          <w:rFonts w:asciiTheme="minorHAnsi" w:eastAsiaTheme="minorHAnsi" w:hAnsiTheme="minorHAnsi" w:cstheme="minorBidi"/>
          <w:i/>
          <w:color w:val="595959" w:themeColor="text1" w:themeTint="A6"/>
          <w:sz w:val="22"/>
          <w:szCs w:val="22"/>
        </w:rPr>
        <w:t xml:space="preserve"> roadmap/plan has been made for the fiscal year 2007.</w:t>
      </w:r>
    </w:p>
    <w:p w14:paraId="12D9611A" w14:textId="3B124093" w:rsidR="00935BFB" w:rsidRPr="00852A47" w:rsidRDefault="00852A47" w:rsidP="00EC7545">
      <w:pPr>
        <w:pStyle w:val="Heading1"/>
      </w:pPr>
      <w:r w:rsidRPr="00852A47">
        <w:t>High level roadmap/plan:</w:t>
      </w:r>
    </w:p>
    <w:p w14:paraId="35444592" w14:textId="0C33B797" w:rsidR="00935BFB" w:rsidRDefault="00935BFB">
      <w:pPr>
        <w:rPr>
          <w:rFonts w:ascii="Times New Roman" w:hAnsi="Times New Roman"/>
        </w:rPr>
      </w:pPr>
      <w:r>
        <w:rPr>
          <w:noProof/>
        </w:rPr>
        <w:drawing>
          <wp:inline distT="0" distB="0" distL="0" distR="0" wp14:anchorId="059BD8E3" wp14:editId="40C92E1E">
            <wp:extent cx="579882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820" cy="2255520"/>
                    </a:xfrm>
                    <a:prstGeom prst="rect">
                      <a:avLst/>
                    </a:prstGeom>
                  </pic:spPr>
                </pic:pic>
              </a:graphicData>
            </a:graphic>
          </wp:inline>
        </w:drawing>
      </w:r>
    </w:p>
    <w:p w14:paraId="4F5E1E34" w14:textId="2A07515C" w:rsidR="00CB29A2" w:rsidRDefault="00852A47" w:rsidP="00CB29A2">
      <w:pPr>
        <w:rPr>
          <w:rFonts w:asciiTheme="minorHAnsi" w:eastAsiaTheme="minorHAnsi" w:hAnsiTheme="minorHAnsi" w:cstheme="minorBidi"/>
          <w:color w:val="595959" w:themeColor="text1" w:themeTint="A6"/>
          <w:sz w:val="22"/>
          <w:szCs w:val="22"/>
        </w:rPr>
      </w:pPr>
      <w:r w:rsidRPr="00151D83">
        <w:rPr>
          <w:rFonts w:asciiTheme="minorHAnsi" w:eastAsiaTheme="minorHAnsi" w:hAnsiTheme="minorHAnsi" w:cstheme="minorBidi"/>
          <w:color w:val="595959" w:themeColor="text1" w:themeTint="A6"/>
          <w:sz w:val="22"/>
          <w:szCs w:val="22"/>
        </w:rPr>
        <w:t xml:space="preserve">The calculations and resource allocation can be found in the spreadsheet. </w:t>
      </w:r>
    </w:p>
    <w:p w14:paraId="75C906D1" w14:textId="6850E9B8" w:rsidR="00FF63FD" w:rsidRDefault="00B162AD" w:rsidP="00CB29A2">
      <w:pPr>
        <w:rPr>
          <w:rFonts w:asciiTheme="minorHAnsi" w:eastAsiaTheme="minorHAnsi" w:hAnsiTheme="minorHAnsi" w:cstheme="minorBidi"/>
          <w:color w:val="595959" w:themeColor="text1" w:themeTint="A6"/>
          <w:sz w:val="22"/>
          <w:szCs w:val="22"/>
        </w:rPr>
      </w:pPr>
      <w:r>
        <w:object w:dxaOrig="1520" w:dyaOrig="987" w14:anchorId="499B5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15pt;height:49.4pt" o:ole="">
            <v:imagedata r:id="rId9" o:title=""/>
          </v:shape>
          <o:OLEObject Type="Embed" ProgID="Excel.Sheet.12" ShapeID="_x0000_i1027" DrawAspect="Icon" ObjectID="_1587641295" r:id="rId10"/>
        </w:object>
      </w:r>
    </w:p>
    <w:p w14:paraId="41FE2FA5" w14:textId="1B3CDA6D" w:rsidR="00CB29A2" w:rsidRPr="00CB29A2" w:rsidRDefault="00FE28AE" w:rsidP="00CB29A2">
      <w:pPr>
        <w:pStyle w:val="Heading1"/>
        <w:rPr>
          <w:rFonts w:eastAsiaTheme="minorHAnsi"/>
        </w:rPr>
      </w:pPr>
      <w:r>
        <w:rPr>
          <w:rFonts w:eastAsiaTheme="minorHAnsi"/>
        </w:rPr>
        <w:t>Recommendations</w:t>
      </w:r>
    </w:p>
    <w:p w14:paraId="4EBA16F8" w14:textId="77777777" w:rsidR="008A1B34" w:rsidRDefault="00CB29A2" w:rsidP="008A1B34">
      <w:pPr>
        <w:rPr>
          <w:rFonts w:asciiTheme="minorHAnsi" w:eastAsiaTheme="minorHAnsi" w:hAnsiTheme="minorHAnsi" w:cstheme="minorBidi"/>
          <w:color w:val="595959" w:themeColor="text1" w:themeTint="A6"/>
          <w:sz w:val="22"/>
          <w:szCs w:val="22"/>
        </w:rPr>
      </w:pPr>
      <w:r w:rsidRPr="008A1B34">
        <w:rPr>
          <w:rFonts w:asciiTheme="minorHAnsi" w:eastAsiaTheme="minorHAnsi" w:hAnsiTheme="minorHAnsi" w:cstheme="minorBidi"/>
          <w:color w:val="595959" w:themeColor="text1" w:themeTint="A6"/>
          <w:sz w:val="22"/>
          <w:szCs w:val="22"/>
        </w:rPr>
        <w:t>T</w:t>
      </w:r>
      <w:r w:rsidR="00660E9C" w:rsidRPr="008A1B34">
        <w:rPr>
          <w:rFonts w:asciiTheme="minorHAnsi" w:eastAsiaTheme="minorHAnsi" w:hAnsiTheme="minorHAnsi" w:cstheme="minorBidi"/>
          <w:color w:val="595959" w:themeColor="text1" w:themeTint="A6"/>
          <w:sz w:val="22"/>
          <w:szCs w:val="22"/>
        </w:rPr>
        <w:t xml:space="preserve">he current prospects of the company in its current position </w:t>
      </w:r>
      <w:r w:rsidR="0016346C" w:rsidRPr="008A1B34">
        <w:rPr>
          <w:rFonts w:asciiTheme="minorHAnsi" w:eastAsiaTheme="minorHAnsi" w:hAnsiTheme="minorHAnsi" w:cstheme="minorBidi"/>
          <w:color w:val="595959" w:themeColor="text1" w:themeTint="A6"/>
          <w:sz w:val="22"/>
          <w:szCs w:val="22"/>
        </w:rPr>
        <w:t>are</w:t>
      </w:r>
      <w:r w:rsidR="00660E9C" w:rsidRPr="008A1B34">
        <w:rPr>
          <w:rFonts w:asciiTheme="minorHAnsi" w:eastAsiaTheme="minorHAnsi" w:hAnsiTheme="minorHAnsi" w:cstheme="minorBidi"/>
          <w:color w:val="595959" w:themeColor="text1" w:themeTint="A6"/>
          <w:sz w:val="22"/>
          <w:szCs w:val="22"/>
        </w:rPr>
        <w:t xml:space="preserve"> not positive. </w:t>
      </w:r>
    </w:p>
    <w:p w14:paraId="7362D37C" w14:textId="77777777" w:rsidR="008A1B34" w:rsidRDefault="00CB29A2" w:rsidP="008A1B34">
      <w:pPr>
        <w:pStyle w:val="ListParagraph"/>
        <w:numPr>
          <w:ilvl w:val="0"/>
          <w:numId w:val="4"/>
        </w:numPr>
        <w:rPr>
          <w:color w:val="595959" w:themeColor="text1" w:themeTint="A6"/>
        </w:rPr>
      </w:pPr>
      <w:r w:rsidRPr="008A1B34">
        <w:rPr>
          <w:color w:val="595959" w:themeColor="text1" w:themeTint="A6"/>
        </w:rPr>
        <w:t>B</w:t>
      </w:r>
      <w:r w:rsidR="00660E9C" w:rsidRPr="008A1B34">
        <w:rPr>
          <w:color w:val="595959" w:themeColor="text1" w:themeTint="A6"/>
        </w:rPr>
        <w:t>y implementing Agile process and methodology in the company and coaching the team members for the process.</w:t>
      </w:r>
      <w:r w:rsidR="00852A47" w:rsidRPr="008A1B34">
        <w:rPr>
          <w:color w:val="595959" w:themeColor="text1" w:themeTint="A6"/>
        </w:rPr>
        <w:t xml:space="preserve"> </w:t>
      </w:r>
    </w:p>
    <w:p w14:paraId="2888687A" w14:textId="77777777" w:rsidR="0074242C" w:rsidRDefault="008A1B34" w:rsidP="008A1B34">
      <w:pPr>
        <w:pStyle w:val="ListParagraph"/>
        <w:numPr>
          <w:ilvl w:val="0"/>
          <w:numId w:val="4"/>
        </w:numPr>
        <w:rPr>
          <w:color w:val="595959" w:themeColor="text1" w:themeTint="A6"/>
        </w:rPr>
      </w:pPr>
      <w:r>
        <w:rPr>
          <w:color w:val="595959" w:themeColor="text1" w:themeTint="A6"/>
        </w:rPr>
        <w:t>T</w:t>
      </w:r>
      <w:r w:rsidR="00702AD0" w:rsidRPr="008A1B34">
        <w:rPr>
          <w:color w:val="595959" w:themeColor="text1" w:themeTint="A6"/>
        </w:rPr>
        <w:t xml:space="preserve">he course of each sprint resource allocation has been </w:t>
      </w:r>
      <w:r w:rsidR="00961A1A" w:rsidRPr="008A1B34">
        <w:rPr>
          <w:color w:val="595959" w:themeColor="text1" w:themeTint="A6"/>
        </w:rPr>
        <w:t>done keeping in mind the previous sprint’s defects</w:t>
      </w:r>
      <w:r w:rsidR="00B629D3" w:rsidRPr="008A1B34">
        <w:rPr>
          <w:color w:val="595959" w:themeColor="text1" w:themeTint="A6"/>
        </w:rPr>
        <w:t xml:space="preserve"> thus aiming to make the teams </w:t>
      </w:r>
      <w:r w:rsidR="00567F87" w:rsidRPr="008A1B34">
        <w:rPr>
          <w:color w:val="595959" w:themeColor="text1" w:themeTint="A6"/>
        </w:rPr>
        <w:t xml:space="preserve">both </w:t>
      </w:r>
      <w:r w:rsidR="00B629D3" w:rsidRPr="008A1B34">
        <w:rPr>
          <w:color w:val="595959" w:themeColor="text1" w:themeTint="A6"/>
        </w:rPr>
        <w:t xml:space="preserve">cross-functional and self-organizing. </w:t>
      </w:r>
    </w:p>
    <w:p w14:paraId="54BA407C" w14:textId="77777777" w:rsidR="0074242C" w:rsidRDefault="0074242C" w:rsidP="008A1B34">
      <w:pPr>
        <w:pStyle w:val="ListParagraph"/>
        <w:numPr>
          <w:ilvl w:val="0"/>
          <w:numId w:val="4"/>
        </w:numPr>
        <w:rPr>
          <w:color w:val="595959" w:themeColor="text1" w:themeTint="A6"/>
        </w:rPr>
      </w:pPr>
      <w:r>
        <w:rPr>
          <w:color w:val="595959" w:themeColor="text1" w:themeTint="A6"/>
        </w:rPr>
        <w:lastRenderedPageBreak/>
        <w:t>B</w:t>
      </w:r>
      <w:r w:rsidR="00C04F1C" w:rsidRPr="008A1B34">
        <w:rPr>
          <w:color w:val="595959" w:themeColor="text1" w:themeTint="A6"/>
        </w:rPr>
        <w:t>y time boxing each Sprint we can inspect and adapt the process</w:t>
      </w:r>
      <w:r w:rsidR="009778D4" w:rsidRPr="008A1B34">
        <w:rPr>
          <w:color w:val="595959" w:themeColor="text1" w:themeTint="A6"/>
        </w:rPr>
        <w:t xml:space="preserve"> and improve further in forthcoming sprints. </w:t>
      </w:r>
    </w:p>
    <w:p w14:paraId="6644D953" w14:textId="77777777" w:rsidR="0074242C" w:rsidRDefault="00A338C0" w:rsidP="008A1B34">
      <w:pPr>
        <w:pStyle w:val="ListParagraph"/>
        <w:numPr>
          <w:ilvl w:val="0"/>
          <w:numId w:val="4"/>
        </w:numPr>
        <w:rPr>
          <w:color w:val="595959" w:themeColor="text1" w:themeTint="A6"/>
        </w:rPr>
      </w:pPr>
      <w:r w:rsidRPr="008A1B34">
        <w:rPr>
          <w:color w:val="595959" w:themeColor="text1" w:themeTint="A6"/>
        </w:rPr>
        <w:t xml:space="preserve">The features have been prioritized with the highest priority ones occupying the initial stages of the sprint. </w:t>
      </w:r>
    </w:p>
    <w:p w14:paraId="40EB095A" w14:textId="77777777" w:rsidR="0074242C" w:rsidRDefault="000A6C92" w:rsidP="008A1B34">
      <w:pPr>
        <w:pStyle w:val="ListParagraph"/>
        <w:numPr>
          <w:ilvl w:val="0"/>
          <w:numId w:val="4"/>
        </w:numPr>
        <w:rPr>
          <w:color w:val="595959" w:themeColor="text1" w:themeTint="A6"/>
        </w:rPr>
      </w:pPr>
      <w:r w:rsidRPr="008A1B34">
        <w:rPr>
          <w:color w:val="595959" w:themeColor="text1" w:themeTint="A6"/>
        </w:rPr>
        <w:t xml:space="preserve">Further, by conducting daily scrums, the impediments could be discussed </w:t>
      </w:r>
      <w:r w:rsidR="003B464F" w:rsidRPr="008A1B34">
        <w:rPr>
          <w:color w:val="595959" w:themeColor="text1" w:themeTint="A6"/>
        </w:rPr>
        <w:t>and</w:t>
      </w:r>
      <w:r w:rsidRPr="008A1B34">
        <w:rPr>
          <w:color w:val="595959" w:themeColor="text1" w:themeTint="A6"/>
        </w:rPr>
        <w:t xml:space="preserve"> building on team’s trust, openness and consent.  </w:t>
      </w:r>
    </w:p>
    <w:p w14:paraId="3716E0B8" w14:textId="00385982" w:rsidR="0055005D" w:rsidRDefault="007C50D6" w:rsidP="008A1B34">
      <w:pPr>
        <w:pStyle w:val="ListParagraph"/>
        <w:numPr>
          <w:ilvl w:val="0"/>
          <w:numId w:val="4"/>
        </w:numPr>
        <w:rPr>
          <w:color w:val="595959" w:themeColor="text1" w:themeTint="A6"/>
        </w:rPr>
      </w:pPr>
      <w:r w:rsidRPr="008A1B34">
        <w:rPr>
          <w:color w:val="595959" w:themeColor="text1" w:themeTint="A6"/>
        </w:rPr>
        <w:t>Throughout the Sprint</w:t>
      </w:r>
      <w:r w:rsidR="00FE5404" w:rsidRPr="008A1B34">
        <w:rPr>
          <w:color w:val="595959" w:themeColor="text1" w:themeTint="A6"/>
        </w:rPr>
        <w:t>,</w:t>
      </w:r>
      <w:r w:rsidRPr="008A1B34">
        <w:rPr>
          <w:color w:val="595959" w:themeColor="text1" w:themeTint="A6"/>
        </w:rPr>
        <w:t xml:space="preserve"> the sprint goal </w:t>
      </w:r>
      <w:r w:rsidR="00BE22FE" w:rsidRPr="008A1B34">
        <w:rPr>
          <w:color w:val="595959" w:themeColor="text1" w:themeTint="A6"/>
        </w:rPr>
        <w:t>must</w:t>
      </w:r>
      <w:r w:rsidRPr="008A1B34">
        <w:rPr>
          <w:color w:val="595959" w:themeColor="text1" w:themeTint="A6"/>
        </w:rPr>
        <w:t xml:space="preserve"> be kept in mind and after each sprint, conducting a sprint retrospective to make work more effective and enjoyable. </w:t>
      </w:r>
    </w:p>
    <w:p w14:paraId="78938F01" w14:textId="292840CA" w:rsidR="00F011E4" w:rsidRPr="00F011E4" w:rsidRDefault="009B7A77" w:rsidP="00F011E4">
      <w:pPr>
        <w:pStyle w:val="ListParagraph"/>
        <w:numPr>
          <w:ilvl w:val="0"/>
          <w:numId w:val="4"/>
        </w:numPr>
        <w:rPr>
          <w:color w:val="595959" w:themeColor="text1" w:themeTint="A6"/>
        </w:rPr>
      </w:pPr>
      <w:r>
        <w:rPr>
          <w:color w:val="595959" w:themeColor="text1" w:themeTint="A6"/>
        </w:rPr>
        <w:t>M</w:t>
      </w:r>
      <w:bookmarkStart w:id="0" w:name="_GoBack"/>
      <w:bookmarkEnd w:id="0"/>
      <w:r w:rsidR="00F011E4">
        <w:rPr>
          <w:color w:val="595959" w:themeColor="text1" w:themeTint="A6"/>
        </w:rPr>
        <w:t>ake team understand that Sprint burndown is just for team and Release burndown for the stakeholders and what are other roles and responsibilities in different roles of agile methodologies to use</w:t>
      </w:r>
      <w:r w:rsidR="0039324C">
        <w:rPr>
          <w:color w:val="595959" w:themeColor="text1" w:themeTint="A6"/>
        </w:rPr>
        <w:t>.</w:t>
      </w:r>
    </w:p>
    <w:p w14:paraId="46B3CA4B" w14:textId="77777777" w:rsidR="00951DCF" w:rsidRDefault="00BE22FE" w:rsidP="00BE22FE">
      <w:pPr>
        <w:shd w:val="clear" w:color="auto" w:fill="FFFFFF"/>
        <w:spacing w:line="300" w:lineRule="atLeast"/>
        <w:ind w:right="120"/>
        <w:textAlignment w:val="baseline"/>
        <w:outlineLvl w:val="1"/>
        <w:rPr>
          <w:rFonts w:asciiTheme="minorHAnsi" w:eastAsiaTheme="minorHAnsi" w:hAnsiTheme="minorHAnsi" w:cstheme="minorBidi"/>
          <w:color w:val="595959" w:themeColor="text1" w:themeTint="A6"/>
          <w:sz w:val="22"/>
          <w:szCs w:val="22"/>
        </w:rPr>
      </w:pPr>
      <w:r w:rsidRPr="00151D83">
        <w:rPr>
          <w:rFonts w:asciiTheme="minorHAnsi" w:eastAsiaTheme="minorHAnsi" w:hAnsiTheme="minorHAnsi" w:cstheme="minorBidi"/>
          <w:color w:val="595959" w:themeColor="text1" w:themeTint="A6"/>
          <w:sz w:val="22"/>
          <w:szCs w:val="22"/>
        </w:rPr>
        <w:t xml:space="preserve">The article by Ian Mitchell which tells about </w:t>
      </w:r>
      <w:r w:rsidRPr="00951DCF">
        <w:rPr>
          <w:rFonts w:asciiTheme="minorHAnsi" w:eastAsiaTheme="minorHAnsi" w:hAnsiTheme="minorHAnsi" w:cstheme="minorBidi"/>
          <w:b/>
          <w:i/>
          <w:color w:val="595959" w:themeColor="text1" w:themeTint="A6"/>
          <w:sz w:val="22"/>
          <w:szCs w:val="22"/>
        </w:rPr>
        <w:t xml:space="preserve">Twenty </w:t>
      </w:r>
      <w:r w:rsidR="00937C69" w:rsidRPr="00951DCF">
        <w:rPr>
          <w:rFonts w:asciiTheme="minorHAnsi" w:eastAsiaTheme="minorHAnsi" w:hAnsiTheme="minorHAnsi" w:cstheme="minorBidi"/>
          <w:b/>
          <w:i/>
          <w:color w:val="595959" w:themeColor="text1" w:themeTint="A6"/>
          <w:sz w:val="22"/>
          <w:szCs w:val="22"/>
        </w:rPr>
        <w:t>Top</w:t>
      </w:r>
      <w:r w:rsidRPr="00951DCF">
        <w:rPr>
          <w:rFonts w:asciiTheme="minorHAnsi" w:eastAsiaTheme="minorHAnsi" w:hAnsiTheme="minorHAnsi" w:cstheme="minorBidi"/>
          <w:b/>
          <w:i/>
          <w:color w:val="595959" w:themeColor="text1" w:themeTint="A6"/>
          <w:sz w:val="22"/>
          <w:szCs w:val="22"/>
        </w:rPr>
        <w:t xml:space="preserve"> Fails in Executive Agile Leadership</w:t>
      </w:r>
      <w:r w:rsidRPr="00151D83">
        <w:rPr>
          <w:rFonts w:asciiTheme="minorHAnsi" w:eastAsiaTheme="minorHAnsi" w:hAnsiTheme="minorHAnsi" w:cstheme="minorBidi"/>
          <w:color w:val="595959" w:themeColor="text1" w:themeTint="A6"/>
          <w:sz w:val="22"/>
          <w:szCs w:val="22"/>
        </w:rPr>
        <w:t xml:space="preserve"> is relevant at this point. </w:t>
      </w:r>
      <w:r w:rsidR="00C55D28" w:rsidRPr="00151D83">
        <w:rPr>
          <w:rFonts w:asciiTheme="minorHAnsi" w:eastAsiaTheme="minorHAnsi" w:hAnsiTheme="minorHAnsi" w:cstheme="minorBidi"/>
          <w:color w:val="595959" w:themeColor="text1" w:themeTint="A6"/>
          <w:sz w:val="22"/>
          <w:szCs w:val="22"/>
        </w:rPr>
        <w:t xml:space="preserve">The responsibility for organizational change </w:t>
      </w:r>
      <w:r w:rsidR="00A0498F" w:rsidRPr="00151D83">
        <w:rPr>
          <w:rFonts w:asciiTheme="minorHAnsi" w:eastAsiaTheme="minorHAnsi" w:hAnsiTheme="minorHAnsi" w:cstheme="minorBidi"/>
          <w:color w:val="595959" w:themeColor="text1" w:themeTint="A6"/>
          <w:sz w:val="22"/>
          <w:szCs w:val="22"/>
        </w:rPr>
        <w:t xml:space="preserve">lies with the higher management and </w:t>
      </w:r>
      <w:r w:rsidR="00C55D28" w:rsidRPr="00151D83">
        <w:rPr>
          <w:rFonts w:asciiTheme="minorHAnsi" w:eastAsiaTheme="minorHAnsi" w:hAnsiTheme="minorHAnsi" w:cstheme="minorBidi"/>
          <w:color w:val="595959" w:themeColor="text1" w:themeTint="A6"/>
          <w:sz w:val="22"/>
          <w:szCs w:val="22"/>
        </w:rPr>
        <w:t xml:space="preserve">cannot be delegated to subordinates and hirelings. </w:t>
      </w:r>
    </w:p>
    <w:p w14:paraId="1B15AE6A" w14:textId="77777777" w:rsidR="002D7870" w:rsidRDefault="004203E6" w:rsidP="00BE22FE">
      <w:pPr>
        <w:shd w:val="clear" w:color="auto" w:fill="FFFFFF"/>
        <w:spacing w:line="300" w:lineRule="atLeast"/>
        <w:ind w:right="120"/>
        <w:textAlignment w:val="baseline"/>
        <w:outlineLvl w:val="1"/>
        <w:rPr>
          <w:rFonts w:asciiTheme="minorHAnsi" w:eastAsiaTheme="minorHAnsi" w:hAnsiTheme="minorHAnsi" w:cstheme="minorBidi"/>
          <w:color w:val="595959" w:themeColor="text1" w:themeTint="A6"/>
          <w:sz w:val="22"/>
          <w:szCs w:val="22"/>
        </w:rPr>
      </w:pPr>
      <w:r w:rsidRPr="00151D83">
        <w:rPr>
          <w:rFonts w:asciiTheme="minorHAnsi" w:eastAsiaTheme="minorHAnsi" w:hAnsiTheme="minorHAnsi" w:cstheme="minorBidi"/>
          <w:color w:val="595959" w:themeColor="text1" w:themeTint="A6"/>
          <w:sz w:val="22"/>
          <w:szCs w:val="22"/>
        </w:rPr>
        <w:t xml:space="preserve">Among the top reasons for failure for Agile, the ones that is important to be noted are: </w:t>
      </w:r>
    </w:p>
    <w:p w14:paraId="439BC1E7" w14:textId="43704C9A" w:rsidR="002D7870" w:rsidRPr="00121896" w:rsidRDefault="00DB70BB" w:rsidP="00121896">
      <w:pPr>
        <w:pStyle w:val="ListParagraph"/>
        <w:numPr>
          <w:ilvl w:val="0"/>
          <w:numId w:val="2"/>
        </w:numPr>
        <w:rPr>
          <w:color w:val="595959" w:themeColor="text1" w:themeTint="A6"/>
        </w:rPr>
      </w:pPr>
      <w:r w:rsidRPr="00121896">
        <w:rPr>
          <w:color w:val="595959" w:themeColor="text1" w:themeTint="A6"/>
        </w:rPr>
        <w:t xml:space="preserve">Thinking that agile change is technical, which can mislead stakeholders including higher management. </w:t>
      </w:r>
    </w:p>
    <w:p w14:paraId="6A3C7B21" w14:textId="77777777" w:rsidR="00237572" w:rsidRDefault="00177FE6" w:rsidP="00177FE6">
      <w:pPr>
        <w:pStyle w:val="ListParagraph"/>
        <w:numPr>
          <w:ilvl w:val="0"/>
          <w:numId w:val="2"/>
        </w:numPr>
        <w:rPr>
          <w:color w:val="595959" w:themeColor="text1" w:themeTint="A6"/>
        </w:rPr>
      </w:pPr>
      <w:r>
        <w:rPr>
          <w:color w:val="595959" w:themeColor="text1" w:themeTint="A6"/>
        </w:rPr>
        <w:t>T</w:t>
      </w:r>
      <w:r w:rsidR="0022088D" w:rsidRPr="00177FE6">
        <w:rPr>
          <w:color w:val="595959" w:themeColor="text1" w:themeTint="A6"/>
        </w:rPr>
        <w:t xml:space="preserve">rying to change agile practice instead of changing the organization. If this is understood and implemented rightly then the process would be a success. </w:t>
      </w:r>
      <w:r w:rsidR="0092225E" w:rsidRPr="00177FE6">
        <w:rPr>
          <w:color w:val="595959" w:themeColor="text1" w:themeTint="A6"/>
        </w:rPr>
        <w:t>A</w:t>
      </w:r>
      <w:r>
        <w:rPr>
          <w:color w:val="595959" w:themeColor="text1" w:themeTint="A6"/>
        </w:rPr>
        <w:t xml:space="preserve"> great</w:t>
      </w:r>
      <w:r w:rsidR="0092225E" w:rsidRPr="00177FE6">
        <w:rPr>
          <w:color w:val="595959" w:themeColor="text1" w:themeTint="A6"/>
        </w:rPr>
        <w:t xml:space="preserve"> example of </w:t>
      </w:r>
      <w:r w:rsidR="00FD1CDE">
        <w:rPr>
          <w:color w:val="595959" w:themeColor="text1" w:themeTint="A6"/>
        </w:rPr>
        <w:t>this is of</w:t>
      </w:r>
      <w:r w:rsidR="0092225E" w:rsidRPr="00177FE6">
        <w:rPr>
          <w:color w:val="595959" w:themeColor="text1" w:themeTint="A6"/>
        </w:rPr>
        <w:t xml:space="preserve"> </w:t>
      </w:r>
      <w:r w:rsidR="00FD1CDE">
        <w:rPr>
          <w:color w:val="595959" w:themeColor="text1" w:themeTint="A6"/>
        </w:rPr>
        <w:t>G</w:t>
      </w:r>
      <w:r w:rsidR="0092225E" w:rsidRPr="00177FE6">
        <w:rPr>
          <w:color w:val="595959" w:themeColor="text1" w:themeTint="A6"/>
        </w:rPr>
        <w:t xml:space="preserve">oogle. </w:t>
      </w:r>
    </w:p>
    <w:p w14:paraId="7B5C172F" w14:textId="16F25891" w:rsidR="00237572" w:rsidRDefault="0092225E" w:rsidP="00237572">
      <w:pPr>
        <w:pStyle w:val="ListParagraph"/>
        <w:rPr>
          <w:color w:val="595959" w:themeColor="text1" w:themeTint="A6"/>
        </w:rPr>
      </w:pPr>
      <w:r w:rsidRPr="00177FE6">
        <w:rPr>
          <w:color w:val="595959" w:themeColor="text1" w:themeTint="A6"/>
        </w:rPr>
        <w:t xml:space="preserve">This can be understood from the article </w:t>
      </w:r>
      <w:hyperlink r:id="rId11" w:history="1">
        <w:r w:rsidRPr="00640E85">
          <w:rPr>
            <w:rStyle w:val="Hyperlink"/>
          </w:rPr>
          <w:t>Google’s Agility</w:t>
        </w:r>
      </w:hyperlink>
      <w:r w:rsidR="00640E85">
        <w:rPr>
          <w:color w:val="595959" w:themeColor="text1" w:themeTint="A6"/>
        </w:rPr>
        <w:t xml:space="preserve"> – A good agile and bad agile</w:t>
      </w:r>
      <w:r w:rsidRPr="00177FE6">
        <w:rPr>
          <w:color w:val="595959" w:themeColor="text1" w:themeTint="A6"/>
        </w:rPr>
        <w:t xml:space="preserve"> – case study by Steve Yeggee. </w:t>
      </w:r>
      <w:r w:rsidR="00237572">
        <w:rPr>
          <w:color w:val="595959" w:themeColor="text1" w:themeTint="A6"/>
        </w:rPr>
        <w:t xml:space="preserve">To summarize, </w:t>
      </w:r>
      <w:r w:rsidR="005132AC" w:rsidRPr="00177FE6">
        <w:rPr>
          <w:color w:val="595959" w:themeColor="text1" w:themeTint="A6"/>
        </w:rPr>
        <w:t xml:space="preserve">Google’s Agile works in a different way, the managers code half of the time, </w:t>
      </w:r>
      <w:r w:rsidR="0021562D" w:rsidRPr="00177FE6">
        <w:rPr>
          <w:color w:val="595959" w:themeColor="text1" w:themeTint="A6"/>
        </w:rPr>
        <w:t xml:space="preserve">the developers are not told what to work on, there are not many meetings and there are no Gantt charts. </w:t>
      </w:r>
    </w:p>
    <w:p w14:paraId="37C3D2EA" w14:textId="2D4C93A1" w:rsidR="00BE22FE" w:rsidRPr="00177FE6" w:rsidRDefault="0021562D" w:rsidP="00237572">
      <w:pPr>
        <w:pStyle w:val="ListParagraph"/>
        <w:rPr>
          <w:color w:val="595959" w:themeColor="text1" w:themeTint="A6"/>
        </w:rPr>
      </w:pPr>
      <w:r w:rsidRPr="00177FE6">
        <w:rPr>
          <w:color w:val="595959" w:themeColor="text1" w:themeTint="A6"/>
        </w:rPr>
        <w:t xml:space="preserve">The Agile process works because Google is an exceptionally disciplined company and they take things like unit </w:t>
      </w:r>
      <w:r w:rsidR="00990D13" w:rsidRPr="00177FE6">
        <w:rPr>
          <w:color w:val="595959" w:themeColor="text1" w:themeTint="A6"/>
        </w:rPr>
        <w:t>testing, design</w:t>
      </w:r>
      <w:r w:rsidRPr="00177FE6">
        <w:rPr>
          <w:color w:val="595959" w:themeColor="text1" w:themeTint="A6"/>
        </w:rPr>
        <w:t xml:space="preserve"> documents and code reviews seriously. Thus, bringing the organization in a single Agile mindset is important for the continuous success of an organization</w:t>
      </w:r>
      <w:r w:rsidRPr="00177FE6">
        <w:t>.</w:t>
      </w:r>
      <w:r w:rsidR="00BE22FE" w:rsidRPr="00177FE6">
        <w:t xml:space="preserve"> </w:t>
      </w:r>
    </w:p>
    <w:sectPr w:rsidR="00BE22FE" w:rsidRPr="00177FE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A597" w14:textId="77777777" w:rsidR="00134EE9" w:rsidRDefault="00134EE9" w:rsidP="0053190B">
      <w:r>
        <w:separator/>
      </w:r>
    </w:p>
  </w:endnote>
  <w:endnote w:type="continuationSeparator" w:id="0">
    <w:p w14:paraId="0D3470F1" w14:textId="77777777" w:rsidR="00134EE9" w:rsidRDefault="00134EE9" w:rsidP="0053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C523A" w14:textId="0721D3CB" w:rsidR="00151D83" w:rsidRPr="00151D83" w:rsidRDefault="00151D83" w:rsidP="00151D83">
    <w:pPr>
      <w:pStyle w:val="Footer"/>
      <w:tabs>
        <w:tab w:val="clear" w:pos="4680"/>
        <w:tab w:val="clear" w:pos="9360"/>
      </w:tabs>
      <w:rPr>
        <w:rFonts w:asciiTheme="minorHAnsi" w:eastAsiaTheme="minorHAnsi" w:hAnsiTheme="minorHAnsi" w:cstheme="minorBidi"/>
        <w:caps/>
        <w:color w:val="595959" w:themeColor="text1" w:themeTint="A6"/>
        <w:sz w:val="22"/>
        <w:szCs w:val="22"/>
      </w:rPr>
    </w:pPr>
    <w:r w:rsidRPr="00151D83">
      <w:rPr>
        <w:rFonts w:asciiTheme="minorHAnsi" w:eastAsiaTheme="minorHAnsi" w:hAnsiTheme="minorHAnsi" w:cstheme="minorBidi"/>
        <w:caps/>
        <w:color w:val="595959" w:themeColor="text1" w:themeTint="A6"/>
        <w:sz w:val="22"/>
        <w:szCs w:val="22"/>
      </w:rPr>
      <w:t>ANUSUYA MANICKAVASAGAM, MUNI RANJAN, PRADEEP KUMAR, LYDIA LIU HUAN</w:t>
    </w:r>
  </w:p>
  <w:p w14:paraId="3FC6EDD9" w14:textId="15075277" w:rsidR="0053190B" w:rsidRDefault="0053190B">
    <w:pPr>
      <w:pStyle w:val="Footer"/>
    </w:pPr>
  </w:p>
  <w:p w14:paraId="0B363D57" w14:textId="77777777" w:rsidR="0053190B" w:rsidRDefault="0053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062B5" w14:textId="77777777" w:rsidR="00134EE9" w:rsidRDefault="00134EE9" w:rsidP="0053190B">
      <w:r>
        <w:separator/>
      </w:r>
    </w:p>
  </w:footnote>
  <w:footnote w:type="continuationSeparator" w:id="0">
    <w:p w14:paraId="2BA98DCE" w14:textId="77777777" w:rsidR="00134EE9" w:rsidRDefault="00134EE9" w:rsidP="00531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5EF6"/>
    <w:multiLevelType w:val="hybridMultilevel"/>
    <w:tmpl w:val="9E30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366F3"/>
    <w:multiLevelType w:val="hybridMultilevel"/>
    <w:tmpl w:val="880E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66EE9"/>
    <w:multiLevelType w:val="hybridMultilevel"/>
    <w:tmpl w:val="7D78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D7F0B"/>
    <w:multiLevelType w:val="hybridMultilevel"/>
    <w:tmpl w:val="94E0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73"/>
    <w:rsid w:val="00003792"/>
    <w:rsid w:val="00097D6B"/>
    <w:rsid w:val="000A6C92"/>
    <w:rsid w:val="000D78BD"/>
    <w:rsid w:val="001217F6"/>
    <w:rsid w:val="00121896"/>
    <w:rsid w:val="00134EE9"/>
    <w:rsid w:val="001355E6"/>
    <w:rsid w:val="00151D83"/>
    <w:rsid w:val="0016346C"/>
    <w:rsid w:val="00177FE6"/>
    <w:rsid w:val="00183F16"/>
    <w:rsid w:val="00195CC5"/>
    <w:rsid w:val="001B4447"/>
    <w:rsid w:val="001B7F30"/>
    <w:rsid w:val="0021562D"/>
    <w:rsid w:val="0022088D"/>
    <w:rsid w:val="00237572"/>
    <w:rsid w:val="0026432F"/>
    <w:rsid w:val="002749CB"/>
    <w:rsid w:val="002D2988"/>
    <w:rsid w:val="002D7870"/>
    <w:rsid w:val="002F44C3"/>
    <w:rsid w:val="00331873"/>
    <w:rsid w:val="003545FE"/>
    <w:rsid w:val="003563A2"/>
    <w:rsid w:val="0039324C"/>
    <w:rsid w:val="003A4FA8"/>
    <w:rsid w:val="003B464F"/>
    <w:rsid w:val="003F4849"/>
    <w:rsid w:val="004203E6"/>
    <w:rsid w:val="00423F69"/>
    <w:rsid w:val="00443A98"/>
    <w:rsid w:val="00461AC2"/>
    <w:rsid w:val="004B0259"/>
    <w:rsid w:val="005052D5"/>
    <w:rsid w:val="005132AC"/>
    <w:rsid w:val="0053190B"/>
    <w:rsid w:val="005346CD"/>
    <w:rsid w:val="0055005D"/>
    <w:rsid w:val="00567F87"/>
    <w:rsid w:val="00577B48"/>
    <w:rsid w:val="00594D9A"/>
    <w:rsid w:val="0059565A"/>
    <w:rsid w:val="00631EF7"/>
    <w:rsid w:val="0063512C"/>
    <w:rsid w:val="00640E85"/>
    <w:rsid w:val="00651E29"/>
    <w:rsid w:val="00660E9C"/>
    <w:rsid w:val="006B1CFC"/>
    <w:rsid w:val="006E0BA3"/>
    <w:rsid w:val="00702AD0"/>
    <w:rsid w:val="007102C7"/>
    <w:rsid w:val="0074242C"/>
    <w:rsid w:val="00766BF4"/>
    <w:rsid w:val="007C39C2"/>
    <w:rsid w:val="007C50D6"/>
    <w:rsid w:val="007F1628"/>
    <w:rsid w:val="0083629E"/>
    <w:rsid w:val="00852A47"/>
    <w:rsid w:val="00882B98"/>
    <w:rsid w:val="008A1B34"/>
    <w:rsid w:val="008C7269"/>
    <w:rsid w:val="008F71F1"/>
    <w:rsid w:val="009041E1"/>
    <w:rsid w:val="0092225E"/>
    <w:rsid w:val="00935BFB"/>
    <w:rsid w:val="00937C69"/>
    <w:rsid w:val="00951DCF"/>
    <w:rsid w:val="00961A1A"/>
    <w:rsid w:val="009778D4"/>
    <w:rsid w:val="00990D13"/>
    <w:rsid w:val="009B7A77"/>
    <w:rsid w:val="009D41C1"/>
    <w:rsid w:val="00A0498F"/>
    <w:rsid w:val="00A10C20"/>
    <w:rsid w:val="00A22D65"/>
    <w:rsid w:val="00A338C0"/>
    <w:rsid w:val="00A35D6A"/>
    <w:rsid w:val="00A37346"/>
    <w:rsid w:val="00B07FE2"/>
    <w:rsid w:val="00B162AD"/>
    <w:rsid w:val="00B35C39"/>
    <w:rsid w:val="00B629D3"/>
    <w:rsid w:val="00BE14A2"/>
    <w:rsid w:val="00BE22FE"/>
    <w:rsid w:val="00C04F1C"/>
    <w:rsid w:val="00C55D28"/>
    <w:rsid w:val="00CB29A2"/>
    <w:rsid w:val="00CB31AA"/>
    <w:rsid w:val="00CB561E"/>
    <w:rsid w:val="00CF14B1"/>
    <w:rsid w:val="00CF4B7C"/>
    <w:rsid w:val="00D0033F"/>
    <w:rsid w:val="00D76DD4"/>
    <w:rsid w:val="00D8382B"/>
    <w:rsid w:val="00DB70BB"/>
    <w:rsid w:val="00E16014"/>
    <w:rsid w:val="00E737D4"/>
    <w:rsid w:val="00E90F8B"/>
    <w:rsid w:val="00E96B03"/>
    <w:rsid w:val="00EC7545"/>
    <w:rsid w:val="00F011E4"/>
    <w:rsid w:val="00F1739F"/>
    <w:rsid w:val="00F953CC"/>
    <w:rsid w:val="00FA2679"/>
    <w:rsid w:val="00FB6C45"/>
    <w:rsid w:val="00FD1CDE"/>
    <w:rsid w:val="00FE28AE"/>
    <w:rsid w:val="00FE5404"/>
    <w:rsid w:val="00FF63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A8B4"/>
  <w15:chartTrackingRefBased/>
  <w15:docId w15:val="{B13C1E5D-39BD-4D4B-8413-3F611AA2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D6B"/>
    <w:pPr>
      <w:spacing w:after="0" w:line="240" w:lineRule="auto"/>
    </w:pPr>
    <w:rPr>
      <w:rFonts w:ascii="Verdana" w:eastAsia="Times New Roman" w:hAnsi="Verdana" w:cs="Times New Roman"/>
      <w:color w:val="000000"/>
      <w:sz w:val="24"/>
      <w:szCs w:val="24"/>
      <w:lang w:val="en-US"/>
    </w:rPr>
  </w:style>
  <w:style w:type="paragraph" w:styleId="Heading1">
    <w:name w:val="heading 1"/>
    <w:basedOn w:val="Normal"/>
    <w:next w:val="Normal"/>
    <w:link w:val="Heading1Char"/>
    <w:uiPriority w:val="9"/>
    <w:qFormat/>
    <w:rsid w:val="00EC75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D4"/>
    <w:pPr>
      <w:spacing w:after="160" w:line="259" w:lineRule="auto"/>
      <w:ind w:left="720"/>
      <w:contextualSpacing/>
    </w:pPr>
    <w:rPr>
      <w:rFonts w:asciiTheme="minorHAnsi" w:eastAsiaTheme="minorHAnsi" w:hAnsiTheme="minorHAnsi" w:cstheme="minorBidi"/>
      <w:color w:val="auto"/>
      <w:sz w:val="22"/>
      <w:szCs w:val="22"/>
      <w:lang w:val="en-SG"/>
    </w:rPr>
  </w:style>
  <w:style w:type="paragraph" w:styleId="Title">
    <w:name w:val="Title"/>
    <w:basedOn w:val="Normal"/>
    <w:link w:val="TitleChar"/>
    <w:uiPriority w:val="2"/>
    <w:unhideWhenUsed/>
    <w:qFormat/>
    <w:rsid w:val="001217F6"/>
    <w:pPr>
      <w:spacing w:before="480" w:after="40"/>
      <w:contextualSpacing/>
      <w:jc w:val="center"/>
    </w:pPr>
    <w:rPr>
      <w:rFonts w:asciiTheme="majorHAnsi" w:eastAsiaTheme="majorEastAsia" w:hAnsiTheme="majorHAnsi" w:cstheme="majorBidi"/>
      <w:color w:val="2F5496" w:themeColor="accent1" w:themeShade="BF"/>
      <w:kern w:val="28"/>
      <w:sz w:val="60"/>
      <w:szCs w:val="22"/>
    </w:rPr>
  </w:style>
  <w:style w:type="character" w:customStyle="1" w:styleId="TitleChar">
    <w:name w:val="Title Char"/>
    <w:basedOn w:val="DefaultParagraphFont"/>
    <w:link w:val="Title"/>
    <w:uiPriority w:val="2"/>
    <w:rsid w:val="001217F6"/>
    <w:rPr>
      <w:rFonts w:asciiTheme="majorHAnsi" w:eastAsiaTheme="majorEastAsia" w:hAnsiTheme="majorHAnsi" w:cstheme="majorBidi"/>
      <w:color w:val="2F5496" w:themeColor="accent1" w:themeShade="BF"/>
      <w:kern w:val="28"/>
      <w:sz w:val="60"/>
      <w:lang w:val="en-US"/>
    </w:rPr>
  </w:style>
  <w:style w:type="paragraph" w:customStyle="1" w:styleId="ContactInfo">
    <w:name w:val="Contact Info"/>
    <w:basedOn w:val="Normal"/>
    <w:uiPriority w:val="4"/>
    <w:qFormat/>
    <w:rsid w:val="001217F6"/>
    <w:pPr>
      <w:spacing w:line="264" w:lineRule="auto"/>
      <w:jc w:val="center"/>
    </w:pPr>
    <w:rPr>
      <w:rFonts w:asciiTheme="minorHAnsi" w:eastAsiaTheme="minorHAnsi" w:hAnsiTheme="minorHAnsi" w:cstheme="minorBidi"/>
      <w:color w:val="595959" w:themeColor="text1" w:themeTint="A6"/>
      <w:sz w:val="22"/>
      <w:szCs w:val="22"/>
    </w:rPr>
  </w:style>
  <w:style w:type="paragraph" w:styleId="Header">
    <w:name w:val="header"/>
    <w:basedOn w:val="Normal"/>
    <w:link w:val="HeaderChar"/>
    <w:uiPriority w:val="99"/>
    <w:unhideWhenUsed/>
    <w:rsid w:val="0053190B"/>
    <w:pPr>
      <w:tabs>
        <w:tab w:val="center" w:pos="4680"/>
        <w:tab w:val="right" w:pos="9360"/>
      </w:tabs>
    </w:pPr>
  </w:style>
  <w:style w:type="character" w:customStyle="1" w:styleId="HeaderChar">
    <w:name w:val="Header Char"/>
    <w:basedOn w:val="DefaultParagraphFont"/>
    <w:link w:val="Header"/>
    <w:uiPriority w:val="99"/>
    <w:rsid w:val="0053190B"/>
    <w:rPr>
      <w:rFonts w:ascii="Verdana" w:eastAsia="Times New Roman" w:hAnsi="Verdana" w:cs="Times New Roman"/>
      <w:color w:val="000000"/>
      <w:sz w:val="24"/>
      <w:szCs w:val="24"/>
      <w:lang w:val="en-US"/>
    </w:rPr>
  </w:style>
  <w:style w:type="paragraph" w:styleId="Footer">
    <w:name w:val="footer"/>
    <w:basedOn w:val="Normal"/>
    <w:link w:val="FooterChar"/>
    <w:uiPriority w:val="99"/>
    <w:unhideWhenUsed/>
    <w:rsid w:val="0053190B"/>
    <w:pPr>
      <w:tabs>
        <w:tab w:val="center" w:pos="4680"/>
        <w:tab w:val="right" w:pos="9360"/>
      </w:tabs>
    </w:pPr>
  </w:style>
  <w:style w:type="character" w:customStyle="1" w:styleId="FooterChar">
    <w:name w:val="Footer Char"/>
    <w:basedOn w:val="DefaultParagraphFont"/>
    <w:link w:val="Footer"/>
    <w:uiPriority w:val="99"/>
    <w:rsid w:val="0053190B"/>
    <w:rPr>
      <w:rFonts w:ascii="Verdana" w:eastAsia="Times New Roman" w:hAnsi="Verdana" w:cs="Times New Roman"/>
      <w:color w:val="000000"/>
      <w:sz w:val="24"/>
      <w:szCs w:val="24"/>
      <w:lang w:val="en-US"/>
    </w:rPr>
  </w:style>
  <w:style w:type="character" w:customStyle="1" w:styleId="Heading1Char">
    <w:name w:val="Heading 1 Char"/>
    <w:basedOn w:val="DefaultParagraphFont"/>
    <w:link w:val="Heading1"/>
    <w:uiPriority w:val="9"/>
    <w:rsid w:val="00EC7545"/>
    <w:rPr>
      <w:rFonts w:asciiTheme="majorHAnsi" w:eastAsiaTheme="majorEastAsia" w:hAnsiTheme="majorHAnsi" w:cstheme="majorBidi"/>
      <w:color w:val="2F5496" w:themeColor="accent1" w:themeShade="BF"/>
      <w:sz w:val="32"/>
      <w:szCs w:val="32"/>
      <w:lang w:val="en-US"/>
    </w:rPr>
  </w:style>
  <w:style w:type="paragraph" w:customStyle="1" w:styleId="Title2">
    <w:name w:val="Title 2"/>
    <w:basedOn w:val="Normal"/>
    <w:uiPriority w:val="1"/>
    <w:rsid w:val="00577B48"/>
    <w:pPr>
      <w:spacing w:after="160" w:line="259" w:lineRule="auto"/>
      <w:jc w:val="center"/>
    </w:pPr>
    <w:rPr>
      <w:rFonts w:asciiTheme="minorHAnsi" w:eastAsiaTheme="minorEastAsia" w:hAnsiTheme="minorHAnsi" w:cstheme="minorBidi"/>
      <w:color w:val="auto"/>
      <w:sz w:val="22"/>
      <w:szCs w:val="22"/>
      <w:lang w:eastAsia="ja-JP"/>
    </w:rPr>
  </w:style>
  <w:style w:type="character" w:styleId="Hyperlink">
    <w:name w:val="Hyperlink"/>
    <w:basedOn w:val="DefaultParagraphFont"/>
    <w:uiPriority w:val="99"/>
    <w:unhideWhenUsed/>
    <w:rsid w:val="00640E85"/>
    <w:rPr>
      <w:color w:val="0563C1" w:themeColor="hyperlink"/>
      <w:u w:val="single"/>
    </w:rPr>
  </w:style>
  <w:style w:type="character" w:styleId="UnresolvedMention">
    <w:name w:val="Unresolved Mention"/>
    <w:basedOn w:val="DefaultParagraphFont"/>
    <w:uiPriority w:val="99"/>
    <w:semiHidden/>
    <w:unhideWhenUsed/>
    <w:rsid w:val="00640E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ve-yegge.blogspot.sg/2006/09/good-agile-bad-agile_27.html" TargetMode="Externa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0426-CBC6-4C56-B223-9D49DAA7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Anusuya Manickavasagam</dc:creator>
  <cp:keywords/>
  <dc:description/>
  <cp:lastModifiedBy>Pradeep Kumar</cp:lastModifiedBy>
  <cp:revision>64</cp:revision>
  <dcterms:created xsi:type="dcterms:W3CDTF">2018-05-06T10:34:00Z</dcterms:created>
  <dcterms:modified xsi:type="dcterms:W3CDTF">2018-05-12T06:42:00Z</dcterms:modified>
</cp:coreProperties>
</file>