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sz w:val="24"/>
          <w:szCs w:val="24"/>
          <w:lang w:eastAsia="pt-BR"/>
        </w:rPr>
        <w:t xml:space="preserve">Vamos para o </w:t>
      </w:r>
      <w:r w:rsidRPr="00274DE2">
        <w:rPr>
          <w:rFonts w:ascii="Times New Roman" w:eastAsia="Times New Roman" w:hAnsi="Times New Roman" w:cs="Times New Roman"/>
          <w:b/>
          <w:bCs/>
          <w:sz w:val="24"/>
          <w:szCs w:val="24"/>
          <w:lang w:eastAsia="pt-BR"/>
        </w:rPr>
        <w:t>Artigo #8</w:t>
      </w:r>
      <w:r w:rsidRPr="00274DE2">
        <w:rPr>
          <w:rFonts w:ascii="Times New Roman" w:eastAsia="Times New Roman" w:hAnsi="Times New Roman" w:cs="Times New Roman"/>
          <w:sz w:val="24"/>
          <w:szCs w:val="24"/>
          <w:lang w:eastAsia="pt-BR"/>
        </w:rPr>
        <w:t xml:space="preserve">. Este é o "coração" do seu blog, pois ensina a habilidade mais importante de 2026: </w:t>
      </w:r>
      <w:r w:rsidRPr="00274DE2">
        <w:rPr>
          <w:rFonts w:ascii="Times New Roman" w:eastAsia="Times New Roman" w:hAnsi="Times New Roman" w:cs="Times New Roman"/>
          <w:b/>
          <w:bCs/>
          <w:sz w:val="24"/>
          <w:szCs w:val="24"/>
          <w:lang w:eastAsia="pt-BR"/>
        </w:rPr>
        <w:t>Prompt Engineering</w:t>
      </w:r>
      <w:r w:rsidRPr="00274DE2">
        <w:rPr>
          <w:rFonts w:ascii="Times New Roman" w:eastAsia="Times New Roman" w:hAnsi="Times New Roman" w:cs="Times New Roman"/>
          <w:sz w:val="24"/>
          <w:szCs w:val="24"/>
          <w:lang w:eastAsia="pt-BR"/>
        </w:rPr>
        <w:t>. É um artigo que atrai muita busca técnica e cliques de pessoas querendo aprender a usar melhor o ChatGPT e o Gemini.</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sz w:val="24"/>
          <w:szCs w:val="24"/>
          <w:lang w:eastAsia="pt-BR"/>
        </w:rPr>
        <w:t>Salve este conteúdo em um novo arquivo no seu Drive:</w:t>
      </w:r>
    </w:p>
    <w:p w:rsidR="00274DE2" w:rsidRPr="00274DE2" w:rsidRDefault="00274DE2" w:rsidP="00274DE2">
      <w:pPr>
        <w:spacing w:after="0"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sz w:val="24"/>
          <w:szCs w:val="24"/>
          <w:lang w:eastAsia="pt-BR"/>
        </w:rPr>
        <w:pict>
          <v:rect id="_x0000_i1025" style="width:0;height:1.5pt" o:hralign="center" o:hrstd="t" o:hr="t" fillcolor="#a0a0a0" stroked="f"/>
        </w:pict>
      </w:r>
    </w:p>
    <w:p w:rsidR="00274DE2" w:rsidRPr="00274DE2" w:rsidRDefault="00274DE2" w:rsidP="00274DE2">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274DE2">
        <w:rPr>
          <w:rFonts w:ascii="Times New Roman" w:eastAsia="Times New Roman" w:hAnsi="Times New Roman" w:cs="Times New Roman"/>
          <w:b/>
          <w:bCs/>
          <w:sz w:val="27"/>
          <w:szCs w:val="27"/>
          <w:lang w:eastAsia="pt-BR"/>
        </w:rPr>
        <w:t>Artigo #8: Prompt Engineering Guide</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Title:</w:t>
      </w:r>
      <w:r w:rsidRPr="00274DE2">
        <w:rPr>
          <w:rFonts w:ascii="Times New Roman" w:eastAsia="Times New Roman" w:hAnsi="Times New Roman" w:cs="Times New Roman"/>
          <w:sz w:val="24"/>
          <w:szCs w:val="24"/>
          <w:lang w:eastAsia="pt-BR"/>
        </w:rPr>
        <w:t xml:space="preserve"> Writing Better Prompts: The Ultimate Guide to Prompt Engineering in 2026</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Introduction</w:t>
      </w:r>
      <w:r w:rsidRPr="00274DE2">
        <w:rPr>
          <w:rFonts w:ascii="Times New Roman" w:eastAsia="Times New Roman" w:hAnsi="Times New Roman" w:cs="Times New Roman"/>
          <w:sz w:val="24"/>
          <w:szCs w:val="24"/>
          <w:lang w:eastAsia="pt-BR"/>
        </w:rPr>
        <w:t xml:space="preserve"> The quality of an AI’s output is directly proportional to the quality of the input. This is the core principle of Prompt Engineering. As we move through 2026, simply "chatting" with an AI is no longer enough for professional results. To truly unlock the potential of Large Language Models (LLMs), you must learn how to structure your requests. This guide will transform you from a casual user into a power user by mastering the art of the perfect prompt.</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1. The Framework of a Perfect Prompt</w:t>
      </w:r>
      <w:r w:rsidRPr="00274DE2">
        <w:rPr>
          <w:rFonts w:ascii="Times New Roman" w:eastAsia="Times New Roman" w:hAnsi="Times New Roman" w:cs="Times New Roman"/>
          <w:sz w:val="24"/>
          <w:szCs w:val="24"/>
          <w:lang w:eastAsia="pt-BR"/>
        </w:rPr>
        <w:t xml:space="preserve"> A high-level prompt consists of four key elements: </w:t>
      </w:r>
      <w:r w:rsidRPr="00274DE2">
        <w:rPr>
          <w:rFonts w:ascii="Times New Roman" w:eastAsia="Times New Roman" w:hAnsi="Times New Roman" w:cs="Times New Roman"/>
          <w:b/>
          <w:bCs/>
          <w:sz w:val="24"/>
          <w:szCs w:val="24"/>
          <w:lang w:eastAsia="pt-BR"/>
        </w:rPr>
        <w:t>Context, Task, Instruction, and Output Format</w:t>
      </w:r>
      <w:r w:rsidRPr="00274DE2">
        <w:rPr>
          <w:rFonts w:ascii="Times New Roman" w:eastAsia="Times New Roman" w:hAnsi="Times New Roman" w:cs="Times New Roman"/>
          <w:sz w:val="24"/>
          <w:szCs w:val="24"/>
          <w:lang w:eastAsia="pt-BR"/>
        </w:rPr>
        <w:t>. Instead of saying "Write a blog post," a professional prompt looks like this: "Acting as an expert tech journalist (Context), write a 500-word article about AI (Task). Use a professional tone and include three bullet points (Instruction). Deliver the output in Markdown format (Output Format)."</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2. The "Chain of Thought" Technique</w:t>
      </w:r>
      <w:r w:rsidRPr="00274DE2">
        <w:rPr>
          <w:rFonts w:ascii="Times New Roman" w:eastAsia="Times New Roman" w:hAnsi="Times New Roman" w:cs="Times New Roman"/>
          <w:sz w:val="24"/>
          <w:szCs w:val="24"/>
          <w:lang w:eastAsia="pt-BR"/>
        </w:rPr>
        <w:t xml:space="preserve"> When dealing with complex logic or math, use Chain of Thought (CoT) prompting. By adding the phrase "Think step-by-step" to your request, you force the AI to break down its reasoning. This significantly reduces "hallucinations" (errors) and ensures that the final answer is based on a logical progression rather than a statistical guess.</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3. Few-Shot Prompting: Teaching by Example</w:t>
      </w:r>
      <w:r w:rsidRPr="00274DE2">
        <w:rPr>
          <w:rFonts w:ascii="Times New Roman" w:eastAsia="Times New Roman" w:hAnsi="Times New Roman" w:cs="Times New Roman"/>
          <w:sz w:val="24"/>
          <w:szCs w:val="24"/>
          <w:lang w:eastAsia="pt-BR"/>
        </w:rPr>
        <w:t xml:space="preserve"> AI learns remarkably well from examples. If you want the AI to write in a very specific style or follow a complex data format, provide 2 or 3 examples within your prompt. This is called "Few-Shot Prompting." By showing the AI exactly what a "good" response looks like, you eliminate ambiguity and get the perfect result on the first try.</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4. The Iterative Refinement Loop</w:t>
      </w:r>
      <w:r w:rsidRPr="00274DE2">
        <w:rPr>
          <w:rFonts w:ascii="Times New Roman" w:eastAsia="Times New Roman" w:hAnsi="Times New Roman" w:cs="Times New Roman"/>
          <w:sz w:val="24"/>
          <w:szCs w:val="24"/>
          <w:lang w:eastAsia="pt-BR"/>
        </w:rPr>
        <w:t xml:space="preserve"> Rarely is the first prompt perfect. Professional prompt engineers use an iterative process. If the output is too long, tell the AI: "Keep the same information but reduce the word count by 20%." If the tone is too formal, say: "Rewrite this to sound more like a friendly conversation." Treat the AI as a highly capable intern that needs specific feedback to improve.</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t>5. Using "System Prompts" for Consistency</w:t>
      </w:r>
      <w:r w:rsidRPr="00274DE2">
        <w:rPr>
          <w:rFonts w:ascii="Times New Roman" w:eastAsia="Times New Roman" w:hAnsi="Times New Roman" w:cs="Times New Roman"/>
          <w:sz w:val="24"/>
          <w:szCs w:val="24"/>
          <w:lang w:eastAsia="pt-BR"/>
        </w:rPr>
        <w:t xml:space="preserve"> In 2026, most advanced AI platforms allow you to set "System Instructions" or "Custom Instructions." This is where you set permanent rules for the AI, such as "Never use passive voice" or "Always cite sources." By setting these guardrails at the system level, you ensure that every interaction follows your brand guidelines without having to repeat yourself in every new chat.</w:t>
      </w:r>
    </w:p>
    <w:p w:rsidR="00274DE2" w:rsidRPr="00274DE2" w:rsidRDefault="00274DE2" w:rsidP="00274DE2">
      <w:pPr>
        <w:spacing w:before="100" w:beforeAutospacing="1" w:after="100" w:afterAutospacing="1" w:line="240" w:lineRule="auto"/>
        <w:rPr>
          <w:rFonts w:ascii="Times New Roman" w:eastAsia="Times New Roman" w:hAnsi="Times New Roman" w:cs="Times New Roman"/>
          <w:sz w:val="24"/>
          <w:szCs w:val="24"/>
          <w:lang w:eastAsia="pt-BR"/>
        </w:rPr>
      </w:pPr>
      <w:r w:rsidRPr="00274DE2">
        <w:rPr>
          <w:rFonts w:ascii="Times New Roman" w:eastAsia="Times New Roman" w:hAnsi="Times New Roman" w:cs="Times New Roman"/>
          <w:b/>
          <w:bCs/>
          <w:sz w:val="24"/>
          <w:szCs w:val="24"/>
          <w:lang w:eastAsia="pt-BR"/>
        </w:rPr>
        <w:lastRenderedPageBreak/>
        <w:t>Conclusion</w:t>
      </w:r>
      <w:r w:rsidRPr="00274DE2">
        <w:rPr>
          <w:rFonts w:ascii="Times New Roman" w:eastAsia="Times New Roman" w:hAnsi="Times New Roman" w:cs="Times New Roman"/>
          <w:sz w:val="24"/>
          <w:szCs w:val="24"/>
          <w:lang w:eastAsia="pt-BR"/>
        </w:rPr>
        <w:t xml:space="preserve"> Prompt Engineering is the "coding language" of the AI era. It is a skill that combines logic, linguistics, and strategy. By mastering these techniques, you aren't just using a tool; you are directing a powerful intelligence. Start applying the Context-Task-Instruction framework today and see the immediate difference in your AI's performance.</w:t>
      </w:r>
    </w:p>
    <w:p w:rsidR="00F615AC" w:rsidRDefault="00F615AC"/>
    <w:sectPr w:rsidR="00F615AC" w:rsidSect="00F615A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characterSpacingControl w:val="doNotCompress"/>
  <w:compat/>
  <w:rsids>
    <w:rsidRoot w:val="00274DE2"/>
    <w:rsid w:val="00274DE2"/>
    <w:rsid w:val="00F615AC"/>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5AC"/>
  </w:style>
  <w:style w:type="paragraph" w:styleId="Ttulo3">
    <w:name w:val="heading 3"/>
    <w:basedOn w:val="Normal"/>
    <w:link w:val="Ttulo3Char"/>
    <w:uiPriority w:val="9"/>
    <w:qFormat/>
    <w:rsid w:val="00274DE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274DE2"/>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274DE2"/>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111636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2735</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FERNANDES MOTA</dc:creator>
  <cp:keywords/>
  <dc:description/>
  <cp:lastModifiedBy>ALEXANDRE FERNANDES MOTA</cp:lastModifiedBy>
  <cp:revision>2</cp:revision>
  <dcterms:created xsi:type="dcterms:W3CDTF">2026-01-04T19:13:00Z</dcterms:created>
  <dcterms:modified xsi:type="dcterms:W3CDTF">2026-01-04T19:15:00Z</dcterms:modified>
</cp:coreProperties>
</file>