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Script do Closer — Avaliação Sakura</w:t>
      </w:r>
    </w:p>
    <w:p>
      <w:r>
        <w:rPr>
          <w:b/>
        </w:rPr>
        <w:t>Anexo da Etapa 2 — Ativação de Vendas de Alta Performance</w:t>
      </w:r>
    </w:p>
    <w:p>
      <w:r>
        <w:rPr>
          <w:b/>
        </w:rPr>
        <w:t>Adaptado de:</w:t>
      </w:r>
      <w:r>
        <w:t xml:space="preserve"> Full Sales System (Script Closer) → contexto </w:t>
      </w:r>
      <w:r>
        <w:rPr>
          <w:b/>
        </w:rPr>
        <w:t>B2C / paciente de lentes</w:t>
      </w:r>
    </w:p>
    <w:p>
      <w:r>
        <w:rPr>
          <w:b/>
        </w:rPr>
        <w:t>Source:</w:t>
      </w:r>
      <w:r>
        <w:t xml:space="preserve"> </w:t>
      </w:r>
      <w:r>
        <w:rPr>
          <w:rFonts w:ascii="Consolas" w:hAnsi="Consolas"/>
          <w:color w:val="8A4444"/>
        </w:rPr>
        <w:t>intel/dores.md</w:t>
      </w:r>
      <w:r>
        <w:t xml:space="preserve"> · </w:t>
      </w:r>
      <w:r>
        <w:rPr>
          <w:rFonts w:ascii="Consolas" w:hAnsi="Consolas"/>
          <w:color w:val="8A4444"/>
        </w:rPr>
        <w:t>intel/desejos.md</w:t>
      </w:r>
      <w:r>
        <w:t xml:space="preserve"> · </w:t>
      </w:r>
      <w:r>
        <w:rPr>
          <w:rFonts w:ascii="Consolas" w:hAnsi="Consolas"/>
          <w:color w:val="8A4444"/>
        </w:rPr>
        <w:t>intel/objecoes.md</w:t>
      </w:r>
      <w:r>
        <w:t xml:space="preserve"> · </w:t>
      </w:r>
      <w:r>
        <w:rPr>
          <w:rFonts w:ascii="Consolas" w:hAnsi="Consolas"/>
          <w:color w:val="8A4444"/>
        </w:rPr>
        <w:t>intel/frases-ancora.md</w:t>
      </w:r>
      <w:r>
        <w:t xml:space="preserve"> · </w:t>
      </w:r>
      <w:r>
        <w:rPr>
          <w:rFonts w:ascii="Consolas" w:hAnsi="Consolas"/>
          <w:color w:val="8A4444"/>
        </w:rPr>
        <w:t>oferta-resina-porcelana.md</w:t>
      </w:r>
      <w:r>
        <w:t xml:space="preserve"> · </w:t>
      </w:r>
      <w:r>
        <w:rPr>
          <w:rFonts w:ascii="Consolas" w:hAnsi="Consolas"/>
          <w:color w:val="8A4444"/>
        </w:rPr>
        <w:t>quadro-de-produtos.md</w:t>
      </w:r>
      <w:r>
        <w:t xml:space="preserve"> · </w:t>
      </w:r>
      <w:r>
        <w:rPr>
          <w:rFonts w:ascii="Consolas" w:hAnsi="Consolas"/>
          <w:color w:val="8A4444"/>
        </w:rPr>
        <w:t>icp-cliente-ideal.md</w:t>
      </w:r>
    </w:p>
    <w:p>
      <w:r>
        <w:rPr>
          <w:b/>
        </w:rPr>
        <w:t>Data:</w:t>
      </w:r>
      <w:r>
        <w:t xml:space="preserve"> 2026-06-05</w:t>
      </w:r>
    </w:p>
    <w:p>
      <w:pPr>
        <w:ind w:left="432"/>
      </w:pPr>
      <w:r>
        <w:rPr>
          <w:b/>
          <w:i/>
          <w:color w:val="6F635B"/>
        </w:rPr>
        <w:t>Nota de uso:</w:t>
      </w:r>
      <w:r>
        <w:rPr>
          <w:i/>
          <w:color w:val="6F635B"/>
        </w:rPr>
        <w:t xml:space="preserve"> revise o documento inteiro e ajuste os campos entre </w:t>
      </w:r>
      <w:r>
        <w:rPr>
          <w:rFonts w:ascii="Consolas" w:hAnsi="Consolas"/>
          <w:i/>
          <w:color w:val="6F635B"/>
        </w:rPr>
        <w:t>[colchetes]</w:t>
      </w:r>
      <w:r>
        <w:rPr>
          <w:i/>
          <w:color w:val="6F635B"/>
        </w:rPr>
        <w:t xml:space="preserve"> ao caso da paciente. Quem conduz é a </w:t>
      </w:r>
      <w:r>
        <w:rPr>
          <w:b/>
          <w:i/>
          <w:color w:val="6F635B"/>
        </w:rPr>
        <w:t>closer</w:t>
      </w:r>
      <w:r>
        <w:rPr>
          <w:i/>
          <w:color w:val="6F635B"/>
        </w:rPr>
        <w:t xml:space="preserve">; o exame clínico é do </w:t>
      </w:r>
      <w:r>
        <w:rPr>
          <w:b/>
          <w:i/>
          <w:color w:val="6F635B"/>
        </w:rPr>
        <w:t>Dr. Alan / equipe clínica</w:t>
      </w:r>
      <w:r>
        <w:rPr>
          <w:i/>
          <w:color w:val="6F635B"/>
        </w:rPr>
        <w:t xml:space="preserve">; a executora e referência é a </w:t>
      </w:r>
      <w:r>
        <w:rPr>
          <w:b/>
          <w:i/>
          <w:color w:val="6F635B"/>
        </w:rPr>
        <w:t>Dra. Juliana</w:t>
      </w:r>
      <w:r>
        <w:rPr>
          <w:i/>
          <w:color w:val="6F635B"/>
        </w:rPr>
        <w:t xml:space="preserve">. Nome-exemplo da paciente nesta versão: </w:t>
      </w:r>
      <w:r>
        <w:rPr>
          <w:b/>
          <w:i/>
          <w:color w:val="6F635B"/>
        </w:rPr>
        <w:t>Maria</w:t>
      </w:r>
      <w:r>
        <w:rPr>
          <w:i/>
          <w:color w:val="6F635B"/>
        </w:rPr>
        <w:t>.</w:t>
      </w:r>
    </w:p>
    <w:p>
      <w:pPr>
        <w:jc w:val="center"/>
      </w:pPr>
      <w:r>
        <w:rPr>
          <w:color w:val="B07D78"/>
        </w:rPr>
        <w:t>— — —</w:t>
      </w:r>
    </w:p>
    <w:p>
      <w:pPr>
        <w:pStyle w:val="Heading2"/>
      </w:pPr>
      <w:r>
        <w:t>Objetivo</w:t>
      </w:r>
    </w:p>
    <w:p>
      <w:pPr>
        <w:pStyle w:val="ListBullet"/>
      </w:pPr>
      <w:r>
        <w:t>Garantir uma apresentação de avaliação consistente e persuasiva;</w:t>
      </w:r>
    </w:p>
    <w:p>
      <w:pPr>
        <w:pStyle w:val="ListBullet"/>
      </w:pPr>
      <w:r>
        <w:t>Estabelecer domínio de processo e timing em toda a avaliação;</w:t>
      </w:r>
    </w:p>
    <w:p>
      <w:pPr>
        <w:pStyle w:val="ListBullet"/>
      </w:pPr>
      <w:r>
        <w:t>Elevar a taxa de conversão no momento da apresentação;</w:t>
      </w:r>
    </w:p>
    <w:p>
      <w:pPr>
        <w:pStyle w:val="ListBullet"/>
      </w:pPr>
      <w:r>
        <w:t xml:space="preserve">Proporcionar uma jornada de decisão confortável, empática e orientada por </w:t>
      </w:r>
      <w:r>
        <w:rPr>
          <w:b/>
        </w:rPr>
        <w:t>valor percebido</w:t>
      </w:r>
      <w:r>
        <w:t xml:space="preserve"> (não por preço);</w:t>
      </w:r>
    </w:p>
    <w:p>
      <w:pPr>
        <w:pStyle w:val="ListBullet"/>
      </w:pPr>
      <w:r>
        <w:t>Construir um discurso consultivo, acolhedor e emocionalmente inteligente — coerente com a filosofia natural da Sakura.</w:t>
      </w:r>
    </w:p>
    <w:p>
      <w:pPr>
        <w:jc w:val="center"/>
      </w:pPr>
      <w:r>
        <w:rPr>
          <w:color w:val="B07D78"/>
        </w:rPr>
        <w:t>— — —</w:t>
      </w:r>
    </w:p>
    <w:p>
      <w:pPr>
        <w:pStyle w:val="Heading2"/>
      </w:pPr>
      <w:r>
        <w:t>Estratégia</w:t>
      </w:r>
    </w:p>
    <w:p>
      <w:r>
        <w:t>A venda de alto ticket no consultório exige:</w:t>
      </w:r>
    </w:p>
    <w:p>
      <w:pPr>
        <w:pStyle w:val="ListBullet"/>
      </w:pPr>
      <w:r>
        <w:t>Domínio emocional e controle da energia na sala (calma transmite autoridade clínica);</w:t>
      </w:r>
    </w:p>
    <w:p>
      <w:pPr>
        <w:pStyle w:val="ListBullet"/>
      </w:pPr>
      <w:r>
        <w:t>Respeito aos timings de cada etapa (indicador de domínio do processo);</w:t>
      </w:r>
    </w:p>
    <w:p>
      <w:pPr>
        <w:pStyle w:val="ListBullet"/>
      </w:pPr>
      <w:r>
        <w:t xml:space="preserve">Construção consultiva e gradual de valor percebido </w:t>
      </w:r>
      <w:r>
        <w:rPr>
          <w:b/>
        </w:rPr>
        <w:t>antes</w:t>
      </w:r>
      <w:r>
        <w:t xml:space="preserve"> de qualquer número;</w:t>
      </w:r>
    </w:p>
    <w:p>
      <w:pPr>
        <w:pStyle w:val="ListBullet"/>
      </w:pPr>
      <w:r>
        <w:t>Uso de SPIN, pactos, storytelling (casos reais) e ancoragem;</w:t>
      </w:r>
    </w:p>
    <w:p>
      <w:pPr>
        <w:pStyle w:val="ListBullet"/>
      </w:pPr>
      <w:r>
        <w:t xml:space="preserve">Execução com confiança, clareza e foco no fechamento </w:t>
      </w:r>
      <w:r>
        <w:rPr>
          <w:b/>
        </w:rPr>
        <w:t>no mesmo dia</w:t>
      </w:r>
      <w:r>
        <w:t xml:space="preserve"> da avaliação.</w:t>
      </w:r>
    </w:p>
    <w:p>
      <w:pPr>
        <w:ind w:left="432"/>
      </w:pPr>
      <w:r>
        <w:rPr>
          <w:b/>
          <w:i/>
          <w:color w:val="6F635B"/>
        </w:rPr>
        <w:t>Regra-mãe (precificacao.md):</w:t>
      </w:r>
      <w:r>
        <w:rPr>
          <w:i/>
          <w:color w:val="6F635B"/>
        </w:rPr>
        <w:t xml:space="preserve"> nunca passar preço antes de gerar valor. Sempre </w:t>
      </w:r>
      <w:r>
        <w:rPr>
          <w:b/>
          <w:i/>
          <w:color w:val="6F635B"/>
        </w:rPr>
        <w:t>pacote fechado</w:t>
      </w:r>
      <w:r>
        <w:rPr>
          <w:i/>
          <w:color w:val="6F635B"/>
        </w:rPr>
        <w:t>, nunca item isolado.</w:t>
      </w:r>
    </w:p>
    <w:p>
      <w:pPr>
        <w:jc w:val="center"/>
      </w:pPr>
      <w:r>
        <w:rPr>
          <w:color w:val="B07D78"/>
        </w:rPr>
        <w:t>— — —</w:t>
      </w:r>
    </w:p>
    <w:p>
      <w:pPr>
        <w:pStyle w:val="Heading2"/>
      </w:pPr>
      <w:r>
        <w:t>Timings ideais da avaliação</w:t>
      </w:r>
    </w:p>
    <w:p>
      <w:r>
        <w:t xml:space="preserve">Avaliação presencial dura em média </w:t>
      </w:r>
      <w:r>
        <w:rPr>
          <w:b/>
        </w:rPr>
        <w:t>40 a 55 min</w:t>
      </w:r>
      <w:r>
        <w:t>. Não respeitar os tempos médios de cada etapa prejudica a conversão: a irregularidade demonstra falta de domínio da mesa.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w:t>
            </w:r>
          </w:p>
        </w:tc>
        <w:tc>
          <w:tcPr>
            <w:tcW w:type="dxa" w:w="2880"/>
          </w:tcPr>
          <w:p>
            <w:r>
              <w:rPr>
                <w:b/>
                <w:sz w:val="19"/>
              </w:rPr>
              <w:t>Etapa</w:t>
            </w:r>
          </w:p>
        </w:tc>
        <w:tc>
          <w:tcPr>
            <w:tcW w:type="dxa" w:w="2880"/>
          </w:tcPr>
          <w:p>
            <w:r>
              <w:rPr>
                <w:b/>
                <w:sz w:val="19"/>
              </w:rPr>
              <w:t>Marca de término</w:t>
            </w:r>
          </w:p>
        </w:tc>
      </w:tr>
      <w:tr>
        <w:tc>
          <w:tcPr>
            <w:tcW w:type="dxa" w:w="2880"/>
          </w:tcPr>
          <w:p>
            <w:r>
              <w:rPr>
                <w:sz w:val="19"/>
              </w:rPr>
              <w:t>1</w:t>
            </w:r>
          </w:p>
        </w:tc>
        <w:tc>
          <w:tcPr>
            <w:tcW w:type="dxa" w:w="2880"/>
          </w:tcPr>
          <w:p>
            <w:r>
              <w:rPr>
                <w:b/>
                <w:sz w:val="19"/>
              </w:rPr>
              <w:t>Introdução / Warm-up</w:t>
            </w:r>
          </w:p>
        </w:tc>
        <w:tc>
          <w:tcPr>
            <w:tcW w:type="dxa" w:w="2880"/>
          </w:tcPr>
          <w:p>
            <w:r>
              <w:rPr>
                <w:sz w:val="19"/>
              </w:rPr>
              <w:t>3–5 min</w:t>
            </w:r>
          </w:p>
        </w:tc>
      </w:tr>
      <w:tr>
        <w:tc>
          <w:tcPr>
            <w:tcW w:type="dxa" w:w="2880"/>
          </w:tcPr>
          <w:p>
            <w:r>
              <w:rPr>
                <w:sz w:val="19"/>
              </w:rPr>
              <w:t>2</w:t>
            </w:r>
          </w:p>
        </w:tc>
        <w:tc>
          <w:tcPr>
            <w:tcW w:type="dxa" w:w="2880"/>
          </w:tcPr>
          <w:p>
            <w:r>
              <w:rPr>
                <w:b/>
                <w:sz w:val="19"/>
              </w:rPr>
              <w:t>Questionário (SPIN do sorriso)</w:t>
            </w:r>
          </w:p>
        </w:tc>
        <w:tc>
          <w:tcPr>
            <w:tcW w:type="dxa" w:w="2880"/>
          </w:tcPr>
          <w:p>
            <w:r>
              <w:rPr>
                <w:sz w:val="19"/>
              </w:rPr>
              <w:t>15–20 min</w:t>
            </w:r>
          </w:p>
        </w:tc>
      </w:tr>
      <w:tr>
        <w:tc>
          <w:tcPr>
            <w:tcW w:type="dxa" w:w="2880"/>
          </w:tcPr>
          <w:p>
            <w:r>
              <w:rPr>
                <w:sz w:val="19"/>
              </w:rPr>
              <w:t>3</w:t>
            </w:r>
          </w:p>
        </w:tc>
        <w:tc>
          <w:tcPr>
            <w:tcW w:type="dxa" w:w="2880"/>
          </w:tcPr>
          <w:p>
            <w:r>
              <w:rPr>
                <w:b/>
                <w:sz w:val="19"/>
              </w:rPr>
              <w:t>Exame clínico + Pitch</w:t>
            </w:r>
            <w:r>
              <w:rPr>
                <w:sz w:val="19"/>
              </w:rPr>
              <w:t xml:space="preserve"> (clínica, filosofia, casos, como funciona, os 2 caminhos)</w:t>
            </w:r>
          </w:p>
        </w:tc>
        <w:tc>
          <w:tcPr>
            <w:tcW w:type="dxa" w:w="2880"/>
          </w:tcPr>
          <w:p>
            <w:r>
              <w:rPr>
                <w:sz w:val="19"/>
              </w:rPr>
              <w:t>35–45 min</w:t>
            </w:r>
          </w:p>
        </w:tc>
      </w:tr>
      <w:tr>
        <w:tc>
          <w:tcPr>
            <w:tcW w:type="dxa" w:w="2880"/>
          </w:tcPr>
          <w:p>
            <w:r>
              <w:rPr>
                <w:sz w:val="19"/>
              </w:rPr>
              <w:t>4</w:t>
            </w:r>
          </w:p>
        </w:tc>
        <w:tc>
          <w:tcPr>
            <w:tcW w:type="dxa" w:w="2880"/>
          </w:tcPr>
          <w:p>
            <w:r>
              <w:rPr>
                <w:b/>
                <w:sz w:val="19"/>
              </w:rPr>
              <w:t>Ancoragem</w:t>
            </w:r>
          </w:p>
        </w:tc>
        <w:tc>
          <w:tcPr>
            <w:tcW w:type="dxa" w:w="2880"/>
          </w:tcPr>
          <w:p>
            <w:r>
              <w:rPr>
                <w:sz w:val="19"/>
              </w:rPr>
              <w:t>45–47 min</w:t>
            </w:r>
          </w:p>
        </w:tc>
      </w:tr>
      <w:tr>
        <w:tc>
          <w:tcPr>
            <w:tcW w:type="dxa" w:w="2880"/>
          </w:tcPr>
          <w:p>
            <w:r>
              <w:rPr>
                <w:sz w:val="19"/>
              </w:rPr>
              <w:t>5</w:t>
            </w:r>
          </w:p>
        </w:tc>
        <w:tc>
          <w:tcPr>
            <w:tcW w:type="dxa" w:w="2880"/>
          </w:tcPr>
          <w:p>
            <w:r>
              <w:rPr>
                <w:b/>
                <w:sz w:val="19"/>
              </w:rPr>
              <w:t>Fechamento</w:t>
            </w:r>
          </w:p>
        </w:tc>
        <w:tc>
          <w:tcPr>
            <w:tcW w:type="dxa" w:w="2880"/>
          </w:tcPr>
          <w:p>
            <w:r>
              <w:rPr>
                <w:sz w:val="19"/>
              </w:rPr>
              <w:t>47 min → 55 min</w:t>
            </w:r>
          </w:p>
        </w:tc>
      </w:tr>
    </w:tbl>
    <w:p/>
    <w:p>
      <w:pPr>
        <w:ind w:left="432"/>
      </w:pPr>
      <w:r>
        <w:rPr>
          <w:b/>
          <w:i/>
          <w:color w:val="6F635B"/>
        </w:rPr>
        <w:t>Pactos:</w:t>
      </w:r>
      <w:r>
        <w:rPr>
          <w:i/>
          <w:color w:val="6F635B"/>
        </w:rPr>
        <w:t xml:space="preserve"> ao longo de toda a avaliação você faz microconfirmações de que a Maria concorda, precisa e que faz sentido pra ela. Sem pacto não avança.</w:t>
      </w:r>
    </w:p>
    <w:p>
      <w:pPr>
        <w:jc w:val="center"/>
      </w:pPr>
      <w:r>
        <w:rPr>
          <w:color w:val="B07D78"/>
        </w:rPr>
        <w:t>— — —</w:t>
      </w:r>
    </w:p>
    <w:p>
      <w:pPr>
        <w:pStyle w:val="Heading1"/>
      </w:pPr>
      <w:r>
        <w:t>SCRIPT</w:t>
      </w:r>
    </w:p>
    <w:p>
      <w:pPr>
        <w:pStyle w:val="Heading2"/>
      </w:pPr>
      <w:r>
        <w:t>1 · INTRO — WARM-UP (quebra-gelo)</w:t>
      </w:r>
    </w:p>
    <w:p>
      <w:pPr>
        <w:ind w:left="432"/>
      </w:pPr>
      <w:r>
        <w:rPr>
          <w:i/>
          <w:color w:val="6F635B"/>
        </w:rPr>
        <w:t>Tudo bem, Maria?</w:t>
      </w:r>
    </w:p>
    <w:p>
      <w:pPr>
        <w:ind w:left="432"/>
      </w:pPr>
      <w:r>
        <w:rPr>
          <w:i/>
          <w:color w:val="6F635B"/>
        </w:rPr>
        <w:t>— Tudo, e você?</w:t>
      </w:r>
    </w:p>
    <w:p>
      <w:pPr>
        <w:ind w:left="432"/>
      </w:pPr>
      <w:r>
        <w:rPr>
          <w:i/>
          <w:color w:val="6F635B"/>
        </w:rPr>
        <w:t>Tendo o melhor dia da minha vida. 😊</w:t>
      </w:r>
    </w:p>
    <w:p>
      <w:r>
        <w:rPr>
          <w:b/>
        </w:rPr>
        <w:t>Quebra-gelo</w:t>
      </w:r>
      <w:r>
        <w:t xml:space="preserve"> (use algo real que a Gabi anotou ou que está no cadastro):</w:t>
      </w:r>
    </w:p>
    <w:p>
      <w:pPr>
        <w:ind w:left="432"/>
      </w:pPr>
      <w:r>
        <w:rPr>
          <w:i/>
          <w:color w:val="6F635B"/>
        </w:rPr>
        <w:t xml:space="preserve">"Vi aqui que você veio de </w:t>
      </w:r>
      <w:r>
        <w:rPr>
          <w:rFonts w:ascii="Consolas" w:hAnsi="Consolas"/>
          <w:i/>
          <w:color w:val="6F635B"/>
        </w:rPr>
        <w:t>[bairro/cidade]</w:t>
      </w:r>
      <w:r>
        <w:rPr>
          <w:i/>
          <w:color w:val="6F635B"/>
        </w:rPr>
        <w:t>... faz tempo que você acompanha o trabalho da Dra. Juliana?"</w:t>
      </w:r>
    </w:p>
    <w:p>
      <w:r>
        <w:rPr>
          <w:b/>
        </w:rPr>
        <w:t>Ponto em comum / apreciação sincera:</w:t>
      </w:r>
    </w:p>
    <w:p>
      <w:pPr>
        <w:ind w:left="432"/>
      </w:pPr>
      <w:r>
        <w:rPr>
          <w:i/>
          <w:color w:val="6F635B"/>
        </w:rPr>
        <w:t xml:space="preserve">"Antes de você chegar, dei uma olhada no seu perfil / no que você respondeu pra Gabi e percebi que </w:t>
      </w:r>
      <w:r>
        <w:rPr>
          <w:rFonts w:ascii="Consolas" w:hAnsi="Consolas"/>
          <w:i/>
          <w:color w:val="6F635B"/>
        </w:rPr>
        <w:t>[ponto sincero: você cuida muito da sua imagem / trabalha aparecendo / já pesquisou bastante]</w:t>
      </w:r>
      <w:r>
        <w:rPr>
          <w:i/>
          <w:color w:val="6F635B"/>
        </w:rPr>
        <w:t>..."</w:t>
      </w:r>
    </w:p>
    <w:p>
      <w:r>
        <w:rPr>
          <w:b/>
        </w:rPr>
        <w:t>Marketing pessoal</w:t>
      </w:r>
      <w:r>
        <w:t xml:space="preserve"> (qualifique-se brevemente, dentro do contexto):</w:t>
      </w:r>
    </w:p>
    <w:p>
      <w:pPr>
        <w:ind w:left="432"/>
      </w:pPr>
      <w:r>
        <w:rPr>
          <w:i/>
          <w:color w:val="6F635B"/>
        </w:rPr>
        <w:t xml:space="preserve">"Maria, eu acompanho aqui na Sakura os atendimentos de quem decide fazer as lentes com a gente. Já vi de perto </w:t>
      </w:r>
      <w:r>
        <w:rPr>
          <w:rFonts w:ascii="Consolas" w:hAnsi="Consolas"/>
          <w:i/>
          <w:color w:val="6F635B"/>
        </w:rPr>
        <w:t>[X]</w:t>
      </w:r>
      <w:r>
        <w:rPr>
          <w:i/>
          <w:color w:val="6F635B"/>
        </w:rPr>
        <w:t xml:space="preserve"> sorrisos sendo transformados, então qualquer dúvida que vier, pode mandar à vontade."</w:t>
      </w:r>
    </w:p>
    <w:p>
      <w:r>
        <w:rPr>
          <w:b/>
        </w:rPr>
        <w:t>Aviso de anotações:</w:t>
      </w:r>
    </w:p>
    <w:p>
      <w:pPr>
        <w:ind w:left="432"/>
      </w:pPr>
      <w:r>
        <w:rPr>
          <w:i/>
          <w:color w:val="6F635B"/>
        </w:rPr>
        <w:t>"Olha, se eu olhar pra baixo de vez em quando é porque tô anotando tudo que você falar de relevante, pra depois te mostrar exatamente o caminho que faz sentido pro seu caso, pode ser?"</w:t>
      </w:r>
    </w:p>
    <w:p>
      <w:pPr>
        <w:pStyle w:val="Heading3"/>
      </w:pPr>
      <w:r>
        <w:t>Pacto de transição para o questionário</w:t>
      </w:r>
    </w:p>
    <w:p>
      <w:pPr>
        <w:ind w:left="432"/>
      </w:pPr>
      <w:r>
        <w:rPr>
          <w:i/>
          <w:color w:val="6F635B"/>
        </w:rPr>
        <w:t xml:space="preserve">"Maria, deixa eu te explicar como funciona nossa conversa de hoje. Primeiro eu quero entender o seu caso e o que te trouxe aqui. Depois eu quero ver se a gente consegue te encaixar no caminho certo com a Dra. Juliana. Então quero deixar </w:t>
      </w:r>
      <w:r>
        <w:rPr>
          <w:b/>
          <w:i/>
          <w:color w:val="6F635B"/>
        </w:rPr>
        <w:t>3 coisas bem claras</w:t>
      </w:r>
      <w:r>
        <w:rPr>
          <w:i/>
          <w:color w:val="6F635B"/>
        </w:rPr>
        <w:t>:</w:t>
      </w:r>
    </w:p>
    <w:p>
      <w:pPr>
        <w:ind w:left="432"/>
      </w:pPr>
    </w:p>
    <w:p>
      <w:pPr>
        <w:ind w:left="432"/>
      </w:pPr>
      <w:r>
        <w:rPr>
          <w:i/>
          <w:color w:val="6F635B"/>
        </w:rPr>
        <w:t xml:space="preserve">1. </w:t>
      </w:r>
      <w:r>
        <w:rPr>
          <w:b/>
          <w:i/>
          <w:color w:val="6F635B"/>
        </w:rPr>
        <w:t>Eu não estou aqui pra te empurrar lente nenhuma.</w:t>
      </w:r>
      <w:r>
        <w:rPr>
          <w:i/>
          <w:color w:val="6F635B"/>
        </w:rPr>
        <w:t xml:space="preserve"> Estou aqui pra entender o seu caso e te mostrar a verdade.</w:t>
      </w:r>
    </w:p>
    <w:p>
      <w:pPr>
        <w:ind w:left="432"/>
      </w:pPr>
      <w:r>
        <w:rPr>
          <w:i/>
          <w:color w:val="6F635B"/>
        </w:rPr>
        <w:t xml:space="preserve">2. Eu quero entender primeiro o que </w:t>
      </w:r>
      <w:r>
        <w:rPr>
          <w:b/>
          <w:i/>
          <w:color w:val="6F635B"/>
        </w:rPr>
        <w:t>você</w:t>
      </w:r>
      <w:r>
        <w:rPr>
          <w:i/>
          <w:color w:val="6F635B"/>
        </w:rPr>
        <w:t xml:space="preserve"> precisa, pra ver se faz sentido você fazer com a gente.</w:t>
      </w:r>
    </w:p>
    <w:p>
      <w:pPr>
        <w:ind w:left="432"/>
      </w:pPr>
      <w:r>
        <w:rPr>
          <w:i/>
          <w:color w:val="6F635B"/>
        </w:rPr>
        <w:t xml:space="preserve">3. E quero que </w:t>
      </w:r>
      <w:r>
        <w:rPr>
          <w:b/>
          <w:i/>
          <w:color w:val="6F635B"/>
        </w:rPr>
        <w:t>você</w:t>
      </w:r>
      <w:r>
        <w:rPr>
          <w:i/>
          <w:color w:val="6F635B"/>
        </w:rPr>
        <w:t xml:space="preserve"> entenda como a gente trabalha, pra ver se faz sentido pra você estar aqui.</w:t>
      </w:r>
    </w:p>
    <w:p>
      <w:pPr>
        <w:ind w:left="432"/>
      </w:pPr>
    </w:p>
    <w:p>
      <w:pPr>
        <w:ind w:left="432"/>
      </w:pPr>
      <w:r>
        <w:rPr>
          <w:i/>
          <w:color w:val="6F635B"/>
        </w:rPr>
        <w:t>Combinado a gente começar assim?"</w:t>
      </w:r>
    </w:p>
    <w:p>
      <w:pPr>
        <w:pStyle w:val="Heading3"/>
      </w:pPr>
      <w:r>
        <w:t>Semear indicação (no início, leve)</w:t>
      </w:r>
    </w:p>
    <w:p>
      <w:pPr>
        <w:ind w:left="432"/>
      </w:pPr>
      <w:r>
        <w:rPr>
          <w:i/>
          <w:color w:val="6F635B"/>
        </w:rPr>
        <w:t>"E outra: eu quero de verdade que você saia daqui hoje com clareza total do seu sorriso, valendo a pena nem que seja só pela conversa. Se for tão bom quanto eu acredito, espero que você indique pra gente aquelas amigas que vivem falando que queriam mexer no sorriso, fechado?"</w:t>
      </w:r>
    </w:p>
    <w:p>
      <w:r>
        <w:rPr>
          <w:i/>
        </w:rPr>
        <w:t>(Piada opcional, se o clima permitir: "Se gostar, indica pra 10 amigas; se não gostar, indica pra 10 inimigas 😄")</w:t>
      </w:r>
    </w:p>
    <w:p>
      <w:pPr>
        <w:ind w:left="432"/>
      </w:pPr>
      <w:r>
        <w:rPr>
          <w:i/>
          <w:color w:val="6F635B"/>
        </w:rPr>
        <w:t>"Então me conta um pouquinho: o que te incomoda no seu sorriso hoje? O que te fez procurar a gente?"</w:t>
      </w:r>
    </w:p>
    <w:p>
      <w:pPr>
        <w:jc w:val="center"/>
      </w:pPr>
      <w:r>
        <w:rPr>
          <w:color w:val="B07D78"/>
        </w:rPr>
        <w:t>— — —</w:t>
      </w:r>
    </w:p>
    <w:p>
      <w:pPr>
        <w:pStyle w:val="Heading2"/>
      </w:pPr>
      <w:r>
        <w:t>2 · SPIN — QUESTIONÁRIO (o sorriso)</w:t>
      </w:r>
    </w:p>
    <w:p>
      <w:pPr>
        <w:ind w:left="432"/>
      </w:pPr>
      <w:r>
        <w:rPr>
          <w:i/>
          <w:color w:val="6F635B"/>
        </w:rPr>
        <w:t>"Beleza, Maria, me conta então..."</w:t>
      </w:r>
    </w:p>
    <w:p>
      <w:pPr>
        <w:pStyle w:val="Heading3"/>
      </w:pPr>
      <w:r>
        <w:t>Situação</w:t>
      </w:r>
    </w:p>
    <w:p>
      <w:pPr>
        <w:pStyle w:val="ListBullet"/>
      </w:pPr>
      <w:r>
        <w:t>Há quanto tempo isso no seu sorriso te incomoda?</w:t>
      </w:r>
    </w:p>
    <w:p>
      <w:pPr>
        <w:pStyle w:val="ListBullet"/>
      </w:pPr>
      <w:r>
        <w:t>O que exatamente te incomoda quando você se olha no espelho ou numa foto?</w:t>
      </w:r>
    </w:p>
    <w:p>
      <w:pPr>
        <w:pStyle w:val="ListBullet"/>
      </w:pPr>
      <w:r>
        <w:t>Você sorri à vontade hoje, ou se pega escondendo / tampando com a mão?</w:t>
      </w:r>
    </w:p>
    <w:p>
      <w:pPr>
        <w:pStyle w:val="ListBullet"/>
      </w:pPr>
      <w:r>
        <w:t>Você já tinha pesquisado lente antes? Chegou a fazer avaliação ou orçamento em outro lugar? Como foi?</w:t>
      </w:r>
    </w:p>
    <w:p>
      <w:pPr>
        <w:pStyle w:val="ListBullet"/>
      </w:pPr>
      <w:r>
        <w:t>O que te fez não fechar / adiar até agora?</w:t>
      </w:r>
    </w:p>
    <w:p>
      <w:pPr>
        <w:pStyle w:val="Heading3"/>
      </w:pPr>
      <w:r>
        <w:t>Problema</w:t>
      </w:r>
    </w:p>
    <w:p>
      <w:pPr>
        <w:pStyle w:val="ListBullet"/>
      </w:pPr>
      <w:r>
        <w:t>Em quais situações isso pesa mais? (foto, trabalho, vender, posar, conhecer gente)</w:t>
      </w:r>
    </w:p>
    <w:p>
      <w:pPr>
        <w:pStyle w:val="ListBullet"/>
      </w:pPr>
      <w:r>
        <w:t>Você já deixou de fazer alguma coisa por causa do seu sorriso? (evitar foto, sorrir fechado, não se sentir à vontade)</w:t>
      </w:r>
    </w:p>
    <w:p>
      <w:pPr>
        <w:pStyle w:val="ListBullet"/>
      </w:pPr>
      <w:r>
        <w:t>Quando você vê uma foto sua e não gosta do seu sorriso, o que passa na sua cabeça?</w:t>
      </w:r>
    </w:p>
    <w:p>
      <w:pPr>
        <w:pStyle w:val="ListBullet"/>
      </w:pPr>
      <w:r>
        <w:t>Tem algum medo específico que te trava? (</w:t>
      </w:r>
      <w:r>
        <w:rPr>
          <w:i/>
        </w:rPr>
        <w:t>"vou destruir meu dente", "vai ficar fake", "vai dar errado em mim"</w:t>
      </w:r>
      <w:r>
        <w:t xml:space="preserve"> — deixe ela nomear)</w:t>
      </w:r>
    </w:p>
    <w:p>
      <w:pPr>
        <w:pStyle w:val="Heading3"/>
      </w:pPr>
      <w:r>
        <w:t>Implicação</w:t>
      </w:r>
    </w:p>
    <w:p>
      <w:pPr>
        <w:pStyle w:val="ListBullet"/>
      </w:pPr>
      <w:r>
        <w:t>Há quanto tempo você vem adiando isso?</w:t>
      </w:r>
    </w:p>
    <w:p>
      <w:pPr>
        <w:pStyle w:val="ListBullet"/>
      </w:pPr>
      <w:r>
        <w:t>Se continuar mais 2, 3 anos do mesmo jeito, o que isso te custa? (autoestima, oportunidades, fotos que não vão voltar)</w:t>
      </w:r>
    </w:p>
    <w:p>
      <w:pPr>
        <w:pStyle w:val="ListBullet"/>
      </w:pPr>
      <w:r>
        <w:t>Esse incômodo afeta sua confiança no trabalho / na vida social de que forma?</w:t>
      </w:r>
    </w:p>
    <w:p>
      <w:pPr>
        <w:pStyle w:val="ListBullet"/>
      </w:pPr>
      <w:r>
        <w:t>Quanto vale, pra você, parar de pensar no seu sorriso toda vez que vai sorrir?</w:t>
      </w:r>
    </w:p>
    <w:p>
      <w:pPr>
        <w:pStyle w:val="Heading3"/>
      </w:pPr>
      <w:r>
        <w:t>Necessidade e solução</w:t>
      </w:r>
    </w:p>
    <w:p>
      <w:pPr>
        <w:pStyle w:val="ListBullet"/>
      </w:pPr>
      <w:r>
        <w:t xml:space="preserve">Se você tivesse </w:t>
      </w:r>
      <w:r>
        <w:rPr>
          <w:b/>
        </w:rPr>
        <w:t>total segurança</w:t>
      </w:r>
      <w:r>
        <w:t xml:space="preserve"> de que o resultado fica natural, sem destruir o seu dente, e feito com a Dra. Juliana, isso mudaria a sua decisão?</w:t>
      </w:r>
    </w:p>
    <w:p>
      <w:pPr>
        <w:pStyle w:val="ListBullet"/>
      </w:pPr>
      <w:r>
        <w:t xml:space="preserve">Se desse pra resolver isso de forma previsível, vendo o resultado </w:t>
      </w:r>
      <w:r>
        <w:rPr>
          <w:b/>
        </w:rPr>
        <w:t>antes</w:t>
      </w:r>
      <w:r>
        <w:t xml:space="preserve"> de virar definitivo, o quanto isso te tranquilizaria?</w:t>
      </w:r>
    </w:p>
    <w:p>
      <w:pPr>
        <w:pStyle w:val="ListBullet"/>
      </w:pPr>
      <w:r>
        <w:t xml:space="preserve">De </w:t>
      </w:r>
      <w:r>
        <w:rPr>
          <w:b/>
        </w:rPr>
        <w:t>0 a 10</w:t>
      </w:r>
      <w:r>
        <w:t>, o quanto você quer resolver isso?</w:t>
      </w:r>
    </w:p>
    <w:p>
      <w:pPr>
        <w:ind w:left="432"/>
      </w:pPr>
      <w:r>
        <w:rPr>
          <w:b/>
          <w:i/>
          <w:color w:val="6F635B"/>
        </w:rPr>
        <w:t>No SPIN, lembre:</w:t>
      </w:r>
    </w:p>
    <w:p>
      <w:pPr>
        <w:ind w:left="432"/>
      </w:pPr>
    </w:p>
    <w:p>
      <w:pPr>
        <w:ind w:left="432"/>
      </w:pPr>
      <w:r>
        <w:rPr>
          <w:i/>
          <w:color w:val="6F635B"/>
        </w:rPr>
        <w:t xml:space="preserve">1. </w:t>
      </w:r>
      <w:r>
        <w:rPr>
          <w:b/>
          <w:i/>
          <w:color w:val="6F635B"/>
        </w:rPr>
        <w:t>Crie o GAP</w:t>
      </w:r>
      <w:r>
        <w:rPr>
          <w:i/>
          <w:color w:val="6F635B"/>
        </w:rPr>
        <w:t xml:space="preserve"> — a distância entre onde a Maria está (escondendo o sorriso, insegura, adiando) e onde ela quer chegar (sorrir livre, confiança, a foto sem trava). Conduza por perguntas até ela mesma concluir que precisa do que você vai mostrar.</w:t>
      </w:r>
    </w:p>
    <w:p>
      <w:pPr>
        <w:ind w:left="432"/>
      </w:pPr>
      <w:r>
        <w:rPr>
          <w:i/>
          <w:color w:val="6F635B"/>
        </w:rPr>
        <w:t xml:space="preserve">2. </w:t>
      </w:r>
      <w:r>
        <w:rPr>
          <w:b/>
          <w:i/>
          <w:color w:val="6F635B"/>
        </w:rPr>
        <w:t>Mapa mental</w:t>
      </w:r>
      <w:r>
        <w:rPr>
          <w:i/>
          <w:color w:val="6F635B"/>
        </w:rPr>
        <w:t xml:space="preserve"> — anote tudo durante as perguntas e depois </w:t>
      </w:r>
      <w:r>
        <w:rPr>
          <w:b/>
          <w:i/>
          <w:color w:val="6F635B"/>
        </w:rPr>
        <w:t>devolva</w:t>
      </w:r>
      <w:r>
        <w:rPr>
          <w:i/>
          <w:color w:val="6F635B"/>
        </w:rPr>
        <w:t xml:space="preserve"> as palavras dela. ("Você me disse que evita foto há 5 anos e que isso pesa no seu trabalho...")</w:t>
      </w:r>
    </w:p>
    <w:p>
      <w:pPr>
        <w:ind w:left="432"/>
      </w:pPr>
      <w:r>
        <w:rPr>
          <w:i/>
          <w:color w:val="6F635B"/>
        </w:rPr>
        <w:t xml:space="preserve">3. O destino não é só estético, é </w:t>
      </w:r>
      <w:r>
        <w:rPr>
          <w:b/>
          <w:i/>
          <w:color w:val="6F635B"/>
        </w:rPr>
        <w:t>emocional</w:t>
      </w:r>
      <w:r>
        <w:rPr>
          <w:i/>
          <w:color w:val="6F635B"/>
        </w:rPr>
        <w:t>: se reconhecer no espelho, sorrir sem pensar.</w:t>
      </w:r>
    </w:p>
    <w:p>
      <w:pPr>
        <w:pStyle w:val="Heading3"/>
      </w:pPr>
      <w:r>
        <w:t>Pacto de transição para a apresentação</w:t>
      </w:r>
    </w:p>
    <w:p>
      <w:pPr>
        <w:ind w:left="432"/>
      </w:pPr>
      <w:r>
        <w:rPr>
          <w:i/>
          <w:color w:val="6F635B"/>
        </w:rPr>
        <w:t xml:space="preserve">"Maria, vendo tudo isso que você me contou — </w:t>
      </w:r>
      <w:r>
        <w:rPr>
          <w:rFonts w:ascii="Consolas" w:hAnsi="Consolas"/>
          <w:i/>
          <w:color w:val="6F635B"/>
        </w:rPr>
        <w:t>[resuma a dor: você esconde o sorriso há X anos, isso pesa em Y]</w:t>
      </w:r>
      <w:r>
        <w:rPr>
          <w:i/>
          <w:color w:val="6F635B"/>
        </w:rPr>
        <w:t xml:space="preserve"> — faz sentido eu te mostrar exatamente como a gente te leva de </w:t>
      </w:r>
      <w:r>
        <w:rPr>
          <w:b/>
          <w:i/>
          <w:color w:val="6F635B"/>
        </w:rPr>
        <w:t>onde você está</w:t>
      </w:r>
      <w:r>
        <w:rPr>
          <w:i/>
          <w:color w:val="6F635B"/>
        </w:rPr>
        <w:t xml:space="preserve"> pra </w:t>
      </w:r>
      <w:r>
        <w:rPr>
          <w:b/>
          <w:i/>
          <w:color w:val="6F635B"/>
        </w:rPr>
        <w:t>onde você quer chegar</w:t>
      </w:r>
      <w:r>
        <w:rPr>
          <w:i/>
          <w:color w:val="6F635B"/>
        </w:rPr>
        <w:t>?"</w:t>
      </w:r>
    </w:p>
    <w:p>
      <w:pPr>
        <w:ind w:left="432"/>
      </w:pPr>
    </w:p>
    <w:p>
      <w:pPr>
        <w:ind w:left="432"/>
      </w:pPr>
      <w:r>
        <w:rPr>
          <w:i/>
          <w:color w:val="6F635B"/>
        </w:rPr>
        <w:t>"Então hoje vou te mostrar como funciona o trabalho da Dra. Juliana pro seu caso. Estou aqui pra tirar todas as suas dúvidas e te dar tudo que você precisa pra decidir se é ou não a hora certa pra você."</w:t>
      </w:r>
    </w:p>
    <w:p>
      <w:pPr>
        <w:ind w:left="432"/>
      </w:pPr>
      <w:r>
        <w:rPr>
          <w:b/>
          <w:i/>
          <w:color w:val="6F635B"/>
        </w:rPr>
        <w:t>Pré-pacto de decisão (sim ou não hoje):</w:t>
      </w:r>
    </w:p>
    <w:p>
      <w:pPr>
        <w:ind w:left="432"/>
      </w:pPr>
    </w:p>
    <w:p>
      <w:pPr>
        <w:ind w:left="432"/>
      </w:pPr>
      <w:r>
        <w:rPr>
          <w:i/>
          <w:color w:val="6F635B"/>
        </w:rPr>
        <w:t xml:space="preserve">"E no final eu queria ouvir de você um </w:t>
      </w:r>
      <w:r>
        <w:rPr>
          <w:b/>
          <w:i/>
          <w:color w:val="6F635B"/>
        </w:rPr>
        <w:t>sim, vejo valor e quero fazer meu sorriso com vocês</w:t>
      </w:r>
      <w:r>
        <w:rPr>
          <w:i/>
          <w:color w:val="6F635B"/>
        </w:rPr>
        <w:t xml:space="preserve">, ou um </w:t>
      </w:r>
      <w:r>
        <w:rPr>
          <w:b/>
          <w:i/>
          <w:color w:val="6F635B"/>
        </w:rPr>
        <w:t>não, não é pra mim agora</w:t>
      </w:r>
      <w:r>
        <w:rPr>
          <w:i/>
          <w:color w:val="6F635B"/>
        </w:rPr>
        <w:t>. Fique super à vontade: se achar que é pra você, ótimo; se achar que não, o prazer vai ser o mesmo. Posso contar com seu sim ou seu não ainda hoje, Maria?"</w:t>
      </w:r>
    </w:p>
    <w:p>
      <w:pPr>
        <w:jc w:val="center"/>
      </w:pPr>
      <w:r>
        <w:rPr>
          <w:color w:val="B07D78"/>
        </w:rPr>
        <w:t>— — —</w:t>
      </w:r>
    </w:p>
    <w:p>
      <w:pPr>
        <w:pStyle w:val="Heading2"/>
      </w:pPr>
      <w:r>
        <w:t>3 · PITCH</w:t>
      </w:r>
    </w:p>
    <w:p>
      <w:pPr>
        <w:pStyle w:val="Heading3"/>
      </w:pPr>
      <w:r>
        <w:t>3.1 — A clínica e a Dra. Juliana (credibilidade)</w:t>
      </w:r>
    </w:p>
    <w:p>
      <w:r>
        <w:t>Pontos a explorar (use storytelling, não recite):</w:t>
      </w:r>
    </w:p>
    <w:p>
      <w:pPr>
        <w:pStyle w:val="ListBullet"/>
      </w:pPr>
      <w:r>
        <w:rPr>
          <w:b/>
        </w:rPr>
        <w:t>A Dra. Juliana é a referência</w:t>
      </w:r>
      <w:r>
        <w:t xml:space="preserve"> — e usa o que entrega: </w:t>
      </w:r>
      <w:r>
        <w:rPr>
          <w:i/>
        </w:rPr>
        <w:t>"ela fez nas próprias lentes."</w:t>
      </w:r>
      <w:r>
        <w:t xml:space="preserve"> Quando a profissional confia o próprio sorriso ao método, é outro nível de segurança.</w:t>
      </w:r>
    </w:p>
    <w:p>
      <w:pPr>
        <w:pStyle w:val="ListBullet"/>
      </w:pPr>
      <w:r>
        <w:rPr>
          <w:b/>
        </w:rPr>
        <w:t>Filosofia natural:</w:t>
      </w:r>
      <w:r>
        <w:t xml:space="preserve"> </w:t>
      </w:r>
      <w:r>
        <w:rPr>
          <w:i/>
        </w:rPr>
        <w:t>"Eu não destruo seu dente, eu cuido de você."</w:t>
      </w:r>
      <w:r>
        <w:t xml:space="preserve"> Desgaste mínimo necessário, resultado que parece </w:t>
      </w:r>
      <w:r>
        <w:rPr>
          <w:b/>
        </w:rPr>
        <w:t>você</w:t>
      </w:r>
      <w:r>
        <w:t xml:space="preserve"> — nada de "dente de Hollywood / dente de funkeiro".</w:t>
      </w:r>
    </w:p>
    <w:p>
      <w:pPr>
        <w:pStyle w:val="ListBullet"/>
      </w:pPr>
      <w:r>
        <w:rPr>
          <w:b/>
        </w:rPr>
        <w:t>Casos reais documentados</w:t>
      </w:r>
      <w:r>
        <w:t xml:space="preserve"> — antes e depois de verdade (mostre na apresentação / portfólio). "Esse aqui é um caso parecido com o seu."</w:t>
      </w:r>
    </w:p>
    <w:p>
      <w:pPr>
        <w:pStyle w:val="ListBullet"/>
      </w:pPr>
      <w:r>
        <w:rPr>
          <w:b/>
        </w:rPr>
        <w:t>Equipe completa</w:t>
      </w:r>
      <w:r>
        <w:t xml:space="preserve"> — Dr. Alan no diagnóstico e preparo, a Ju executando. Não é a Ju sozinha improvisando: é processo.</w:t>
      </w:r>
    </w:p>
    <w:p>
      <w:pPr>
        <w:pStyle w:val="ListBullet"/>
      </w:pPr>
      <w:r>
        <w:rPr>
          <w:b/>
        </w:rPr>
        <w:t>Pacto de autoridade:</w:t>
      </w:r>
      <w:r>
        <w:t xml:space="preserve"> "Faz sentido pra você que quem vai mexer no seu sorriso seja exatamente quem fez o próprio?"</w:t>
      </w:r>
    </w:p>
    <w:p>
      <w:pPr>
        <w:pStyle w:val="Heading3"/>
      </w:pPr>
      <w:r>
        <w:t>3.2 — O mercado e o problema (por que não é com qualquer um)</w:t>
      </w:r>
    </w:p>
    <w:p>
      <w:pPr>
        <w:pStyle w:val="ListBullet"/>
      </w:pPr>
      <w:r>
        <w:t xml:space="preserve">Lente é a </w:t>
      </w:r>
      <w:r>
        <w:rPr>
          <w:b/>
        </w:rPr>
        <w:t>assinatura</w:t>
      </w:r>
      <w:r>
        <w:t xml:space="preserve"> da clínica, não um procedimento de esquina. "Barato sai caro": lente mal feita destrói dente, fica amarela, descola — e o conserto custa mais que ter feito certo de primeira.</w:t>
      </w:r>
    </w:p>
    <w:p>
      <w:pPr>
        <w:pStyle w:val="ListBullet"/>
      </w:pPr>
      <w:r>
        <w:t xml:space="preserve">O medo nº 1 — </w:t>
      </w:r>
      <w:r>
        <w:rPr>
          <w:i/>
        </w:rPr>
        <w:t>"vou destruir meu dente"</w:t>
      </w:r>
      <w:r>
        <w:t xml:space="preserve"> — é legítimo </w:t>
      </w:r>
      <w:r>
        <w:rPr>
          <w:b/>
        </w:rPr>
        <w:t>quando</w:t>
      </w:r>
      <w:r>
        <w:t xml:space="preserve"> é feito por quem não domina. Por isso o protocolo da Sakura é desgaste mínimo + planejamento.</w:t>
      </w:r>
    </w:p>
    <w:p>
      <w:pPr>
        <w:pStyle w:val="ListBullet"/>
      </w:pPr>
      <w:r>
        <w:rPr>
          <w:b/>
        </w:rPr>
        <w:t>Previsibilidade</w:t>
      </w:r>
      <w:r>
        <w:t xml:space="preserve"> é o diferencial: na porcelana, você aprova o sorriso no </w:t>
      </w:r>
      <w:r>
        <w:rPr>
          <w:b/>
        </w:rPr>
        <w:t>mock-up antes</w:t>
      </w:r>
      <w:r>
        <w:t xml:space="preserve"> de cimentar. Você não compra surpresa, você aprova o resultado.</w:t>
      </w:r>
    </w:p>
    <w:p>
      <w:pPr>
        <w:ind w:left="432"/>
      </w:pPr>
      <w:r>
        <w:rPr>
          <w:i/>
          <w:color w:val="6F635B"/>
        </w:rPr>
        <w:t>(Agitar o "fazer com qualquer um"):</w:t>
      </w:r>
      <w:r>
        <w:rPr>
          <w:i/>
          <w:color w:val="6F635B"/>
        </w:rPr>
        <w:t xml:space="preserve"> "Sabe o que acontece com quem corre atrás do mais barato? Faz, não fica bom, gasta de novo pra refazer, e o dente já foi desgastado. Aí o segundo trabalho começa de um lugar pior. Faz sentido pra você fazer </w:t>
      </w:r>
      <w:r>
        <w:rPr>
          <w:b/>
          <w:i/>
          <w:color w:val="6F635B"/>
        </w:rPr>
        <w:t>uma vez, bem feito</w:t>
      </w:r>
      <w:r>
        <w:rPr>
          <w:i/>
          <w:color w:val="6F635B"/>
        </w:rPr>
        <w:t>?"</w:t>
      </w:r>
    </w:p>
    <w:p>
      <w:pPr>
        <w:pStyle w:val="Heading3"/>
      </w:pPr>
      <w:r>
        <w:t>3.3 — Como funciona (a jornada / previsibilidade)</w:t>
      </w:r>
    </w:p>
    <w:p>
      <w:r>
        <w:t>Apresente a sequência (resolve o medo "vai dar errado em mim"):</w:t>
      </w:r>
    </w:p>
    <w:p>
      <w:pPr>
        <w:pStyle w:val="ListNumber"/>
      </w:pPr>
      <w:r>
        <w:rPr>
          <w:b/>
        </w:rPr>
        <w:t>Avaliação</w:t>
      </w:r>
      <w:r>
        <w:t xml:space="preserve"> — diagnóstico, fotos, plano claro: o que será feito, em quantas sessões.</w:t>
      </w:r>
    </w:p>
    <w:p>
      <w:pPr>
        <w:pStyle w:val="ListNumber"/>
      </w:pPr>
      <w:r>
        <w:rPr>
          <w:b/>
        </w:rPr>
        <w:t>Preparo</w:t>
      </w:r>
      <w:r>
        <w:t xml:space="preserve"> — gengiva / clareamento quando o caso pede.</w:t>
      </w:r>
    </w:p>
    <w:p>
      <w:pPr>
        <w:pStyle w:val="ListNumber"/>
      </w:pPr>
      <w:r>
        <w:rPr>
          <w:b/>
        </w:rPr>
        <w:t>Prova do sorriso (mock-up)</w:t>
      </w:r>
      <w:r>
        <w:t xml:space="preserve"> — você vê e aprova </w:t>
      </w:r>
      <w:r>
        <w:rPr>
          <w:b/>
        </w:rPr>
        <w:t>antes</w:t>
      </w:r>
      <w:r>
        <w:t xml:space="preserve"> de virar definitivo.</w:t>
      </w:r>
    </w:p>
    <w:p>
      <w:pPr>
        <w:pStyle w:val="ListNumber"/>
      </w:pPr>
      <w:r>
        <w:rPr>
          <w:b/>
        </w:rPr>
        <w:t>Instalação</w:t>
      </w:r>
      <w:r>
        <w:t xml:space="preserve"> — o dia do sorriso novo, com a Ju conduzindo.</w:t>
      </w:r>
    </w:p>
    <w:p>
      <w:pPr>
        <w:pStyle w:val="ListNumber"/>
      </w:pPr>
      <w:r>
        <w:rPr>
          <w:b/>
        </w:rPr>
        <w:t>Manutenção</w:t>
      </w:r>
      <w:r>
        <w:t xml:space="preserve"> — 1ª manutenção inclusa, pra durar bonito.</w:t>
      </w:r>
    </w:p>
    <w:p>
      <w:pPr>
        <w:pStyle w:val="Heading3"/>
      </w:pPr>
      <w:r>
        <w:t>3.4 — Os dois caminhos (a oferta — ainda sem preço)</w:t>
      </w:r>
    </w:p>
    <w:p>
      <w:pPr>
        <w:pStyle w:val="ListBullet"/>
      </w:pPr>
      <w:r>
        <w:rPr>
          <w:b/>
        </w:rPr>
        <w:t>Plano Resina</w:t>
      </w:r>
      <w:r>
        <w:t xml:space="preserve"> — executado pela Dra. Juliana, resultado natural, instalação em sessão única. Pra quem quer transformar com agilidade e qualidade.</w:t>
      </w:r>
    </w:p>
    <w:p>
      <w:pPr>
        <w:pStyle w:val="ListBullet"/>
      </w:pPr>
      <w:r>
        <w:rPr>
          <w:b/>
        </w:rPr>
        <w:t>Plano Porcelana</w:t>
      </w:r>
      <w:r>
        <w:t xml:space="preserve"> — máximo de acabamento e durabilidade: prova do mock-up, acompanhamento estendido e </w:t>
      </w:r>
      <w:r>
        <w:rPr>
          <w:b/>
        </w:rPr>
        <w:t>garantia de 2 anos</w:t>
      </w:r>
      <w:r>
        <w:t>. Pra quem quer o topo em segurança.</w:t>
      </w:r>
    </w:p>
    <w:p>
      <w:pPr>
        <w:pStyle w:val="ListBullet"/>
      </w:pPr>
      <w:r>
        <w:t xml:space="preserve">Os dois vêm com o </w:t>
      </w:r>
      <w:r>
        <w:rPr>
          <w:b/>
        </w:rPr>
        <w:t>pacote completo</w:t>
      </w:r>
      <w:r>
        <w:t xml:space="preserve">: avaliação, preparo, clareamento, placa se precisar, 1ª manutenção com a Ju e documentação do antes/depois. </w:t>
      </w:r>
      <w:r>
        <w:rPr>
          <w:i/>
        </w:rPr>
        <w:t>Não é só a lente.</w:t>
      </w:r>
    </w:p>
    <w:p>
      <w:pPr>
        <w:ind w:left="432"/>
      </w:pPr>
      <w:r>
        <w:rPr>
          <w:b/>
          <w:i/>
          <w:color w:val="6F635B"/>
        </w:rPr>
        <w:t>Faça pactos durante o pitch:</w:t>
      </w:r>
    </w:p>
    <w:p>
      <w:pPr>
        <w:ind w:left="432"/>
      </w:pPr>
      <w:r>
        <w:rPr>
          <w:i/>
          <w:color w:val="6F635B"/>
        </w:rPr>
        <w:t>- "Fez sentido pra você essa parte do mock-up?"</w:t>
      </w:r>
    </w:p>
    <w:p>
      <w:pPr>
        <w:ind w:left="432"/>
      </w:pPr>
      <w:r>
        <w:rPr>
          <w:i/>
          <w:color w:val="6F635B"/>
        </w:rPr>
        <w:t>- "Tá ficando claro por que a gente faz dessa forma?"</w:t>
      </w:r>
    </w:p>
    <w:p>
      <w:pPr>
        <w:ind w:left="432"/>
      </w:pPr>
      <w:r>
        <w:rPr>
          <w:i/>
          <w:color w:val="6F635B"/>
        </w:rPr>
        <w:t xml:space="preserve">- </w:t>
      </w:r>
      <w:r>
        <w:rPr>
          <w:i/>
          <w:color w:val="6F635B"/>
        </w:rPr>
        <w:t>(Imagine):</w:t>
      </w:r>
      <w:r>
        <w:rPr>
          <w:i/>
          <w:color w:val="6F635B"/>
        </w:rPr>
        <w:t xml:space="preserve"> "Imagina você daqui a </w:t>
      </w:r>
      <w:r>
        <w:rPr>
          <w:rFonts w:ascii="Consolas" w:hAnsi="Consolas"/>
          <w:i/>
          <w:color w:val="6F635B"/>
        </w:rPr>
        <w:t>[prazo]</w:t>
      </w:r>
      <w:r>
        <w:rPr>
          <w:i/>
          <w:color w:val="6F635B"/>
        </w:rPr>
        <w:t xml:space="preserve"> postando uma foto rindo aberto, sem pensar no dente..."</w:t>
      </w:r>
    </w:p>
    <w:p>
      <w:pPr>
        <w:pStyle w:val="Heading3"/>
      </w:pPr>
      <w:r>
        <w:t>Transição — pacto para o produto</w:t>
      </w:r>
    </w:p>
    <w:p>
      <w:pPr>
        <w:ind w:left="432"/>
      </w:pPr>
      <w:r>
        <w:rPr>
          <w:i/>
          <w:color w:val="6F635B"/>
        </w:rPr>
        <w:t>- "Fez sentido tudo isso que você viu, Maria?"</w:t>
      </w:r>
    </w:p>
    <w:p>
      <w:pPr>
        <w:ind w:left="432"/>
      </w:pPr>
      <w:r>
        <w:rPr>
          <w:i/>
          <w:color w:val="6F635B"/>
        </w:rPr>
        <w:t>- "Dos dois caminhos, qual te chamou mais atenção pro seu caso?"</w:t>
      </w:r>
    </w:p>
    <w:p>
      <w:pPr>
        <w:ind w:left="432"/>
      </w:pPr>
      <w:r>
        <w:rPr>
          <w:i/>
          <w:color w:val="6F635B"/>
        </w:rPr>
        <w:t xml:space="preserve">- "De </w:t>
      </w:r>
      <w:r>
        <w:rPr>
          <w:b/>
          <w:i/>
          <w:color w:val="6F635B"/>
        </w:rPr>
        <w:t>0 a 10</w:t>
      </w:r>
      <w:r>
        <w:rPr>
          <w:i/>
          <w:color w:val="6F635B"/>
        </w:rPr>
        <w:t>, o quanto isso aqui que eu te mostrei pode mudar a forma como você se sente com o seu sorriso?"</w:t>
      </w:r>
    </w:p>
    <w:p>
      <w:r>
        <w:rPr>
          <w:b/>
        </w:rPr>
        <w:t>Pedir indicação (no pico do valor):</w:t>
      </w:r>
    </w:p>
    <w:p>
      <w:pPr>
        <w:ind w:left="432"/>
      </w:pPr>
      <w:r>
        <w:rPr>
          <w:i/>
          <w:color w:val="6F635B"/>
        </w:rPr>
        <w:t>- "Você considera que nossa conversa foi produtiva?"</w:t>
      </w:r>
    </w:p>
    <w:p>
      <w:pPr>
        <w:ind w:left="432"/>
      </w:pPr>
      <w:r>
        <w:rPr>
          <w:i/>
          <w:color w:val="6F635B"/>
        </w:rPr>
        <w:t>- "Conseguiu enxergar com clareza o que dá pra fazer no seu sorriso?"</w:t>
      </w:r>
    </w:p>
    <w:p>
      <w:pPr>
        <w:ind w:left="432"/>
      </w:pPr>
      <w:r>
        <w:rPr>
          <w:i/>
          <w:color w:val="6F635B"/>
        </w:rPr>
        <w:t>- "Pensa numa amiga sua que também vive falando que queria mexer no sorriso... quem vem na cabeça? Posso deixar reservado um horário de avaliação de cortesia pra ela no seu nome?"</w:t>
      </w:r>
    </w:p>
    <w:p>
      <w:pPr>
        <w:ind w:left="432"/>
      </w:pPr>
      <w:r>
        <w:rPr>
          <w:i/>
          <w:color w:val="6F635B"/>
        </w:rPr>
        <w:t>"Agora deixa eu te mostrar exatamente o que entra no seu plano, pode ser?"</w:t>
      </w:r>
    </w:p>
    <w:p>
      <w:pPr>
        <w:jc w:val="center"/>
      </w:pPr>
      <w:r>
        <w:rPr>
          <w:color w:val="B07D78"/>
        </w:rPr>
        <w:t>— — —</w:t>
      </w:r>
    </w:p>
    <w:p>
      <w:pPr>
        <w:pStyle w:val="Heading2"/>
      </w:pPr>
      <w:r>
        <w:t>4 · ANCORAGEM</w:t>
      </w:r>
    </w:p>
    <w:p>
      <w:pPr>
        <w:ind w:left="432"/>
      </w:pPr>
      <w:r>
        <w:rPr>
          <w:i/>
          <w:color w:val="6F635B"/>
        </w:rPr>
        <w:t xml:space="preserve">"Perfeito, Maria. Antes do preço, deixa eu te mostrar o </w:t>
      </w:r>
      <w:r>
        <w:rPr>
          <w:b/>
          <w:i/>
          <w:color w:val="6F635B"/>
        </w:rPr>
        <w:t>valor</w:t>
      </w:r>
      <w:r>
        <w:rPr>
          <w:i/>
          <w:color w:val="6F635B"/>
        </w:rPr>
        <w:t>."</w:t>
      </w:r>
    </w:p>
    <w:p>
      <w:pPr>
        <w:ind w:left="432"/>
      </w:pPr>
    </w:p>
    <w:p>
      <w:pPr>
        <w:ind w:left="432"/>
      </w:pPr>
      <w:r>
        <w:rPr>
          <w:i/>
          <w:color w:val="6F635B"/>
        </w:rPr>
        <w:t xml:space="preserve">"Valor é uma coisa, preço é outra. Imagina um apartamento de frente pro mar que vale 1 milhão. Se o dono tá apertado e você consegue por 600 mil, o apartamento </w:t>
      </w:r>
      <w:r>
        <w:rPr>
          <w:b/>
          <w:i/>
          <w:color w:val="6F635B"/>
        </w:rPr>
        <w:t>continua valendo 1 milhão</w:t>
      </w:r>
      <w:r>
        <w:rPr>
          <w:i/>
          <w:color w:val="6F635B"/>
        </w:rPr>
        <w:t xml:space="preserve"> — você só pagou um preço menor. Agora, se é o apartamento perfeito e tem fila de interessados, você pode pagar 1 milhão e 150 pra garantir. O </w:t>
      </w:r>
      <w:r>
        <w:rPr>
          <w:b/>
          <w:i/>
          <w:color w:val="6F635B"/>
        </w:rPr>
        <w:t>valor</w:t>
      </w:r>
      <w:r>
        <w:rPr>
          <w:i/>
          <w:color w:val="6F635B"/>
        </w:rPr>
        <w:t xml:space="preserve"> é 1 milhão; o </w:t>
      </w:r>
      <w:r>
        <w:rPr>
          <w:b/>
          <w:i/>
          <w:color w:val="6F635B"/>
        </w:rPr>
        <w:t>preço</w:t>
      </w:r>
      <w:r>
        <w:rPr>
          <w:i/>
          <w:color w:val="6F635B"/>
        </w:rPr>
        <w:t xml:space="preserve"> é outro."</w:t>
      </w:r>
    </w:p>
    <w:p>
      <w:pPr>
        <w:ind w:left="432"/>
      </w:pPr>
    </w:p>
    <w:p>
      <w:pPr>
        <w:ind w:left="432"/>
      </w:pPr>
      <w:r>
        <w:rPr>
          <w:i/>
          <w:color w:val="6F635B"/>
        </w:rPr>
        <w:t xml:space="preserve">"Então vamos ver primeiro </w:t>
      </w:r>
      <w:r>
        <w:rPr>
          <w:b/>
          <w:i/>
          <w:color w:val="6F635B"/>
        </w:rPr>
        <w:t>quanto vale</w:t>
      </w:r>
      <w:r>
        <w:rPr>
          <w:i/>
          <w:color w:val="6F635B"/>
        </w:rPr>
        <w:t xml:space="preserve"> o seu plano."</w:t>
      </w:r>
    </w:p>
    <w:p>
      <w:r>
        <w:rPr>
          <w:b/>
        </w:rPr>
        <w:t>Recapitule item a item, somando o valor entregue</w:t>
      </w:r>
      <w:r>
        <w:t xml:space="preserve"> (use o "valor declarado em bônus"):</w:t>
      </w:r>
    </w:p>
    <w:p>
      <w:pPr>
        <w:pStyle w:val="ListBullet"/>
      </w:pPr>
      <w:r>
        <w:t>Avaliação completa + planejamento</w:t>
      </w:r>
    </w:p>
    <w:p>
      <w:pPr>
        <w:pStyle w:val="ListBullet"/>
      </w:pPr>
      <w:r>
        <w:t xml:space="preserve">Gengivoplastia preparatória — </w:t>
      </w:r>
      <w:r>
        <w:rPr>
          <w:i/>
        </w:rPr>
        <w:t>R$ 2.000</w:t>
      </w:r>
    </w:p>
    <w:p>
      <w:pPr>
        <w:pStyle w:val="ListBullet"/>
      </w:pPr>
      <w:r>
        <w:t xml:space="preserve">Clareamento prévio — </w:t>
      </w:r>
      <w:r>
        <w:rPr>
          <w:i/>
        </w:rPr>
        <w:t>R$ 1.000</w:t>
      </w:r>
    </w:p>
    <w:p>
      <w:pPr>
        <w:pStyle w:val="ListBullet"/>
      </w:pPr>
      <w:r>
        <w:t xml:space="preserve">Placa de bruxismo — </w:t>
      </w:r>
      <w:r>
        <w:rPr>
          <w:i/>
        </w:rPr>
        <w:t>R$ 2.500</w:t>
      </w:r>
    </w:p>
    <w:p>
      <w:pPr>
        <w:pStyle w:val="ListBullet"/>
      </w:pPr>
      <w:r>
        <w:t xml:space="preserve">1ª manutenção com a </w:t>
      </w:r>
      <w:r>
        <w:rPr>
          <w:b/>
        </w:rPr>
        <w:t>própria Ju</w:t>
      </w:r>
      <w:r>
        <w:t xml:space="preserve"> — </w:t>
      </w:r>
      <w:r>
        <w:rPr>
          <w:i/>
        </w:rPr>
        <w:t>R$ 2.500</w:t>
      </w:r>
    </w:p>
    <w:p>
      <w:pPr>
        <w:pStyle w:val="ListBullet"/>
      </w:pPr>
      <w:r>
        <w:t>Documentação fotográfica + suporte direto</w:t>
      </w:r>
    </w:p>
    <w:p>
      <w:pPr>
        <w:pStyle w:val="ListBullet"/>
      </w:pPr>
      <w:r>
        <w:rPr>
          <w:i/>
        </w:rPr>
        <w:t>(Porcelana)</w:t>
      </w:r>
      <w:r>
        <w:t xml:space="preserve"> prova do mock-up + suporte 12 meses + </w:t>
      </w:r>
      <w:r>
        <w:rPr>
          <w:b/>
        </w:rPr>
        <w:t>garantia de 2 anos</w:t>
      </w:r>
    </w:p>
    <w:p>
      <w:pPr>
        <w:pStyle w:val="ListBullet"/>
      </w:pPr>
      <w:r>
        <w:t xml:space="preserve">E acima de tudo: </w:t>
      </w:r>
      <w:r>
        <w:rPr>
          <w:b/>
        </w:rPr>
        <w:t>a Dra. Juliana executando</w:t>
      </w:r>
      <w:r>
        <w:t xml:space="preserve"> — o mesmo trabalho que ela fez no próprio sorriso</w:t>
      </w:r>
    </w:p>
    <w:p>
      <w:pPr>
        <w:ind w:left="432"/>
      </w:pPr>
      <w:r>
        <w:rPr>
          <w:b/>
          <w:i/>
          <w:color w:val="6F635B"/>
        </w:rPr>
        <w:t>Âncora alta:</w:t>
      </w:r>
      <w:r>
        <w:rPr>
          <w:i/>
          <w:color w:val="6F635B"/>
        </w:rPr>
        <w:t xml:space="preserve"> "O nível máximo aqui na Sakura é a Exclusividade Ju, onde a Dra. Juliana faz tudo, do início ao fim, sozinha — e isso fica entre </w:t>
      </w:r>
      <w:r>
        <w:rPr>
          <w:b/>
          <w:i/>
          <w:color w:val="6F635B"/>
        </w:rPr>
        <w:t>R$ 50 e 60 mil</w:t>
      </w:r>
      <w:r>
        <w:rPr>
          <w:i/>
          <w:color w:val="6F635B"/>
        </w:rPr>
        <w:t>. Não é o que vou te propor hoje, mas é o teto, pra você entender o valor do trabalho dela."</w:t>
      </w:r>
    </w:p>
    <w:p>
      <w:r>
        <w:rPr>
          <w:i/>
        </w:rPr>
        <w:t>(Só depois disso, o preço real do plano da Maria — ver Fechamento.)</w:t>
      </w:r>
    </w:p>
    <w:p>
      <w:pPr>
        <w:jc w:val="center"/>
      </w:pPr>
      <w:r>
        <w:rPr>
          <w:color w:val="B07D78"/>
        </w:rPr>
        <w:t>— — —</w:t>
      </w:r>
    </w:p>
    <w:p>
      <w:pPr>
        <w:pStyle w:val="Heading2"/>
      </w:pPr>
      <w:r>
        <w:t>5 · FECHAMENTO</w:t>
      </w:r>
    </w:p>
    <w:p>
      <w:pPr>
        <w:pStyle w:val="Heading3"/>
      </w:pPr>
      <w:r>
        <w:t>Pacto final (antes do número)</w:t>
      </w:r>
    </w:p>
    <w:p>
      <w:pPr>
        <w:ind w:left="432"/>
      </w:pPr>
      <w:r>
        <w:rPr>
          <w:i/>
          <w:color w:val="6F635B"/>
        </w:rPr>
        <w:t>- "Ficou alguma dúvida, Maria?"</w:t>
      </w:r>
    </w:p>
    <w:p>
      <w:pPr>
        <w:ind w:left="432"/>
      </w:pPr>
      <w:r>
        <w:rPr>
          <w:i/>
          <w:color w:val="6F635B"/>
        </w:rPr>
        <w:t>- "O que você mais gostou de tudo que viu?"</w:t>
      </w:r>
    </w:p>
    <w:p>
      <w:pPr>
        <w:ind w:left="432"/>
      </w:pPr>
      <w:r>
        <w:rPr>
          <w:i/>
          <w:color w:val="6F635B"/>
        </w:rPr>
        <w:t>- "É algo que faria sentido pra sua realidade hoje?"</w:t>
      </w:r>
    </w:p>
    <w:p>
      <w:pPr>
        <w:ind w:left="432"/>
      </w:pPr>
      <w:r>
        <w:rPr>
          <w:i/>
          <w:color w:val="6F635B"/>
        </w:rPr>
        <w:t xml:space="preserve">- "De </w:t>
      </w:r>
      <w:r>
        <w:rPr>
          <w:b/>
          <w:i/>
          <w:color w:val="6F635B"/>
        </w:rPr>
        <w:t>0 a 10</w:t>
      </w:r>
      <w:r>
        <w:rPr>
          <w:i/>
          <w:color w:val="6F635B"/>
        </w:rPr>
        <w:t xml:space="preserve">, qual a nota que você dá pra </w:t>
      </w:r>
      <w:r>
        <w:rPr>
          <w:b/>
          <w:i/>
          <w:color w:val="6F635B"/>
        </w:rPr>
        <w:t>necessidade</w:t>
      </w:r>
      <w:r>
        <w:rPr>
          <w:i/>
          <w:color w:val="6F635B"/>
        </w:rPr>
        <w:t xml:space="preserve"> de resolver o seu sorriso agora?"</w:t>
      </w:r>
    </w:p>
    <w:p>
      <w:pPr>
        <w:ind w:left="432"/>
      </w:pPr>
    </w:p>
    <w:p>
      <w:pPr>
        <w:ind w:left="432"/>
      </w:pPr>
      <w:r>
        <w:rPr>
          <w:b/>
          <w:i/>
          <w:color w:val="6F635B"/>
        </w:rPr>
        <w:t>Se for abaixo de 10:</w:t>
      </w:r>
      <w:r>
        <w:rPr>
          <w:i/>
          <w:color w:val="6F635B"/>
        </w:rPr>
        <w:t xml:space="preserve"> "O que falta pra ser 10?" </w:t>
      </w:r>
      <w:r>
        <w:rPr>
          <w:i/>
          <w:color w:val="6F635B"/>
        </w:rPr>
        <w:t>(escute, resolva a lacuna, volte a pactuar)</w:t>
      </w:r>
    </w:p>
    <w:p>
      <w:pPr>
        <w:ind w:left="432"/>
      </w:pPr>
    </w:p>
    <w:p>
      <w:pPr>
        <w:ind w:left="432"/>
      </w:pPr>
      <w:r>
        <w:rPr>
          <w:b/>
          <w:i/>
          <w:color w:val="6F635B"/>
        </w:rPr>
        <w:t>Se for 10:</w:t>
      </w:r>
      <w:r>
        <w:rPr>
          <w:i/>
          <w:color w:val="6F635B"/>
        </w:rPr>
        <w:t xml:space="preserve"> "Então a necessidade hoje é 10? </w:t>
      </w:r>
      <w:r>
        <w:rPr>
          <w:rFonts w:ascii="Consolas" w:hAnsi="Consolas"/>
          <w:i/>
          <w:color w:val="6F635B"/>
        </w:rPr>
        <w:t>[reconfirmação]</w:t>
      </w:r>
      <w:r>
        <w:rPr>
          <w:i/>
          <w:color w:val="6F635B"/>
        </w:rPr>
        <w:t>. Perfeito, Maria — você me disse que gostou, que faz sentido, e que a necessidade de resolver é 10."</w:t>
      </w:r>
    </w:p>
    <w:p>
      <w:pPr>
        <w:ind w:left="432"/>
      </w:pPr>
      <w:r>
        <w:rPr>
          <w:b/>
          <w:i/>
          <w:color w:val="6F635B"/>
        </w:rPr>
        <w:t>Pacto de pré-fechamento:</w:t>
      </w:r>
    </w:p>
    <w:p>
      <w:pPr>
        <w:ind w:left="432"/>
      </w:pPr>
    </w:p>
    <w:p>
      <w:pPr>
        <w:ind w:left="432"/>
      </w:pPr>
      <w:r>
        <w:rPr>
          <w:i/>
          <w:color w:val="6F635B"/>
        </w:rPr>
        <w:t>"Tirando a parte do valor: se existir um preço justo e a gente conseguir encaixar uma forma de pagamento que cabe na sua realidade hoje, eu posso te considerar uma nova paciente da Sakura, Maria?"</w:t>
      </w:r>
    </w:p>
    <w:p>
      <w:pPr>
        <w:pStyle w:val="Heading3"/>
      </w:pPr>
      <w:r>
        <w:t>Revelação do preço (pacote fechado)</w:t>
      </w:r>
    </w:p>
    <w:p>
      <w:pPr>
        <w:ind w:left="432"/>
      </w:pPr>
      <w:r>
        <w:rPr>
          <w:i/>
          <w:color w:val="6F635B"/>
        </w:rPr>
        <w:t xml:space="preserve">"Perfeito. O seu caso é </w:t>
      </w:r>
      <w:r>
        <w:rPr>
          <w:rFonts w:ascii="Consolas" w:hAnsi="Consolas"/>
          <w:i/>
          <w:color w:val="6F635B"/>
        </w:rPr>
        <w:t>[Plano Resina / Porcelana]</w:t>
      </w:r>
      <w:r>
        <w:rPr>
          <w:i/>
          <w:color w:val="6F635B"/>
        </w:rPr>
        <w:t xml:space="preserve">. O pacote completo, com tudo que eu te mostrei incluso, fica em </w:t>
      </w:r>
      <w:r>
        <w:rPr>
          <w:b/>
          <w:i/>
          <w:color w:val="6F635B"/>
        </w:rPr>
        <w:t>`[valor cheio]`</w:t>
      </w:r>
      <w:r>
        <w:rPr>
          <w:i/>
          <w:color w:val="6F635B"/>
        </w:rPr>
        <w:t xml:space="preserve">. À vista no PIX, sai por </w:t>
      </w:r>
      <w:r>
        <w:rPr>
          <w:b/>
          <w:i/>
          <w:color w:val="6F635B"/>
        </w:rPr>
        <w:t>`[piso]`</w:t>
      </w:r>
      <w:r>
        <w:rPr>
          <w:i/>
          <w:color w:val="6F635B"/>
        </w:rPr>
        <w:t xml:space="preserve">, e a gente parcela em até </w:t>
      </w:r>
      <w:r>
        <w:rPr>
          <w:rFonts w:ascii="Consolas" w:hAnsi="Consolas"/>
          <w:i/>
          <w:color w:val="6F635B"/>
        </w:rPr>
        <w:t>[7–12x]</w:t>
      </w:r>
      <w:r>
        <w:rPr>
          <w:i/>
          <w:color w:val="6F635B"/>
        </w:rPr>
        <w:t xml:space="preserve"> no cartão."</w:t>
      </w:r>
    </w:p>
    <w:p>
      <w:r>
        <w:t>Referência de preços vigentes (pacote, nunca item isolado):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Plano</w:t>
            </w:r>
          </w:p>
        </w:tc>
        <w:tc>
          <w:tcPr>
            <w:tcW w:type="dxa" w:w="2880"/>
          </w:tcPr>
          <w:p>
            <w:r>
              <w:rPr>
                <w:b/>
                <w:sz w:val="19"/>
              </w:rPr>
              <w:t>À vista / PIX</w:t>
            </w:r>
          </w:p>
        </w:tc>
        <w:tc>
          <w:tcPr>
            <w:tcW w:type="dxa" w:w="2880"/>
          </w:tcPr>
          <w:p>
            <w:r>
              <w:rPr>
                <w:b/>
                <w:sz w:val="19"/>
              </w:rPr>
              <w:t>Cheio</w:t>
            </w:r>
          </w:p>
        </w:tc>
      </w:tr>
      <w:tr>
        <w:tc>
          <w:tcPr>
            <w:tcW w:type="dxa" w:w="2880"/>
          </w:tcPr>
          <w:p>
            <w:r>
              <w:rPr>
                <w:sz w:val="19"/>
              </w:rPr>
              <w:t>Resina equipe (arcada)</w:t>
            </w:r>
          </w:p>
        </w:tc>
        <w:tc>
          <w:tcPr>
            <w:tcW w:type="dxa" w:w="2880"/>
          </w:tcPr>
          <w:p>
            <w:r>
              <w:rPr>
                <w:sz w:val="19"/>
              </w:rPr>
              <w:t>R$ 7.000</w:t>
            </w:r>
          </w:p>
        </w:tc>
        <w:tc>
          <w:tcPr>
            <w:tcW w:type="dxa" w:w="2880"/>
          </w:tcPr>
          <w:p>
            <w:r>
              <w:rPr>
                <w:sz w:val="19"/>
              </w:rPr>
              <w:t>R$ 12.000</w:t>
            </w:r>
          </w:p>
        </w:tc>
      </w:tr>
      <w:tr>
        <w:tc>
          <w:tcPr>
            <w:tcW w:type="dxa" w:w="2880"/>
          </w:tcPr>
          <w:p>
            <w:r>
              <w:rPr>
                <w:b/>
                <w:sz w:val="19"/>
              </w:rPr>
              <w:t>Plano Resina (Ju)</w:t>
            </w:r>
          </w:p>
        </w:tc>
        <w:tc>
          <w:tcPr>
            <w:tcW w:type="dxa" w:w="2880"/>
          </w:tcPr>
          <w:p>
            <w:r>
              <w:rPr>
                <w:sz w:val="19"/>
              </w:rPr>
              <w:t>R$ 13.000</w:t>
            </w:r>
          </w:p>
        </w:tc>
        <w:tc>
          <w:tcPr>
            <w:tcW w:type="dxa" w:w="2880"/>
          </w:tcPr>
          <w:p>
            <w:r>
              <w:rPr>
                <w:sz w:val="19"/>
              </w:rPr>
              <w:t>R$ 25.000</w:t>
            </w:r>
          </w:p>
        </w:tc>
      </w:tr>
      <w:tr>
        <w:tc>
          <w:tcPr>
            <w:tcW w:type="dxa" w:w="2880"/>
          </w:tcPr>
          <w:p>
            <w:r>
              <w:rPr>
                <w:b/>
                <w:sz w:val="19"/>
              </w:rPr>
              <w:t>Plano Porcelana</w:t>
            </w:r>
          </w:p>
        </w:tc>
        <w:tc>
          <w:tcPr>
            <w:tcW w:type="dxa" w:w="2880"/>
          </w:tcPr>
          <w:p>
            <w:r>
              <w:rPr>
                <w:sz w:val="19"/>
              </w:rPr>
              <w:t>R$ 22.000</w:t>
            </w:r>
          </w:p>
        </w:tc>
        <w:tc>
          <w:tcPr>
            <w:tcW w:type="dxa" w:w="2880"/>
          </w:tcPr>
          <w:p>
            <w:r>
              <w:rPr>
                <w:sz w:val="19"/>
              </w:rPr>
              <w:t>R$ 33.000</w:t>
            </w:r>
          </w:p>
        </w:tc>
      </w:tr>
      <w:tr>
        <w:tc>
          <w:tcPr>
            <w:tcW w:type="dxa" w:w="2880"/>
          </w:tcPr>
          <w:p>
            <w:r>
              <w:rPr>
                <w:sz w:val="19"/>
              </w:rPr>
              <w:t>Mista (equipe + Ju)</w:t>
            </w:r>
          </w:p>
        </w:tc>
        <w:tc>
          <w:tcPr>
            <w:tcW w:type="dxa" w:w="2880"/>
          </w:tcPr>
          <w:p>
            <w:r>
              <w:rPr>
                <w:sz w:val="19"/>
              </w:rPr>
              <w:t>R$ 19.500</w:t>
            </w:r>
          </w:p>
        </w:tc>
        <w:tc>
          <w:tcPr>
            <w:tcW w:type="dxa" w:w="2880"/>
          </w:tcPr>
          <w:p>
            <w:r>
              <w:rPr>
                <w:sz w:val="19"/>
              </w:rPr>
              <w:t>R$ 36.500</w:t>
            </w:r>
          </w:p>
        </w:tc>
      </w:tr>
      <w:tr>
        <w:tc>
          <w:tcPr>
            <w:tcW w:type="dxa" w:w="2880"/>
          </w:tcPr>
          <w:p>
            <w:r>
              <w:rPr>
                <w:sz w:val="19"/>
              </w:rPr>
              <w:t>Exclusividade Ju</w:t>
            </w:r>
          </w:p>
        </w:tc>
        <w:tc>
          <w:tcPr>
            <w:tcW w:type="dxa" w:w="2880"/>
          </w:tcPr>
          <w:p>
            <w:r>
              <w:rPr>
                <w:sz w:val="19"/>
              </w:rPr>
              <w:t>R$ 50.000</w:t>
            </w:r>
          </w:p>
        </w:tc>
        <w:tc>
          <w:tcPr>
            <w:tcW w:type="dxa" w:w="2880"/>
          </w:tcPr>
          <w:p>
            <w:r>
              <w:rPr>
                <w:sz w:val="19"/>
              </w:rPr>
              <w:t>R$ 60.000</w:t>
            </w:r>
          </w:p>
        </w:tc>
      </w:tr>
    </w:tbl>
    <w:p/>
    <w:p>
      <w:pPr>
        <w:ind w:left="432"/>
      </w:pPr>
      <w:r>
        <w:rPr>
          <w:b/>
          <w:i/>
          <w:color w:val="6F635B"/>
        </w:rPr>
        <w:t>Regras duras:</w:t>
      </w:r>
      <w:r>
        <w:rPr>
          <w:i/>
          <w:color w:val="6F635B"/>
        </w:rPr>
        <w:t xml:space="preserve"> "Piso" só pra paciente legal (perfil que vale flexibilizar). Boleto só com score 900+ e entrada 35%. Sempre fechar parcelamento dentro da realidade dela.</w:t>
      </w:r>
    </w:p>
    <w:p>
      <w:pPr>
        <w:pStyle w:val="Heading3"/>
      </w:pPr>
      <w:r>
        <w:t>Silêncio</w:t>
      </w:r>
    </w:p>
    <w:p>
      <w:r>
        <w:t xml:space="preserve">Depois de dar o preço, </w:t>
      </w:r>
      <w:r>
        <w:rPr>
          <w:b/>
        </w:rPr>
        <w:t>fique em silêncio.</w:t>
      </w:r>
      <w:r>
        <w:t xml:space="preserve"> Quem fala primeiro perde. Deixe a Maria reagir.</w:t>
      </w:r>
    </w:p>
    <w:p>
      <w:pPr>
        <w:jc w:val="center"/>
      </w:pPr>
      <w:r>
        <w:rPr>
          <w:color w:val="B07D78"/>
        </w:rPr>
        <w:t>— — —</w:t>
      </w:r>
    </w:p>
    <w:p>
      <w:pPr>
        <w:pStyle w:val="Heading2"/>
      </w:pPr>
      <w:r>
        <w:t>Quebra de objeções (banco)</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Objeção</w:t>
            </w:r>
          </w:p>
        </w:tc>
        <w:tc>
          <w:tcPr>
            <w:tcW w:type="dxa" w:w="4320"/>
          </w:tcPr>
          <w:p>
            <w:r>
              <w:rPr>
                <w:b/>
                <w:sz w:val="19"/>
              </w:rPr>
              <w:t>Como conduzir</w:t>
            </w:r>
          </w:p>
        </w:tc>
      </w:tr>
      <w:tr>
        <w:tc>
          <w:tcPr>
            <w:tcW w:type="dxa" w:w="4320"/>
          </w:tcPr>
          <w:p>
            <w:r>
              <w:rPr>
                <w:b/>
                <w:sz w:val="19"/>
              </w:rPr>
              <w:t>"Vou destruir meu dente"</w:t>
            </w:r>
          </w:p>
        </w:tc>
        <w:tc>
          <w:tcPr>
            <w:tcW w:type="dxa" w:w="4320"/>
          </w:tcPr>
          <w:p>
            <w:r>
              <w:rPr>
                <w:sz w:val="19"/>
              </w:rPr>
              <w:t>"Esse é o medo nº 1, e é justo. A diferença é quem faz: nosso protocolo é desgaste mínimo necessário. A própria Ju fez nas dela. Quer ver casos antes/depois com o dente preservado?"</w:t>
            </w:r>
          </w:p>
        </w:tc>
      </w:tr>
      <w:tr>
        <w:tc>
          <w:tcPr>
            <w:tcW w:type="dxa" w:w="4320"/>
          </w:tcPr>
          <w:p>
            <w:r>
              <w:rPr>
                <w:b/>
                <w:sz w:val="19"/>
              </w:rPr>
              <w:t>"Vai ficar fake"</w:t>
            </w:r>
          </w:p>
        </w:tc>
        <w:tc>
          <w:tcPr>
            <w:tcW w:type="dxa" w:w="4320"/>
          </w:tcPr>
          <w:p>
            <w:r>
              <w:rPr>
                <w:sz w:val="19"/>
              </w:rPr>
              <w:t>"Nossa filosofia é o oposto disso. A gente recusa quem quer 'dente de funkeiro'. O objetivo é parecer você, natural a ponto de ninguém perceber que fez."</w:t>
            </w:r>
          </w:p>
        </w:tc>
      </w:tr>
      <w:tr>
        <w:tc>
          <w:tcPr>
            <w:tcW w:type="dxa" w:w="4320"/>
          </w:tcPr>
          <w:p>
            <w:r>
              <w:rPr>
                <w:b/>
                <w:sz w:val="19"/>
              </w:rPr>
              <w:t>"E se der errado em mim?"</w:t>
            </w:r>
          </w:p>
        </w:tc>
        <w:tc>
          <w:tcPr>
            <w:tcW w:type="dxa" w:w="4320"/>
          </w:tcPr>
          <w:p>
            <w:r>
              <w:rPr>
                <w:sz w:val="19"/>
              </w:rPr>
              <w:t xml:space="preserve">"Por isso existe a prova do mock-up: você aprova o sorriso </w:t>
            </w:r>
            <w:r>
              <w:rPr>
                <w:b/>
                <w:sz w:val="19"/>
              </w:rPr>
              <w:t>antes</w:t>
            </w:r>
            <w:r>
              <w:rPr>
                <w:sz w:val="19"/>
              </w:rPr>
              <w:t xml:space="preserve"> de virar definitivo. Você não compra surpresa."</w:t>
            </w:r>
          </w:p>
        </w:tc>
      </w:tr>
      <w:tr>
        <w:tc>
          <w:tcPr>
            <w:tcW w:type="dxa" w:w="4320"/>
          </w:tcPr>
          <w:p>
            <w:r>
              <w:rPr>
                <w:b/>
                <w:sz w:val="19"/>
              </w:rPr>
              <w:t>"Resina amarela / não dura"</w:t>
            </w:r>
          </w:p>
        </w:tc>
        <w:tc>
          <w:tcPr>
            <w:tcW w:type="dxa" w:w="4320"/>
          </w:tcPr>
          <w:p>
            <w:r>
              <w:rPr>
                <w:sz w:val="19"/>
              </w:rPr>
              <w:t>"Com a manutenção certa, mantém cor e brilho. A 1ª manutenção com a Ju já vem inclusa."</w:t>
            </w:r>
          </w:p>
        </w:tc>
      </w:tr>
      <w:tr>
        <w:tc>
          <w:tcPr>
            <w:tcW w:type="dxa" w:w="4320"/>
          </w:tcPr>
          <w:p>
            <w:r>
              <w:rPr>
                <w:b/>
                <w:sz w:val="19"/>
              </w:rPr>
              <w:t>"Tá caro / não tenho agora"</w:t>
            </w:r>
          </w:p>
        </w:tc>
        <w:tc>
          <w:tcPr>
            <w:tcW w:type="dxa" w:w="4320"/>
          </w:tcPr>
          <w:p>
            <w:r>
              <w:rPr>
                <w:sz w:val="19"/>
              </w:rPr>
              <w:t xml:space="preserve">"Entendo. Olha o que tá incluso — </w:t>
            </w:r>
            <w:r>
              <w:rPr>
                <w:rFonts w:ascii="Consolas" w:hAnsi="Consolas"/>
                <w:color w:val="8A4444"/>
                <w:sz w:val="19"/>
              </w:rPr>
              <w:t>[recapitule o valor]</w:t>
            </w:r>
            <w:r>
              <w:rPr>
                <w:sz w:val="19"/>
              </w:rPr>
              <w:t xml:space="preserve">. E a gente parcela em até </w:t>
            </w:r>
            <w:r>
              <w:rPr>
                <w:rFonts w:ascii="Consolas" w:hAnsi="Consolas"/>
                <w:color w:val="8A4444"/>
                <w:sz w:val="19"/>
              </w:rPr>
              <w:t>[12x]</w:t>
            </w:r>
            <w:r>
              <w:rPr>
                <w:sz w:val="19"/>
              </w:rPr>
              <w:t>. Qual parcela cabe no seu mês pra a gente viabilizar?"</w:t>
            </w:r>
          </w:p>
        </w:tc>
      </w:tr>
      <w:tr>
        <w:tc>
          <w:tcPr>
            <w:tcW w:type="dxa" w:w="4320"/>
          </w:tcPr>
          <w:p>
            <w:r>
              <w:rPr>
                <w:b/>
                <w:sz w:val="19"/>
              </w:rPr>
              <w:t>"Porcelana é melhor que resina"</w:t>
            </w:r>
          </w:p>
        </w:tc>
        <w:tc>
          <w:tcPr>
            <w:tcW w:type="dxa" w:w="4320"/>
          </w:tcPr>
          <w:p>
            <w:r>
              <w:rPr>
                <w:sz w:val="19"/>
              </w:rPr>
              <w:t>"Não é melhor nem pior, é pacote diferente. Resina com a Ju entrega resultado natural impecável. Porcelana adiciona mock-up, garantia 2 anos e durabilidade. Depende do que você valoriza."</w:t>
            </w:r>
          </w:p>
        </w:tc>
      </w:tr>
      <w:tr>
        <w:tc>
          <w:tcPr>
            <w:tcW w:type="dxa" w:w="4320"/>
          </w:tcPr>
          <w:p>
            <w:r>
              <w:rPr>
                <w:b/>
                <w:sz w:val="19"/>
              </w:rPr>
              <w:t>"Não moro em SP"</w:t>
            </w:r>
          </w:p>
        </w:tc>
        <w:tc>
          <w:tcPr>
            <w:tcW w:type="dxa" w:w="4320"/>
          </w:tcPr>
          <w:p>
            <w:r>
              <w:rPr>
                <w:sz w:val="19"/>
              </w:rPr>
              <w:t>"Temos protocolo pra paciente de fora: a equipe te recebe no aeroporto e a gente concentra as etapas. Já fizemos isso várias vezes."</w:t>
            </w:r>
          </w:p>
        </w:tc>
      </w:tr>
      <w:tr>
        <w:tc>
          <w:tcPr>
            <w:tcW w:type="dxa" w:w="4320"/>
          </w:tcPr>
          <w:p>
            <w:r>
              <w:rPr>
                <w:b/>
                <w:sz w:val="19"/>
              </w:rPr>
              <w:t>"Vou pensar"</w:t>
            </w:r>
          </w:p>
        </w:tc>
        <w:tc>
          <w:tcPr>
            <w:tcW w:type="dxa" w:w="4320"/>
          </w:tcPr>
          <w:p>
            <w:r>
              <w:rPr>
                <w:sz w:val="19"/>
              </w:rPr>
              <w:t xml:space="preserve">"Claro. Só pra eu te ajudar a pensar com clareza: o que especificamente te deixa em dúvida — é o resultado, o investimento, ou o momento? </w:t>
            </w:r>
            <w:r>
              <w:rPr>
                <w:rFonts w:ascii="Consolas" w:hAnsi="Consolas"/>
                <w:color w:val="8A4444"/>
                <w:sz w:val="19"/>
              </w:rPr>
              <w:t>[isola a objeção real e trata]</w:t>
            </w:r>
            <w:r>
              <w:rPr>
                <w:sz w:val="19"/>
              </w:rPr>
              <w:t>"</w:t>
            </w:r>
          </w:p>
        </w:tc>
      </w:tr>
      <w:tr>
        <w:tc>
          <w:tcPr>
            <w:tcW w:type="dxa" w:w="4320"/>
          </w:tcPr>
          <w:p>
            <w:r>
              <w:rPr>
                <w:b/>
                <w:sz w:val="19"/>
              </w:rPr>
              <w:t>"Preciso falar com meu marido"</w:t>
            </w:r>
          </w:p>
        </w:tc>
        <w:tc>
          <w:tcPr>
            <w:tcW w:type="dxa" w:w="4320"/>
          </w:tcPr>
          <w:p>
            <w:r>
              <w:rPr>
                <w:sz w:val="19"/>
              </w:rPr>
              <w:t xml:space="preserve">"Faz total sentido decidirem juntos. Se ele estivesse aqui agora e gostasse tanto quanto você, você faria? </w:t>
            </w:r>
            <w:r>
              <w:rPr>
                <w:rFonts w:ascii="Consolas" w:hAnsi="Consolas"/>
                <w:color w:val="8A4444"/>
                <w:sz w:val="19"/>
              </w:rPr>
              <w:t>[se sim, viabilize: ligar agora / condição reservada]</w:t>
            </w:r>
            <w:r>
              <w:rPr>
                <w:sz w:val="19"/>
              </w:rPr>
              <w:t>"</w:t>
            </w:r>
          </w:p>
        </w:tc>
      </w:tr>
    </w:tbl>
    <w:p/>
    <w:p>
      <w:pPr>
        <w:jc w:val="center"/>
      </w:pPr>
      <w:r>
        <w:rPr>
          <w:color w:val="B07D78"/>
        </w:rPr>
        <w:t>— — —</w:t>
      </w:r>
    </w:p>
    <w:p>
      <w:pPr>
        <w:pStyle w:val="Heading2"/>
      </w:pPr>
      <w:r>
        <w:t>Pós-fechamento</w:t>
      </w:r>
    </w:p>
    <w:p>
      <w:pPr>
        <w:pStyle w:val="ListBullet"/>
      </w:pPr>
      <w:r>
        <w:t>Fechou: comemora com a Maria, registra no CRM, agenda a próxima etapa (preparo/moldagem), formaliza pagamento (Wanderson).</w:t>
      </w:r>
    </w:p>
    <w:p>
      <w:pPr>
        <w:pStyle w:val="ListBullet"/>
      </w:pPr>
      <w:r>
        <w:t xml:space="preserve">Não fechou hoje: </w:t>
      </w:r>
      <w:r>
        <w:rPr>
          <w:b/>
        </w:rPr>
        <w:t>mínimo 5 follow-ups</w:t>
      </w:r>
      <w:r>
        <w:t>. Mantém o relacionamento, reserva condição com prazo, reativa pela dor mapeada no SPIN.</w:t>
      </w:r>
    </w:p>
    <w:p>
      <w:pPr>
        <w:pStyle w:val="ListBullet"/>
      </w:pPr>
      <w:r>
        <w:t xml:space="preserve">Sempre puxar a </w:t>
      </w:r>
      <w:r>
        <w:rPr>
          <w:b/>
        </w:rPr>
        <w:t>indicação</w:t>
      </w:r>
      <w:r>
        <w:t xml:space="preserve"> prometida no início.</w:t>
      </w:r>
    </w:p>
    <w:p>
      <w:pPr>
        <w:jc w:val="center"/>
      </w:pPr>
      <w:r>
        <w:rPr>
          <w:color w:val="B07D78"/>
        </w:rPr>
        <w:t>— — —</w:t>
      </w:r>
    </w:p>
    <w:p>
      <w:r>
        <w:rPr>
          <w:i/>
        </w:rPr>
        <w:t>Material interno Diniz Digital × Momento Mori para a Clínica Sakura. Estrutura metodológica adaptada do Full Sales System ao contexto B2C de odontologia estética.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