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5D" w:rsidRDefault="00472E55" w:rsidP="000D44C3">
      <w:pPr>
        <w:rPr>
          <w:noProof/>
          <w:lang w:val="pt-BR" w:eastAsia="es-PA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133985</wp:posOffset>
            </wp:positionV>
            <wp:extent cx="2520315" cy="1075690"/>
            <wp:effectExtent l="0" t="0" r="0" b="0"/>
            <wp:wrapTight wrapText="bothSides">
              <wp:wrapPolygon edited="0">
                <wp:start x="0" y="0"/>
                <wp:lineTo x="0" y="21039"/>
                <wp:lineTo x="21388" y="21039"/>
                <wp:lineTo x="21388" y="0"/>
                <wp:lineTo x="0" y="0"/>
              </wp:wrapPolygon>
            </wp:wrapTight>
            <wp:docPr id="4" name="Imagen 1" descr="Descrição: Description: Z:\Clientes\COPA\2013\Nuevo logo\131119 Copa Nuev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ção: Description: Z:\Clientes\COPA\2013\Nuevo logo\131119 Copa Nuevo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E5D" w:rsidRPr="000721FC" w:rsidRDefault="00472E55" w:rsidP="000D44C3">
      <w:pPr>
        <w:rPr>
          <w:noProof/>
          <w:lang w:val="pt-BR" w:eastAsia="es-PA"/>
        </w:rPr>
      </w:pPr>
      <w:r w:rsidRPr="008A0E5D">
        <w:rPr>
          <w:noProof/>
          <w:lang w:val="es-MX" w:eastAsia="es-MX"/>
        </w:rPr>
        <w:drawing>
          <wp:inline distT="0" distB="0" distL="0" distR="0">
            <wp:extent cx="2952750" cy="981075"/>
            <wp:effectExtent l="0" t="0" r="0" b="0"/>
            <wp:docPr id="1" name="Picture 1" descr="Logo Centro de Conexões d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entro de Conexões das Améric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49" w:rsidRPr="000721FC" w:rsidRDefault="00122349" w:rsidP="000D44C3">
      <w:pPr>
        <w:rPr>
          <w:noProof/>
          <w:lang w:val="pt-BR" w:eastAsia="es-PA"/>
        </w:rPr>
      </w:pPr>
    </w:p>
    <w:p w:rsidR="000721FC" w:rsidRDefault="000721FC" w:rsidP="000721F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Comunicado de Imprensa </w:t>
      </w:r>
      <w:r>
        <w:rPr>
          <w:rFonts w:ascii="Arial" w:hAnsi="Arial" w:cs="Arial"/>
          <w:lang w:val="pt-BR"/>
        </w:rPr>
        <w:tab/>
      </w:r>
    </w:p>
    <w:p w:rsidR="000721FC" w:rsidRDefault="000721FC" w:rsidP="000721FC">
      <w:pPr>
        <w:jc w:val="both"/>
        <w:rPr>
          <w:rFonts w:ascii="Arial" w:hAnsi="Arial" w:cs="Arial"/>
          <w:b/>
          <w:bCs w:val="0"/>
          <w:sz w:val="20"/>
          <w:szCs w:val="20"/>
          <w:lang w:val="pt-BR"/>
        </w:rPr>
      </w:pPr>
    </w:p>
    <w:p w:rsidR="000721FC" w:rsidRDefault="000721FC" w:rsidP="000721FC">
      <w:pPr>
        <w:jc w:val="both"/>
        <w:rPr>
          <w:rFonts w:ascii="Arial" w:hAnsi="Arial" w:cs="Arial"/>
          <w:b/>
          <w:bCs w:val="0"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Scritta</w:t>
      </w:r>
    </w:p>
    <w:p w:rsidR="000721FC" w:rsidRDefault="000721FC" w:rsidP="000721FC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Leandro Luize</w:t>
      </w:r>
    </w:p>
    <w:p w:rsidR="00A10B0C" w:rsidRDefault="00A10B0C" w:rsidP="000721FC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Jéssica da Conceição</w:t>
      </w:r>
    </w:p>
    <w:p w:rsidR="000721FC" w:rsidRDefault="000721FC" w:rsidP="000721FC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55 11 5561-6650 </w:t>
      </w:r>
    </w:p>
    <w:p w:rsidR="000721FC" w:rsidRDefault="000721FC" w:rsidP="000721FC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55 11 3588-6650</w:t>
      </w:r>
    </w:p>
    <w:p w:rsidR="00E93086" w:rsidRPr="000721FC" w:rsidRDefault="00E93086" w:rsidP="00082994">
      <w:pPr>
        <w:rPr>
          <w:rStyle w:val="Hyperlink"/>
          <w:rFonts w:ascii="Corbel" w:hAnsi="Corbel" w:cs="Arial"/>
          <w:color w:val="808080"/>
          <w:u w:val="none"/>
          <w:lang w:val="pt-BR"/>
        </w:rPr>
      </w:pPr>
    </w:p>
    <w:p w:rsidR="001A5D33" w:rsidRPr="001E2043" w:rsidRDefault="007876D7" w:rsidP="001E2043">
      <w:pPr>
        <w:jc w:val="center"/>
        <w:rPr>
          <w:rFonts w:ascii="Corbel" w:hAnsi="Corbel" w:cs="Arial"/>
          <w:color w:val="808080"/>
          <w:lang w:val="pt-BR"/>
        </w:rPr>
      </w:pPr>
      <w:r w:rsidRPr="007876D7">
        <w:rPr>
          <w:rFonts w:ascii="Arial" w:hAnsi="Arial" w:cs="Arial"/>
          <w:b/>
          <w:sz w:val="36"/>
          <w:szCs w:val="36"/>
          <w:u w:val="single"/>
          <w:lang w:val="pt-BR"/>
        </w:rPr>
        <w:t>COPA AIRLINES INAUGURA VOOS DIRETOS PARA A CIDADE DE HOLGUÍN EM CUBA, SEU TERCEIRO DESTINO NA ILHA</w:t>
      </w:r>
    </w:p>
    <w:p w:rsidR="005C0D14" w:rsidRPr="007876D7" w:rsidRDefault="005C0D14" w:rsidP="001A5D33">
      <w:pPr>
        <w:rPr>
          <w:rFonts w:ascii="Arial" w:hAnsi="Arial" w:cs="Arial"/>
          <w:b/>
          <w:sz w:val="22"/>
          <w:szCs w:val="22"/>
          <w:lang w:val="pt-BR"/>
        </w:rPr>
      </w:pPr>
    </w:p>
    <w:p w:rsidR="00BE0CD8" w:rsidRPr="007876D7" w:rsidRDefault="007876D7" w:rsidP="00BE0CD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Cs/>
          <w:i/>
          <w:iCs/>
          <w:sz w:val="20"/>
          <w:lang w:val="pt-BR"/>
        </w:rPr>
      </w:pPr>
      <w:r w:rsidRPr="007876D7">
        <w:rPr>
          <w:rFonts w:ascii="Arial" w:hAnsi="Arial" w:cs="Arial"/>
          <w:bCs/>
          <w:i/>
          <w:iCs/>
          <w:sz w:val="20"/>
          <w:lang w:val="pt-BR"/>
        </w:rPr>
        <w:t xml:space="preserve">A partir de 21 de </w:t>
      </w:r>
      <w:r>
        <w:rPr>
          <w:rFonts w:ascii="Arial" w:hAnsi="Arial" w:cs="Arial"/>
          <w:bCs/>
          <w:i/>
          <w:iCs/>
          <w:sz w:val="20"/>
          <w:lang w:val="pt-BR"/>
        </w:rPr>
        <w:t xml:space="preserve">junho, a Copa Airlines conectará pela primeira vez a cidade de Holguín de maneira direta com o </w:t>
      </w:r>
      <w:r w:rsidR="00A10B0C">
        <w:rPr>
          <w:rFonts w:ascii="Arial" w:hAnsi="Arial" w:cs="Arial"/>
          <w:bCs/>
          <w:i/>
          <w:iCs/>
          <w:sz w:val="20"/>
          <w:lang w:val="pt-BR"/>
        </w:rPr>
        <w:t>Centro de Conexões</w:t>
      </w:r>
      <w:r>
        <w:rPr>
          <w:rFonts w:ascii="Arial" w:hAnsi="Arial" w:cs="Arial"/>
          <w:bCs/>
          <w:i/>
          <w:iCs/>
          <w:sz w:val="20"/>
          <w:lang w:val="pt-BR"/>
        </w:rPr>
        <w:t xml:space="preserve"> das Américas localizado na Cidade do Panamá</w:t>
      </w:r>
    </w:p>
    <w:p w:rsidR="00BE0CD8" w:rsidRPr="007876D7" w:rsidRDefault="007876D7" w:rsidP="00BE0CD8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Cs/>
          <w:i/>
          <w:iCs/>
          <w:sz w:val="20"/>
          <w:lang w:val="pt-BR"/>
        </w:rPr>
      </w:pPr>
      <w:r w:rsidRPr="007876D7">
        <w:rPr>
          <w:rFonts w:ascii="Arial" w:hAnsi="Arial" w:cs="Arial"/>
          <w:bCs/>
          <w:i/>
          <w:iCs/>
          <w:sz w:val="20"/>
          <w:lang w:val="pt-BR"/>
        </w:rPr>
        <w:t>Holguín é o terceiro d</w:t>
      </w:r>
      <w:r>
        <w:rPr>
          <w:rFonts w:ascii="Arial" w:hAnsi="Arial" w:cs="Arial"/>
          <w:bCs/>
          <w:i/>
          <w:iCs/>
          <w:sz w:val="20"/>
          <w:lang w:val="pt-BR"/>
        </w:rPr>
        <w:t>estino que a Copa Airlines opera em Cuba e o n° 15 no Caribe</w:t>
      </w:r>
      <w:r w:rsidR="00A10B0C">
        <w:rPr>
          <w:rFonts w:ascii="Arial" w:hAnsi="Arial" w:cs="Arial"/>
          <w:bCs/>
          <w:i/>
          <w:iCs/>
          <w:sz w:val="20"/>
          <w:lang w:val="pt-BR"/>
        </w:rPr>
        <w:t>;</w:t>
      </w:r>
      <w:r>
        <w:rPr>
          <w:rFonts w:ascii="Arial" w:hAnsi="Arial" w:cs="Arial"/>
          <w:bCs/>
          <w:i/>
          <w:iCs/>
          <w:sz w:val="20"/>
          <w:lang w:val="pt-BR"/>
        </w:rPr>
        <w:t xml:space="preserve"> iniciará com dois voos semanais, às terças-feiras e sábado</w:t>
      </w:r>
      <w:r w:rsidR="00A10B0C">
        <w:rPr>
          <w:rFonts w:ascii="Arial" w:hAnsi="Arial" w:cs="Arial"/>
          <w:bCs/>
          <w:i/>
          <w:iCs/>
          <w:sz w:val="20"/>
          <w:lang w:val="pt-BR"/>
        </w:rPr>
        <w:t>s</w:t>
      </w:r>
    </w:p>
    <w:p w:rsidR="00246E07" w:rsidRPr="007876D7" w:rsidRDefault="007876D7" w:rsidP="003F0B9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Cs/>
          <w:i/>
          <w:iCs/>
          <w:sz w:val="20"/>
          <w:lang w:val="pt-BR"/>
        </w:rPr>
      </w:pPr>
      <w:r w:rsidRPr="007876D7">
        <w:rPr>
          <w:rFonts w:ascii="Arial" w:hAnsi="Arial" w:cs="Arial"/>
          <w:bCs/>
          <w:i/>
          <w:iCs/>
          <w:sz w:val="20"/>
          <w:lang w:val="pt-BR"/>
        </w:rPr>
        <w:t>Depois de mais de 20 anos de se</w:t>
      </w:r>
      <w:r w:rsidR="000721FC">
        <w:rPr>
          <w:rFonts w:ascii="Arial" w:hAnsi="Arial" w:cs="Arial"/>
          <w:bCs/>
          <w:i/>
          <w:iCs/>
          <w:sz w:val="20"/>
          <w:lang w:val="pt-BR"/>
        </w:rPr>
        <w:t>r</w:t>
      </w:r>
      <w:r w:rsidRPr="007876D7">
        <w:rPr>
          <w:rFonts w:ascii="Arial" w:hAnsi="Arial" w:cs="Arial"/>
          <w:bCs/>
          <w:i/>
          <w:iCs/>
          <w:sz w:val="20"/>
          <w:lang w:val="pt-BR"/>
        </w:rPr>
        <w:t xml:space="preserve">viços em Cuba, a Copa Airlines ratifica </w:t>
      </w:r>
      <w:r>
        <w:rPr>
          <w:rFonts w:ascii="Arial" w:hAnsi="Arial" w:cs="Arial"/>
          <w:bCs/>
          <w:i/>
          <w:iCs/>
          <w:sz w:val="20"/>
          <w:lang w:val="pt-BR"/>
        </w:rPr>
        <w:t xml:space="preserve">seu compromisso com o país ampliando sua operação </w:t>
      </w:r>
      <w:r w:rsidR="00A3196D">
        <w:rPr>
          <w:rFonts w:ascii="Arial" w:hAnsi="Arial" w:cs="Arial"/>
          <w:bCs/>
          <w:i/>
          <w:iCs/>
          <w:sz w:val="20"/>
          <w:lang w:val="pt-BR"/>
        </w:rPr>
        <w:t xml:space="preserve">para mais de 50 voos semanais para a ilha, </w:t>
      </w:r>
      <w:r w:rsidR="00A10B0C">
        <w:rPr>
          <w:rFonts w:ascii="Arial" w:hAnsi="Arial" w:cs="Arial"/>
          <w:bCs/>
          <w:i/>
          <w:iCs/>
          <w:sz w:val="20"/>
          <w:lang w:val="pt-BR"/>
        </w:rPr>
        <w:t>com os quais</w:t>
      </w:r>
      <w:r w:rsidR="00A3196D">
        <w:rPr>
          <w:rFonts w:ascii="Arial" w:hAnsi="Arial" w:cs="Arial"/>
          <w:bCs/>
          <w:i/>
          <w:iCs/>
          <w:sz w:val="20"/>
          <w:lang w:val="pt-BR"/>
        </w:rPr>
        <w:t xml:space="preserve"> </w:t>
      </w:r>
      <w:r w:rsidR="00A10B0C">
        <w:rPr>
          <w:rFonts w:ascii="Arial" w:hAnsi="Arial" w:cs="Arial"/>
          <w:bCs/>
          <w:i/>
          <w:iCs/>
          <w:sz w:val="20"/>
          <w:lang w:val="pt-BR"/>
        </w:rPr>
        <w:t>fortalece</w:t>
      </w:r>
      <w:r w:rsidR="00A3196D">
        <w:rPr>
          <w:rFonts w:ascii="Arial" w:hAnsi="Arial" w:cs="Arial"/>
          <w:bCs/>
          <w:i/>
          <w:iCs/>
          <w:sz w:val="20"/>
          <w:lang w:val="pt-BR"/>
        </w:rPr>
        <w:t xml:space="preserve"> sua liderança regional</w:t>
      </w:r>
    </w:p>
    <w:p w:rsidR="00F51E1C" w:rsidRPr="007876D7" w:rsidRDefault="00F51E1C" w:rsidP="00E106CC">
      <w:pPr>
        <w:spacing w:line="276" w:lineRule="auto"/>
        <w:rPr>
          <w:rFonts w:ascii="Arial" w:hAnsi="Arial" w:cs="Arial"/>
          <w:i/>
          <w:iCs/>
          <w:sz w:val="20"/>
          <w:lang w:val="pt-BR"/>
        </w:rPr>
      </w:pPr>
    </w:p>
    <w:p w:rsidR="00A3196D" w:rsidRDefault="00A3196D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 w:rsidRPr="00A3196D">
        <w:rPr>
          <w:rFonts w:ascii="Arial" w:hAnsi="Arial" w:cs="Arial"/>
          <w:b/>
          <w:sz w:val="22"/>
          <w:szCs w:val="22"/>
          <w:lang w:val="pt-BR"/>
        </w:rPr>
        <w:t xml:space="preserve">Brasil, 21 de junho de 2016 </w:t>
      </w:r>
      <w:r w:rsidR="00B32B59" w:rsidRPr="00A3196D">
        <w:rPr>
          <w:rFonts w:ascii="Arial" w:hAnsi="Arial" w:cs="Arial"/>
          <w:sz w:val="22"/>
          <w:szCs w:val="22"/>
          <w:lang w:val="pt-BR"/>
        </w:rPr>
        <w:t xml:space="preserve">– </w:t>
      </w:r>
      <w:r w:rsidRPr="00A3196D">
        <w:rPr>
          <w:rFonts w:ascii="Arial" w:hAnsi="Arial" w:cs="Arial"/>
          <w:sz w:val="22"/>
          <w:szCs w:val="22"/>
          <w:lang w:val="pt-BR"/>
        </w:rPr>
        <w:t xml:space="preserve">A </w:t>
      </w:r>
      <w:r w:rsidRPr="001E2043">
        <w:rPr>
          <w:rFonts w:ascii="Arial" w:hAnsi="Arial" w:cs="Arial"/>
          <w:b/>
          <w:sz w:val="22"/>
          <w:szCs w:val="22"/>
          <w:lang w:val="pt-BR"/>
        </w:rPr>
        <w:t>Copa Airlines</w:t>
      </w:r>
      <w:r w:rsidRPr="00A3196D">
        <w:rPr>
          <w:rFonts w:ascii="Arial" w:hAnsi="Arial" w:cs="Arial"/>
          <w:sz w:val="22"/>
          <w:szCs w:val="22"/>
          <w:lang w:val="pt-BR"/>
        </w:rPr>
        <w:t xml:space="preserve"> {NYSE:CPA}</w:t>
      </w:r>
      <w:r>
        <w:rPr>
          <w:rFonts w:ascii="Arial" w:hAnsi="Arial" w:cs="Arial"/>
          <w:sz w:val="22"/>
          <w:szCs w:val="22"/>
          <w:lang w:val="pt-BR"/>
        </w:rPr>
        <w:t xml:space="preserve"> subsidiária da Copa Holdings, S.A, e membro da rede global de companhias aéreas Star Alliance, inaugura hoje suas operações para e </w:t>
      </w:r>
      <w:r w:rsidR="00A10B0C">
        <w:rPr>
          <w:rFonts w:ascii="Arial" w:hAnsi="Arial" w:cs="Arial"/>
          <w:sz w:val="22"/>
          <w:szCs w:val="22"/>
          <w:lang w:val="pt-BR"/>
        </w:rPr>
        <w:t>desde a</w:t>
      </w:r>
      <w:r>
        <w:rPr>
          <w:rFonts w:ascii="Arial" w:hAnsi="Arial" w:cs="Arial"/>
          <w:sz w:val="22"/>
          <w:szCs w:val="22"/>
          <w:lang w:val="pt-BR"/>
        </w:rPr>
        <w:t xml:space="preserve"> charmo</w:t>
      </w:r>
      <w:r w:rsidR="005B3DC2">
        <w:rPr>
          <w:rFonts w:ascii="Arial" w:hAnsi="Arial" w:cs="Arial"/>
          <w:sz w:val="22"/>
          <w:szCs w:val="22"/>
          <w:lang w:val="pt-BR"/>
        </w:rPr>
        <w:t>sa cidade de Holguín, em Cuba</w:t>
      </w:r>
      <w:r w:rsidR="00A10B0C">
        <w:rPr>
          <w:rFonts w:ascii="Arial" w:hAnsi="Arial" w:cs="Arial"/>
          <w:sz w:val="22"/>
          <w:szCs w:val="22"/>
          <w:lang w:val="pt-BR"/>
        </w:rPr>
        <w:t>.</w:t>
      </w:r>
      <w:r w:rsidR="005B3DC2">
        <w:rPr>
          <w:rFonts w:ascii="Arial" w:hAnsi="Arial" w:cs="Arial"/>
          <w:sz w:val="22"/>
          <w:szCs w:val="22"/>
          <w:lang w:val="pt-BR"/>
        </w:rPr>
        <w:t xml:space="preserve"> </w:t>
      </w:r>
      <w:r w:rsidR="00A10B0C">
        <w:rPr>
          <w:rFonts w:ascii="Arial" w:hAnsi="Arial" w:cs="Arial"/>
          <w:sz w:val="22"/>
          <w:szCs w:val="22"/>
          <w:lang w:val="pt-BR"/>
        </w:rPr>
        <w:t>A companhia passa a conectar,</w:t>
      </w:r>
      <w:r w:rsidR="005B3DC2">
        <w:rPr>
          <w:rFonts w:ascii="Arial" w:hAnsi="Arial" w:cs="Arial"/>
          <w:sz w:val="22"/>
          <w:szCs w:val="22"/>
          <w:lang w:val="pt-BR"/>
        </w:rPr>
        <w:t xml:space="preserve"> por meio do Centro de Conexões das Américas na Cidade do Panamá, </w:t>
      </w:r>
      <w:r w:rsidR="00A10B0C">
        <w:rPr>
          <w:rFonts w:ascii="Arial" w:hAnsi="Arial" w:cs="Arial"/>
          <w:sz w:val="22"/>
          <w:szCs w:val="22"/>
          <w:lang w:val="pt-BR"/>
        </w:rPr>
        <w:t>o</w:t>
      </w:r>
      <w:r w:rsidR="005B3DC2">
        <w:rPr>
          <w:rFonts w:ascii="Arial" w:hAnsi="Arial" w:cs="Arial"/>
          <w:sz w:val="22"/>
          <w:szCs w:val="22"/>
          <w:lang w:val="pt-BR"/>
        </w:rPr>
        <w:t xml:space="preserve"> atra</w:t>
      </w:r>
      <w:r w:rsidR="00BD1A00">
        <w:rPr>
          <w:rFonts w:ascii="Arial" w:hAnsi="Arial" w:cs="Arial"/>
          <w:sz w:val="22"/>
          <w:szCs w:val="22"/>
          <w:lang w:val="pt-BR"/>
        </w:rPr>
        <w:t>tiv</w:t>
      </w:r>
      <w:r w:rsidR="00A10B0C">
        <w:rPr>
          <w:rFonts w:ascii="Arial" w:hAnsi="Arial" w:cs="Arial"/>
          <w:sz w:val="22"/>
          <w:szCs w:val="22"/>
          <w:lang w:val="pt-BR"/>
        </w:rPr>
        <w:t>o</w:t>
      </w:r>
      <w:r w:rsidR="00BD1A00">
        <w:rPr>
          <w:rFonts w:ascii="Arial" w:hAnsi="Arial" w:cs="Arial"/>
          <w:sz w:val="22"/>
          <w:szCs w:val="22"/>
          <w:lang w:val="pt-BR"/>
        </w:rPr>
        <w:t xml:space="preserve"> </w:t>
      </w:r>
      <w:r w:rsidR="00A10B0C">
        <w:rPr>
          <w:rFonts w:ascii="Arial" w:hAnsi="Arial" w:cs="Arial"/>
          <w:sz w:val="22"/>
          <w:szCs w:val="22"/>
          <w:lang w:val="pt-BR"/>
        </w:rPr>
        <w:t>oriente</w:t>
      </w:r>
      <w:r w:rsidR="00BD1A00">
        <w:rPr>
          <w:rFonts w:ascii="Arial" w:hAnsi="Arial" w:cs="Arial"/>
          <w:sz w:val="22"/>
          <w:szCs w:val="22"/>
          <w:lang w:val="pt-BR"/>
        </w:rPr>
        <w:t xml:space="preserve"> da ilha com a extensa rede de destinos da </w:t>
      </w:r>
      <w:r w:rsidR="00A10B0C">
        <w:rPr>
          <w:rFonts w:ascii="Arial" w:hAnsi="Arial" w:cs="Arial"/>
          <w:b/>
          <w:sz w:val="22"/>
          <w:szCs w:val="22"/>
          <w:lang w:val="pt-BR"/>
        </w:rPr>
        <w:t>Copa Airlines</w:t>
      </w:r>
      <w:r w:rsidR="00A10B0C" w:rsidRPr="00A10B0C">
        <w:rPr>
          <w:rFonts w:ascii="Arial" w:hAnsi="Arial" w:cs="Arial"/>
          <w:sz w:val="22"/>
          <w:szCs w:val="22"/>
          <w:lang w:val="pt-BR"/>
        </w:rPr>
        <w:t>,</w:t>
      </w:r>
      <w:r w:rsidR="00BD1A00">
        <w:rPr>
          <w:rFonts w:ascii="Arial" w:hAnsi="Arial" w:cs="Arial"/>
          <w:sz w:val="22"/>
          <w:szCs w:val="22"/>
          <w:lang w:val="pt-BR"/>
        </w:rPr>
        <w:t xml:space="preserve"> com</w:t>
      </w:r>
      <w:r w:rsidR="00A10B0C">
        <w:rPr>
          <w:rFonts w:ascii="Arial" w:hAnsi="Arial" w:cs="Arial"/>
          <w:sz w:val="22"/>
          <w:szCs w:val="22"/>
          <w:lang w:val="pt-BR"/>
        </w:rPr>
        <w:t xml:space="preserve"> </w:t>
      </w:r>
      <w:r w:rsidR="00BD1A00">
        <w:rPr>
          <w:rFonts w:ascii="Arial" w:hAnsi="Arial" w:cs="Arial"/>
          <w:sz w:val="22"/>
          <w:szCs w:val="22"/>
          <w:lang w:val="pt-BR"/>
        </w:rPr>
        <w:t>74 destinos em 31 países da</w:t>
      </w:r>
      <w:r w:rsidR="00A10B0C">
        <w:rPr>
          <w:rFonts w:ascii="Arial" w:hAnsi="Arial" w:cs="Arial"/>
          <w:sz w:val="22"/>
          <w:szCs w:val="22"/>
          <w:lang w:val="pt-BR"/>
        </w:rPr>
        <w:t>s</w:t>
      </w:r>
      <w:r w:rsidR="00BD1A00">
        <w:rPr>
          <w:rFonts w:ascii="Arial" w:hAnsi="Arial" w:cs="Arial"/>
          <w:sz w:val="22"/>
          <w:szCs w:val="22"/>
          <w:lang w:val="pt-BR"/>
        </w:rPr>
        <w:t xml:space="preserve"> América do Norte, Central, do Sul e do Caribe. </w:t>
      </w:r>
    </w:p>
    <w:p w:rsidR="00BD1A00" w:rsidRDefault="00BD1A00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BD1A00" w:rsidRDefault="00BD1A00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“Para a </w:t>
      </w:r>
      <w:r w:rsidRPr="000721FC">
        <w:rPr>
          <w:rFonts w:ascii="Arial" w:hAnsi="Arial" w:cs="Arial"/>
          <w:b/>
          <w:sz w:val="22"/>
          <w:szCs w:val="22"/>
          <w:lang w:val="pt-BR"/>
        </w:rPr>
        <w:t>Copa Airlines</w:t>
      </w:r>
      <w:r w:rsidR="00A10B0C"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lang w:val="pt-BR"/>
        </w:rPr>
        <w:t xml:space="preserve"> é motivo de orgulho iniciar operações para Holguín, nosso terceiro destino na ilha, </w:t>
      </w:r>
      <w:r w:rsidR="00A10B0C">
        <w:rPr>
          <w:rFonts w:ascii="Arial" w:hAnsi="Arial" w:cs="Arial"/>
          <w:sz w:val="22"/>
          <w:szCs w:val="22"/>
          <w:lang w:val="pt-BR"/>
        </w:rPr>
        <w:t>com o qual</w:t>
      </w:r>
      <w:r>
        <w:rPr>
          <w:rFonts w:ascii="Arial" w:hAnsi="Arial" w:cs="Arial"/>
          <w:sz w:val="22"/>
          <w:szCs w:val="22"/>
          <w:lang w:val="pt-BR"/>
        </w:rPr>
        <w:t xml:space="preserve"> consolidamos nossa liderança na região, voando para 15 destinos no Caribe, fortalecendo a conectividade que oferece o </w:t>
      </w:r>
      <w:r w:rsidR="003026E3">
        <w:rPr>
          <w:rFonts w:ascii="Arial" w:hAnsi="Arial" w:cs="Arial"/>
          <w:sz w:val="22"/>
          <w:szCs w:val="22"/>
          <w:lang w:val="pt-BR"/>
        </w:rPr>
        <w:t xml:space="preserve">Centro de Conexões das Américas, na Cidade do Panamá”, </w:t>
      </w:r>
      <w:r w:rsidR="00566B44">
        <w:rPr>
          <w:rFonts w:ascii="Arial" w:hAnsi="Arial" w:cs="Arial"/>
          <w:sz w:val="22"/>
          <w:szCs w:val="22"/>
          <w:lang w:val="pt-BR"/>
        </w:rPr>
        <w:t>mencionou</w:t>
      </w:r>
      <w:r w:rsidR="003026E3">
        <w:rPr>
          <w:rFonts w:ascii="Arial" w:hAnsi="Arial" w:cs="Arial"/>
          <w:sz w:val="22"/>
          <w:szCs w:val="22"/>
          <w:lang w:val="pt-BR"/>
        </w:rPr>
        <w:t xml:space="preserve"> Pablo De La Guardia, diretor sênior de relações com o governo e alianças da </w:t>
      </w:r>
      <w:r w:rsidR="003026E3" w:rsidRPr="000721FC">
        <w:rPr>
          <w:rFonts w:ascii="Arial" w:hAnsi="Arial" w:cs="Arial"/>
          <w:b/>
          <w:sz w:val="22"/>
          <w:szCs w:val="22"/>
          <w:lang w:val="pt-BR"/>
        </w:rPr>
        <w:t>Copa Airlines</w:t>
      </w:r>
      <w:r w:rsidR="003026E3">
        <w:rPr>
          <w:rFonts w:ascii="Arial" w:hAnsi="Arial" w:cs="Arial"/>
          <w:sz w:val="22"/>
          <w:szCs w:val="22"/>
          <w:lang w:val="pt-BR"/>
        </w:rPr>
        <w:t xml:space="preserve">. “O compromisso da </w:t>
      </w:r>
      <w:r w:rsidR="003026E3" w:rsidRPr="000721FC">
        <w:rPr>
          <w:rFonts w:ascii="Arial" w:hAnsi="Arial" w:cs="Arial"/>
          <w:b/>
          <w:sz w:val="22"/>
          <w:szCs w:val="22"/>
          <w:lang w:val="pt-BR"/>
        </w:rPr>
        <w:t>Copa Airlines</w:t>
      </w:r>
      <w:r w:rsidR="003026E3">
        <w:rPr>
          <w:rFonts w:ascii="Arial" w:hAnsi="Arial" w:cs="Arial"/>
          <w:sz w:val="22"/>
          <w:szCs w:val="22"/>
          <w:lang w:val="pt-BR"/>
        </w:rPr>
        <w:t xml:space="preserve"> é seguir contribuindo </w:t>
      </w:r>
      <w:r w:rsidR="00D3398F">
        <w:rPr>
          <w:rFonts w:ascii="Arial" w:hAnsi="Arial" w:cs="Arial"/>
          <w:sz w:val="22"/>
          <w:szCs w:val="22"/>
          <w:lang w:val="pt-BR"/>
        </w:rPr>
        <w:t>para que</w:t>
      </w:r>
      <w:r w:rsidR="003026E3">
        <w:rPr>
          <w:rFonts w:ascii="Arial" w:hAnsi="Arial" w:cs="Arial"/>
          <w:sz w:val="22"/>
          <w:szCs w:val="22"/>
          <w:lang w:val="pt-BR"/>
        </w:rPr>
        <w:t xml:space="preserve"> es</w:t>
      </w:r>
      <w:r w:rsidR="00566B44">
        <w:rPr>
          <w:rFonts w:ascii="Arial" w:hAnsi="Arial" w:cs="Arial"/>
          <w:sz w:val="22"/>
          <w:szCs w:val="22"/>
          <w:lang w:val="pt-BR"/>
        </w:rPr>
        <w:t>t</w:t>
      </w:r>
      <w:r w:rsidR="003026E3">
        <w:rPr>
          <w:rFonts w:ascii="Arial" w:hAnsi="Arial" w:cs="Arial"/>
          <w:sz w:val="22"/>
          <w:szCs w:val="22"/>
          <w:lang w:val="pt-BR"/>
        </w:rPr>
        <w:t>a conectividade contin</w:t>
      </w:r>
      <w:r w:rsidR="00D3398F">
        <w:rPr>
          <w:rFonts w:ascii="Arial" w:hAnsi="Arial" w:cs="Arial"/>
          <w:sz w:val="22"/>
          <w:szCs w:val="22"/>
          <w:lang w:val="pt-BR"/>
        </w:rPr>
        <w:t>ue a</w:t>
      </w:r>
      <w:r w:rsidR="003026E3">
        <w:rPr>
          <w:rFonts w:ascii="Arial" w:hAnsi="Arial" w:cs="Arial"/>
          <w:sz w:val="22"/>
          <w:szCs w:val="22"/>
          <w:lang w:val="pt-BR"/>
        </w:rPr>
        <w:t xml:space="preserve"> eleva</w:t>
      </w:r>
      <w:r w:rsidR="00D3398F">
        <w:rPr>
          <w:rFonts w:ascii="Arial" w:hAnsi="Arial" w:cs="Arial"/>
          <w:sz w:val="22"/>
          <w:szCs w:val="22"/>
          <w:lang w:val="pt-BR"/>
        </w:rPr>
        <w:t>r</w:t>
      </w:r>
      <w:r w:rsidR="003026E3">
        <w:rPr>
          <w:rFonts w:ascii="Arial" w:hAnsi="Arial" w:cs="Arial"/>
          <w:sz w:val="22"/>
          <w:szCs w:val="22"/>
          <w:lang w:val="pt-BR"/>
        </w:rPr>
        <w:t xml:space="preserve"> o perfil de Cuba como epicentro turístico e cultural na região, melhorando</w:t>
      </w:r>
      <w:r w:rsidR="00B63117">
        <w:rPr>
          <w:rFonts w:ascii="Arial" w:hAnsi="Arial" w:cs="Arial"/>
          <w:sz w:val="22"/>
          <w:szCs w:val="22"/>
          <w:lang w:val="pt-BR"/>
        </w:rPr>
        <w:t xml:space="preserve"> </w:t>
      </w:r>
      <w:r w:rsidR="00D3398F">
        <w:rPr>
          <w:rFonts w:ascii="Arial" w:hAnsi="Arial" w:cs="Arial"/>
          <w:sz w:val="22"/>
          <w:szCs w:val="22"/>
          <w:lang w:val="pt-BR"/>
        </w:rPr>
        <w:t xml:space="preserve">de forma muito considerável </w:t>
      </w:r>
      <w:r w:rsidR="00B63117">
        <w:rPr>
          <w:rFonts w:ascii="Arial" w:hAnsi="Arial" w:cs="Arial"/>
          <w:sz w:val="22"/>
          <w:szCs w:val="22"/>
          <w:lang w:val="pt-BR"/>
        </w:rPr>
        <w:t>a inserção do país com o rest</w:t>
      </w:r>
      <w:r w:rsidR="005F1AF8">
        <w:rPr>
          <w:rFonts w:ascii="Arial" w:hAnsi="Arial" w:cs="Arial"/>
          <w:sz w:val="22"/>
          <w:szCs w:val="22"/>
          <w:lang w:val="pt-BR"/>
        </w:rPr>
        <w:t>ante</w:t>
      </w:r>
      <w:r w:rsidR="00B63117">
        <w:rPr>
          <w:rFonts w:ascii="Arial" w:hAnsi="Arial" w:cs="Arial"/>
          <w:sz w:val="22"/>
          <w:szCs w:val="22"/>
          <w:lang w:val="pt-BR"/>
        </w:rPr>
        <w:t xml:space="preserve"> da América”, acrescenta. </w:t>
      </w:r>
    </w:p>
    <w:p w:rsidR="00B63117" w:rsidRDefault="00B63117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B63117" w:rsidRPr="00A3196D" w:rsidRDefault="00B63117" w:rsidP="002775B8">
      <w:pPr>
        <w:shd w:val="clear" w:color="auto" w:fill="FFFFFF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Holguín, proclamada por Cristóvão Colombo, em 1492, com</w:t>
      </w:r>
      <w:r w:rsidR="005F1AF8">
        <w:rPr>
          <w:rFonts w:ascii="Arial" w:hAnsi="Arial" w:cs="Arial"/>
          <w:sz w:val="22"/>
          <w:szCs w:val="22"/>
          <w:lang w:val="pt-BR"/>
        </w:rPr>
        <w:t>o</w:t>
      </w:r>
      <w:r>
        <w:rPr>
          <w:rFonts w:ascii="Arial" w:hAnsi="Arial" w:cs="Arial"/>
          <w:sz w:val="22"/>
          <w:szCs w:val="22"/>
          <w:lang w:val="pt-BR"/>
        </w:rPr>
        <w:t xml:space="preserve"> “a terra mais charmosa que o homem jamais havia visto”, é considerada o terceiro destino de maior relevância da ilha por seus </w:t>
      </w:r>
      <w:r w:rsidR="005F1AF8">
        <w:rPr>
          <w:rFonts w:ascii="Arial" w:hAnsi="Arial" w:cs="Arial"/>
          <w:sz w:val="22"/>
          <w:szCs w:val="22"/>
          <w:lang w:val="pt-BR"/>
        </w:rPr>
        <w:t xml:space="preserve">importantes </w:t>
      </w:r>
      <w:r>
        <w:rPr>
          <w:rFonts w:ascii="Arial" w:hAnsi="Arial" w:cs="Arial"/>
          <w:sz w:val="22"/>
          <w:szCs w:val="22"/>
          <w:lang w:val="pt-BR"/>
        </w:rPr>
        <w:t xml:space="preserve">atrativos turísticos, que permitem aos viajantes viver uma experiência única. Destacam-se as águas cristalinas de suas mais de 40 praias, assim como sua </w:t>
      </w:r>
      <w:r>
        <w:rPr>
          <w:rFonts w:ascii="Arial" w:hAnsi="Arial" w:cs="Arial"/>
          <w:sz w:val="22"/>
          <w:szCs w:val="22"/>
          <w:lang w:val="pt-BR"/>
        </w:rPr>
        <w:lastRenderedPageBreak/>
        <w:t xml:space="preserve">enriquecedora vida marinha e amplas áreas arborizadas. </w:t>
      </w:r>
      <w:r w:rsidR="005F1AF8">
        <w:rPr>
          <w:rFonts w:ascii="Arial" w:hAnsi="Arial" w:cs="Arial"/>
          <w:sz w:val="22"/>
          <w:szCs w:val="22"/>
          <w:lang w:val="pt-BR"/>
        </w:rPr>
        <w:t>E</w:t>
      </w:r>
      <w:r>
        <w:rPr>
          <w:rFonts w:ascii="Arial" w:hAnsi="Arial" w:cs="Arial"/>
          <w:sz w:val="22"/>
          <w:szCs w:val="22"/>
          <w:lang w:val="pt-BR"/>
        </w:rPr>
        <w:t>ntre seus principais atrativos naturais</w:t>
      </w:r>
      <w:r w:rsidR="005F1AF8">
        <w:rPr>
          <w:rFonts w:ascii="Arial" w:hAnsi="Arial" w:cs="Arial"/>
          <w:sz w:val="22"/>
          <w:szCs w:val="22"/>
          <w:lang w:val="pt-BR"/>
        </w:rPr>
        <w:t>, destacam-se</w:t>
      </w:r>
      <w:r>
        <w:rPr>
          <w:rFonts w:ascii="Arial" w:hAnsi="Arial" w:cs="Arial"/>
          <w:sz w:val="22"/>
          <w:szCs w:val="22"/>
          <w:lang w:val="pt-BR"/>
        </w:rPr>
        <w:t xml:space="preserve"> o Salto del Guayabo, Cayo Bariay, Marina Vita, Cayo Saetía, entre outros.</w:t>
      </w:r>
    </w:p>
    <w:p w:rsidR="00A3196D" w:rsidRPr="00A3196D" w:rsidRDefault="00A3196D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D1084F" w:rsidRDefault="00B63117" w:rsidP="0020340C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 w:rsidRPr="00B63117">
        <w:rPr>
          <w:rFonts w:ascii="Arial" w:hAnsi="Arial" w:cs="Arial"/>
          <w:sz w:val="22"/>
          <w:szCs w:val="22"/>
          <w:lang w:val="pt-BR"/>
        </w:rPr>
        <w:t>Para os am</w:t>
      </w:r>
      <w:r>
        <w:rPr>
          <w:rFonts w:ascii="Arial" w:hAnsi="Arial" w:cs="Arial"/>
          <w:sz w:val="22"/>
          <w:szCs w:val="22"/>
          <w:lang w:val="pt-BR"/>
        </w:rPr>
        <w:t>antes do turismo histórico e cultural, Holguín oferece a oportunidade de observar sítios</w:t>
      </w:r>
      <w:r w:rsidR="005F1AF8">
        <w:rPr>
          <w:rFonts w:ascii="Arial" w:hAnsi="Arial" w:cs="Arial"/>
          <w:sz w:val="22"/>
          <w:szCs w:val="22"/>
          <w:lang w:val="pt-BR"/>
        </w:rPr>
        <w:t xml:space="preserve"> de</w:t>
      </w:r>
      <w:r>
        <w:rPr>
          <w:rFonts w:ascii="Arial" w:hAnsi="Arial" w:cs="Arial"/>
          <w:sz w:val="22"/>
          <w:szCs w:val="22"/>
          <w:lang w:val="pt-BR"/>
        </w:rPr>
        <w:t xml:space="preserve"> grande relevância</w:t>
      </w:r>
      <w:r w:rsidR="005F1AF8"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904B7C">
        <w:rPr>
          <w:rFonts w:ascii="Arial" w:hAnsi="Arial" w:cs="Arial"/>
          <w:sz w:val="22"/>
          <w:szCs w:val="22"/>
          <w:lang w:val="pt-BR"/>
        </w:rPr>
        <w:t>como a reserva da biosfera “Cuchillas del Toa”, assim como o parque nacional “Alexandre Von Humboldt”, declarados pela U</w:t>
      </w:r>
      <w:r w:rsidR="005F1AF8">
        <w:rPr>
          <w:rFonts w:ascii="Arial" w:hAnsi="Arial" w:cs="Arial"/>
          <w:sz w:val="22"/>
          <w:szCs w:val="22"/>
          <w:lang w:val="pt-BR"/>
        </w:rPr>
        <w:t>nesco</w:t>
      </w:r>
      <w:r w:rsidR="00904B7C">
        <w:rPr>
          <w:rFonts w:ascii="Arial" w:hAnsi="Arial" w:cs="Arial"/>
          <w:sz w:val="22"/>
          <w:szCs w:val="22"/>
          <w:lang w:val="pt-BR"/>
        </w:rPr>
        <w:t xml:space="preserve"> como Patrimônio da Humanidade, </w:t>
      </w:r>
      <w:r w:rsidR="005F1AF8">
        <w:rPr>
          <w:rFonts w:ascii="Arial" w:hAnsi="Arial" w:cs="Arial"/>
          <w:sz w:val="22"/>
          <w:szCs w:val="22"/>
          <w:lang w:val="pt-BR"/>
        </w:rPr>
        <w:t>o</w:t>
      </w:r>
      <w:r w:rsidR="00904B7C">
        <w:rPr>
          <w:rFonts w:ascii="Arial" w:hAnsi="Arial" w:cs="Arial"/>
          <w:sz w:val="22"/>
          <w:szCs w:val="22"/>
          <w:lang w:val="pt-BR"/>
        </w:rPr>
        <w:t xml:space="preserve"> famoso Sendero del Cacao em Finca Duaba, o Parque Carlos Manuel de Céspedes e a Praça Antonio Maceo.</w:t>
      </w:r>
    </w:p>
    <w:p w:rsidR="008A0E5D" w:rsidRDefault="008A0E5D" w:rsidP="0020340C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8A0E5D" w:rsidRPr="008A0E5D" w:rsidRDefault="008A0E5D" w:rsidP="0020340C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“A abertura deste novo destino é apenas um dos muitos eventos que continuam a confirmar a solidez e estabilidade econômica do nosso país, e que é resultado de fatores que nos transformaram em uma nação altamente competitiva. Só posso parabenizar a </w:t>
      </w:r>
      <w:r>
        <w:rPr>
          <w:rFonts w:ascii="Arial" w:hAnsi="Arial" w:cs="Arial"/>
          <w:b/>
          <w:sz w:val="22"/>
          <w:szCs w:val="22"/>
          <w:lang w:val="pt-BR"/>
        </w:rPr>
        <w:t>Copa Airlines</w:t>
      </w:r>
      <w:r>
        <w:rPr>
          <w:rFonts w:ascii="Arial" w:hAnsi="Arial" w:cs="Arial"/>
          <w:sz w:val="22"/>
          <w:szCs w:val="22"/>
          <w:lang w:val="pt-BR"/>
        </w:rPr>
        <w:t xml:space="preserve"> por esta iniciativa, que resultará em um </w:t>
      </w:r>
      <w:r>
        <w:rPr>
          <w:rFonts w:ascii="Arial" w:hAnsi="Arial" w:cs="Arial"/>
          <w:i/>
          <w:sz w:val="22"/>
          <w:szCs w:val="22"/>
          <w:lang w:val="pt-BR"/>
        </w:rPr>
        <w:t>boom</w:t>
      </w:r>
      <w:r>
        <w:rPr>
          <w:rFonts w:ascii="Arial" w:hAnsi="Arial" w:cs="Arial"/>
          <w:sz w:val="22"/>
          <w:szCs w:val="22"/>
          <w:lang w:val="pt-BR"/>
        </w:rPr>
        <w:t xml:space="preserve"> turístico e comercial tanto para Cuba como para o Panamá”, afirmou o ministro Augusto Arosemena.</w:t>
      </w:r>
    </w:p>
    <w:p w:rsidR="008A0E5D" w:rsidRDefault="008A0E5D" w:rsidP="0020340C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904B7C" w:rsidRDefault="00904B7C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Durante a cerimônia do voo inaugural, realizad</w:t>
      </w:r>
      <w:r w:rsidR="005F1AF8">
        <w:rPr>
          <w:rFonts w:ascii="Arial" w:hAnsi="Arial" w:cs="Arial"/>
          <w:sz w:val="22"/>
          <w:szCs w:val="22"/>
          <w:lang w:val="pt-BR"/>
        </w:rPr>
        <w:t>a</w:t>
      </w:r>
      <w:r>
        <w:rPr>
          <w:rFonts w:ascii="Arial" w:hAnsi="Arial" w:cs="Arial"/>
          <w:sz w:val="22"/>
          <w:szCs w:val="22"/>
          <w:lang w:val="pt-BR"/>
        </w:rPr>
        <w:t xml:space="preserve"> no Aeroporto Internacional de Tocumen, no Panamá, os convidados puderam celebrar este importante evento junt</w:t>
      </w:r>
      <w:r w:rsidR="005F1AF8">
        <w:rPr>
          <w:rFonts w:ascii="Arial" w:hAnsi="Arial" w:cs="Arial"/>
          <w:sz w:val="22"/>
          <w:szCs w:val="22"/>
          <w:lang w:val="pt-BR"/>
        </w:rPr>
        <w:t>amente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5F1AF8">
        <w:rPr>
          <w:rFonts w:ascii="Arial" w:hAnsi="Arial" w:cs="Arial"/>
          <w:sz w:val="22"/>
          <w:szCs w:val="22"/>
          <w:lang w:val="pt-BR"/>
        </w:rPr>
        <w:t xml:space="preserve">com </w:t>
      </w:r>
      <w:r>
        <w:rPr>
          <w:rFonts w:ascii="Arial" w:hAnsi="Arial" w:cs="Arial"/>
          <w:sz w:val="22"/>
          <w:szCs w:val="22"/>
          <w:lang w:val="pt-BR"/>
        </w:rPr>
        <w:t xml:space="preserve">os diretores e representantes da companhia aérea e </w:t>
      </w:r>
      <w:r w:rsidR="005F1AF8">
        <w:rPr>
          <w:rFonts w:ascii="Arial" w:hAnsi="Arial" w:cs="Arial"/>
          <w:sz w:val="22"/>
          <w:szCs w:val="22"/>
          <w:lang w:val="pt-BR"/>
        </w:rPr>
        <w:t>reconhecidas</w:t>
      </w:r>
      <w:r>
        <w:rPr>
          <w:rFonts w:ascii="Arial" w:hAnsi="Arial" w:cs="Arial"/>
          <w:sz w:val="22"/>
          <w:szCs w:val="22"/>
          <w:lang w:val="pt-BR"/>
        </w:rPr>
        <w:t xml:space="preserve"> personalidades como: Augusto Arosemena, </w:t>
      </w:r>
      <w:r w:rsidR="005F1AF8">
        <w:rPr>
          <w:rFonts w:ascii="Arial" w:hAnsi="Arial" w:cs="Arial"/>
          <w:sz w:val="22"/>
          <w:szCs w:val="22"/>
          <w:lang w:val="pt-BR"/>
        </w:rPr>
        <w:t>m</w:t>
      </w:r>
      <w:r>
        <w:rPr>
          <w:rFonts w:ascii="Arial" w:hAnsi="Arial" w:cs="Arial"/>
          <w:sz w:val="22"/>
          <w:szCs w:val="22"/>
          <w:lang w:val="pt-BR"/>
        </w:rPr>
        <w:t>inistro d</w:t>
      </w:r>
      <w:r w:rsidR="005F1AF8">
        <w:rPr>
          <w:rFonts w:ascii="Arial" w:hAnsi="Arial" w:cs="Arial"/>
          <w:sz w:val="22"/>
          <w:szCs w:val="22"/>
          <w:lang w:val="pt-BR"/>
        </w:rPr>
        <w:t>o</w:t>
      </w:r>
      <w:r>
        <w:rPr>
          <w:rFonts w:ascii="Arial" w:hAnsi="Arial" w:cs="Arial"/>
          <w:sz w:val="22"/>
          <w:szCs w:val="22"/>
          <w:lang w:val="pt-BR"/>
        </w:rPr>
        <w:t xml:space="preserve"> Comércio e Indústria</w:t>
      </w:r>
      <w:r w:rsidR="005F1AF8">
        <w:rPr>
          <w:rFonts w:ascii="Arial" w:hAnsi="Arial" w:cs="Arial"/>
          <w:sz w:val="22"/>
          <w:szCs w:val="22"/>
          <w:lang w:val="pt-BR"/>
        </w:rPr>
        <w:t>;</w:t>
      </w:r>
      <w:r>
        <w:rPr>
          <w:rFonts w:ascii="Arial" w:hAnsi="Arial" w:cs="Arial"/>
          <w:sz w:val="22"/>
          <w:szCs w:val="22"/>
          <w:lang w:val="pt-BR"/>
        </w:rPr>
        <w:t xml:space="preserve"> Francisco Escobar, </w:t>
      </w:r>
      <w:r w:rsidR="005F1AF8">
        <w:rPr>
          <w:rFonts w:ascii="Arial" w:hAnsi="Arial" w:cs="Arial"/>
          <w:sz w:val="22"/>
          <w:szCs w:val="22"/>
          <w:lang w:val="pt-BR"/>
        </w:rPr>
        <w:t>e</w:t>
      </w:r>
      <w:r>
        <w:rPr>
          <w:rFonts w:ascii="Arial" w:hAnsi="Arial" w:cs="Arial"/>
          <w:sz w:val="22"/>
          <w:szCs w:val="22"/>
          <w:lang w:val="pt-BR"/>
        </w:rPr>
        <w:t>mbaixador do Panamá em Cuba</w:t>
      </w:r>
      <w:r w:rsidR="005F1AF8">
        <w:rPr>
          <w:rFonts w:ascii="Arial" w:hAnsi="Arial" w:cs="Arial"/>
          <w:sz w:val="22"/>
          <w:szCs w:val="22"/>
          <w:lang w:val="pt-BR"/>
        </w:rPr>
        <w:t>;</w:t>
      </w:r>
      <w:r>
        <w:rPr>
          <w:rFonts w:ascii="Arial" w:hAnsi="Arial" w:cs="Arial"/>
          <w:sz w:val="22"/>
          <w:szCs w:val="22"/>
          <w:lang w:val="pt-BR"/>
        </w:rPr>
        <w:t xml:space="preserve"> Antonio Miguel </w:t>
      </w:r>
      <w:r w:rsidR="005F1AF8">
        <w:rPr>
          <w:rFonts w:ascii="Arial" w:hAnsi="Arial" w:cs="Arial"/>
          <w:sz w:val="22"/>
          <w:szCs w:val="22"/>
          <w:lang w:val="pt-BR"/>
        </w:rPr>
        <w:t>P</w:t>
      </w:r>
      <w:r>
        <w:rPr>
          <w:rFonts w:ascii="Arial" w:hAnsi="Arial" w:cs="Arial"/>
          <w:sz w:val="22"/>
          <w:szCs w:val="22"/>
          <w:lang w:val="pt-BR"/>
        </w:rPr>
        <w:t xml:space="preserve">ardo, </w:t>
      </w:r>
      <w:r w:rsidR="005F1AF8">
        <w:rPr>
          <w:rFonts w:ascii="Arial" w:hAnsi="Arial" w:cs="Arial"/>
          <w:sz w:val="22"/>
          <w:szCs w:val="22"/>
          <w:lang w:val="pt-BR"/>
        </w:rPr>
        <w:t>e</w:t>
      </w:r>
      <w:r>
        <w:rPr>
          <w:rFonts w:ascii="Arial" w:hAnsi="Arial" w:cs="Arial"/>
          <w:sz w:val="22"/>
          <w:szCs w:val="22"/>
          <w:lang w:val="pt-BR"/>
        </w:rPr>
        <w:t>mbaixador de Cuba no Panamá</w:t>
      </w:r>
      <w:r w:rsidR="005F1AF8">
        <w:rPr>
          <w:rFonts w:ascii="Arial" w:hAnsi="Arial" w:cs="Arial"/>
          <w:sz w:val="22"/>
          <w:szCs w:val="22"/>
          <w:lang w:val="pt-BR"/>
        </w:rPr>
        <w:t>;</w:t>
      </w:r>
      <w:r>
        <w:rPr>
          <w:rFonts w:ascii="Arial" w:hAnsi="Arial" w:cs="Arial"/>
          <w:sz w:val="22"/>
          <w:szCs w:val="22"/>
          <w:lang w:val="pt-BR"/>
        </w:rPr>
        <w:t xml:space="preserve"> e Joseph Fidanque III, gerente geral do Aeroporto Internacional de Tocumen.</w:t>
      </w:r>
    </w:p>
    <w:p w:rsidR="00904B7C" w:rsidRDefault="00904B7C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904B7C" w:rsidRDefault="00904B7C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voo CM 400 </w:t>
      </w:r>
      <w:r w:rsidR="005F1AF8">
        <w:rPr>
          <w:rFonts w:ascii="Arial" w:hAnsi="Arial" w:cs="Arial"/>
          <w:sz w:val="22"/>
          <w:szCs w:val="22"/>
          <w:lang w:val="pt-BR"/>
        </w:rPr>
        <w:t>terá início</w:t>
      </w:r>
      <w:r>
        <w:rPr>
          <w:rFonts w:ascii="Arial" w:hAnsi="Arial" w:cs="Arial"/>
          <w:sz w:val="22"/>
          <w:szCs w:val="22"/>
          <w:lang w:val="pt-BR"/>
        </w:rPr>
        <w:t xml:space="preserve"> com duas frequências semanais </w:t>
      </w:r>
      <w:r w:rsidR="00F047AE">
        <w:rPr>
          <w:rFonts w:ascii="Arial" w:hAnsi="Arial" w:cs="Arial"/>
          <w:sz w:val="22"/>
          <w:szCs w:val="22"/>
          <w:lang w:val="pt-BR"/>
        </w:rPr>
        <w:t>às terças-feiras e sábados, saindo às 9</w:t>
      </w:r>
      <w:r w:rsidR="005F1AF8">
        <w:rPr>
          <w:rFonts w:ascii="Arial" w:hAnsi="Arial" w:cs="Arial"/>
          <w:sz w:val="22"/>
          <w:szCs w:val="22"/>
          <w:lang w:val="pt-BR"/>
        </w:rPr>
        <w:t>h</w:t>
      </w:r>
      <w:r w:rsidR="00F047AE">
        <w:rPr>
          <w:rFonts w:ascii="Arial" w:hAnsi="Arial" w:cs="Arial"/>
          <w:sz w:val="22"/>
          <w:szCs w:val="22"/>
          <w:lang w:val="pt-BR"/>
        </w:rPr>
        <w:t>01 do Aeroporto Internacional de Tocumen, no Panamá,</w:t>
      </w:r>
      <w:r w:rsidR="005F1AF8">
        <w:rPr>
          <w:rFonts w:ascii="Arial" w:hAnsi="Arial" w:cs="Arial"/>
          <w:sz w:val="22"/>
          <w:szCs w:val="22"/>
          <w:lang w:val="pt-BR"/>
        </w:rPr>
        <w:t xml:space="preserve"> e</w:t>
      </w:r>
      <w:r w:rsidR="00F047AE">
        <w:rPr>
          <w:rFonts w:ascii="Arial" w:hAnsi="Arial" w:cs="Arial"/>
          <w:sz w:val="22"/>
          <w:szCs w:val="22"/>
          <w:lang w:val="pt-BR"/>
        </w:rPr>
        <w:t xml:space="preserve"> chegando às 12</w:t>
      </w:r>
      <w:r w:rsidR="005F1AF8">
        <w:rPr>
          <w:rFonts w:ascii="Arial" w:hAnsi="Arial" w:cs="Arial"/>
          <w:sz w:val="22"/>
          <w:szCs w:val="22"/>
          <w:lang w:val="pt-BR"/>
        </w:rPr>
        <w:t>h</w:t>
      </w:r>
      <w:r w:rsidR="00F047AE">
        <w:rPr>
          <w:rFonts w:ascii="Arial" w:hAnsi="Arial" w:cs="Arial"/>
          <w:sz w:val="22"/>
          <w:szCs w:val="22"/>
          <w:lang w:val="pt-BR"/>
        </w:rPr>
        <w:t xml:space="preserve">31 no Aeroporto Internacional Frank País, </w:t>
      </w:r>
      <w:r w:rsidR="005F1AF8">
        <w:rPr>
          <w:rFonts w:ascii="Arial" w:hAnsi="Arial" w:cs="Arial"/>
          <w:sz w:val="22"/>
          <w:szCs w:val="22"/>
          <w:lang w:val="pt-BR"/>
        </w:rPr>
        <w:t xml:space="preserve">em </w:t>
      </w:r>
      <w:r w:rsidR="00F047AE">
        <w:rPr>
          <w:rFonts w:ascii="Arial" w:hAnsi="Arial" w:cs="Arial"/>
          <w:sz w:val="22"/>
          <w:szCs w:val="22"/>
          <w:lang w:val="pt-BR"/>
        </w:rPr>
        <w:t xml:space="preserve">Cuba. O voo de regresso, </w:t>
      </w:r>
      <w:r w:rsidR="005F1AF8">
        <w:rPr>
          <w:rFonts w:ascii="Arial" w:hAnsi="Arial" w:cs="Arial"/>
          <w:sz w:val="22"/>
          <w:szCs w:val="22"/>
          <w:lang w:val="pt-BR"/>
        </w:rPr>
        <w:t xml:space="preserve">o </w:t>
      </w:r>
      <w:r w:rsidR="00F047AE">
        <w:rPr>
          <w:rFonts w:ascii="Arial" w:hAnsi="Arial" w:cs="Arial"/>
          <w:sz w:val="22"/>
          <w:szCs w:val="22"/>
          <w:lang w:val="pt-BR"/>
        </w:rPr>
        <w:t>CM 401, partirá nos mesmos dias de Holguín</w:t>
      </w:r>
      <w:r w:rsidR="005F1AF8">
        <w:rPr>
          <w:rFonts w:ascii="Arial" w:hAnsi="Arial" w:cs="Arial"/>
          <w:sz w:val="22"/>
          <w:szCs w:val="22"/>
          <w:lang w:val="pt-BR"/>
        </w:rPr>
        <w:t>,</w:t>
      </w:r>
      <w:r w:rsidR="00F047AE">
        <w:rPr>
          <w:rFonts w:ascii="Arial" w:hAnsi="Arial" w:cs="Arial"/>
          <w:sz w:val="22"/>
          <w:szCs w:val="22"/>
          <w:lang w:val="pt-BR"/>
        </w:rPr>
        <w:t xml:space="preserve"> às 13</w:t>
      </w:r>
      <w:r w:rsidR="005F1AF8">
        <w:rPr>
          <w:rFonts w:ascii="Arial" w:hAnsi="Arial" w:cs="Arial"/>
          <w:sz w:val="22"/>
          <w:szCs w:val="22"/>
          <w:lang w:val="pt-BR"/>
        </w:rPr>
        <w:t>h</w:t>
      </w:r>
      <w:r w:rsidR="00F047AE">
        <w:rPr>
          <w:rFonts w:ascii="Arial" w:hAnsi="Arial" w:cs="Arial"/>
          <w:sz w:val="22"/>
          <w:szCs w:val="22"/>
          <w:lang w:val="pt-BR"/>
        </w:rPr>
        <w:t xml:space="preserve">21, </w:t>
      </w:r>
      <w:r w:rsidR="005F1AF8">
        <w:rPr>
          <w:rFonts w:ascii="Arial" w:hAnsi="Arial" w:cs="Arial"/>
          <w:sz w:val="22"/>
          <w:szCs w:val="22"/>
          <w:lang w:val="pt-BR"/>
        </w:rPr>
        <w:t>aterrissando</w:t>
      </w:r>
      <w:r w:rsidR="00F047AE">
        <w:rPr>
          <w:rFonts w:ascii="Arial" w:hAnsi="Arial" w:cs="Arial"/>
          <w:sz w:val="22"/>
          <w:szCs w:val="22"/>
          <w:lang w:val="pt-BR"/>
        </w:rPr>
        <w:t xml:space="preserve"> no Panamá às 14</w:t>
      </w:r>
      <w:r w:rsidR="005F1AF8">
        <w:rPr>
          <w:rFonts w:ascii="Arial" w:hAnsi="Arial" w:cs="Arial"/>
          <w:sz w:val="22"/>
          <w:szCs w:val="22"/>
          <w:lang w:val="pt-BR"/>
        </w:rPr>
        <w:t>h</w:t>
      </w:r>
      <w:r w:rsidR="00F047AE">
        <w:rPr>
          <w:rFonts w:ascii="Arial" w:hAnsi="Arial" w:cs="Arial"/>
          <w:sz w:val="22"/>
          <w:szCs w:val="22"/>
          <w:lang w:val="pt-BR"/>
        </w:rPr>
        <w:t>47. O tempo aproximado de voo é de 2 horas e 30 minutos.</w:t>
      </w:r>
    </w:p>
    <w:p w:rsidR="00904B7C" w:rsidRDefault="00904B7C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904B7C" w:rsidRDefault="00F047AE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No Centro de Conexões das Américas, na Cidade do Panamá, a </w:t>
      </w:r>
      <w:r w:rsidRPr="000721FC">
        <w:rPr>
          <w:rFonts w:ascii="Arial" w:hAnsi="Arial" w:cs="Arial"/>
          <w:b/>
          <w:sz w:val="22"/>
          <w:szCs w:val="22"/>
          <w:lang w:val="pt-BR"/>
        </w:rPr>
        <w:t>Copa Airlines</w:t>
      </w:r>
      <w:r>
        <w:rPr>
          <w:rFonts w:ascii="Arial" w:hAnsi="Arial" w:cs="Arial"/>
          <w:sz w:val="22"/>
          <w:szCs w:val="22"/>
          <w:lang w:val="pt-BR"/>
        </w:rPr>
        <w:t xml:space="preserve"> opera voos diretos para mais destinos internacionais </w:t>
      </w:r>
      <w:r w:rsidR="005F1AF8">
        <w:rPr>
          <w:rFonts w:ascii="Arial" w:hAnsi="Arial" w:cs="Arial"/>
          <w:sz w:val="22"/>
          <w:szCs w:val="22"/>
          <w:lang w:val="pt-BR"/>
        </w:rPr>
        <w:t xml:space="preserve">do </w:t>
      </w:r>
      <w:r>
        <w:rPr>
          <w:rFonts w:ascii="Arial" w:hAnsi="Arial" w:cs="Arial"/>
          <w:sz w:val="22"/>
          <w:szCs w:val="22"/>
          <w:lang w:val="pt-BR"/>
        </w:rPr>
        <w:t>que qualquer outra companhia aérea com centro de operações na América do Norte, Central, do Sul e do Caribe. Este voo foi programado para oferecer conexões convenientes com mercados importantes como Buenos Aires e Córdoba, na Argentina; Quito e Guayaquil, no Equador; Santiago do Chile</w:t>
      </w:r>
      <w:r w:rsidR="000F7975">
        <w:rPr>
          <w:rFonts w:ascii="Arial" w:hAnsi="Arial" w:cs="Arial"/>
          <w:sz w:val="22"/>
          <w:szCs w:val="22"/>
          <w:lang w:val="pt-BR"/>
        </w:rPr>
        <w:t>, no Chile; Santo Domingo; na República Dominicana; São Paulo, no Brasil; Cidade do México e Canc</w:t>
      </w:r>
      <w:r w:rsidR="005F1AF8">
        <w:rPr>
          <w:rFonts w:ascii="Arial" w:hAnsi="Arial" w:cs="Arial"/>
          <w:sz w:val="22"/>
          <w:szCs w:val="22"/>
          <w:lang w:val="pt-BR"/>
        </w:rPr>
        <w:t>ú</w:t>
      </w:r>
      <w:r w:rsidR="000F7975">
        <w:rPr>
          <w:rFonts w:ascii="Arial" w:hAnsi="Arial" w:cs="Arial"/>
          <w:sz w:val="22"/>
          <w:szCs w:val="22"/>
          <w:lang w:val="pt-BR"/>
        </w:rPr>
        <w:t>n, no México; Santa Cruz da Serra, na Bolívia</w:t>
      </w:r>
      <w:r w:rsidR="005F1AF8">
        <w:rPr>
          <w:rFonts w:ascii="Arial" w:hAnsi="Arial" w:cs="Arial"/>
          <w:sz w:val="22"/>
          <w:szCs w:val="22"/>
          <w:lang w:val="pt-BR"/>
        </w:rPr>
        <w:t>;</w:t>
      </w:r>
      <w:r w:rsidR="000F7975">
        <w:rPr>
          <w:rFonts w:ascii="Arial" w:hAnsi="Arial" w:cs="Arial"/>
          <w:sz w:val="22"/>
          <w:szCs w:val="22"/>
          <w:lang w:val="pt-BR"/>
        </w:rPr>
        <w:t xml:space="preserve"> e Lima, no Per</w:t>
      </w:r>
      <w:r w:rsidR="005F1AF8">
        <w:rPr>
          <w:rFonts w:ascii="Arial" w:hAnsi="Arial" w:cs="Arial"/>
          <w:sz w:val="22"/>
          <w:szCs w:val="22"/>
          <w:lang w:val="pt-BR"/>
        </w:rPr>
        <w:t>u</w:t>
      </w:r>
      <w:r w:rsidR="000F7975">
        <w:rPr>
          <w:rFonts w:ascii="Arial" w:hAnsi="Arial" w:cs="Arial"/>
          <w:sz w:val="22"/>
          <w:szCs w:val="22"/>
          <w:lang w:val="pt-BR"/>
        </w:rPr>
        <w:t>. Os passageiros em trânsito não passam pela fila de imigração e alfândega e suas malas são despachadas para o destino final.</w:t>
      </w:r>
    </w:p>
    <w:p w:rsidR="000F7975" w:rsidRDefault="000F7975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904B7C" w:rsidRDefault="005F1AF8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Para o voo direto até </w:t>
      </w:r>
      <w:r w:rsidR="000F7975">
        <w:rPr>
          <w:rFonts w:ascii="Arial" w:hAnsi="Arial" w:cs="Arial"/>
          <w:sz w:val="22"/>
          <w:szCs w:val="22"/>
          <w:lang w:val="pt-BR"/>
        </w:rPr>
        <w:t>Holguín</w:t>
      </w:r>
      <w:r>
        <w:rPr>
          <w:rFonts w:ascii="Arial" w:hAnsi="Arial" w:cs="Arial"/>
          <w:sz w:val="22"/>
          <w:szCs w:val="22"/>
          <w:lang w:val="pt-BR"/>
        </w:rPr>
        <w:t xml:space="preserve">, a </w:t>
      </w:r>
      <w:r>
        <w:rPr>
          <w:rFonts w:ascii="Arial" w:hAnsi="Arial" w:cs="Arial"/>
          <w:b/>
          <w:sz w:val="22"/>
          <w:szCs w:val="22"/>
          <w:lang w:val="pt-BR"/>
        </w:rPr>
        <w:t>Copa Airlines</w:t>
      </w:r>
      <w:r w:rsidR="000F7975">
        <w:rPr>
          <w:rFonts w:ascii="Arial" w:hAnsi="Arial" w:cs="Arial"/>
          <w:sz w:val="22"/>
          <w:szCs w:val="22"/>
          <w:lang w:val="pt-BR"/>
        </w:rPr>
        <w:t xml:space="preserve"> opera</w:t>
      </w:r>
      <w:r>
        <w:rPr>
          <w:rFonts w:ascii="Arial" w:hAnsi="Arial" w:cs="Arial"/>
          <w:sz w:val="22"/>
          <w:szCs w:val="22"/>
          <w:lang w:val="pt-BR"/>
        </w:rPr>
        <w:t>rá</w:t>
      </w:r>
      <w:r w:rsidR="000F7975">
        <w:rPr>
          <w:rFonts w:ascii="Arial" w:hAnsi="Arial" w:cs="Arial"/>
          <w:sz w:val="22"/>
          <w:szCs w:val="22"/>
          <w:lang w:val="pt-BR"/>
        </w:rPr>
        <w:t xml:space="preserve"> um modern</w:t>
      </w:r>
      <w:r>
        <w:rPr>
          <w:rFonts w:ascii="Arial" w:hAnsi="Arial" w:cs="Arial"/>
          <w:sz w:val="22"/>
          <w:szCs w:val="22"/>
          <w:lang w:val="pt-BR"/>
        </w:rPr>
        <w:t>o</w:t>
      </w:r>
      <w:r w:rsidR="000F7975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avião</w:t>
      </w:r>
      <w:r w:rsidR="000F7975">
        <w:rPr>
          <w:rFonts w:ascii="Arial" w:hAnsi="Arial" w:cs="Arial"/>
          <w:sz w:val="22"/>
          <w:szCs w:val="22"/>
          <w:lang w:val="pt-BR"/>
        </w:rPr>
        <w:t xml:space="preserve"> Embraer 190, com capacidade para transportar 94 passageiros, sendo 10 em classe executiva e 84 em classe econômica. A aeronave conta com dois assentos em cada lado do corredor, que </w:t>
      </w:r>
      <w:r>
        <w:rPr>
          <w:rFonts w:ascii="Arial" w:hAnsi="Arial" w:cs="Arial"/>
          <w:sz w:val="22"/>
          <w:szCs w:val="22"/>
          <w:lang w:val="pt-BR"/>
        </w:rPr>
        <w:t>tornam</w:t>
      </w:r>
      <w:r w:rsidR="000F7975">
        <w:rPr>
          <w:rFonts w:ascii="Arial" w:hAnsi="Arial" w:cs="Arial"/>
          <w:sz w:val="22"/>
          <w:szCs w:val="22"/>
          <w:lang w:val="pt-BR"/>
        </w:rPr>
        <w:t xml:space="preserve"> a experiência de voo confortável e agradável. </w:t>
      </w:r>
    </w:p>
    <w:p w:rsidR="000F7975" w:rsidRDefault="000F7975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0F7975" w:rsidRDefault="000F7975" w:rsidP="002775B8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Atualmente, a </w:t>
      </w:r>
      <w:r w:rsidRPr="000721FC">
        <w:rPr>
          <w:rFonts w:ascii="Arial" w:hAnsi="Arial" w:cs="Arial"/>
          <w:b/>
          <w:sz w:val="22"/>
          <w:szCs w:val="22"/>
          <w:lang w:val="pt-BR"/>
        </w:rPr>
        <w:t>Copa Airlines</w:t>
      </w:r>
      <w:r>
        <w:rPr>
          <w:rFonts w:ascii="Arial" w:hAnsi="Arial" w:cs="Arial"/>
          <w:sz w:val="22"/>
          <w:szCs w:val="22"/>
          <w:lang w:val="pt-BR"/>
        </w:rPr>
        <w:t xml:space="preserve"> opera </w:t>
      </w:r>
      <w:r w:rsidR="005F1AF8">
        <w:rPr>
          <w:rFonts w:ascii="Arial" w:hAnsi="Arial" w:cs="Arial"/>
          <w:sz w:val="22"/>
          <w:szCs w:val="22"/>
          <w:lang w:val="pt-BR"/>
        </w:rPr>
        <w:t>uma</w:t>
      </w:r>
      <w:r>
        <w:rPr>
          <w:rFonts w:ascii="Arial" w:hAnsi="Arial" w:cs="Arial"/>
          <w:sz w:val="22"/>
          <w:szCs w:val="22"/>
          <w:lang w:val="pt-BR"/>
        </w:rPr>
        <w:t xml:space="preserve"> média</w:t>
      </w:r>
      <w:r w:rsidR="005F1AF8">
        <w:rPr>
          <w:rFonts w:ascii="Arial" w:hAnsi="Arial" w:cs="Arial"/>
          <w:sz w:val="22"/>
          <w:szCs w:val="22"/>
          <w:lang w:val="pt-BR"/>
        </w:rPr>
        <w:t xml:space="preserve"> de</w:t>
      </w:r>
      <w:r>
        <w:rPr>
          <w:rFonts w:ascii="Arial" w:hAnsi="Arial" w:cs="Arial"/>
          <w:sz w:val="22"/>
          <w:szCs w:val="22"/>
          <w:lang w:val="pt-BR"/>
        </w:rPr>
        <w:t xml:space="preserve"> 315 voos diários de saída e entrada</w:t>
      </w:r>
      <w:r w:rsidR="005F1AF8">
        <w:rPr>
          <w:rFonts w:ascii="Arial" w:hAnsi="Arial" w:cs="Arial"/>
          <w:sz w:val="22"/>
          <w:szCs w:val="22"/>
          <w:lang w:val="pt-BR"/>
        </w:rPr>
        <w:t xml:space="preserve"> por meio do</w:t>
      </w:r>
      <w:r>
        <w:rPr>
          <w:rFonts w:ascii="Arial" w:hAnsi="Arial" w:cs="Arial"/>
          <w:sz w:val="22"/>
          <w:szCs w:val="22"/>
          <w:lang w:val="pt-BR"/>
        </w:rPr>
        <w:t xml:space="preserve"> Centro de Conexões das Américas, no Aeroporto Internacional de Tocumen</w:t>
      </w:r>
      <w:r w:rsidR="006065EC">
        <w:rPr>
          <w:rFonts w:ascii="Arial" w:hAnsi="Arial" w:cs="Arial"/>
          <w:sz w:val="22"/>
          <w:szCs w:val="22"/>
          <w:lang w:val="pt-BR"/>
        </w:rPr>
        <w:t xml:space="preserve">, que </w:t>
      </w:r>
      <w:r w:rsidR="000721FC">
        <w:rPr>
          <w:rFonts w:ascii="Arial" w:hAnsi="Arial" w:cs="Arial"/>
          <w:sz w:val="22"/>
          <w:szCs w:val="22"/>
          <w:lang w:val="pt-BR"/>
        </w:rPr>
        <w:t>se consolida</w:t>
      </w:r>
      <w:r w:rsidR="006065EC">
        <w:rPr>
          <w:rFonts w:ascii="Arial" w:hAnsi="Arial" w:cs="Arial"/>
          <w:sz w:val="22"/>
          <w:szCs w:val="22"/>
          <w:lang w:val="pt-BR"/>
        </w:rPr>
        <w:t xml:space="preserve"> como o aeroporto com mais voos internacionais em toda a América Latina. A</w:t>
      </w:r>
      <w:r w:rsidR="005F1AF8">
        <w:rPr>
          <w:rFonts w:ascii="Arial" w:hAnsi="Arial" w:cs="Arial"/>
          <w:sz w:val="22"/>
          <w:szCs w:val="22"/>
          <w:lang w:val="pt-BR"/>
        </w:rPr>
        <w:t>lém disso, a</w:t>
      </w:r>
      <w:r w:rsidR="006065EC">
        <w:rPr>
          <w:rFonts w:ascii="Arial" w:hAnsi="Arial" w:cs="Arial"/>
          <w:sz w:val="22"/>
          <w:szCs w:val="22"/>
          <w:lang w:val="pt-BR"/>
        </w:rPr>
        <w:t xml:space="preserve"> companhia conta com um índice de pontualidade de 91,69%, que, recentemente,</w:t>
      </w:r>
      <w:r w:rsidR="00661CA7">
        <w:rPr>
          <w:rFonts w:ascii="Arial" w:hAnsi="Arial" w:cs="Arial"/>
          <w:sz w:val="22"/>
          <w:szCs w:val="22"/>
          <w:lang w:val="pt-BR"/>
        </w:rPr>
        <w:t xml:space="preserve"> a fez merecedora do </w:t>
      </w:r>
      <w:r w:rsidR="006065EC">
        <w:rPr>
          <w:rFonts w:ascii="Arial" w:hAnsi="Arial" w:cs="Arial"/>
          <w:sz w:val="22"/>
          <w:szCs w:val="22"/>
          <w:lang w:val="pt-BR"/>
        </w:rPr>
        <w:t>reconhecimento como “</w:t>
      </w:r>
      <w:r w:rsidR="00661CA7">
        <w:rPr>
          <w:rFonts w:ascii="Arial" w:hAnsi="Arial" w:cs="Arial"/>
          <w:sz w:val="22"/>
          <w:szCs w:val="22"/>
          <w:lang w:val="pt-BR"/>
        </w:rPr>
        <w:t>a</w:t>
      </w:r>
      <w:r w:rsidR="006065EC">
        <w:rPr>
          <w:rFonts w:ascii="Arial" w:hAnsi="Arial" w:cs="Arial"/>
          <w:sz w:val="22"/>
          <w:szCs w:val="22"/>
          <w:lang w:val="pt-BR"/>
        </w:rPr>
        <w:t xml:space="preserve"> </w:t>
      </w:r>
      <w:r w:rsidR="00661CA7">
        <w:rPr>
          <w:rFonts w:ascii="Arial" w:hAnsi="Arial" w:cs="Arial"/>
          <w:sz w:val="22"/>
          <w:szCs w:val="22"/>
          <w:lang w:val="pt-BR"/>
        </w:rPr>
        <w:t>empresa</w:t>
      </w:r>
      <w:r w:rsidR="006065EC">
        <w:rPr>
          <w:rFonts w:ascii="Arial" w:hAnsi="Arial" w:cs="Arial"/>
          <w:sz w:val="22"/>
          <w:szCs w:val="22"/>
          <w:lang w:val="pt-BR"/>
        </w:rPr>
        <w:t xml:space="preserve"> aérea mais pontual da América Latina” e a segunda </w:t>
      </w:r>
      <w:r w:rsidR="00661CA7">
        <w:rPr>
          <w:rFonts w:ascii="Arial" w:hAnsi="Arial" w:cs="Arial"/>
          <w:sz w:val="22"/>
          <w:szCs w:val="22"/>
          <w:lang w:val="pt-BR"/>
        </w:rPr>
        <w:t>em</w:t>
      </w:r>
      <w:r w:rsidR="006065EC">
        <w:rPr>
          <w:rFonts w:ascii="Arial" w:hAnsi="Arial" w:cs="Arial"/>
          <w:sz w:val="22"/>
          <w:szCs w:val="22"/>
          <w:lang w:val="pt-BR"/>
        </w:rPr>
        <w:t xml:space="preserve"> nível mundial, </w:t>
      </w:r>
      <w:r w:rsidR="00661CA7">
        <w:rPr>
          <w:rFonts w:ascii="Arial" w:hAnsi="Arial" w:cs="Arial"/>
          <w:sz w:val="22"/>
          <w:szCs w:val="22"/>
          <w:lang w:val="pt-BR"/>
        </w:rPr>
        <w:t>pela</w:t>
      </w:r>
      <w:r w:rsidR="006065EC">
        <w:rPr>
          <w:rFonts w:ascii="Arial" w:hAnsi="Arial" w:cs="Arial"/>
          <w:sz w:val="22"/>
          <w:szCs w:val="22"/>
          <w:lang w:val="pt-BR"/>
        </w:rPr>
        <w:t xml:space="preserve"> </w:t>
      </w:r>
      <w:r w:rsidR="006065EC" w:rsidRPr="000721FC">
        <w:rPr>
          <w:rFonts w:ascii="Arial" w:hAnsi="Arial" w:cs="Arial"/>
          <w:i/>
          <w:sz w:val="22"/>
          <w:szCs w:val="22"/>
          <w:lang w:val="pt-BR"/>
        </w:rPr>
        <w:t xml:space="preserve">Official Airline Guide </w:t>
      </w:r>
      <w:r w:rsidR="006065EC">
        <w:rPr>
          <w:rFonts w:ascii="Arial" w:hAnsi="Arial" w:cs="Arial"/>
          <w:sz w:val="22"/>
          <w:szCs w:val="22"/>
          <w:lang w:val="pt-BR"/>
        </w:rPr>
        <w:t>(OAG) de Londres.</w:t>
      </w:r>
    </w:p>
    <w:p w:rsidR="00DE43C5" w:rsidRPr="006065EC" w:rsidRDefault="00DE43C5" w:rsidP="00DE43C5">
      <w:pPr>
        <w:shd w:val="clear" w:color="auto" w:fill="FFFFFF"/>
        <w:jc w:val="both"/>
        <w:rPr>
          <w:rFonts w:ascii="Arial" w:hAnsi="Arial" w:cs="Arial"/>
          <w:sz w:val="22"/>
          <w:szCs w:val="22"/>
          <w:lang w:val="pt-BR"/>
        </w:rPr>
      </w:pPr>
    </w:p>
    <w:p w:rsidR="006065EC" w:rsidRDefault="006065EC" w:rsidP="006065EC">
      <w:pPr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Sobre a Copa Holdings, S.A.</w:t>
      </w:r>
    </w:p>
    <w:p w:rsidR="006065EC" w:rsidRDefault="006065EC" w:rsidP="006065E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065EC">
        <w:rPr>
          <w:rFonts w:ascii="Arial" w:hAnsi="Arial" w:cs="Arial"/>
          <w:sz w:val="20"/>
          <w:szCs w:val="20"/>
          <w:lang w:val="pt-BR"/>
        </w:rPr>
        <w:t xml:space="preserve">A Copa Airlines e a Copa Airlines Colômbia, subsidiárias da Copa Holdings, são as companhias líderes na América Latina para passageiros e carga. As companhias aéreas oferecem atualmente serviço para 76 destinos de 31 países nas Américas do Norte, Central, do Sul e no Caribe. Ao longo de 68 anos de operações ininterruptas, conseguiram converter o Centro de Conexões das Américas, localizado no Panamá, no centro de conexões líder de todo o continente. Contam com uma das frotas mais jovens e modernas da indústria da aviação, que inclui 100 aeronaves: 14 Boeing 737-700 Next-Generation, 63 Boeing 737-800 Next-Generation e 23 Embraer-190, e uma pontualidade superior a 91%, um dos melhores indicadores da indústria. Graças a esta pontualidade, a Copa Airlines e a Copa Airlines Colômbia foram reconhecidas pela FlightStats pelo terceiro ano consecutivo e pela Official Airline Guide como as companhias aéreas mais pontuais da América Latina por resultados obtidos em 2015. No mesmo período, a companhia foi vencedora do prêmio de “Melhor empresa aérea regional na América Central e no Caribe” pela Skyytrax e a “Empresa Aérea Líder no México e América Central” pela World Travel Awards A Copa Airlines também faz parte da Star Alliance, oferecendo a seus clientes a possibilidade de chegar a 1.330 aeroportos em 192 países e desfrutar de mais de 18.500 voos diários. Para fazer reservas e selecionar assentos, manter registro de viagens, fazer check-in, imprimir bilhetes e pagar bilhetes por meio de transações seguras em sete distintas moedas, visite </w:t>
      </w:r>
      <w:hyperlink r:id="rId10" w:history="1">
        <w:r w:rsidRPr="006065EC">
          <w:rPr>
            <w:rStyle w:val="Hyperlink"/>
            <w:rFonts w:cs="Arial"/>
            <w:sz w:val="20"/>
            <w:szCs w:val="20"/>
            <w:lang w:val="pt-BR"/>
          </w:rPr>
          <w:t>www.copaair.com</w:t>
        </w:r>
      </w:hyperlink>
      <w:r w:rsidRPr="006065EC">
        <w:rPr>
          <w:rFonts w:ascii="Arial" w:hAnsi="Arial" w:cs="Arial"/>
          <w:sz w:val="20"/>
          <w:szCs w:val="20"/>
          <w:lang w:val="pt-BR"/>
        </w:rPr>
        <w:t>.</w:t>
      </w:r>
    </w:p>
    <w:p w:rsidR="006065EC" w:rsidRPr="006065EC" w:rsidRDefault="006065EC" w:rsidP="006065EC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6065EC" w:rsidRPr="006065EC" w:rsidSect="00A10B0C">
      <w:footerReference w:type="default" r:id="rId11"/>
      <w:headerReference w:type="first" r:id="rId12"/>
      <w:type w:val="continuous"/>
      <w:pgSz w:w="12240" w:h="15840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AD0" w:rsidRDefault="00180AD0" w:rsidP="009A320D">
      <w:r>
        <w:separator/>
      </w:r>
    </w:p>
  </w:endnote>
  <w:endnote w:type="continuationSeparator" w:id="0">
    <w:p w:rsidR="00180AD0" w:rsidRDefault="00180AD0" w:rsidP="009A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D86" w:rsidRDefault="003D1D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2E55">
      <w:rPr>
        <w:noProof/>
      </w:rPr>
      <w:t>2</w:t>
    </w:r>
    <w:r>
      <w:rPr>
        <w:noProof/>
      </w:rPr>
      <w:fldChar w:fldCharType="end"/>
    </w:r>
  </w:p>
  <w:p w:rsidR="003D1D86" w:rsidRDefault="003D1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AD0" w:rsidRDefault="00180AD0" w:rsidP="009A320D">
      <w:r>
        <w:separator/>
      </w:r>
    </w:p>
  </w:footnote>
  <w:footnote w:type="continuationSeparator" w:id="0">
    <w:p w:rsidR="00180AD0" w:rsidRDefault="00180AD0" w:rsidP="009A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D86" w:rsidRPr="00E631E0" w:rsidRDefault="003D1D86" w:rsidP="00D90BEE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B05"/>
    <w:multiLevelType w:val="hybridMultilevel"/>
    <w:tmpl w:val="0BE46CEA"/>
    <w:lvl w:ilvl="0" w:tplc="0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1" w15:restartNumberingAfterBreak="0">
    <w:nsid w:val="0A0B6AF4"/>
    <w:multiLevelType w:val="hybridMultilevel"/>
    <w:tmpl w:val="D592FA8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36C"/>
    <w:multiLevelType w:val="hybridMultilevel"/>
    <w:tmpl w:val="506241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277FEC"/>
    <w:multiLevelType w:val="hybridMultilevel"/>
    <w:tmpl w:val="DC229D74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B28B8"/>
    <w:multiLevelType w:val="hybridMultilevel"/>
    <w:tmpl w:val="007E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B0E26"/>
    <w:multiLevelType w:val="hybridMultilevel"/>
    <w:tmpl w:val="14569E86"/>
    <w:lvl w:ilvl="0" w:tplc="1E32A7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520B6"/>
    <w:multiLevelType w:val="hybridMultilevel"/>
    <w:tmpl w:val="4E52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22644"/>
    <w:multiLevelType w:val="hybridMultilevel"/>
    <w:tmpl w:val="D3202F4C"/>
    <w:lvl w:ilvl="0" w:tplc="CDF4841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A6B18"/>
    <w:multiLevelType w:val="hybridMultilevel"/>
    <w:tmpl w:val="97E24216"/>
    <w:lvl w:ilvl="0" w:tplc="66A8CF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D160EF"/>
    <w:multiLevelType w:val="hybridMultilevel"/>
    <w:tmpl w:val="E4AE7E08"/>
    <w:lvl w:ilvl="0" w:tplc="8CE251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7B2EFB"/>
    <w:multiLevelType w:val="hybridMultilevel"/>
    <w:tmpl w:val="2000E144"/>
    <w:lvl w:ilvl="0" w:tplc="C3843A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656AF"/>
    <w:multiLevelType w:val="hybridMultilevel"/>
    <w:tmpl w:val="6180C87C"/>
    <w:lvl w:ilvl="0" w:tplc="8CE2511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86E35"/>
    <w:multiLevelType w:val="multilevel"/>
    <w:tmpl w:val="6180C8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F62BD"/>
    <w:multiLevelType w:val="hybridMultilevel"/>
    <w:tmpl w:val="5D8E846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4368C9"/>
    <w:multiLevelType w:val="multilevel"/>
    <w:tmpl w:val="5A3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7087C"/>
    <w:multiLevelType w:val="hybridMultilevel"/>
    <w:tmpl w:val="571AD570"/>
    <w:lvl w:ilvl="0" w:tplc="19600046"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148CD"/>
    <w:multiLevelType w:val="hybridMultilevel"/>
    <w:tmpl w:val="5A3ADB3C"/>
    <w:lvl w:ilvl="0" w:tplc="80326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B32A5"/>
    <w:multiLevelType w:val="hybridMultilevel"/>
    <w:tmpl w:val="63042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C345C"/>
    <w:multiLevelType w:val="hybridMultilevel"/>
    <w:tmpl w:val="BEF665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95265"/>
    <w:multiLevelType w:val="multilevel"/>
    <w:tmpl w:val="6DA2755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992AF0"/>
    <w:multiLevelType w:val="hybridMultilevel"/>
    <w:tmpl w:val="1CC2867C"/>
    <w:lvl w:ilvl="0" w:tplc="66A8CF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E2535"/>
    <w:multiLevelType w:val="multilevel"/>
    <w:tmpl w:val="D592FA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849AD"/>
    <w:multiLevelType w:val="hybridMultilevel"/>
    <w:tmpl w:val="A050A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2D60A2"/>
    <w:multiLevelType w:val="hybridMultilevel"/>
    <w:tmpl w:val="C3C84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D523FC"/>
    <w:multiLevelType w:val="hybridMultilevel"/>
    <w:tmpl w:val="434C3FB8"/>
    <w:lvl w:ilvl="0" w:tplc="8032629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4"/>
  </w:num>
  <w:num w:numId="4">
    <w:abstractNumId w:val="16"/>
  </w:num>
  <w:num w:numId="5">
    <w:abstractNumId w:val="14"/>
  </w:num>
  <w:num w:numId="6">
    <w:abstractNumId w:val="11"/>
  </w:num>
  <w:num w:numId="7">
    <w:abstractNumId w:val="12"/>
  </w:num>
  <w:num w:numId="8">
    <w:abstractNumId w:val="15"/>
  </w:num>
  <w:num w:numId="9">
    <w:abstractNumId w:val="1"/>
  </w:num>
  <w:num w:numId="10">
    <w:abstractNumId w:val="21"/>
  </w:num>
  <w:num w:numId="11">
    <w:abstractNumId w:val="9"/>
  </w:num>
  <w:num w:numId="12">
    <w:abstractNumId w:val="22"/>
  </w:num>
  <w:num w:numId="1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"/>
  </w:num>
  <w:num w:numId="17">
    <w:abstractNumId w:val="0"/>
  </w:num>
  <w:num w:numId="18">
    <w:abstractNumId w:val="7"/>
  </w:num>
  <w:num w:numId="19">
    <w:abstractNumId w:val="2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6"/>
  </w:num>
  <w:num w:numId="23">
    <w:abstractNumId w:val="5"/>
  </w:num>
  <w:num w:numId="24">
    <w:abstractNumId w:val="18"/>
  </w:num>
  <w:num w:numId="25">
    <w:abstractNumId w:val="10"/>
  </w:num>
  <w:num w:numId="26">
    <w:abstractNumId w:val="19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16"/>
    <w:rsid w:val="00000854"/>
    <w:rsid w:val="00001C66"/>
    <w:rsid w:val="00003259"/>
    <w:rsid w:val="00004B0C"/>
    <w:rsid w:val="00004E54"/>
    <w:rsid w:val="0000791C"/>
    <w:rsid w:val="00013E15"/>
    <w:rsid w:val="0001494C"/>
    <w:rsid w:val="00015D1A"/>
    <w:rsid w:val="000179D1"/>
    <w:rsid w:val="00022AF7"/>
    <w:rsid w:val="00023421"/>
    <w:rsid w:val="0002445C"/>
    <w:rsid w:val="00024FB4"/>
    <w:rsid w:val="0002616C"/>
    <w:rsid w:val="00026C53"/>
    <w:rsid w:val="00030433"/>
    <w:rsid w:val="0003056E"/>
    <w:rsid w:val="00031674"/>
    <w:rsid w:val="000328AD"/>
    <w:rsid w:val="0003681B"/>
    <w:rsid w:val="00037817"/>
    <w:rsid w:val="00041C25"/>
    <w:rsid w:val="00042DE0"/>
    <w:rsid w:val="00050B87"/>
    <w:rsid w:val="00052748"/>
    <w:rsid w:val="00054364"/>
    <w:rsid w:val="0005520D"/>
    <w:rsid w:val="000609CE"/>
    <w:rsid w:val="00066937"/>
    <w:rsid w:val="00066D67"/>
    <w:rsid w:val="000721FC"/>
    <w:rsid w:val="00076B90"/>
    <w:rsid w:val="00076C04"/>
    <w:rsid w:val="00082994"/>
    <w:rsid w:val="00084283"/>
    <w:rsid w:val="00087424"/>
    <w:rsid w:val="000878D1"/>
    <w:rsid w:val="00091163"/>
    <w:rsid w:val="00093C29"/>
    <w:rsid w:val="000943AA"/>
    <w:rsid w:val="000962D4"/>
    <w:rsid w:val="00097155"/>
    <w:rsid w:val="000A2C92"/>
    <w:rsid w:val="000A3D68"/>
    <w:rsid w:val="000A4DA8"/>
    <w:rsid w:val="000A5703"/>
    <w:rsid w:val="000A61DD"/>
    <w:rsid w:val="000A6EF2"/>
    <w:rsid w:val="000B20DE"/>
    <w:rsid w:val="000B3E07"/>
    <w:rsid w:val="000B47AA"/>
    <w:rsid w:val="000B4CC8"/>
    <w:rsid w:val="000C38FE"/>
    <w:rsid w:val="000C6454"/>
    <w:rsid w:val="000C7A13"/>
    <w:rsid w:val="000D02AE"/>
    <w:rsid w:val="000D44C3"/>
    <w:rsid w:val="000D5D75"/>
    <w:rsid w:val="000D77F5"/>
    <w:rsid w:val="000E3BAB"/>
    <w:rsid w:val="000E769B"/>
    <w:rsid w:val="000F2787"/>
    <w:rsid w:val="000F3474"/>
    <w:rsid w:val="000F5C6B"/>
    <w:rsid w:val="000F616B"/>
    <w:rsid w:val="000F6205"/>
    <w:rsid w:val="000F73BC"/>
    <w:rsid w:val="000F7975"/>
    <w:rsid w:val="001000D1"/>
    <w:rsid w:val="0010235E"/>
    <w:rsid w:val="00111E92"/>
    <w:rsid w:val="00112019"/>
    <w:rsid w:val="00113A20"/>
    <w:rsid w:val="0011400F"/>
    <w:rsid w:val="001159D7"/>
    <w:rsid w:val="00115ED4"/>
    <w:rsid w:val="00115F4F"/>
    <w:rsid w:val="00117536"/>
    <w:rsid w:val="00120BFB"/>
    <w:rsid w:val="00122349"/>
    <w:rsid w:val="001236D1"/>
    <w:rsid w:val="00124CEE"/>
    <w:rsid w:val="001262AF"/>
    <w:rsid w:val="0012696F"/>
    <w:rsid w:val="00127141"/>
    <w:rsid w:val="00127D81"/>
    <w:rsid w:val="00131D5E"/>
    <w:rsid w:val="00135C33"/>
    <w:rsid w:val="0013618B"/>
    <w:rsid w:val="00142F03"/>
    <w:rsid w:val="0014360C"/>
    <w:rsid w:val="00144F21"/>
    <w:rsid w:val="00146D1A"/>
    <w:rsid w:val="00147E9F"/>
    <w:rsid w:val="00150CF3"/>
    <w:rsid w:val="001514E7"/>
    <w:rsid w:val="00153A10"/>
    <w:rsid w:val="0015725A"/>
    <w:rsid w:val="0016157A"/>
    <w:rsid w:val="00161A67"/>
    <w:rsid w:val="00162512"/>
    <w:rsid w:val="00162CEE"/>
    <w:rsid w:val="0016608B"/>
    <w:rsid w:val="00166F43"/>
    <w:rsid w:val="001715E2"/>
    <w:rsid w:val="00171976"/>
    <w:rsid w:val="00171DFE"/>
    <w:rsid w:val="0017593B"/>
    <w:rsid w:val="00180AD0"/>
    <w:rsid w:val="00180E81"/>
    <w:rsid w:val="00181106"/>
    <w:rsid w:val="00182EED"/>
    <w:rsid w:val="00185E42"/>
    <w:rsid w:val="001875E0"/>
    <w:rsid w:val="00190263"/>
    <w:rsid w:val="001907E9"/>
    <w:rsid w:val="00191C11"/>
    <w:rsid w:val="00191C46"/>
    <w:rsid w:val="0019757A"/>
    <w:rsid w:val="001A050D"/>
    <w:rsid w:val="001A1995"/>
    <w:rsid w:val="001A1E53"/>
    <w:rsid w:val="001A41E8"/>
    <w:rsid w:val="001A5D33"/>
    <w:rsid w:val="001A74EB"/>
    <w:rsid w:val="001A7AD7"/>
    <w:rsid w:val="001B0A1A"/>
    <w:rsid w:val="001B16B4"/>
    <w:rsid w:val="001B2159"/>
    <w:rsid w:val="001B269F"/>
    <w:rsid w:val="001B5FC7"/>
    <w:rsid w:val="001C1131"/>
    <w:rsid w:val="001C264F"/>
    <w:rsid w:val="001C2E51"/>
    <w:rsid w:val="001D59BC"/>
    <w:rsid w:val="001E165A"/>
    <w:rsid w:val="001E2043"/>
    <w:rsid w:val="001E2A9E"/>
    <w:rsid w:val="001E45C1"/>
    <w:rsid w:val="001E5096"/>
    <w:rsid w:val="001E51DF"/>
    <w:rsid w:val="001E7368"/>
    <w:rsid w:val="001E7FDB"/>
    <w:rsid w:val="001F1331"/>
    <w:rsid w:val="001F7ED1"/>
    <w:rsid w:val="002008CB"/>
    <w:rsid w:val="00201F9B"/>
    <w:rsid w:val="0020293B"/>
    <w:rsid w:val="0020340C"/>
    <w:rsid w:val="002034A1"/>
    <w:rsid w:val="00203C25"/>
    <w:rsid w:val="002045A6"/>
    <w:rsid w:val="00204F4A"/>
    <w:rsid w:val="00210137"/>
    <w:rsid w:val="00212884"/>
    <w:rsid w:val="002160AB"/>
    <w:rsid w:val="00216A4E"/>
    <w:rsid w:val="00217728"/>
    <w:rsid w:val="00217C8C"/>
    <w:rsid w:val="0022182D"/>
    <w:rsid w:val="0022233E"/>
    <w:rsid w:val="00224A35"/>
    <w:rsid w:val="00225FC4"/>
    <w:rsid w:val="00227CF1"/>
    <w:rsid w:val="002303AE"/>
    <w:rsid w:val="00235773"/>
    <w:rsid w:val="002378A0"/>
    <w:rsid w:val="00241541"/>
    <w:rsid w:val="00242047"/>
    <w:rsid w:val="0024207A"/>
    <w:rsid w:val="00244EE7"/>
    <w:rsid w:val="00246E07"/>
    <w:rsid w:val="002477F9"/>
    <w:rsid w:val="002507C8"/>
    <w:rsid w:val="002508B5"/>
    <w:rsid w:val="00254DBE"/>
    <w:rsid w:val="00257330"/>
    <w:rsid w:val="00257A69"/>
    <w:rsid w:val="002617D1"/>
    <w:rsid w:val="00264E58"/>
    <w:rsid w:val="00273E8B"/>
    <w:rsid w:val="00275169"/>
    <w:rsid w:val="00275F59"/>
    <w:rsid w:val="002775B8"/>
    <w:rsid w:val="00282E7A"/>
    <w:rsid w:val="00286FCA"/>
    <w:rsid w:val="00287509"/>
    <w:rsid w:val="00293269"/>
    <w:rsid w:val="00293752"/>
    <w:rsid w:val="00293FE8"/>
    <w:rsid w:val="00294F4A"/>
    <w:rsid w:val="00296132"/>
    <w:rsid w:val="00297A04"/>
    <w:rsid w:val="002A4C38"/>
    <w:rsid w:val="002B1168"/>
    <w:rsid w:val="002B16A9"/>
    <w:rsid w:val="002B17A0"/>
    <w:rsid w:val="002B262B"/>
    <w:rsid w:val="002B42B3"/>
    <w:rsid w:val="002C0AF8"/>
    <w:rsid w:val="002C360E"/>
    <w:rsid w:val="002C4363"/>
    <w:rsid w:val="002C591A"/>
    <w:rsid w:val="002D1204"/>
    <w:rsid w:val="002D1FB2"/>
    <w:rsid w:val="002D24BB"/>
    <w:rsid w:val="002D2B1C"/>
    <w:rsid w:val="002D3163"/>
    <w:rsid w:val="002D666F"/>
    <w:rsid w:val="002E01C2"/>
    <w:rsid w:val="002E18C8"/>
    <w:rsid w:val="002E1FD4"/>
    <w:rsid w:val="002E4040"/>
    <w:rsid w:val="002F3CF0"/>
    <w:rsid w:val="002F475D"/>
    <w:rsid w:val="002F717C"/>
    <w:rsid w:val="002F7321"/>
    <w:rsid w:val="002F7B16"/>
    <w:rsid w:val="00301429"/>
    <w:rsid w:val="00302497"/>
    <w:rsid w:val="003026E3"/>
    <w:rsid w:val="00303DB6"/>
    <w:rsid w:val="00305B01"/>
    <w:rsid w:val="00306C72"/>
    <w:rsid w:val="00311278"/>
    <w:rsid w:val="00313818"/>
    <w:rsid w:val="00324D81"/>
    <w:rsid w:val="00325743"/>
    <w:rsid w:val="00331FC3"/>
    <w:rsid w:val="003331C9"/>
    <w:rsid w:val="003334DD"/>
    <w:rsid w:val="00336CDA"/>
    <w:rsid w:val="00340BBE"/>
    <w:rsid w:val="0034260C"/>
    <w:rsid w:val="003469C2"/>
    <w:rsid w:val="0035053F"/>
    <w:rsid w:val="003514CC"/>
    <w:rsid w:val="00354A73"/>
    <w:rsid w:val="00354DA6"/>
    <w:rsid w:val="00354E81"/>
    <w:rsid w:val="00355D9F"/>
    <w:rsid w:val="00355EE8"/>
    <w:rsid w:val="003610DD"/>
    <w:rsid w:val="003644EB"/>
    <w:rsid w:val="00365816"/>
    <w:rsid w:val="00372D0E"/>
    <w:rsid w:val="00372DBD"/>
    <w:rsid w:val="00373364"/>
    <w:rsid w:val="003810A7"/>
    <w:rsid w:val="00381D64"/>
    <w:rsid w:val="00385052"/>
    <w:rsid w:val="003851FB"/>
    <w:rsid w:val="00393AF5"/>
    <w:rsid w:val="003954AC"/>
    <w:rsid w:val="0039731D"/>
    <w:rsid w:val="00397AE8"/>
    <w:rsid w:val="003A094F"/>
    <w:rsid w:val="003A1267"/>
    <w:rsid w:val="003A1842"/>
    <w:rsid w:val="003A3EAD"/>
    <w:rsid w:val="003B2703"/>
    <w:rsid w:val="003B43CD"/>
    <w:rsid w:val="003B5204"/>
    <w:rsid w:val="003B5C10"/>
    <w:rsid w:val="003C056D"/>
    <w:rsid w:val="003C7D9E"/>
    <w:rsid w:val="003D017C"/>
    <w:rsid w:val="003D1D86"/>
    <w:rsid w:val="003D3A0F"/>
    <w:rsid w:val="003E0A46"/>
    <w:rsid w:val="003E1375"/>
    <w:rsid w:val="003E4E2C"/>
    <w:rsid w:val="003E5FB7"/>
    <w:rsid w:val="003F0B93"/>
    <w:rsid w:val="003F3B33"/>
    <w:rsid w:val="003F7B98"/>
    <w:rsid w:val="00401B03"/>
    <w:rsid w:val="0040217D"/>
    <w:rsid w:val="00402A17"/>
    <w:rsid w:val="00404757"/>
    <w:rsid w:val="004056A2"/>
    <w:rsid w:val="0041031E"/>
    <w:rsid w:val="00411B67"/>
    <w:rsid w:val="004164BB"/>
    <w:rsid w:val="0041686C"/>
    <w:rsid w:val="004175D0"/>
    <w:rsid w:val="00420F01"/>
    <w:rsid w:val="00421E0B"/>
    <w:rsid w:val="004246EF"/>
    <w:rsid w:val="004253A7"/>
    <w:rsid w:val="0042784B"/>
    <w:rsid w:val="00436C00"/>
    <w:rsid w:val="00436EE9"/>
    <w:rsid w:val="0044392D"/>
    <w:rsid w:val="00447001"/>
    <w:rsid w:val="004529AE"/>
    <w:rsid w:val="00457767"/>
    <w:rsid w:val="00461E9F"/>
    <w:rsid w:val="0046290C"/>
    <w:rsid w:val="00466F3C"/>
    <w:rsid w:val="004672B0"/>
    <w:rsid w:val="0047130D"/>
    <w:rsid w:val="00472E55"/>
    <w:rsid w:val="00473723"/>
    <w:rsid w:val="00481AA1"/>
    <w:rsid w:val="00481EE5"/>
    <w:rsid w:val="00486892"/>
    <w:rsid w:val="0048736D"/>
    <w:rsid w:val="00487C20"/>
    <w:rsid w:val="00487D54"/>
    <w:rsid w:val="00493F15"/>
    <w:rsid w:val="00494096"/>
    <w:rsid w:val="0049418F"/>
    <w:rsid w:val="00495A03"/>
    <w:rsid w:val="004967E6"/>
    <w:rsid w:val="004A007F"/>
    <w:rsid w:val="004A2EA0"/>
    <w:rsid w:val="004A3987"/>
    <w:rsid w:val="004A7D7F"/>
    <w:rsid w:val="004B1B2D"/>
    <w:rsid w:val="004B439C"/>
    <w:rsid w:val="004B7D0E"/>
    <w:rsid w:val="004C0C62"/>
    <w:rsid w:val="004C2181"/>
    <w:rsid w:val="004C2281"/>
    <w:rsid w:val="004C482F"/>
    <w:rsid w:val="004C6292"/>
    <w:rsid w:val="004D0804"/>
    <w:rsid w:val="004D0FC2"/>
    <w:rsid w:val="004D1EC9"/>
    <w:rsid w:val="004D1F99"/>
    <w:rsid w:val="004D23FE"/>
    <w:rsid w:val="004E1B3B"/>
    <w:rsid w:val="004E22BC"/>
    <w:rsid w:val="004E2524"/>
    <w:rsid w:val="004E7F5F"/>
    <w:rsid w:val="004F12CD"/>
    <w:rsid w:val="004F4191"/>
    <w:rsid w:val="004F470A"/>
    <w:rsid w:val="0050130E"/>
    <w:rsid w:val="0050144F"/>
    <w:rsid w:val="00503FD8"/>
    <w:rsid w:val="005045B8"/>
    <w:rsid w:val="00506B7D"/>
    <w:rsid w:val="00510290"/>
    <w:rsid w:val="00512E4F"/>
    <w:rsid w:val="00513142"/>
    <w:rsid w:val="00513A74"/>
    <w:rsid w:val="00513E20"/>
    <w:rsid w:val="00515203"/>
    <w:rsid w:val="00515BD4"/>
    <w:rsid w:val="00515CD5"/>
    <w:rsid w:val="005167C4"/>
    <w:rsid w:val="00516EB8"/>
    <w:rsid w:val="005170D7"/>
    <w:rsid w:val="00522394"/>
    <w:rsid w:val="005229EB"/>
    <w:rsid w:val="0052624A"/>
    <w:rsid w:val="00532487"/>
    <w:rsid w:val="00534DB4"/>
    <w:rsid w:val="00540B56"/>
    <w:rsid w:val="005458AC"/>
    <w:rsid w:val="005505B1"/>
    <w:rsid w:val="00550678"/>
    <w:rsid w:val="00551641"/>
    <w:rsid w:val="00551F14"/>
    <w:rsid w:val="00552AD9"/>
    <w:rsid w:val="00554949"/>
    <w:rsid w:val="00556010"/>
    <w:rsid w:val="005567B9"/>
    <w:rsid w:val="00556E1D"/>
    <w:rsid w:val="00560A7C"/>
    <w:rsid w:val="005624BA"/>
    <w:rsid w:val="00563839"/>
    <w:rsid w:val="00563DB4"/>
    <w:rsid w:val="0056561A"/>
    <w:rsid w:val="00565E58"/>
    <w:rsid w:val="00566B44"/>
    <w:rsid w:val="00573F87"/>
    <w:rsid w:val="005746CA"/>
    <w:rsid w:val="0057554D"/>
    <w:rsid w:val="00575869"/>
    <w:rsid w:val="00576F5D"/>
    <w:rsid w:val="00577F33"/>
    <w:rsid w:val="00590B06"/>
    <w:rsid w:val="00591D41"/>
    <w:rsid w:val="00592F58"/>
    <w:rsid w:val="005956AA"/>
    <w:rsid w:val="0059588B"/>
    <w:rsid w:val="00596212"/>
    <w:rsid w:val="005A22C3"/>
    <w:rsid w:val="005A2949"/>
    <w:rsid w:val="005A3A92"/>
    <w:rsid w:val="005A3AB6"/>
    <w:rsid w:val="005A6B3C"/>
    <w:rsid w:val="005B01DA"/>
    <w:rsid w:val="005B3DC2"/>
    <w:rsid w:val="005B3E59"/>
    <w:rsid w:val="005B489D"/>
    <w:rsid w:val="005B63F1"/>
    <w:rsid w:val="005B6ED7"/>
    <w:rsid w:val="005C0D14"/>
    <w:rsid w:val="005C281C"/>
    <w:rsid w:val="005C3C75"/>
    <w:rsid w:val="005C62AF"/>
    <w:rsid w:val="005D01BE"/>
    <w:rsid w:val="005D5713"/>
    <w:rsid w:val="005E0693"/>
    <w:rsid w:val="005E4862"/>
    <w:rsid w:val="005E6DFB"/>
    <w:rsid w:val="005F04C3"/>
    <w:rsid w:val="005F1AF8"/>
    <w:rsid w:val="005F3811"/>
    <w:rsid w:val="005F4944"/>
    <w:rsid w:val="005F613B"/>
    <w:rsid w:val="00601127"/>
    <w:rsid w:val="00601D7F"/>
    <w:rsid w:val="00603A6C"/>
    <w:rsid w:val="006065EC"/>
    <w:rsid w:val="00610DBA"/>
    <w:rsid w:val="00617A22"/>
    <w:rsid w:val="00624096"/>
    <w:rsid w:val="00624FEE"/>
    <w:rsid w:val="00625BA7"/>
    <w:rsid w:val="00625DE8"/>
    <w:rsid w:val="00626003"/>
    <w:rsid w:val="00626BBC"/>
    <w:rsid w:val="00633D48"/>
    <w:rsid w:val="0063515C"/>
    <w:rsid w:val="00636E3F"/>
    <w:rsid w:val="00637018"/>
    <w:rsid w:val="00637E4C"/>
    <w:rsid w:val="0064390D"/>
    <w:rsid w:val="00645A7A"/>
    <w:rsid w:val="00653517"/>
    <w:rsid w:val="00654B3C"/>
    <w:rsid w:val="00660865"/>
    <w:rsid w:val="00661CA7"/>
    <w:rsid w:val="006649C0"/>
    <w:rsid w:val="00664A8D"/>
    <w:rsid w:val="0066544F"/>
    <w:rsid w:val="00673B40"/>
    <w:rsid w:val="006778F1"/>
    <w:rsid w:val="00690BF5"/>
    <w:rsid w:val="00690F79"/>
    <w:rsid w:val="00694C60"/>
    <w:rsid w:val="00696017"/>
    <w:rsid w:val="006A3F59"/>
    <w:rsid w:val="006A4318"/>
    <w:rsid w:val="006A6D15"/>
    <w:rsid w:val="006B148C"/>
    <w:rsid w:val="006B2962"/>
    <w:rsid w:val="006B529F"/>
    <w:rsid w:val="006B552B"/>
    <w:rsid w:val="006C031F"/>
    <w:rsid w:val="006C036A"/>
    <w:rsid w:val="006C4F1A"/>
    <w:rsid w:val="006D0EB3"/>
    <w:rsid w:val="006D14EC"/>
    <w:rsid w:val="006D2987"/>
    <w:rsid w:val="006D3CA5"/>
    <w:rsid w:val="006D61A0"/>
    <w:rsid w:val="006D699A"/>
    <w:rsid w:val="006D6CEE"/>
    <w:rsid w:val="006D6EA2"/>
    <w:rsid w:val="006E058C"/>
    <w:rsid w:val="006E4EEF"/>
    <w:rsid w:val="006E78E5"/>
    <w:rsid w:val="006F2EDC"/>
    <w:rsid w:val="006F3338"/>
    <w:rsid w:val="006F410E"/>
    <w:rsid w:val="006F5559"/>
    <w:rsid w:val="006F730F"/>
    <w:rsid w:val="00700C43"/>
    <w:rsid w:val="0070113C"/>
    <w:rsid w:val="0070396D"/>
    <w:rsid w:val="00705794"/>
    <w:rsid w:val="00706451"/>
    <w:rsid w:val="0070726E"/>
    <w:rsid w:val="00712EDF"/>
    <w:rsid w:val="0071732B"/>
    <w:rsid w:val="00717BC1"/>
    <w:rsid w:val="00722689"/>
    <w:rsid w:val="00723AC7"/>
    <w:rsid w:val="00726448"/>
    <w:rsid w:val="00733ED6"/>
    <w:rsid w:val="00740366"/>
    <w:rsid w:val="00740EDB"/>
    <w:rsid w:val="00743714"/>
    <w:rsid w:val="00743832"/>
    <w:rsid w:val="00744E45"/>
    <w:rsid w:val="00745476"/>
    <w:rsid w:val="007464FF"/>
    <w:rsid w:val="00747449"/>
    <w:rsid w:val="00750DB9"/>
    <w:rsid w:val="0075288C"/>
    <w:rsid w:val="0076281E"/>
    <w:rsid w:val="0076285C"/>
    <w:rsid w:val="00767592"/>
    <w:rsid w:val="0076771A"/>
    <w:rsid w:val="00770C73"/>
    <w:rsid w:val="00775754"/>
    <w:rsid w:val="00781779"/>
    <w:rsid w:val="00785C5D"/>
    <w:rsid w:val="00786F27"/>
    <w:rsid w:val="00787351"/>
    <w:rsid w:val="007876D7"/>
    <w:rsid w:val="00791A0A"/>
    <w:rsid w:val="007940F1"/>
    <w:rsid w:val="00795F3E"/>
    <w:rsid w:val="007961B0"/>
    <w:rsid w:val="00796543"/>
    <w:rsid w:val="007A1803"/>
    <w:rsid w:val="007A43E8"/>
    <w:rsid w:val="007A6EF2"/>
    <w:rsid w:val="007B0DBD"/>
    <w:rsid w:val="007B1953"/>
    <w:rsid w:val="007B2180"/>
    <w:rsid w:val="007B36F3"/>
    <w:rsid w:val="007C0A51"/>
    <w:rsid w:val="007C3DC4"/>
    <w:rsid w:val="007C5383"/>
    <w:rsid w:val="007D1F4C"/>
    <w:rsid w:val="007E1A02"/>
    <w:rsid w:val="007E2D40"/>
    <w:rsid w:val="007E53FE"/>
    <w:rsid w:val="007E54A4"/>
    <w:rsid w:val="007E565D"/>
    <w:rsid w:val="007E76FD"/>
    <w:rsid w:val="007E7D7E"/>
    <w:rsid w:val="007F3A27"/>
    <w:rsid w:val="007F48F0"/>
    <w:rsid w:val="007F56CA"/>
    <w:rsid w:val="007F7A55"/>
    <w:rsid w:val="007F7A9C"/>
    <w:rsid w:val="00801A9E"/>
    <w:rsid w:val="0080710E"/>
    <w:rsid w:val="008112DE"/>
    <w:rsid w:val="00811862"/>
    <w:rsid w:val="0081221B"/>
    <w:rsid w:val="008152D2"/>
    <w:rsid w:val="008218DE"/>
    <w:rsid w:val="00821C07"/>
    <w:rsid w:val="008235FA"/>
    <w:rsid w:val="00825B94"/>
    <w:rsid w:val="008313F8"/>
    <w:rsid w:val="00832A5F"/>
    <w:rsid w:val="00834ED1"/>
    <w:rsid w:val="008412C1"/>
    <w:rsid w:val="00842AEC"/>
    <w:rsid w:val="0085347C"/>
    <w:rsid w:val="00855B67"/>
    <w:rsid w:val="00856503"/>
    <w:rsid w:val="00856CE8"/>
    <w:rsid w:val="00871562"/>
    <w:rsid w:val="008719DC"/>
    <w:rsid w:val="0087334A"/>
    <w:rsid w:val="008744A5"/>
    <w:rsid w:val="00874E6E"/>
    <w:rsid w:val="00876854"/>
    <w:rsid w:val="00882EFA"/>
    <w:rsid w:val="00887368"/>
    <w:rsid w:val="0088769A"/>
    <w:rsid w:val="00887826"/>
    <w:rsid w:val="0089157F"/>
    <w:rsid w:val="008A0E5D"/>
    <w:rsid w:val="008A6734"/>
    <w:rsid w:val="008A7B11"/>
    <w:rsid w:val="008A7E57"/>
    <w:rsid w:val="008B1E7A"/>
    <w:rsid w:val="008B41BC"/>
    <w:rsid w:val="008C116F"/>
    <w:rsid w:val="008C1361"/>
    <w:rsid w:val="008C3444"/>
    <w:rsid w:val="008C52C4"/>
    <w:rsid w:val="008C6218"/>
    <w:rsid w:val="008C6F7F"/>
    <w:rsid w:val="008D0E84"/>
    <w:rsid w:val="008D1D1E"/>
    <w:rsid w:val="008D26E9"/>
    <w:rsid w:val="008D3282"/>
    <w:rsid w:val="008D4DD7"/>
    <w:rsid w:val="008D658A"/>
    <w:rsid w:val="008D7BC0"/>
    <w:rsid w:val="008E206F"/>
    <w:rsid w:val="008E6258"/>
    <w:rsid w:val="008E73F0"/>
    <w:rsid w:val="008F00A1"/>
    <w:rsid w:val="008F1426"/>
    <w:rsid w:val="008F3DBE"/>
    <w:rsid w:val="008F7EF2"/>
    <w:rsid w:val="00900A60"/>
    <w:rsid w:val="0090366E"/>
    <w:rsid w:val="00904B7C"/>
    <w:rsid w:val="009053D5"/>
    <w:rsid w:val="00907FBF"/>
    <w:rsid w:val="00911ADF"/>
    <w:rsid w:val="00914F8B"/>
    <w:rsid w:val="0092047D"/>
    <w:rsid w:val="00922D5B"/>
    <w:rsid w:val="00923537"/>
    <w:rsid w:val="009241A8"/>
    <w:rsid w:val="00925BAE"/>
    <w:rsid w:val="009269C7"/>
    <w:rsid w:val="0093176C"/>
    <w:rsid w:val="00931C60"/>
    <w:rsid w:val="0093281C"/>
    <w:rsid w:val="00932E0A"/>
    <w:rsid w:val="00933D72"/>
    <w:rsid w:val="00937659"/>
    <w:rsid w:val="00947392"/>
    <w:rsid w:val="0095266E"/>
    <w:rsid w:val="0095604B"/>
    <w:rsid w:val="00956834"/>
    <w:rsid w:val="00957C49"/>
    <w:rsid w:val="009606C9"/>
    <w:rsid w:val="00964705"/>
    <w:rsid w:val="00972DB0"/>
    <w:rsid w:val="009937B9"/>
    <w:rsid w:val="0099424F"/>
    <w:rsid w:val="009A0320"/>
    <w:rsid w:val="009A320D"/>
    <w:rsid w:val="009A4D83"/>
    <w:rsid w:val="009A544E"/>
    <w:rsid w:val="009A70EE"/>
    <w:rsid w:val="009B0036"/>
    <w:rsid w:val="009B416D"/>
    <w:rsid w:val="009B474A"/>
    <w:rsid w:val="009C30AF"/>
    <w:rsid w:val="009C35AE"/>
    <w:rsid w:val="009C4366"/>
    <w:rsid w:val="009C5D63"/>
    <w:rsid w:val="009C6011"/>
    <w:rsid w:val="009D2263"/>
    <w:rsid w:val="009D30F0"/>
    <w:rsid w:val="009D7318"/>
    <w:rsid w:val="009E3B46"/>
    <w:rsid w:val="009E679A"/>
    <w:rsid w:val="009E6908"/>
    <w:rsid w:val="009E6CF8"/>
    <w:rsid w:val="009F07FA"/>
    <w:rsid w:val="009F090D"/>
    <w:rsid w:val="009F09A3"/>
    <w:rsid w:val="009F1393"/>
    <w:rsid w:val="009F19C5"/>
    <w:rsid w:val="009F19D5"/>
    <w:rsid w:val="009F3AC1"/>
    <w:rsid w:val="00A00D6A"/>
    <w:rsid w:val="00A0379F"/>
    <w:rsid w:val="00A07E2D"/>
    <w:rsid w:val="00A1072F"/>
    <w:rsid w:val="00A10B0C"/>
    <w:rsid w:val="00A127E5"/>
    <w:rsid w:val="00A12A7C"/>
    <w:rsid w:val="00A14C99"/>
    <w:rsid w:val="00A16CB0"/>
    <w:rsid w:val="00A173D4"/>
    <w:rsid w:val="00A2416C"/>
    <w:rsid w:val="00A259C0"/>
    <w:rsid w:val="00A26672"/>
    <w:rsid w:val="00A3196D"/>
    <w:rsid w:val="00A31EFD"/>
    <w:rsid w:val="00A37B92"/>
    <w:rsid w:val="00A40B48"/>
    <w:rsid w:val="00A43182"/>
    <w:rsid w:val="00A44C2B"/>
    <w:rsid w:val="00A45EAE"/>
    <w:rsid w:val="00A50AD5"/>
    <w:rsid w:val="00A536C6"/>
    <w:rsid w:val="00A5474F"/>
    <w:rsid w:val="00A552F9"/>
    <w:rsid w:val="00A6074B"/>
    <w:rsid w:val="00A618AC"/>
    <w:rsid w:val="00A62F07"/>
    <w:rsid w:val="00A63EC0"/>
    <w:rsid w:val="00A64D8B"/>
    <w:rsid w:val="00A66BC2"/>
    <w:rsid w:val="00A71CA0"/>
    <w:rsid w:val="00A71EBE"/>
    <w:rsid w:val="00A72CE4"/>
    <w:rsid w:val="00A740C6"/>
    <w:rsid w:val="00A75404"/>
    <w:rsid w:val="00A808B9"/>
    <w:rsid w:val="00A80FCC"/>
    <w:rsid w:val="00A84DCB"/>
    <w:rsid w:val="00A8694E"/>
    <w:rsid w:val="00A877FF"/>
    <w:rsid w:val="00A94031"/>
    <w:rsid w:val="00A95F0D"/>
    <w:rsid w:val="00A9720C"/>
    <w:rsid w:val="00AA5458"/>
    <w:rsid w:val="00AA5BD2"/>
    <w:rsid w:val="00AA7B94"/>
    <w:rsid w:val="00AA7F7A"/>
    <w:rsid w:val="00AB1531"/>
    <w:rsid w:val="00AB7C02"/>
    <w:rsid w:val="00AC2BE1"/>
    <w:rsid w:val="00AC451C"/>
    <w:rsid w:val="00AC6A20"/>
    <w:rsid w:val="00AD0FA0"/>
    <w:rsid w:val="00AD138B"/>
    <w:rsid w:val="00AD1EDD"/>
    <w:rsid w:val="00AD2263"/>
    <w:rsid w:val="00AD7A8B"/>
    <w:rsid w:val="00AE1B36"/>
    <w:rsid w:val="00AE25B6"/>
    <w:rsid w:val="00AE457F"/>
    <w:rsid w:val="00AE4A30"/>
    <w:rsid w:val="00AE6C15"/>
    <w:rsid w:val="00AE7657"/>
    <w:rsid w:val="00AF0698"/>
    <w:rsid w:val="00AF0CAD"/>
    <w:rsid w:val="00AF4139"/>
    <w:rsid w:val="00B037B6"/>
    <w:rsid w:val="00B03FA9"/>
    <w:rsid w:val="00B05AC6"/>
    <w:rsid w:val="00B061AB"/>
    <w:rsid w:val="00B11841"/>
    <w:rsid w:val="00B1218E"/>
    <w:rsid w:val="00B15BF4"/>
    <w:rsid w:val="00B2365E"/>
    <w:rsid w:val="00B25598"/>
    <w:rsid w:val="00B27C5C"/>
    <w:rsid w:val="00B310DE"/>
    <w:rsid w:val="00B31609"/>
    <w:rsid w:val="00B31CEE"/>
    <w:rsid w:val="00B32B59"/>
    <w:rsid w:val="00B3401C"/>
    <w:rsid w:val="00B347D7"/>
    <w:rsid w:val="00B355D0"/>
    <w:rsid w:val="00B36381"/>
    <w:rsid w:val="00B40CD7"/>
    <w:rsid w:val="00B44362"/>
    <w:rsid w:val="00B44563"/>
    <w:rsid w:val="00B44678"/>
    <w:rsid w:val="00B45D0E"/>
    <w:rsid w:val="00B50208"/>
    <w:rsid w:val="00B505A3"/>
    <w:rsid w:val="00B50D23"/>
    <w:rsid w:val="00B54C95"/>
    <w:rsid w:val="00B54D9C"/>
    <w:rsid w:val="00B63117"/>
    <w:rsid w:val="00B64F64"/>
    <w:rsid w:val="00B65D2C"/>
    <w:rsid w:val="00B67D6B"/>
    <w:rsid w:val="00B72ED4"/>
    <w:rsid w:val="00B73247"/>
    <w:rsid w:val="00B75783"/>
    <w:rsid w:val="00B804BE"/>
    <w:rsid w:val="00B80852"/>
    <w:rsid w:val="00B82222"/>
    <w:rsid w:val="00B91F83"/>
    <w:rsid w:val="00B946B8"/>
    <w:rsid w:val="00B94B7D"/>
    <w:rsid w:val="00B953CF"/>
    <w:rsid w:val="00BA09DB"/>
    <w:rsid w:val="00BA1683"/>
    <w:rsid w:val="00BA3C17"/>
    <w:rsid w:val="00BA6511"/>
    <w:rsid w:val="00BB1DCE"/>
    <w:rsid w:val="00BB408D"/>
    <w:rsid w:val="00BB4C1E"/>
    <w:rsid w:val="00BB542E"/>
    <w:rsid w:val="00BB58FC"/>
    <w:rsid w:val="00BB729A"/>
    <w:rsid w:val="00BB7E7E"/>
    <w:rsid w:val="00BC3745"/>
    <w:rsid w:val="00BC7D67"/>
    <w:rsid w:val="00BD1A00"/>
    <w:rsid w:val="00BD33AD"/>
    <w:rsid w:val="00BD3414"/>
    <w:rsid w:val="00BD64AD"/>
    <w:rsid w:val="00BE0461"/>
    <w:rsid w:val="00BE0CD8"/>
    <w:rsid w:val="00BE50D0"/>
    <w:rsid w:val="00BE7EFC"/>
    <w:rsid w:val="00BF02B2"/>
    <w:rsid w:val="00BF33DB"/>
    <w:rsid w:val="00BF33EC"/>
    <w:rsid w:val="00BF6120"/>
    <w:rsid w:val="00BF6675"/>
    <w:rsid w:val="00C00EC1"/>
    <w:rsid w:val="00C01FBF"/>
    <w:rsid w:val="00C02D79"/>
    <w:rsid w:val="00C0320B"/>
    <w:rsid w:val="00C03E7C"/>
    <w:rsid w:val="00C043CA"/>
    <w:rsid w:val="00C04414"/>
    <w:rsid w:val="00C04F63"/>
    <w:rsid w:val="00C10435"/>
    <w:rsid w:val="00C110D1"/>
    <w:rsid w:val="00C12B42"/>
    <w:rsid w:val="00C12F2C"/>
    <w:rsid w:val="00C14E25"/>
    <w:rsid w:val="00C1514A"/>
    <w:rsid w:val="00C15BC1"/>
    <w:rsid w:val="00C21A79"/>
    <w:rsid w:val="00C2266D"/>
    <w:rsid w:val="00C268D8"/>
    <w:rsid w:val="00C27717"/>
    <w:rsid w:val="00C30417"/>
    <w:rsid w:val="00C316A1"/>
    <w:rsid w:val="00C33759"/>
    <w:rsid w:val="00C37267"/>
    <w:rsid w:val="00C37624"/>
    <w:rsid w:val="00C41AA4"/>
    <w:rsid w:val="00C42010"/>
    <w:rsid w:val="00C42C53"/>
    <w:rsid w:val="00C44D9A"/>
    <w:rsid w:val="00C46D14"/>
    <w:rsid w:val="00C51BF1"/>
    <w:rsid w:val="00C525BF"/>
    <w:rsid w:val="00C6162F"/>
    <w:rsid w:val="00C64E2A"/>
    <w:rsid w:val="00C6567F"/>
    <w:rsid w:val="00C65F47"/>
    <w:rsid w:val="00C665BC"/>
    <w:rsid w:val="00C76273"/>
    <w:rsid w:val="00C80771"/>
    <w:rsid w:val="00C809FD"/>
    <w:rsid w:val="00C83021"/>
    <w:rsid w:val="00C90652"/>
    <w:rsid w:val="00C90B0B"/>
    <w:rsid w:val="00C93550"/>
    <w:rsid w:val="00C93760"/>
    <w:rsid w:val="00C9583E"/>
    <w:rsid w:val="00CA0AC7"/>
    <w:rsid w:val="00CA0C3B"/>
    <w:rsid w:val="00CA1295"/>
    <w:rsid w:val="00CA13C0"/>
    <w:rsid w:val="00CA3A02"/>
    <w:rsid w:val="00CB1342"/>
    <w:rsid w:val="00CB1C1A"/>
    <w:rsid w:val="00CB2090"/>
    <w:rsid w:val="00CB460D"/>
    <w:rsid w:val="00CB74C9"/>
    <w:rsid w:val="00CB79D7"/>
    <w:rsid w:val="00CC0E5F"/>
    <w:rsid w:val="00CC0E74"/>
    <w:rsid w:val="00CC10BC"/>
    <w:rsid w:val="00CC27BA"/>
    <w:rsid w:val="00CC2857"/>
    <w:rsid w:val="00CC3A44"/>
    <w:rsid w:val="00CC716B"/>
    <w:rsid w:val="00CC7BF3"/>
    <w:rsid w:val="00CD1EE0"/>
    <w:rsid w:val="00CD3552"/>
    <w:rsid w:val="00CD4A1A"/>
    <w:rsid w:val="00CD52E5"/>
    <w:rsid w:val="00CD532E"/>
    <w:rsid w:val="00CD68CF"/>
    <w:rsid w:val="00CE0FB0"/>
    <w:rsid w:val="00CE36CE"/>
    <w:rsid w:val="00CE7A2D"/>
    <w:rsid w:val="00CF05ED"/>
    <w:rsid w:val="00CF4D60"/>
    <w:rsid w:val="00CF677F"/>
    <w:rsid w:val="00CF6A1F"/>
    <w:rsid w:val="00D02349"/>
    <w:rsid w:val="00D05749"/>
    <w:rsid w:val="00D07B27"/>
    <w:rsid w:val="00D1084F"/>
    <w:rsid w:val="00D16F2B"/>
    <w:rsid w:val="00D17C8D"/>
    <w:rsid w:val="00D260C3"/>
    <w:rsid w:val="00D26144"/>
    <w:rsid w:val="00D30ECC"/>
    <w:rsid w:val="00D3398F"/>
    <w:rsid w:val="00D35525"/>
    <w:rsid w:val="00D36EBA"/>
    <w:rsid w:val="00D373CB"/>
    <w:rsid w:val="00D411C5"/>
    <w:rsid w:val="00D453B4"/>
    <w:rsid w:val="00D5236A"/>
    <w:rsid w:val="00D52E91"/>
    <w:rsid w:val="00D532C7"/>
    <w:rsid w:val="00D557B2"/>
    <w:rsid w:val="00D616AB"/>
    <w:rsid w:val="00D628F1"/>
    <w:rsid w:val="00D64696"/>
    <w:rsid w:val="00D70C91"/>
    <w:rsid w:val="00D717FA"/>
    <w:rsid w:val="00D74AB0"/>
    <w:rsid w:val="00D74C5C"/>
    <w:rsid w:val="00D7699E"/>
    <w:rsid w:val="00D808E0"/>
    <w:rsid w:val="00D8105E"/>
    <w:rsid w:val="00D81707"/>
    <w:rsid w:val="00D82B3C"/>
    <w:rsid w:val="00D8647F"/>
    <w:rsid w:val="00D90BEE"/>
    <w:rsid w:val="00D93570"/>
    <w:rsid w:val="00D9625E"/>
    <w:rsid w:val="00DA5D85"/>
    <w:rsid w:val="00DA721D"/>
    <w:rsid w:val="00DB176B"/>
    <w:rsid w:val="00DB2CF2"/>
    <w:rsid w:val="00DB6072"/>
    <w:rsid w:val="00DC2FB9"/>
    <w:rsid w:val="00DC4451"/>
    <w:rsid w:val="00DD26E9"/>
    <w:rsid w:val="00DD3319"/>
    <w:rsid w:val="00DD4252"/>
    <w:rsid w:val="00DD504E"/>
    <w:rsid w:val="00DD5067"/>
    <w:rsid w:val="00DD50D5"/>
    <w:rsid w:val="00DE16D6"/>
    <w:rsid w:val="00DE22B2"/>
    <w:rsid w:val="00DE2FDF"/>
    <w:rsid w:val="00DE3F43"/>
    <w:rsid w:val="00DE437F"/>
    <w:rsid w:val="00DE43C5"/>
    <w:rsid w:val="00DE6D42"/>
    <w:rsid w:val="00DE6F5B"/>
    <w:rsid w:val="00DE7BA9"/>
    <w:rsid w:val="00DF1497"/>
    <w:rsid w:val="00DF15FE"/>
    <w:rsid w:val="00DF23CB"/>
    <w:rsid w:val="00DF62AB"/>
    <w:rsid w:val="00E006AE"/>
    <w:rsid w:val="00E0146F"/>
    <w:rsid w:val="00E0335F"/>
    <w:rsid w:val="00E03541"/>
    <w:rsid w:val="00E03EF3"/>
    <w:rsid w:val="00E043C3"/>
    <w:rsid w:val="00E076B9"/>
    <w:rsid w:val="00E106CC"/>
    <w:rsid w:val="00E12BD3"/>
    <w:rsid w:val="00E14738"/>
    <w:rsid w:val="00E14D76"/>
    <w:rsid w:val="00E16ECB"/>
    <w:rsid w:val="00E22143"/>
    <w:rsid w:val="00E30DB4"/>
    <w:rsid w:val="00E30E06"/>
    <w:rsid w:val="00E33CD9"/>
    <w:rsid w:val="00E36454"/>
    <w:rsid w:val="00E37F36"/>
    <w:rsid w:val="00E41E55"/>
    <w:rsid w:val="00E42E55"/>
    <w:rsid w:val="00E45AD8"/>
    <w:rsid w:val="00E527A4"/>
    <w:rsid w:val="00E5467D"/>
    <w:rsid w:val="00E5640C"/>
    <w:rsid w:val="00E62117"/>
    <w:rsid w:val="00E62799"/>
    <w:rsid w:val="00E631E0"/>
    <w:rsid w:val="00E70B88"/>
    <w:rsid w:val="00E7187C"/>
    <w:rsid w:val="00E71A2B"/>
    <w:rsid w:val="00E73B9D"/>
    <w:rsid w:val="00E74995"/>
    <w:rsid w:val="00E75579"/>
    <w:rsid w:val="00E764C9"/>
    <w:rsid w:val="00E84F63"/>
    <w:rsid w:val="00E86060"/>
    <w:rsid w:val="00E906C8"/>
    <w:rsid w:val="00E90932"/>
    <w:rsid w:val="00E93086"/>
    <w:rsid w:val="00E933F7"/>
    <w:rsid w:val="00E938CE"/>
    <w:rsid w:val="00E93D34"/>
    <w:rsid w:val="00E95214"/>
    <w:rsid w:val="00E9532E"/>
    <w:rsid w:val="00E96371"/>
    <w:rsid w:val="00EA0B8D"/>
    <w:rsid w:val="00EA301A"/>
    <w:rsid w:val="00EA33E4"/>
    <w:rsid w:val="00EA49BB"/>
    <w:rsid w:val="00EA561A"/>
    <w:rsid w:val="00EA6188"/>
    <w:rsid w:val="00EA7544"/>
    <w:rsid w:val="00EA7981"/>
    <w:rsid w:val="00EB4DC3"/>
    <w:rsid w:val="00EB5217"/>
    <w:rsid w:val="00EB531E"/>
    <w:rsid w:val="00EB6BBE"/>
    <w:rsid w:val="00EC1184"/>
    <w:rsid w:val="00ED0633"/>
    <w:rsid w:val="00ED4DEF"/>
    <w:rsid w:val="00EE5A3E"/>
    <w:rsid w:val="00EF2AF9"/>
    <w:rsid w:val="00EF3876"/>
    <w:rsid w:val="00EF3ACB"/>
    <w:rsid w:val="00EF4455"/>
    <w:rsid w:val="00EF48F3"/>
    <w:rsid w:val="00EF72FA"/>
    <w:rsid w:val="00F00CE3"/>
    <w:rsid w:val="00F00DCD"/>
    <w:rsid w:val="00F047AE"/>
    <w:rsid w:val="00F04D31"/>
    <w:rsid w:val="00F051C6"/>
    <w:rsid w:val="00F0629D"/>
    <w:rsid w:val="00F06A31"/>
    <w:rsid w:val="00F07273"/>
    <w:rsid w:val="00F1244F"/>
    <w:rsid w:val="00F14EBF"/>
    <w:rsid w:val="00F15ED2"/>
    <w:rsid w:val="00F2114B"/>
    <w:rsid w:val="00F21AFE"/>
    <w:rsid w:val="00F21F5E"/>
    <w:rsid w:val="00F220D7"/>
    <w:rsid w:val="00F23024"/>
    <w:rsid w:val="00F23321"/>
    <w:rsid w:val="00F24146"/>
    <w:rsid w:val="00F263EA"/>
    <w:rsid w:val="00F33AF2"/>
    <w:rsid w:val="00F3602C"/>
    <w:rsid w:val="00F40C2C"/>
    <w:rsid w:val="00F42C7C"/>
    <w:rsid w:val="00F43079"/>
    <w:rsid w:val="00F43619"/>
    <w:rsid w:val="00F44549"/>
    <w:rsid w:val="00F468C3"/>
    <w:rsid w:val="00F4697C"/>
    <w:rsid w:val="00F51E1C"/>
    <w:rsid w:val="00F52B07"/>
    <w:rsid w:val="00F53EA0"/>
    <w:rsid w:val="00F55329"/>
    <w:rsid w:val="00F62390"/>
    <w:rsid w:val="00F63503"/>
    <w:rsid w:val="00F65D59"/>
    <w:rsid w:val="00F71353"/>
    <w:rsid w:val="00F71C19"/>
    <w:rsid w:val="00F725EA"/>
    <w:rsid w:val="00F74663"/>
    <w:rsid w:val="00F80861"/>
    <w:rsid w:val="00F82CAB"/>
    <w:rsid w:val="00F83115"/>
    <w:rsid w:val="00F845E2"/>
    <w:rsid w:val="00F85F67"/>
    <w:rsid w:val="00F90C9E"/>
    <w:rsid w:val="00F94E51"/>
    <w:rsid w:val="00F97EF9"/>
    <w:rsid w:val="00FA3D39"/>
    <w:rsid w:val="00FA4234"/>
    <w:rsid w:val="00FA5CC3"/>
    <w:rsid w:val="00FA68DC"/>
    <w:rsid w:val="00FB0789"/>
    <w:rsid w:val="00FB4A3C"/>
    <w:rsid w:val="00FC255B"/>
    <w:rsid w:val="00FC2E88"/>
    <w:rsid w:val="00FC325A"/>
    <w:rsid w:val="00FC4C73"/>
    <w:rsid w:val="00FD0613"/>
    <w:rsid w:val="00FD2ED6"/>
    <w:rsid w:val="00FD4620"/>
    <w:rsid w:val="00FD67BC"/>
    <w:rsid w:val="00FE01D6"/>
    <w:rsid w:val="00FE0B1F"/>
    <w:rsid w:val="00FE3F2D"/>
    <w:rsid w:val="00FE490A"/>
    <w:rsid w:val="00FE5B10"/>
    <w:rsid w:val="00FE628F"/>
    <w:rsid w:val="00FE6494"/>
    <w:rsid w:val="00FE6C61"/>
    <w:rsid w:val="00FF403F"/>
    <w:rsid w:val="00FF4839"/>
    <w:rsid w:val="00FF486D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2A7C"/>
    <w:rPr>
      <w:bCs/>
      <w:sz w:val="24"/>
      <w:szCs w:val="28"/>
      <w:lang w:val="es-ES_trad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2A7C"/>
    <w:pPr>
      <w:keepNext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2A7C"/>
    <w:pPr>
      <w:keepNext/>
      <w:autoSpaceDE w:val="0"/>
      <w:autoSpaceDN w:val="0"/>
      <w:adjustRightInd w:val="0"/>
      <w:spacing w:line="240" w:lineRule="atLeast"/>
      <w:jc w:val="both"/>
      <w:outlineLvl w:val="1"/>
    </w:pPr>
    <w:rPr>
      <w:rFonts w:ascii="Arial" w:hAnsi="Arial" w:cs="Arial"/>
      <w:b/>
      <w:bCs w:val="0"/>
      <w:color w:val="000000"/>
      <w:lang w:val="es-MX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12A7C"/>
    <w:pPr>
      <w:keepNext/>
      <w:autoSpaceDE w:val="0"/>
      <w:autoSpaceDN w:val="0"/>
      <w:adjustRightInd w:val="0"/>
      <w:spacing w:line="240" w:lineRule="atLeast"/>
      <w:jc w:val="center"/>
      <w:outlineLvl w:val="2"/>
    </w:pPr>
    <w:rPr>
      <w:rFonts w:ascii="Arial" w:hAnsi="Arial" w:cs="Arial"/>
      <w:b/>
      <w:bCs w:val="0"/>
      <w:color w:val="000000"/>
      <w:u w:val="single"/>
      <w:lang w:val="es-MX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12A7C"/>
    <w:pPr>
      <w:keepNext/>
      <w:outlineLvl w:val="3"/>
    </w:pPr>
    <w:rPr>
      <w:rFonts w:ascii="Arial" w:hAnsi="Arial" w:cs="Arial"/>
      <w:b/>
      <w:bCs w:val="0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12A7C"/>
    <w:pPr>
      <w:keepNext/>
      <w:outlineLvl w:val="4"/>
    </w:pPr>
    <w:rPr>
      <w:rFonts w:ascii="Arial" w:hAnsi="Arial" w:cs="Arial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2A7C"/>
    <w:pPr>
      <w:keepNext/>
      <w:outlineLvl w:val="5"/>
    </w:pPr>
    <w:rPr>
      <w:b/>
      <w:bCs w:val="0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12A7C"/>
    <w:pPr>
      <w:keepNext/>
      <w:outlineLvl w:val="6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F7B98"/>
    <w:rPr>
      <w:rFonts w:ascii="Cambria" w:hAnsi="Cambria" w:cs="Times New Roman"/>
      <w:b/>
      <w:bCs/>
      <w:kern w:val="32"/>
      <w:sz w:val="32"/>
      <w:szCs w:val="32"/>
      <w:lang w:val="es-ES_tradnl"/>
    </w:rPr>
  </w:style>
  <w:style w:type="character" w:customStyle="1" w:styleId="Heading2Char">
    <w:name w:val="Heading 2 Char"/>
    <w:link w:val="Heading2"/>
    <w:uiPriority w:val="99"/>
    <w:semiHidden/>
    <w:locked/>
    <w:rsid w:val="003F7B98"/>
    <w:rPr>
      <w:rFonts w:ascii="Cambria" w:hAnsi="Cambria" w:cs="Times New Roman"/>
      <w:b/>
      <w:bCs/>
      <w:i/>
      <w:iCs/>
      <w:sz w:val="28"/>
      <w:szCs w:val="28"/>
      <w:lang w:val="es-ES_tradnl"/>
    </w:rPr>
  </w:style>
  <w:style w:type="character" w:customStyle="1" w:styleId="Heading3Char">
    <w:name w:val="Heading 3 Char"/>
    <w:link w:val="Heading3"/>
    <w:uiPriority w:val="99"/>
    <w:semiHidden/>
    <w:locked/>
    <w:rsid w:val="003F7B98"/>
    <w:rPr>
      <w:rFonts w:ascii="Cambria" w:hAnsi="Cambria" w:cs="Times New Roman"/>
      <w:b/>
      <w:bCs/>
      <w:sz w:val="26"/>
      <w:szCs w:val="26"/>
      <w:lang w:val="es-ES_tradnl"/>
    </w:rPr>
  </w:style>
  <w:style w:type="character" w:customStyle="1" w:styleId="Heading4Char">
    <w:name w:val="Heading 4 Char"/>
    <w:link w:val="Heading4"/>
    <w:uiPriority w:val="99"/>
    <w:semiHidden/>
    <w:locked/>
    <w:rsid w:val="003F7B98"/>
    <w:rPr>
      <w:rFonts w:ascii="Calibri" w:hAnsi="Calibri" w:cs="Times New Roman"/>
      <w:b/>
      <w:bCs/>
      <w:sz w:val="28"/>
      <w:szCs w:val="28"/>
      <w:lang w:val="es-ES_tradnl"/>
    </w:rPr>
  </w:style>
  <w:style w:type="character" w:customStyle="1" w:styleId="Heading5Char">
    <w:name w:val="Heading 5 Char"/>
    <w:link w:val="Heading5"/>
    <w:uiPriority w:val="99"/>
    <w:semiHidden/>
    <w:locked/>
    <w:rsid w:val="003F7B98"/>
    <w:rPr>
      <w:rFonts w:ascii="Calibri" w:hAnsi="Calibri" w:cs="Times New Roman"/>
      <w:b/>
      <w:bCs/>
      <w:i/>
      <w:iCs/>
      <w:sz w:val="26"/>
      <w:szCs w:val="26"/>
      <w:lang w:val="es-ES_tradnl"/>
    </w:rPr>
  </w:style>
  <w:style w:type="character" w:customStyle="1" w:styleId="Heading6Char">
    <w:name w:val="Heading 6 Char"/>
    <w:link w:val="Heading6"/>
    <w:uiPriority w:val="99"/>
    <w:locked/>
    <w:rsid w:val="004F470A"/>
    <w:rPr>
      <w:rFonts w:cs="Times New Roman"/>
      <w:b/>
      <w:sz w:val="28"/>
      <w:szCs w:val="28"/>
      <w:u w:val="single"/>
      <w:lang w:val="es-ES_tradnl" w:eastAsia="en-US"/>
    </w:rPr>
  </w:style>
  <w:style w:type="character" w:customStyle="1" w:styleId="Heading7Char">
    <w:name w:val="Heading 7 Char"/>
    <w:link w:val="Heading7"/>
    <w:uiPriority w:val="99"/>
    <w:locked/>
    <w:rsid w:val="003F7B98"/>
    <w:rPr>
      <w:rFonts w:ascii="Calibri" w:hAnsi="Calibri" w:cs="Times New Roman"/>
      <w:bCs/>
      <w:sz w:val="24"/>
      <w:szCs w:val="24"/>
      <w:lang w:val="es-ES_tradnl"/>
    </w:rPr>
  </w:style>
  <w:style w:type="paragraph" w:styleId="PlainText">
    <w:name w:val="Plain Text"/>
    <w:basedOn w:val="Normal"/>
    <w:link w:val="PlainTextChar"/>
    <w:uiPriority w:val="99"/>
    <w:rsid w:val="00A12A7C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semiHidden/>
    <w:locked/>
    <w:rsid w:val="003F7B98"/>
    <w:rPr>
      <w:rFonts w:ascii="Courier New" w:hAnsi="Courier New" w:cs="Courier New"/>
      <w:bCs/>
      <w:sz w:val="20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rsid w:val="00A12A7C"/>
    <w:rPr>
      <w:rFonts w:ascii="Arial" w:hAnsi="Arial"/>
      <w:b/>
    </w:rPr>
  </w:style>
  <w:style w:type="character" w:customStyle="1" w:styleId="BodyTextChar">
    <w:name w:val="Body Text Char"/>
    <w:link w:val="BodyText"/>
    <w:uiPriority w:val="99"/>
    <w:semiHidden/>
    <w:locked/>
    <w:rsid w:val="003F7B98"/>
    <w:rPr>
      <w:rFonts w:cs="Times New Roman"/>
      <w:bCs/>
      <w:sz w:val="28"/>
      <w:szCs w:val="28"/>
      <w:lang w:val="es-ES_tradnl"/>
    </w:rPr>
  </w:style>
  <w:style w:type="paragraph" w:styleId="BodyText2">
    <w:name w:val="Body Text 2"/>
    <w:basedOn w:val="Normal"/>
    <w:link w:val="BodyText2Char"/>
    <w:uiPriority w:val="99"/>
    <w:rsid w:val="00A12A7C"/>
    <w:pPr>
      <w:jc w:val="both"/>
    </w:pPr>
  </w:style>
  <w:style w:type="character" w:customStyle="1" w:styleId="BodyText2Char">
    <w:name w:val="Body Text 2 Char"/>
    <w:link w:val="BodyText2"/>
    <w:uiPriority w:val="99"/>
    <w:semiHidden/>
    <w:locked/>
    <w:rsid w:val="003F7B98"/>
    <w:rPr>
      <w:rFonts w:cs="Times New Roman"/>
      <w:bCs/>
      <w:sz w:val="28"/>
      <w:szCs w:val="28"/>
      <w:lang w:val="es-ES_tradnl"/>
    </w:rPr>
  </w:style>
  <w:style w:type="paragraph" w:styleId="BodyTextIndent">
    <w:name w:val="Body Text Indent"/>
    <w:basedOn w:val="Normal"/>
    <w:link w:val="BodyTextIndentChar"/>
    <w:uiPriority w:val="99"/>
    <w:rsid w:val="00A12A7C"/>
    <w:pPr>
      <w:ind w:firstLine="708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3F7B98"/>
    <w:rPr>
      <w:rFonts w:cs="Times New Roman"/>
      <w:bCs/>
      <w:sz w:val="28"/>
      <w:szCs w:val="28"/>
      <w:lang w:val="es-ES_tradnl"/>
    </w:rPr>
  </w:style>
  <w:style w:type="paragraph" w:styleId="NormalWeb">
    <w:name w:val="Normal (Web)"/>
    <w:basedOn w:val="Normal"/>
    <w:uiPriority w:val="99"/>
    <w:rsid w:val="00A12A7C"/>
    <w:pPr>
      <w:spacing w:before="100" w:beforeAutospacing="1" w:after="100" w:afterAutospacing="1"/>
    </w:pPr>
    <w:rPr>
      <w:rFonts w:ascii="Arial Unicode MS" w:eastAsia="Arial Unicode MS"/>
      <w:lang w:val="en-US"/>
    </w:rPr>
  </w:style>
  <w:style w:type="character" w:customStyle="1" w:styleId="CopaAirlines">
    <w:name w:val="Copa Airlines"/>
    <w:uiPriority w:val="99"/>
    <w:semiHidden/>
    <w:rsid w:val="00A12A7C"/>
    <w:rPr>
      <w:rFonts w:ascii="Arial" w:hAnsi="Arial"/>
      <w:color w:val="auto"/>
      <w:sz w:val="20"/>
    </w:rPr>
  </w:style>
  <w:style w:type="character" w:styleId="Hyperlink">
    <w:name w:val="Hyperlink"/>
    <w:uiPriority w:val="99"/>
    <w:rsid w:val="00A12A7C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A12A7C"/>
    <w:pPr>
      <w:autoSpaceDE w:val="0"/>
      <w:autoSpaceDN w:val="0"/>
      <w:adjustRightInd w:val="0"/>
      <w:spacing w:line="240" w:lineRule="atLeast"/>
      <w:jc w:val="both"/>
    </w:pPr>
    <w:rPr>
      <w:rFonts w:ascii="Arial" w:hAnsi="Arial" w:cs="Arial"/>
      <w:color w:val="000000"/>
      <w:lang w:val="es-MX"/>
    </w:rPr>
  </w:style>
  <w:style w:type="character" w:customStyle="1" w:styleId="BodyText3Char">
    <w:name w:val="Body Text 3 Char"/>
    <w:link w:val="BodyText3"/>
    <w:uiPriority w:val="99"/>
    <w:semiHidden/>
    <w:locked/>
    <w:rsid w:val="003F7B98"/>
    <w:rPr>
      <w:rFonts w:cs="Times New Roman"/>
      <w:bCs/>
      <w:sz w:val="16"/>
      <w:szCs w:val="16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rsid w:val="00E93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F7B98"/>
    <w:rPr>
      <w:rFonts w:cs="Times New Roman"/>
      <w:bCs/>
      <w:sz w:val="2"/>
      <w:lang w:val="es-ES_tradnl"/>
    </w:rPr>
  </w:style>
  <w:style w:type="table" w:styleId="TableGrid">
    <w:name w:val="Table Grid"/>
    <w:basedOn w:val="TableNormal"/>
    <w:uiPriority w:val="99"/>
    <w:rsid w:val="009A5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111E92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3F7B98"/>
    <w:rPr>
      <w:rFonts w:cs="Times New Roman"/>
      <w:bCs/>
      <w:sz w:val="2"/>
      <w:lang w:val="es-ES_tradnl"/>
    </w:rPr>
  </w:style>
  <w:style w:type="paragraph" w:styleId="Header">
    <w:name w:val="header"/>
    <w:basedOn w:val="Normal"/>
    <w:link w:val="HeaderChar"/>
    <w:uiPriority w:val="99"/>
    <w:rsid w:val="009A320D"/>
    <w:pPr>
      <w:tabs>
        <w:tab w:val="center" w:pos="4680"/>
        <w:tab w:val="right" w:pos="9360"/>
      </w:tabs>
    </w:pPr>
    <w:rPr>
      <w:bCs w:val="0"/>
      <w:szCs w:val="20"/>
      <w:lang w:eastAsia="ja-JP"/>
    </w:rPr>
  </w:style>
  <w:style w:type="character" w:customStyle="1" w:styleId="HeaderChar">
    <w:name w:val="Header Char"/>
    <w:link w:val="Header"/>
    <w:uiPriority w:val="99"/>
    <w:locked/>
    <w:rsid w:val="009A320D"/>
    <w:rPr>
      <w:rFonts w:cs="Times New Roman"/>
      <w:sz w:val="24"/>
      <w:lang w:val="es-ES_tradnl"/>
    </w:rPr>
  </w:style>
  <w:style w:type="paragraph" w:styleId="Footer">
    <w:name w:val="footer"/>
    <w:basedOn w:val="Normal"/>
    <w:link w:val="FooterChar"/>
    <w:uiPriority w:val="99"/>
    <w:rsid w:val="009A320D"/>
    <w:pPr>
      <w:tabs>
        <w:tab w:val="center" w:pos="4680"/>
        <w:tab w:val="right" w:pos="9360"/>
      </w:tabs>
    </w:pPr>
    <w:rPr>
      <w:bCs w:val="0"/>
      <w:szCs w:val="20"/>
      <w:lang w:eastAsia="ja-JP"/>
    </w:rPr>
  </w:style>
  <w:style w:type="character" w:customStyle="1" w:styleId="FooterChar">
    <w:name w:val="Footer Char"/>
    <w:link w:val="Footer"/>
    <w:uiPriority w:val="99"/>
    <w:locked/>
    <w:rsid w:val="009A320D"/>
    <w:rPr>
      <w:rFonts w:cs="Times New Roman"/>
      <w:sz w:val="24"/>
      <w:lang w:val="es-ES_tradnl"/>
    </w:rPr>
  </w:style>
  <w:style w:type="paragraph" w:customStyle="1" w:styleId="contactdate">
    <w:name w:val="contactdate"/>
    <w:basedOn w:val="Normal"/>
    <w:uiPriority w:val="99"/>
    <w:rsid w:val="005E6DFB"/>
    <w:rPr>
      <w:rFonts w:ascii="Helvetica" w:hAnsi="Helvetica"/>
      <w:bCs w:val="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624A"/>
    <w:pPr>
      <w:ind w:left="720"/>
    </w:pPr>
    <w:rPr>
      <w:rFonts w:ascii="Calibri" w:hAnsi="Calibri" w:cs="Calibri"/>
      <w:bCs w:val="0"/>
      <w:sz w:val="22"/>
      <w:szCs w:val="22"/>
      <w:lang w:val="en-US"/>
    </w:rPr>
  </w:style>
  <w:style w:type="character" w:styleId="CommentReference">
    <w:name w:val="annotation reference"/>
    <w:uiPriority w:val="99"/>
    <w:rsid w:val="00CB460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B46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CB460D"/>
    <w:rPr>
      <w:rFonts w:cs="Times New Roman"/>
      <w:bCs/>
      <w:lang w:val="es-ES_trad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B460D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CB460D"/>
    <w:rPr>
      <w:rFonts w:cs="Times New Roman"/>
      <w:b/>
      <w:bCs/>
      <w:lang w:val="es-ES_tradnl" w:eastAsia="en-US"/>
    </w:rPr>
  </w:style>
  <w:style w:type="paragraph" w:styleId="Revision">
    <w:name w:val="Revision"/>
    <w:hidden/>
    <w:uiPriority w:val="99"/>
    <w:semiHidden/>
    <w:rsid w:val="006D699A"/>
    <w:rPr>
      <w:bCs/>
      <w:sz w:val="24"/>
      <w:szCs w:val="28"/>
      <w:lang w:val="es-ES_tradnl" w:eastAsia="en-US"/>
    </w:rPr>
  </w:style>
  <w:style w:type="table" w:styleId="TableClassic1">
    <w:name w:val="Table Classic 1"/>
    <w:basedOn w:val="TableNormal"/>
    <w:uiPriority w:val="99"/>
    <w:rsid w:val="00DE6F5B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xn-location">
    <w:name w:val="xn-location"/>
    <w:uiPriority w:val="99"/>
    <w:rsid w:val="00AD1EDD"/>
    <w:rPr>
      <w:rFonts w:cs="Times New Roman"/>
    </w:rPr>
  </w:style>
  <w:style w:type="character" w:customStyle="1" w:styleId="xn-money">
    <w:name w:val="xn-money"/>
    <w:uiPriority w:val="99"/>
    <w:rsid w:val="00F23321"/>
    <w:rPr>
      <w:rFonts w:cs="Times New Roman"/>
    </w:rPr>
  </w:style>
  <w:style w:type="paragraph" w:customStyle="1" w:styleId="Default">
    <w:name w:val="Default"/>
    <w:rsid w:val="006F33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A"/>
    </w:rPr>
  </w:style>
  <w:style w:type="paragraph" w:styleId="NoSpacing">
    <w:name w:val="No Spacing"/>
    <w:uiPriority w:val="1"/>
    <w:qFormat/>
    <w:rsid w:val="00E5640C"/>
    <w:rPr>
      <w:bCs/>
      <w:sz w:val="24"/>
      <w:szCs w:val="28"/>
      <w:lang w:val="es-ES_tradnl" w:eastAsia="en-US"/>
    </w:rPr>
  </w:style>
  <w:style w:type="paragraph" w:customStyle="1" w:styleId="LCtexto">
    <w:name w:val="L&amp;C texto"/>
    <w:basedOn w:val="Normal"/>
    <w:rsid w:val="00A877FF"/>
    <w:pPr>
      <w:autoSpaceDE w:val="0"/>
      <w:autoSpaceDN w:val="0"/>
      <w:spacing w:line="220" w:lineRule="atLeast"/>
    </w:pPr>
    <w:rPr>
      <w:rFonts w:ascii="Tahoma" w:eastAsia="Calibri" w:hAnsi="Tahoma" w:cs="Tahoma"/>
      <w:bCs w:val="0"/>
      <w:color w:val="000000"/>
      <w:sz w:val="18"/>
      <w:szCs w:val="18"/>
      <w:lang w:val="es-PA" w:eastAsia="es-PA"/>
    </w:rPr>
  </w:style>
  <w:style w:type="character" w:customStyle="1" w:styleId="apple-converted-space">
    <w:name w:val="apple-converted-space"/>
    <w:basedOn w:val="DefaultParagraphFont"/>
    <w:rsid w:val="00717BC1"/>
  </w:style>
  <w:style w:type="character" w:styleId="Emphasis">
    <w:name w:val="Emphasis"/>
    <w:uiPriority w:val="20"/>
    <w:qFormat/>
    <w:locked/>
    <w:rsid w:val="006A3F59"/>
    <w:rPr>
      <w:i/>
      <w:iCs/>
    </w:rPr>
  </w:style>
  <w:style w:type="character" w:styleId="Strong">
    <w:name w:val="Strong"/>
    <w:uiPriority w:val="22"/>
    <w:qFormat/>
    <w:locked/>
    <w:rsid w:val="00B67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paai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28B62-5022-464A-88FE-896094C0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1111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7209</CharactersWithSpaces>
  <SharedDoc>false</SharedDoc>
  <HLinks>
    <vt:vector size="6" baseType="variant">
      <vt:variant>
        <vt:i4>2424950</vt:i4>
      </vt:variant>
      <vt:variant>
        <vt:i4>0</vt:i4>
      </vt:variant>
      <vt:variant>
        <vt:i4>0</vt:i4>
      </vt:variant>
      <vt:variant>
        <vt:i4>5</vt:i4>
      </vt:variant>
      <vt:variant>
        <vt:lpwstr>http://www.copaair.com/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2016-06-21T15:46:00Z</dcterms:created>
  <dcterms:modified xsi:type="dcterms:W3CDTF">2016-06-21T15:46:00Z</dcterms:modified>
</cp:coreProperties>
</file>