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DF08" w14:textId="77777777" w:rsidR="004C325A" w:rsidRPr="002C20B3" w:rsidRDefault="004C325A" w:rsidP="004C325A">
      <w:pPr>
        <w:spacing w:line="276" w:lineRule="auto"/>
        <w:rPr>
          <w:rFonts w:cstheme="minorHAnsi"/>
          <w:bCs/>
          <w:color w:val="auto"/>
          <w:szCs w:val="24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C325A" w:rsidRPr="002C20B3" w14:paraId="1C84F282" w14:textId="77777777" w:rsidTr="00213EE6">
        <w:trPr>
          <w:jc w:val="center"/>
        </w:trPr>
        <w:tc>
          <w:tcPr>
            <w:tcW w:w="8644" w:type="dxa"/>
          </w:tcPr>
          <w:p w14:paraId="75F717D6" w14:textId="77777777" w:rsidR="004C325A" w:rsidRPr="002C20B3" w:rsidRDefault="004C325A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  <w:bookmarkStart w:id="0" w:name="_Hlk148089496"/>
          </w:p>
          <w:p w14:paraId="235A5618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&lt;?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xml version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=</w:t>
            </w:r>
            <w:r w:rsidRPr="00581212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es-ES_tradnl" w:eastAsia="es-ES"/>
              </w:rPr>
              <w:t>"1.0"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encoding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=</w:t>
            </w:r>
            <w:r w:rsidRPr="00581212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es-ES_tradnl" w:eastAsia="es-ES"/>
              </w:rPr>
              <w:t>"UTF-8"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standalone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=</w:t>
            </w:r>
            <w:r w:rsidRPr="00581212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es-ES_tradnl" w:eastAsia="es-ES"/>
              </w:rPr>
              <w:t>"no"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?&gt;</w:t>
            </w:r>
          </w:p>
          <w:p w14:paraId="5BA5992E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DOCTYPE identificadores SYSTEM </w:t>
            </w:r>
            <w:r w:rsidRPr="00581212">
              <w:rPr>
                <w:rFonts w:ascii="Courier New" w:eastAsia="Times New Roman" w:hAnsi="Courier New" w:cs="Courier New"/>
                <w:color w:val="808080"/>
                <w:sz w:val="24"/>
                <w:szCs w:val="24"/>
                <w:lang w:val="es-ES_tradnl" w:eastAsia="es-ES"/>
              </w:rPr>
              <w:t>"identificadores.dtd"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7AF257F8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</w:p>
          <w:p w14:paraId="3E25B244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identificadores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4734A734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49FF6130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Arturo Pérez Reverte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65404C78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Capitán Alatriste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6EC29638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s-ES_tradnl" w:eastAsia="es-ES"/>
              </w:rPr>
              <w:t>2016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/&lt;/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3A09E17F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281CA86B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6E75DE32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Gabriel García Márquez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3ADA0F63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Cien años de soledad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5A8D201B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s-ES_tradnl" w:eastAsia="es-ES"/>
              </w:rPr>
              <w:t>2017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/&lt;/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73158F29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1D22128E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3F2E9266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Antonio Muñoz Molina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78B33176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No te veré morir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titulo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0D7D76FA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  <w:r w:rsidRPr="00581212">
              <w:rPr>
                <w:rFonts w:ascii="Courier New" w:eastAsia="Times New Roman" w:hAnsi="Courier New" w:cs="Courier New"/>
                <w:color w:val="FF8000"/>
                <w:sz w:val="24"/>
                <w:szCs w:val="24"/>
                <w:lang w:val="es-ES_tradnl" w:eastAsia="es-ES"/>
              </w:rPr>
              <w:t>2023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/&lt;/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edicion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214A1915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  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p w14:paraId="32B10050" w14:textId="77777777" w:rsidR="004C325A" w:rsidRPr="00581212" w:rsidRDefault="004C325A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</w:pP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&lt;/</w:t>
            </w:r>
            <w:r w:rsidRPr="0058121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identificadores</w:t>
            </w:r>
            <w:r w:rsidRPr="0058121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&gt;</w:t>
            </w:r>
          </w:p>
          <w:bookmarkEnd w:id="0"/>
          <w:p w14:paraId="4B65D40E" w14:textId="77777777" w:rsidR="004C325A" w:rsidRPr="002C20B3" w:rsidRDefault="004C325A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4C325A"/>
    <w:rsid w:val="00500ED9"/>
    <w:rsid w:val="00581212"/>
    <w:rsid w:val="005B3484"/>
    <w:rsid w:val="00600359"/>
    <w:rsid w:val="0073764A"/>
    <w:rsid w:val="00892B1F"/>
    <w:rsid w:val="00B26A65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14</cp:revision>
  <dcterms:created xsi:type="dcterms:W3CDTF">2023-01-13T12:45:00Z</dcterms:created>
  <dcterms:modified xsi:type="dcterms:W3CDTF">2023-10-13T09:40:00Z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