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340" w:lineRule="auto"/>
        <w:jc w:val="center"/>
        <w:rPr/>
      </w:pPr>
      <w:r w:rsidDel="00000000" w:rsidR="00000000" w:rsidRPr="00000000">
        <w:rPr>
          <w:rFonts w:ascii="Arial" w:cs="Arial" w:eastAsia="Arial" w:hAnsi="Arial"/>
          <w:b w:val="1"/>
          <w:bCs w:val="1"/>
          <w:color w:val="0b2545"/>
          <w:sz w:val="54"/>
          <w:szCs w:val="54"/>
          <w:rtl w:val="0"/>
        </w:rPr>
        <w:t xml:space="preserve">🛡️  CYBERSECURITY LEADERSHIP</w:t>
      </w:r>
      <w:r w:rsidDel="00000000" w:rsidR="00000000" w:rsidRPr="00000000">
        <w:rPr>
          <w:rtl w:val="0"/>
        </w:rPr>
      </w:r>
    </w:p>
    <w:p w:rsidR="00000000" w:rsidDel="00000000" w:rsidP="00000000" w:rsidRDefault="00000000" w:rsidRPr="00000000" w14:paraId="00000002">
      <w:pPr>
        <w:spacing w:after="60" w:before="40" w:lineRule="auto"/>
        <w:jc w:val="center"/>
        <w:rPr/>
      </w:pPr>
      <w:r w:rsidDel="00000000" w:rsidR="00000000" w:rsidRPr="00000000">
        <w:rPr>
          <w:rFonts w:ascii="Arial" w:cs="Arial" w:eastAsia="Arial" w:hAnsi="Arial"/>
          <w:b w:val="1"/>
          <w:bCs w:val="1"/>
          <w:smallCaps w:val="1"/>
          <w:color w:val="0e7c7b"/>
          <w:sz w:val="34"/>
          <w:szCs w:val="34"/>
          <w:rtl w:val="0"/>
        </w:rPr>
        <w:t xml:space="preserve">CHEAT SHEET</w:t>
      </w:r>
      <w:r w:rsidDel="00000000" w:rsidR="00000000" w:rsidRPr="00000000">
        <w:rPr>
          <w:rtl w:val="0"/>
        </w:rPr>
      </w:r>
    </w:p>
    <w:p w:rsidR="00000000" w:rsidDel="00000000" w:rsidP="00000000" w:rsidRDefault="00000000" w:rsidRPr="00000000" w14:paraId="00000003">
      <w:pPr>
        <w:spacing w:after="260" w:before="40" w:lineRule="auto"/>
        <w:jc w:val="center"/>
        <w:rPr/>
      </w:pPr>
      <w:r w:rsidDel="00000000" w:rsidR="00000000" w:rsidRPr="00000000">
        <w:rPr>
          <w:rFonts w:ascii="Arial" w:cs="Arial" w:eastAsia="Arial" w:hAnsi="Arial"/>
          <w:i w:val="1"/>
          <w:iCs w:val="1"/>
          <w:color w:val="555555"/>
          <w:sz w:val="21"/>
          <w:szCs w:val="21"/>
          <w:rtl w:val="0"/>
        </w:rPr>
        <w:t xml:space="preserve">A comprehensive reference for CISOs, Security Directors, and aspiring cybersecurity leaders</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e7c7b" w:space="0" w:sz="4" w:val="single"/>
              <w:left w:color="0e7c7b" w:space="0" w:sz="4" w:val="single"/>
              <w:bottom w:color="0e7c7b" w:space="0" w:sz="4" w:val="single"/>
              <w:right w:color="0e7c7b" w:space="0" w:sz="4" w:val="single"/>
            </w:tcBorders>
            <w:shd w:fill="edf4f4" w:val="clear"/>
            <w:tcMar>
              <w:top w:w="140.0" w:type="dxa"/>
              <w:left w:w="180.0" w:type="dxa"/>
              <w:bottom w:w="140.0" w:type="dxa"/>
              <w:right w:w="180.0" w:type="dxa"/>
            </w:tcMar>
          </w:tcPr>
          <w:p w:rsidR="00000000" w:rsidDel="00000000" w:rsidP="00000000" w:rsidRDefault="00000000" w:rsidRPr="00000000" w14:paraId="00000004">
            <w:pPr>
              <w:spacing w:after="80" w:before="40" w:lineRule="auto"/>
              <w:rPr/>
            </w:pPr>
            <w:r w:rsidDel="00000000" w:rsidR="00000000" w:rsidRPr="00000000">
              <w:rPr>
                <w:rFonts w:ascii="Arial" w:cs="Arial" w:eastAsia="Arial" w:hAnsi="Arial"/>
                <w:b w:val="1"/>
                <w:bCs w:val="1"/>
                <w:color w:val="0b2545"/>
                <w:sz w:val="24"/>
                <w:szCs w:val="24"/>
                <w:rtl w:val="0"/>
              </w:rPr>
              <w:t xml:space="preserve">What is Cybersecurity Leadership?</w:t>
            </w:r>
            <w:r w:rsidDel="00000000" w:rsidR="00000000" w:rsidRPr="00000000">
              <w:rPr>
                <w:rtl w:val="0"/>
              </w:rPr>
            </w:r>
          </w:p>
          <w:p w:rsidR="00000000" w:rsidDel="00000000" w:rsidP="00000000" w:rsidRDefault="00000000" w:rsidRPr="00000000" w14:paraId="00000005">
            <w:pPr>
              <w:spacing w:after="60" w:before="60" w:lineRule="auto"/>
              <w:rPr/>
            </w:pPr>
            <w:r w:rsidDel="00000000" w:rsidR="00000000" w:rsidRPr="00000000">
              <w:rPr>
                <w:rFonts w:ascii="Arial" w:cs="Arial" w:eastAsia="Arial" w:hAnsi="Arial"/>
                <w:color w:val="222222"/>
                <w:sz w:val="20"/>
                <w:szCs w:val="20"/>
                <w:rtl w:val="0"/>
              </w:rPr>
              <w:t xml:space="preserve">Cybersecurity leadership is the strategic management of an organization's information security program. It bridges technical security with business objectives, governance, risk, compliance, and culture. Leaders translate complex cyber threats into business language and drive security as an enabler — not a blocker.</w:t>
            </w:r>
            <w:r w:rsidDel="00000000" w:rsidR="00000000" w:rsidRPr="00000000">
              <w:rPr>
                <w:rtl w:val="0"/>
              </w:rPr>
            </w:r>
          </w:p>
          <w:p w:rsidR="00000000" w:rsidDel="00000000" w:rsidP="00000000" w:rsidRDefault="00000000" w:rsidRPr="00000000" w14:paraId="00000006">
            <w:pPr>
              <w:spacing w:after="60" w:before="60" w:lineRule="auto"/>
              <w:rPr/>
            </w:pPr>
            <w:r w:rsidDel="00000000" w:rsidR="00000000" w:rsidRPr="00000000">
              <w:rPr>
                <w:rFonts w:ascii="Arial" w:cs="Arial" w:eastAsia="Arial" w:hAnsi="Arial"/>
                <w:color w:val="222222"/>
                <w:sz w:val="20"/>
                <w:szCs w:val="20"/>
                <w:rtl w:val="0"/>
              </w:rPr>
              <w:t xml:space="preserve">Effective cybersecurity leaders are part strategist, part communicator, part risk manager, and part technologist. They own the security posture of the organization and are accountable to boards, executives, regulators, and customers alike.</w:t>
            </w:r>
            <w:r w:rsidDel="00000000" w:rsidR="00000000" w:rsidRPr="00000000">
              <w:rPr>
                <w:rtl w:val="0"/>
              </w:rPr>
            </w:r>
          </w:p>
        </w:tc>
      </w:tr>
    </w:tbl>
    <w:p w:rsidR="00000000" w:rsidDel="00000000" w:rsidP="00000000" w:rsidRDefault="00000000" w:rsidRPr="00000000" w14:paraId="00000007">
      <w:pPr>
        <w:spacing w:after="100" w:before="200" w:lineRule="auto"/>
        <w:rPr/>
      </w:pPr>
      <w:r w:rsidDel="00000000" w:rsidR="00000000" w:rsidRPr="00000000">
        <w:rPr>
          <w:rtl w:val="0"/>
        </w:rPr>
      </w:r>
    </w:p>
    <w:p w:rsidR="00000000" w:rsidDel="00000000" w:rsidP="00000000" w:rsidRDefault="00000000" w:rsidRPr="00000000" w14:paraId="00000008">
      <w:pPr>
        <w:pBdr>
          <w:bottom w:color="0e7c7b" w:space="0" w:sz="8" w:val="single"/>
        </w:pBdr>
        <w:spacing w:after="120" w:before="300" w:lineRule="auto"/>
        <w:rPr/>
      </w:pPr>
      <w:r w:rsidDel="00000000" w:rsidR="00000000" w:rsidRPr="00000000">
        <w:rPr>
          <w:rFonts w:ascii="Arial" w:cs="Arial" w:eastAsia="Arial" w:hAnsi="Arial"/>
          <w:b w:val="1"/>
          <w:bCs w:val="1"/>
          <w:smallCaps w:val="1"/>
          <w:color w:val="0b2545"/>
          <w:sz w:val="28"/>
          <w:szCs w:val="28"/>
          <w:rtl w:val="0"/>
        </w:rPr>
        <w:t xml:space="preserve">THE 8 CORE DOMAINS OF CYBERSECURITY LEADERSHIP</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2600"/>
        <w:gridCol w:w="3130"/>
        <w:gridCol w:w="3130"/>
        <w:tblGridChange w:id="0">
          <w:tblGrid>
            <w:gridCol w:w="500"/>
            <w:gridCol w:w="2600"/>
            <w:gridCol w:w="3130"/>
            <w:gridCol w:w="3130"/>
          </w:tblGrid>
        </w:tblGridChange>
      </w:tblGrid>
      <w:tr>
        <w:trPr>
          <w:cantSplit w:val="0"/>
          <w:tblHeader w:val="1"/>
        </w:trPr>
        <w:tc>
          <w:tcPr>
            <w:tcBorders>
              <w:top w:color="0e7c7b" w:space="0" w:sz="4" w:val="single"/>
              <w:left w:color="0e7c7b" w:space="0" w:sz="4" w:val="single"/>
              <w:bottom w:color="0e7c7b" w:space="0" w:sz="4" w:val="single"/>
              <w:right w:color="0e7c7b" w:space="0" w:sz="4" w:val="single"/>
            </w:tcBorders>
            <w:shd w:fill="0b2545" w:val="clear"/>
            <w:tcMar>
              <w:top w:w="100.0" w:type="dxa"/>
              <w:left w:w="120.0" w:type="dxa"/>
              <w:bottom w:w="100.0" w:type="dxa"/>
              <w:right w:w="120.0" w:type="dxa"/>
            </w:tcMar>
          </w:tcPr>
          <w:p w:rsidR="00000000" w:rsidDel="00000000" w:rsidP="00000000" w:rsidRDefault="00000000" w:rsidRPr="00000000" w14:paraId="00000009">
            <w:pPr>
              <w:jc w:val="center"/>
              <w:rPr/>
            </w:pPr>
            <w:r w:rsidDel="00000000" w:rsidR="00000000" w:rsidRPr="00000000">
              <w:rPr>
                <w:rFonts w:ascii="Arial" w:cs="Arial" w:eastAsia="Arial" w:hAnsi="Arial"/>
                <w:b w:val="1"/>
                <w:bCs w:val="1"/>
                <w:color w:val="ffffff"/>
                <w:sz w:val="20"/>
                <w:szCs w:val="20"/>
                <w:rtl w:val="0"/>
              </w:rPr>
              <w:t xml:space="preserve">#</w:t>
            </w:r>
            <w:r w:rsidDel="00000000" w:rsidR="00000000" w:rsidRPr="00000000">
              <w:rPr>
                <w:rtl w:val="0"/>
              </w:rPr>
            </w:r>
          </w:p>
        </w:tc>
        <w:tc>
          <w:tcPr>
            <w:tcBorders>
              <w:top w:color="0e7c7b" w:space="0" w:sz="4" w:val="single"/>
              <w:left w:color="0e7c7b" w:space="0" w:sz="4" w:val="single"/>
              <w:bottom w:color="0e7c7b" w:space="0" w:sz="4" w:val="single"/>
              <w:right w:color="0e7c7b" w:space="0" w:sz="4" w:val="single"/>
            </w:tcBorders>
            <w:shd w:fill="0b2545" w:val="clear"/>
            <w:tcMar>
              <w:top w:w="100.0" w:type="dxa"/>
              <w:left w:w="120.0" w:type="dxa"/>
              <w:bottom w:w="100.0" w:type="dxa"/>
              <w:right w:w="120.0" w:type="dxa"/>
            </w:tcMar>
          </w:tcPr>
          <w:p w:rsidR="00000000" w:rsidDel="00000000" w:rsidP="00000000" w:rsidRDefault="00000000" w:rsidRPr="00000000" w14:paraId="0000000A">
            <w:pPr>
              <w:jc w:val="center"/>
              <w:rPr/>
            </w:pPr>
            <w:r w:rsidDel="00000000" w:rsidR="00000000" w:rsidRPr="00000000">
              <w:rPr>
                <w:rFonts w:ascii="Arial" w:cs="Arial" w:eastAsia="Arial" w:hAnsi="Arial"/>
                <w:b w:val="1"/>
                <w:bCs w:val="1"/>
                <w:color w:val="ffffff"/>
                <w:sz w:val="20"/>
                <w:szCs w:val="20"/>
                <w:rtl w:val="0"/>
              </w:rPr>
              <w:t xml:space="preserve">Domain</w:t>
            </w:r>
            <w:r w:rsidDel="00000000" w:rsidR="00000000" w:rsidRPr="00000000">
              <w:rPr>
                <w:rtl w:val="0"/>
              </w:rPr>
            </w:r>
          </w:p>
        </w:tc>
        <w:tc>
          <w:tcPr>
            <w:tcBorders>
              <w:top w:color="0e7c7b" w:space="0" w:sz="4" w:val="single"/>
              <w:left w:color="0e7c7b" w:space="0" w:sz="4" w:val="single"/>
              <w:bottom w:color="0e7c7b" w:space="0" w:sz="4" w:val="single"/>
              <w:right w:color="0e7c7b" w:space="0" w:sz="4" w:val="single"/>
            </w:tcBorders>
            <w:shd w:fill="0b2545" w:val="clear"/>
            <w:tcMar>
              <w:top w:w="100.0" w:type="dxa"/>
              <w:left w:w="120.0" w:type="dxa"/>
              <w:bottom w:w="100.0" w:type="dxa"/>
              <w:right w:w="120.0" w:type="dxa"/>
            </w:tcMar>
          </w:tcPr>
          <w:p w:rsidR="00000000" w:rsidDel="00000000" w:rsidP="00000000" w:rsidRDefault="00000000" w:rsidRPr="00000000" w14:paraId="0000000B">
            <w:pPr>
              <w:jc w:val="center"/>
              <w:rPr/>
            </w:pPr>
            <w:r w:rsidDel="00000000" w:rsidR="00000000" w:rsidRPr="00000000">
              <w:rPr>
                <w:rFonts w:ascii="Arial" w:cs="Arial" w:eastAsia="Arial" w:hAnsi="Arial"/>
                <w:b w:val="1"/>
                <w:bCs w:val="1"/>
                <w:color w:val="ffffff"/>
                <w:sz w:val="20"/>
                <w:szCs w:val="20"/>
                <w:rtl w:val="0"/>
              </w:rPr>
              <w:t xml:space="preserve">Leader's Focus</w:t>
            </w:r>
            <w:r w:rsidDel="00000000" w:rsidR="00000000" w:rsidRPr="00000000">
              <w:rPr>
                <w:rtl w:val="0"/>
              </w:rPr>
            </w:r>
          </w:p>
        </w:tc>
        <w:tc>
          <w:tcPr>
            <w:tcBorders>
              <w:top w:color="0e7c7b" w:space="0" w:sz="4" w:val="single"/>
              <w:left w:color="0e7c7b" w:space="0" w:sz="4" w:val="single"/>
              <w:bottom w:color="0e7c7b" w:space="0" w:sz="4" w:val="single"/>
              <w:right w:color="0e7c7b" w:space="0" w:sz="4" w:val="single"/>
            </w:tcBorders>
            <w:shd w:fill="0b2545" w:val="clear"/>
            <w:tcMar>
              <w:top w:w="100.0" w:type="dxa"/>
              <w:left w:w="120.0" w:type="dxa"/>
              <w:bottom w:w="100.0" w:type="dxa"/>
              <w:right w:w="120.0" w:type="dxa"/>
            </w:tcMar>
          </w:tcPr>
          <w:p w:rsidR="00000000" w:rsidDel="00000000" w:rsidP="00000000" w:rsidRDefault="00000000" w:rsidRPr="00000000" w14:paraId="0000000C">
            <w:pPr>
              <w:jc w:val="center"/>
              <w:rPr/>
            </w:pPr>
            <w:r w:rsidDel="00000000" w:rsidR="00000000" w:rsidRPr="00000000">
              <w:rPr>
                <w:rFonts w:ascii="Arial" w:cs="Arial" w:eastAsia="Arial" w:hAnsi="Arial"/>
                <w:b w:val="1"/>
                <w:bCs w:val="1"/>
                <w:color w:val="ffffff"/>
                <w:sz w:val="20"/>
                <w:szCs w:val="20"/>
                <w:rtl w:val="0"/>
              </w:rPr>
              <w:t xml:space="preserve">Key Output</w:t>
            </w:r>
            <w:r w:rsidDel="00000000" w:rsidR="00000000" w:rsidRPr="00000000">
              <w:rPr>
                <w:rtl w:val="0"/>
              </w:rPr>
            </w:r>
          </w:p>
        </w:tc>
      </w:tr>
      <w:tr>
        <w:trPr>
          <w:cantSplit w:val="0"/>
          <w:tblHeader w:val="0"/>
        </w:trPr>
        <w:tc>
          <w:tcPr>
            <w:tcBorders>
              <w:top w:color="9ecfcf" w:space="0" w:sz="4" w:val="single"/>
              <w:left w:color="9ecfcf" w:space="0" w:sz="4" w:val="single"/>
              <w:bottom w:color="9ecfcf" w:space="0" w:sz="4" w:val="single"/>
              <w:right w:color="9ecfcf" w:space="0" w:sz="4" w:val="single"/>
            </w:tcBorders>
            <w:shd w:fill="ffffff" w:val="clear"/>
            <w:tcMar>
              <w:top w:w="80.0" w:type="dxa"/>
              <w:left w:w="120.0" w:type="dxa"/>
              <w:bottom w:w="80.0" w:type="dxa"/>
              <w:right w:w="120.0" w:type="dxa"/>
            </w:tcMar>
          </w:tcPr>
          <w:p w:rsidR="00000000" w:rsidDel="00000000" w:rsidP="00000000" w:rsidRDefault="00000000" w:rsidRPr="00000000" w14:paraId="0000000D">
            <w:pPr>
              <w:rPr/>
            </w:pPr>
            <w:r w:rsidDel="00000000" w:rsidR="00000000" w:rsidRPr="00000000">
              <w:rPr>
                <w:rFonts w:ascii="Arial" w:cs="Arial" w:eastAsia="Arial" w:hAnsi="Arial"/>
                <w:b w:val="0"/>
                <w:bCs w:val="0"/>
                <w:color w:val="222222"/>
                <w:sz w:val="19"/>
                <w:szCs w:val="19"/>
                <w:rtl w:val="0"/>
              </w:rPr>
              <w:t xml:space="preserve">1</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fffff" w:val="clear"/>
            <w:tcMar>
              <w:top w:w="80.0" w:type="dxa"/>
              <w:left w:w="120.0" w:type="dxa"/>
              <w:bottom w:w="80.0" w:type="dxa"/>
              <w:right w:w="120.0" w:type="dxa"/>
            </w:tcMar>
          </w:tcPr>
          <w:p w:rsidR="00000000" w:rsidDel="00000000" w:rsidP="00000000" w:rsidRDefault="00000000" w:rsidRPr="00000000" w14:paraId="0000000E">
            <w:pPr>
              <w:rPr/>
            </w:pPr>
            <w:r w:rsidDel="00000000" w:rsidR="00000000" w:rsidRPr="00000000">
              <w:rPr>
                <w:rFonts w:ascii="Arial" w:cs="Arial" w:eastAsia="Arial" w:hAnsi="Arial"/>
                <w:b w:val="1"/>
                <w:bCs w:val="1"/>
                <w:color w:val="222222"/>
                <w:sz w:val="19"/>
                <w:szCs w:val="19"/>
                <w:rtl w:val="0"/>
              </w:rPr>
              <w:t xml:space="preserve">Strategy &amp; Vision</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fffff" w:val="clear"/>
            <w:tcMar>
              <w:top w:w="80.0" w:type="dxa"/>
              <w:left w:w="120.0" w:type="dxa"/>
              <w:bottom w:w="80.0" w:type="dxa"/>
              <w:right w:w="120.0" w:type="dxa"/>
            </w:tcMar>
          </w:tcPr>
          <w:p w:rsidR="00000000" w:rsidDel="00000000" w:rsidP="00000000" w:rsidRDefault="00000000" w:rsidRPr="00000000" w14:paraId="0000000F">
            <w:pPr>
              <w:rPr/>
            </w:pPr>
            <w:r w:rsidDel="00000000" w:rsidR="00000000" w:rsidRPr="00000000">
              <w:rPr>
                <w:rFonts w:ascii="Arial" w:cs="Arial" w:eastAsia="Arial" w:hAnsi="Arial"/>
                <w:b w:val="0"/>
                <w:bCs w:val="0"/>
                <w:color w:val="222222"/>
                <w:sz w:val="19"/>
                <w:szCs w:val="19"/>
                <w:rtl w:val="0"/>
              </w:rPr>
              <w:t xml:space="preserve">Align security to business goals</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fffff" w:val="clear"/>
            <w:tcMar>
              <w:top w:w="80.0" w:type="dxa"/>
              <w:left w:w="120.0" w:type="dxa"/>
              <w:bottom w:w="80.0" w:type="dxa"/>
              <w:right w:w="120.0" w:type="dxa"/>
            </w:tcMar>
          </w:tcPr>
          <w:p w:rsidR="00000000" w:rsidDel="00000000" w:rsidP="00000000" w:rsidRDefault="00000000" w:rsidRPr="00000000" w14:paraId="00000010">
            <w:pPr>
              <w:rPr/>
            </w:pPr>
            <w:r w:rsidDel="00000000" w:rsidR="00000000" w:rsidRPr="00000000">
              <w:rPr>
                <w:rFonts w:ascii="Arial" w:cs="Arial" w:eastAsia="Arial" w:hAnsi="Arial"/>
                <w:b w:val="0"/>
                <w:bCs w:val="0"/>
                <w:color w:val="222222"/>
                <w:sz w:val="19"/>
                <w:szCs w:val="19"/>
                <w:rtl w:val="0"/>
              </w:rPr>
              <w:t xml:space="preserve">3-year security roadmap</w:t>
            </w:r>
            <w:r w:rsidDel="00000000" w:rsidR="00000000" w:rsidRPr="00000000">
              <w:rPr>
                <w:rtl w:val="0"/>
              </w:rPr>
            </w:r>
          </w:p>
        </w:tc>
      </w:tr>
      <w:tr>
        <w:trPr>
          <w:cantSplit w:val="0"/>
          <w:tblHeader w:val="0"/>
        </w:trPr>
        <w:tc>
          <w:tcPr>
            <w:tcBorders>
              <w:top w:color="9ecfcf" w:space="0" w:sz="4" w:val="single"/>
              <w:left w:color="9ecfcf" w:space="0" w:sz="4" w:val="single"/>
              <w:bottom w:color="9ecfcf" w:space="0" w:sz="4" w:val="single"/>
              <w:right w:color="9ecfcf" w:space="0" w:sz="4" w:val="single"/>
            </w:tcBorders>
            <w:shd w:fill="f2f8f8" w:val="clear"/>
            <w:tcMar>
              <w:top w:w="80.0" w:type="dxa"/>
              <w:left w:w="120.0" w:type="dxa"/>
              <w:bottom w:w="80.0" w:type="dxa"/>
              <w:right w:w="120.0" w:type="dxa"/>
            </w:tcMar>
          </w:tcPr>
          <w:p w:rsidR="00000000" w:rsidDel="00000000" w:rsidP="00000000" w:rsidRDefault="00000000" w:rsidRPr="00000000" w14:paraId="00000011">
            <w:pPr>
              <w:rPr/>
            </w:pPr>
            <w:r w:rsidDel="00000000" w:rsidR="00000000" w:rsidRPr="00000000">
              <w:rPr>
                <w:rFonts w:ascii="Arial" w:cs="Arial" w:eastAsia="Arial" w:hAnsi="Arial"/>
                <w:b w:val="0"/>
                <w:bCs w:val="0"/>
                <w:color w:val="222222"/>
                <w:sz w:val="19"/>
                <w:szCs w:val="19"/>
                <w:rtl w:val="0"/>
              </w:rPr>
              <w:t xml:space="preserve">2</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2f8f8" w:val="clear"/>
            <w:tcMar>
              <w:top w:w="80.0" w:type="dxa"/>
              <w:left w:w="120.0" w:type="dxa"/>
              <w:bottom w:w="80.0" w:type="dxa"/>
              <w:right w:w="120.0" w:type="dxa"/>
            </w:tcMar>
          </w:tcPr>
          <w:p w:rsidR="00000000" w:rsidDel="00000000" w:rsidP="00000000" w:rsidRDefault="00000000" w:rsidRPr="00000000" w14:paraId="00000012">
            <w:pPr>
              <w:rPr/>
            </w:pPr>
            <w:r w:rsidDel="00000000" w:rsidR="00000000" w:rsidRPr="00000000">
              <w:rPr>
                <w:rFonts w:ascii="Arial" w:cs="Arial" w:eastAsia="Arial" w:hAnsi="Arial"/>
                <w:b w:val="1"/>
                <w:bCs w:val="1"/>
                <w:color w:val="222222"/>
                <w:sz w:val="19"/>
                <w:szCs w:val="19"/>
                <w:rtl w:val="0"/>
              </w:rPr>
              <w:t xml:space="preserve">Risk Management</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2f8f8" w:val="clear"/>
            <w:tcMar>
              <w:top w:w="80.0" w:type="dxa"/>
              <w:left w:w="120.0" w:type="dxa"/>
              <w:bottom w:w="80.0" w:type="dxa"/>
              <w:right w:w="120.0" w:type="dxa"/>
            </w:tcMar>
          </w:tcPr>
          <w:p w:rsidR="00000000" w:rsidDel="00000000" w:rsidP="00000000" w:rsidRDefault="00000000" w:rsidRPr="00000000" w14:paraId="00000013">
            <w:pPr>
              <w:rPr/>
            </w:pPr>
            <w:r w:rsidDel="00000000" w:rsidR="00000000" w:rsidRPr="00000000">
              <w:rPr>
                <w:rFonts w:ascii="Arial" w:cs="Arial" w:eastAsia="Arial" w:hAnsi="Arial"/>
                <w:b w:val="0"/>
                <w:bCs w:val="0"/>
                <w:color w:val="222222"/>
                <w:sz w:val="19"/>
                <w:szCs w:val="19"/>
                <w:rtl w:val="0"/>
              </w:rPr>
              <w:t xml:space="preserve">Identify, quantify &amp; treat cyber risks</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2f8f8" w:val="clear"/>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rFonts w:ascii="Arial" w:cs="Arial" w:eastAsia="Arial" w:hAnsi="Arial"/>
                <w:b w:val="0"/>
                <w:bCs w:val="0"/>
                <w:color w:val="222222"/>
                <w:sz w:val="19"/>
                <w:szCs w:val="19"/>
                <w:rtl w:val="0"/>
              </w:rPr>
              <w:t xml:space="preserve">Risk register &amp; treatment plan</w:t>
            </w:r>
            <w:r w:rsidDel="00000000" w:rsidR="00000000" w:rsidRPr="00000000">
              <w:rPr>
                <w:rtl w:val="0"/>
              </w:rPr>
            </w:r>
          </w:p>
        </w:tc>
      </w:tr>
      <w:tr>
        <w:trPr>
          <w:cantSplit w:val="0"/>
          <w:tblHeader w:val="0"/>
        </w:trPr>
        <w:tc>
          <w:tcPr>
            <w:tcBorders>
              <w:top w:color="9ecfcf" w:space="0" w:sz="4" w:val="single"/>
              <w:left w:color="9ecfcf" w:space="0" w:sz="4" w:val="single"/>
              <w:bottom w:color="9ecfcf" w:space="0" w:sz="4" w:val="single"/>
              <w:right w:color="9ecfcf" w:space="0" w:sz="4" w:val="single"/>
            </w:tcBorders>
            <w:shd w:fill="ffffff" w:val="clear"/>
            <w:tcMar>
              <w:top w:w="80.0" w:type="dxa"/>
              <w:left w:w="120.0" w:type="dxa"/>
              <w:bottom w:w="80.0" w:type="dxa"/>
              <w:right w:w="120.0" w:type="dxa"/>
            </w:tcMar>
          </w:tcPr>
          <w:p w:rsidR="00000000" w:rsidDel="00000000" w:rsidP="00000000" w:rsidRDefault="00000000" w:rsidRPr="00000000" w14:paraId="00000015">
            <w:pPr>
              <w:rPr/>
            </w:pPr>
            <w:r w:rsidDel="00000000" w:rsidR="00000000" w:rsidRPr="00000000">
              <w:rPr>
                <w:rFonts w:ascii="Arial" w:cs="Arial" w:eastAsia="Arial" w:hAnsi="Arial"/>
                <w:b w:val="0"/>
                <w:bCs w:val="0"/>
                <w:color w:val="222222"/>
                <w:sz w:val="19"/>
                <w:szCs w:val="19"/>
                <w:rtl w:val="0"/>
              </w:rPr>
              <w:t xml:space="preserve">3</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fffff" w:val="clear"/>
            <w:tcMar>
              <w:top w:w="80.0" w:type="dxa"/>
              <w:left w:w="120.0" w:type="dxa"/>
              <w:bottom w:w="80.0" w:type="dxa"/>
              <w:right w:w="120.0" w:type="dxa"/>
            </w:tcMar>
          </w:tcPr>
          <w:p w:rsidR="00000000" w:rsidDel="00000000" w:rsidP="00000000" w:rsidRDefault="00000000" w:rsidRPr="00000000" w14:paraId="00000016">
            <w:pPr>
              <w:rPr/>
            </w:pPr>
            <w:r w:rsidDel="00000000" w:rsidR="00000000" w:rsidRPr="00000000">
              <w:rPr>
                <w:rFonts w:ascii="Arial" w:cs="Arial" w:eastAsia="Arial" w:hAnsi="Arial"/>
                <w:b w:val="1"/>
                <w:bCs w:val="1"/>
                <w:color w:val="222222"/>
                <w:sz w:val="19"/>
                <w:szCs w:val="19"/>
                <w:rtl w:val="0"/>
              </w:rPr>
              <w:t xml:space="preserve">Governance &amp; Compliance</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fffff" w:val="clear"/>
            <w:tcMar>
              <w:top w:w="80.0" w:type="dxa"/>
              <w:left w:w="120.0" w:type="dxa"/>
              <w:bottom w:w="80.0" w:type="dxa"/>
              <w:right w:w="120.0" w:type="dxa"/>
            </w:tcMar>
          </w:tcPr>
          <w:p w:rsidR="00000000" w:rsidDel="00000000" w:rsidP="00000000" w:rsidRDefault="00000000" w:rsidRPr="00000000" w14:paraId="00000017">
            <w:pPr>
              <w:rPr/>
            </w:pPr>
            <w:r w:rsidDel="00000000" w:rsidR="00000000" w:rsidRPr="00000000">
              <w:rPr>
                <w:rFonts w:ascii="Arial" w:cs="Arial" w:eastAsia="Arial" w:hAnsi="Arial"/>
                <w:b w:val="0"/>
                <w:bCs w:val="0"/>
                <w:color w:val="222222"/>
                <w:sz w:val="19"/>
                <w:szCs w:val="19"/>
                <w:rtl w:val="0"/>
              </w:rPr>
              <w:t xml:space="preserve">Policies, standards, regulatory mapping</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fffff" w:val="clear"/>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rFonts w:ascii="Arial" w:cs="Arial" w:eastAsia="Arial" w:hAnsi="Arial"/>
                <w:b w:val="0"/>
                <w:bCs w:val="0"/>
                <w:color w:val="222222"/>
                <w:sz w:val="19"/>
                <w:szCs w:val="19"/>
                <w:rtl w:val="0"/>
              </w:rPr>
              <w:t xml:space="preserve">Policy framework &amp; audit reports</w:t>
            </w:r>
            <w:r w:rsidDel="00000000" w:rsidR="00000000" w:rsidRPr="00000000">
              <w:rPr>
                <w:rtl w:val="0"/>
              </w:rPr>
            </w:r>
          </w:p>
        </w:tc>
      </w:tr>
      <w:tr>
        <w:trPr>
          <w:cantSplit w:val="0"/>
          <w:tblHeader w:val="0"/>
        </w:trPr>
        <w:tc>
          <w:tcPr>
            <w:tcBorders>
              <w:top w:color="9ecfcf" w:space="0" w:sz="4" w:val="single"/>
              <w:left w:color="9ecfcf" w:space="0" w:sz="4" w:val="single"/>
              <w:bottom w:color="9ecfcf" w:space="0" w:sz="4" w:val="single"/>
              <w:right w:color="9ecfcf" w:space="0" w:sz="4" w:val="single"/>
            </w:tcBorders>
            <w:shd w:fill="f2f8f8" w:val="clear"/>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rFonts w:ascii="Arial" w:cs="Arial" w:eastAsia="Arial" w:hAnsi="Arial"/>
                <w:b w:val="0"/>
                <w:bCs w:val="0"/>
                <w:color w:val="222222"/>
                <w:sz w:val="19"/>
                <w:szCs w:val="19"/>
                <w:rtl w:val="0"/>
              </w:rPr>
              <w:t xml:space="preserve">4</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2f8f8" w:val="clear"/>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rFonts w:ascii="Arial" w:cs="Arial" w:eastAsia="Arial" w:hAnsi="Arial"/>
                <w:b w:val="1"/>
                <w:bCs w:val="1"/>
                <w:color w:val="222222"/>
                <w:sz w:val="19"/>
                <w:szCs w:val="19"/>
                <w:rtl w:val="0"/>
              </w:rPr>
              <w:t xml:space="preserve">Security Architecture</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2f8f8" w:val="clear"/>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rFonts w:ascii="Arial" w:cs="Arial" w:eastAsia="Arial" w:hAnsi="Arial"/>
                <w:b w:val="0"/>
                <w:bCs w:val="0"/>
                <w:color w:val="222222"/>
                <w:sz w:val="19"/>
                <w:szCs w:val="19"/>
                <w:rtl w:val="0"/>
              </w:rPr>
              <w:t xml:space="preserve">Design resilient, secure systems</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2f8f8" w:val="clear"/>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rFonts w:ascii="Arial" w:cs="Arial" w:eastAsia="Arial" w:hAnsi="Arial"/>
                <w:b w:val="0"/>
                <w:bCs w:val="0"/>
                <w:color w:val="222222"/>
                <w:sz w:val="19"/>
                <w:szCs w:val="19"/>
                <w:rtl w:val="0"/>
              </w:rPr>
              <w:t xml:space="preserve">Enterprise security architecture</w:t>
            </w:r>
            <w:r w:rsidDel="00000000" w:rsidR="00000000" w:rsidRPr="00000000">
              <w:rPr>
                <w:rtl w:val="0"/>
              </w:rPr>
            </w:r>
          </w:p>
        </w:tc>
      </w:tr>
      <w:tr>
        <w:trPr>
          <w:cantSplit w:val="0"/>
          <w:tblHeader w:val="0"/>
        </w:trPr>
        <w:tc>
          <w:tcPr>
            <w:tcBorders>
              <w:top w:color="9ecfcf" w:space="0" w:sz="4" w:val="single"/>
              <w:left w:color="9ecfcf" w:space="0" w:sz="4" w:val="single"/>
              <w:bottom w:color="9ecfcf" w:space="0" w:sz="4" w:val="single"/>
              <w:right w:color="9ecfcf" w:space="0" w:sz="4" w:val="single"/>
            </w:tcBorders>
            <w:shd w:fill="ffffff" w:val="clear"/>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rFonts w:ascii="Arial" w:cs="Arial" w:eastAsia="Arial" w:hAnsi="Arial"/>
                <w:b w:val="0"/>
                <w:bCs w:val="0"/>
                <w:color w:val="222222"/>
                <w:sz w:val="19"/>
                <w:szCs w:val="19"/>
                <w:rtl w:val="0"/>
              </w:rPr>
              <w:t xml:space="preserve">5</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fffff" w:val="clear"/>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rFonts w:ascii="Arial" w:cs="Arial" w:eastAsia="Arial" w:hAnsi="Arial"/>
                <w:b w:val="1"/>
                <w:bCs w:val="1"/>
                <w:color w:val="222222"/>
                <w:sz w:val="19"/>
                <w:szCs w:val="19"/>
                <w:rtl w:val="0"/>
              </w:rPr>
              <w:t xml:space="preserve">Incident Response</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fffff" w:val="clear"/>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rFonts w:ascii="Arial" w:cs="Arial" w:eastAsia="Arial" w:hAnsi="Arial"/>
                <w:b w:val="0"/>
                <w:bCs w:val="0"/>
                <w:color w:val="222222"/>
                <w:sz w:val="19"/>
                <w:szCs w:val="19"/>
                <w:rtl w:val="0"/>
              </w:rPr>
              <w:t xml:space="preserve">Prepare, detect, respond &amp; recover</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fffff" w:val="clear"/>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rFonts w:ascii="Arial" w:cs="Arial" w:eastAsia="Arial" w:hAnsi="Arial"/>
                <w:b w:val="0"/>
                <w:bCs w:val="0"/>
                <w:color w:val="222222"/>
                <w:sz w:val="19"/>
                <w:szCs w:val="19"/>
                <w:rtl w:val="0"/>
              </w:rPr>
              <w:t xml:space="preserve">IR plan, playbooks, tabletops</w:t>
            </w:r>
            <w:r w:rsidDel="00000000" w:rsidR="00000000" w:rsidRPr="00000000">
              <w:rPr>
                <w:rtl w:val="0"/>
              </w:rPr>
            </w:r>
          </w:p>
        </w:tc>
      </w:tr>
      <w:tr>
        <w:trPr>
          <w:cantSplit w:val="0"/>
          <w:tblHeader w:val="0"/>
        </w:trPr>
        <w:tc>
          <w:tcPr>
            <w:tcBorders>
              <w:top w:color="9ecfcf" w:space="0" w:sz="4" w:val="single"/>
              <w:left w:color="9ecfcf" w:space="0" w:sz="4" w:val="single"/>
              <w:bottom w:color="9ecfcf" w:space="0" w:sz="4" w:val="single"/>
              <w:right w:color="9ecfcf" w:space="0" w:sz="4" w:val="single"/>
            </w:tcBorders>
            <w:shd w:fill="f2f8f8" w:val="clear"/>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rFonts w:ascii="Arial" w:cs="Arial" w:eastAsia="Arial" w:hAnsi="Arial"/>
                <w:b w:val="0"/>
                <w:bCs w:val="0"/>
                <w:color w:val="222222"/>
                <w:sz w:val="19"/>
                <w:szCs w:val="19"/>
                <w:rtl w:val="0"/>
              </w:rPr>
              <w:t xml:space="preserve">6</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2f8f8" w:val="clear"/>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rFonts w:ascii="Arial" w:cs="Arial" w:eastAsia="Arial" w:hAnsi="Arial"/>
                <w:b w:val="1"/>
                <w:bCs w:val="1"/>
                <w:color w:val="222222"/>
                <w:sz w:val="19"/>
                <w:szCs w:val="19"/>
                <w:rtl w:val="0"/>
              </w:rPr>
              <w:t xml:space="preserve">Security Culture &amp; Training</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2f8f8" w:val="clear"/>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Fonts w:ascii="Arial" w:cs="Arial" w:eastAsia="Arial" w:hAnsi="Arial"/>
                <w:b w:val="0"/>
                <w:bCs w:val="0"/>
                <w:color w:val="222222"/>
                <w:sz w:val="19"/>
                <w:szCs w:val="19"/>
                <w:rtl w:val="0"/>
              </w:rPr>
              <w:t xml:space="preserve">Build security-aware workforce</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2f8f8" w:val="clear"/>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rFonts w:ascii="Arial" w:cs="Arial" w:eastAsia="Arial" w:hAnsi="Arial"/>
                <w:b w:val="0"/>
                <w:bCs w:val="0"/>
                <w:color w:val="222222"/>
                <w:sz w:val="19"/>
                <w:szCs w:val="19"/>
                <w:rtl w:val="0"/>
              </w:rPr>
              <w:t xml:space="preserve">Awareness program, phishing metrics</w:t>
            </w:r>
            <w:r w:rsidDel="00000000" w:rsidR="00000000" w:rsidRPr="00000000">
              <w:rPr>
                <w:rtl w:val="0"/>
              </w:rPr>
            </w:r>
          </w:p>
        </w:tc>
      </w:tr>
      <w:tr>
        <w:trPr>
          <w:cantSplit w:val="0"/>
          <w:tblHeader w:val="0"/>
        </w:trPr>
        <w:tc>
          <w:tcPr>
            <w:tcBorders>
              <w:top w:color="9ecfcf" w:space="0" w:sz="4" w:val="single"/>
              <w:left w:color="9ecfcf" w:space="0" w:sz="4" w:val="single"/>
              <w:bottom w:color="9ecfcf" w:space="0" w:sz="4" w:val="single"/>
              <w:right w:color="9ecfcf" w:space="0" w:sz="4" w:val="single"/>
            </w:tcBorders>
            <w:shd w:fill="ffffff" w:val="clear"/>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rFonts w:ascii="Arial" w:cs="Arial" w:eastAsia="Arial" w:hAnsi="Arial"/>
                <w:b w:val="0"/>
                <w:bCs w:val="0"/>
                <w:color w:val="222222"/>
                <w:sz w:val="19"/>
                <w:szCs w:val="19"/>
                <w:rtl w:val="0"/>
              </w:rPr>
              <w:t xml:space="preserve">7</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fffff" w:val="clear"/>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rFonts w:ascii="Arial" w:cs="Arial" w:eastAsia="Arial" w:hAnsi="Arial"/>
                <w:b w:val="1"/>
                <w:bCs w:val="1"/>
                <w:color w:val="222222"/>
                <w:sz w:val="19"/>
                <w:szCs w:val="19"/>
                <w:rtl w:val="0"/>
              </w:rPr>
              <w:t xml:space="preserve">Third-Party &amp; Supply Chain</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fffff" w:val="clear"/>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rFonts w:ascii="Arial" w:cs="Arial" w:eastAsia="Arial" w:hAnsi="Arial"/>
                <w:b w:val="0"/>
                <w:bCs w:val="0"/>
                <w:color w:val="222222"/>
                <w:sz w:val="19"/>
                <w:szCs w:val="19"/>
                <w:rtl w:val="0"/>
              </w:rPr>
              <w:t xml:space="preserve">Manage vendor security risk</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fffff" w:val="clear"/>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rFonts w:ascii="Arial" w:cs="Arial" w:eastAsia="Arial" w:hAnsi="Arial"/>
                <w:b w:val="0"/>
                <w:bCs w:val="0"/>
                <w:color w:val="222222"/>
                <w:sz w:val="19"/>
                <w:szCs w:val="19"/>
                <w:rtl w:val="0"/>
              </w:rPr>
              <w:t xml:space="preserve">Vendor risk program, contracts</w:t>
            </w:r>
            <w:r w:rsidDel="00000000" w:rsidR="00000000" w:rsidRPr="00000000">
              <w:rPr>
                <w:rtl w:val="0"/>
              </w:rPr>
            </w:r>
          </w:p>
        </w:tc>
      </w:tr>
      <w:tr>
        <w:trPr>
          <w:cantSplit w:val="0"/>
          <w:tblHeader w:val="0"/>
        </w:trPr>
        <w:tc>
          <w:tcPr>
            <w:tcBorders>
              <w:top w:color="9ecfcf" w:space="0" w:sz="4" w:val="single"/>
              <w:left w:color="9ecfcf" w:space="0" w:sz="4" w:val="single"/>
              <w:bottom w:color="9ecfcf" w:space="0" w:sz="4" w:val="single"/>
              <w:right w:color="9ecfcf" w:space="0" w:sz="4" w:val="single"/>
            </w:tcBorders>
            <w:shd w:fill="f2f8f8" w:val="clear"/>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rFonts w:ascii="Arial" w:cs="Arial" w:eastAsia="Arial" w:hAnsi="Arial"/>
                <w:b w:val="0"/>
                <w:bCs w:val="0"/>
                <w:color w:val="222222"/>
                <w:sz w:val="19"/>
                <w:szCs w:val="19"/>
                <w:rtl w:val="0"/>
              </w:rPr>
              <w:t xml:space="preserve">8</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2f8f8" w:val="clear"/>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rFonts w:ascii="Arial" w:cs="Arial" w:eastAsia="Arial" w:hAnsi="Arial"/>
                <w:b w:val="1"/>
                <w:bCs w:val="1"/>
                <w:color w:val="222222"/>
                <w:sz w:val="19"/>
                <w:szCs w:val="19"/>
                <w:rtl w:val="0"/>
              </w:rPr>
              <w:t xml:space="preserve">Board &amp; Executive Comms</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2f8f8" w:val="clear"/>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rFonts w:ascii="Arial" w:cs="Arial" w:eastAsia="Arial" w:hAnsi="Arial"/>
                <w:b w:val="0"/>
                <w:bCs w:val="0"/>
                <w:color w:val="222222"/>
                <w:sz w:val="19"/>
                <w:szCs w:val="19"/>
                <w:rtl w:val="0"/>
              </w:rPr>
              <w:t xml:space="preserve">Communicate risk in business terms</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2f8f8" w:val="clear"/>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rFonts w:ascii="Arial" w:cs="Arial" w:eastAsia="Arial" w:hAnsi="Arial"/>
                <w:b w:val="0"/>
                <w:bCs w:val="0"/>
                <w:color w:val="222222"/>
                <w:sz w:val="19"/>
                <w:szCs w:val="19"/>
                <w:rtl w:val="0"/>
              </w:rPr>
              <w:t xml:space="preserve">Board dashboards, risk reports</w:t>
            </w:r>
            <w:r w:rsidDel="00000000" w:rsidR="00000000" w:rsidRPr="00000000">
              <w:rPr>
                <w:rtl w:val="0"/>
              </w:rPr>
            </w:r>
          </w:p>
        </w:tc>
      </w:tr>
    </w:tbl>
    <w:p w:rsidR="00000000" w:rsidDel="00000000" w:rsidP="00000000" w:rsidRDefault="00000000" w:rsidRPr="00000000" w14:paraId="0000002D">
      <w:pPr>
        <w:pBdr>
          <w:top w:color="0e7c7b" w:space="0" w:sz="6" w:val="single"/>
        </w:pBdr>
        <w:spacing w:after="60" w:before="280" w:lineRule="auto"/>
        <w:jc w:val="center"/>
        <w:rPr/>
      </w:pPr>
      <w:r w:rsidDel="00000000" w:rsidR="00000000" w:rsidRPr="00000000">
        <w:rPr>
          <w:rFonts w:ascii="Arial" w:cs="Arial" w:eastAsia="Arial" w:hAnsi="Arial"/>
          <w:color w:val="444444"/>
          <w:sz w:val="18"/>
          <w:szCs w:val="18"/>
          <w:rtl w:val="0"/>
        </w:rPr>
        <w:t xml:space="preserve">Accredian is a leading Indian institution specializing in AI, Data Science, and Management research and education.  </w:t>
        <w:br w:type="textWrapping"/>
        <w:t xml:space="preserve">Visit us at: </w:t>
      </w:r>
      <w:hyperlink r:id="rId7">
        <w:r w:rsidDel="00000000" w:rsidR="00000000" w:rsidRPr="00000000">
          <w:rPr>
            <w:rFonts w:ascii="Arial" w:cs="Arial" w:eastAsia="Arial" w:hAnsi="Arial"/>
            <w:color w:val="1155cc"/>
            <w:sz w:val="18"/>
            <w:szCs w:val="18"/>
            <w:u w:val="single"/>
            <w:rtl w:val="0"/>
          </w:rPr>
          <w:t xml:space="preserve">https://accredian.com</w:t>
        </w:r>
      </w:hyperlink>
      <w:r w:rsidDel="00000000" w:rsidR="00000000" w:rsidRPr="00000000">
        <w:rPr>
          <w:rtl w:val="0"/>
        </w:rPr>
      </w:r>
    </w:p>
    <w:p w:rsidR="00000000" w:rsidDel="00000000" w:rsidP="00000000" w:rsidRDefault="00000000" w:rsidRPr="00000000" w14:paraId="0000002E">
      <w:pPr>
        <w:rPr/>
      </w:pPr>
      <w:r w:rsidDel="00000000" w:rsidR="00000000" w:rsidRPr="00000000">
        <w:br w:type="page"/>
      </w:r>
      <w:r w:rsidDel="00000000" w:rsidR="00000000" w:rsidRPr="00000000">
        <w:rPr>
          <w:rtl w:val="0"/>
        </w:rPr>
      </w:r>
    </w:p>
    <w:p w:rsidR="00000000" w:rsidDel="00000000" w:rsidP="00000000" w:rsidRDefault="00000000" w:rsidRPr="00000000" w14:paraId="0000002F">
      <w:pPr>
        <w:pBdr>
          <w:bottom w:color="0e7c7b" w:space="0" w:sz="8" w:val="single"/>
        </w:pBdr>
        <w:spacing w:after="120" w:before="300" w:lineRule="auto"/>
        <w:rPr/>
      </w:pPr>
      <w:r w:rsidDel="00000000" w:rsidR="00000000" w:rsidRPr="00000000">
        <w:rPr>
          <w:rFonts w:ascii="Arial" w:cs="Arial" w:eastAsia="Arial" w:hAnsi="Arial"/>
          <w:b w:val="1"/>
          <w:bCs w:val="1"/>
          <w:smallCaps w:val="1"/>
          <w:color w:val="0b2545"/>
          <w:sz w:val="28"/>
          <w:szCs w:val="28"/>
          <w:rtl w:val="0"/>
        </w:rPr>
        <w:t xml:space="preserve">THE CISO — ROLE, RESPONSIBILITIES &amp; REPORTING LINES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e7c7b" w:space="0" w:sz="4" w:val="single"/>
              <w:left w:color="0e7c7b" w:space="0" w:sz="4" w:val="single"/>
              <w:bottom w:color="0e7c7b" w:space="0" w:sz="4" w:val="single"/>
              <w:right w:color="0e7c7b" w:space="0" w:sz="4" w:val="single"/>
            </w:tcBorders>
            <w:shd w:fill="e0f4f4" w:val="clear"/>
            <w:tcMar>
              <w:top w:w="140.0" w:type="dxa"/>
              <w:left w:w="180.0" w:type="dxa"/>
              <w:bottom w:w="140.0" w:type="dxa"/>
              <w:right w:w="180.0" w:type="dxa"/>
            </w:tcMar>
          </w:tcPr>
          <w:p w:rsidR="00000000" w:rsidDel="00000000" w:rsidP="00000000" w:rsidRDefault="00000000" w:rsidRPr="00000000" w14:paraId="00000030">
            <w:pPr>
              <w:spacing w:after="60" w:before="60" w:lineRule="auto"/>
              <w:rPr/>
            </w:pPr>
            <w:r w:rsidDel="00000000" w:rsidR="00000000" w:rsidRPr="00000000">
              <w:rPr>
                <w:rFonts w:ascii="Arial" w:cs="Arial" w:eastAsia="Arial" w:hAnsi="Arial"/>
                <w:color w:val="222222"/>
                <w:sz w:val="20"/>
                <w:szCs w:val="20"/>
                <w:rtl w:val="0"/>
              </w:rPr>
              <w:t xml:space="preserve">The Chief Information Security Officer (CISO) is the senior executive accountable for an organization's cybersecurity strategy, operations, risk, and compliance. Modern CISOs report to the CEO, CTO, or Board depending on organizational maturity and industry.</w:t>
            </w:r>
            <w:r w:rsidDel="00000000" w:rsidR="00000000" w:rsidRPr="00000000">
              <w:rPr>
                <w:rtl w:val="0"/>
              </w:rPr>
            </w:r>
          </w:p>
        </w:tc>
      </w:tr>
    </w:tbl>
    <w:p w:rsidR="00000000" w:rsidDel="00000000" w:rsidP="00000000" w:rsidRDefault="00000000" w:rsidRPr="00000000" w14:paraId="00000031">
      <w:pPr>
        <w:spacing w:after="60" w:before="12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0e7c7b" w:space="0" w:sz="4" w:val="single"/>
              <w:left w:color="0e7c7b" w:space="0" w:sz="4" w:val="single"/>
              <w:bottom w:color="0e7c7b" w:space="0" w:sz="4" w:val="single"/>
              <w:right w:color="0e7c7b" w:space="0" w:sz="4" w:val="single"/>
            </w:tcBorders>
            <w:shd w:fill="0b2545" w:val="clear"/>
            <w:tcMar>
              <w:top w:w="100.0" w:type="dxa"/>
              <w:left w:w="120.0" w:type="dxa"/>
              <w:bottom w:w="100.0" w:type="dxa"/>
              <w:right w:w="120.0" w:type="dxa"/>
            </w:tcMar>
          </w:tcPr>
          <w:p w:rsidR="00000000" w:rsidDel="00000000" w:rsidP="00000000" w:rsidRDefault="00000000" w:rsidRPr="00000000" w14:paraId="00000032">
            <w:pPr>
              <w:jc w:val="center"/>
              <w:rPr/>
            </w:pPr>
            <w:r w:rsidDel="00000000" w:rsidR="00000000" w:rsidRPr="00000000">
              <w:rPr>
                <w:rFonts w:ascii="Arial" w:cs="Arial" w:eastAsia="Arial" w:hAnsi="Arial"/>
                <w:b w:val="1"/>
                <w:bCs w:val="1"/>
                <w:color w:val="ffffff"/>
                <w:sz w:val="20"/>
                <w:szCs w:val="20"/>
                <w:rtl w:val="0"/>
              </w:rPr>
              <w:t xml:space="preserve">Strategic CISO</w:t>
            </w:r>
            <w:r w:rsidDel="00000000" w:rsidR="00000000" w:rsidRPr="00000000">
              <w:rPr>
                <w:rtl w:val="0"/>
              </w:rPr>
            </w:r>
          </w:p>
        </w:tc>
        <w:tc>
          <w:tcPr>
            <w:tcBorders>
              <w:top w:color="0e7c7b" w:space="0" w:sz="4" w:val="single"/>
              <w:left w:color="0e7c7b" w:space="0" w:sz="4" w:val="single"/>
              <w:bottom w:color="0e7c7b" w:space="0" w:sz="4" w:val="single"/>
              <w:right w:color="0e7c7b" w:space="0" w:sz="4" w:val="single"/>
            </w:tcBorders>
            <w:shd w:fill="0b2545" w:val="clear"/>
            <w:tcMar>
              <w:top w:w="100.0" w:type="dxa"/>
              <w:left w:w="120.0" w:type="dxa"/>
              <w:bottom w:w="100.0" w:type="dxa"/>
              <w:right w:w="120.0" w:type="dxa"/>
            </w:tcMar>
          </w:tcPr>
          <w:p w:rsidR="00000000" w:rsidDel="00000000" w:rsidP="00000000" w:rsidRDefault="00000000" w:rsidRPr="00000000" w14:paraId="00000033">
            <w:pPr>
              <w:jc w:val="center"/>
              <w:rPr/>
            </w:pPr>
            <w:r w:rsidDel="00000000" w:rsidR="00000000" w:rsidRPr="00000000">
              <w:rPr>
                <w:rFonts w:ascii="Arial" w:cs="Arial" w:eastAsia="Arial" w:hAnsi="Arial"/>
                <w:b w:val="1"/>
                <w:bCs w:val="1"/>
                <w:color w:val="ffffff"/>
                <w:sz w:val="20"/>
                <w:szCs w:val="20"/>
                <w:rtl w:val="0"/>
              </w:rPr>
              <w:t xml:space="preserve">Operational CISO</w:t>
            </w:r>
            <w:r w:rsidDel="00000000" w:rsidR="00000000" w:rsidRPr="00000000">
              <w:rPr>
                <w:rtl w:val="0"/>
              </w:rPr>
            </w:r>
          </w:p>
        </w:tc>
        <w:tc>
          <w:tcPr>
            <w:tcBorders>
              <w:top w:color="0e7c7b" w:space="0" w:sz="4" w:val="single"/>
              <w:left w:color="0e7c7b" w:space="0" w:sz="4" w:val="single"/>
              <w:bottom w:color="0e7c7b" w:space="0" w:sz="4" w:val="single"/>
              <w:right w:color="0e7c7b" w:space="0" w:sz="4" w:val="single"/>
            </w:tcBorders>
            <w:shd w:fill="0b2545" w:val="clear"/>
            <w:tcMar>
              <w:top w:w="100.0" w:type="dxa"/>
              <w:left w:w="120.0" w:type="dxa"/>
              <w:bottom w:w="100.0" w:type="dxa"/>
              <w:right w:w="120.0" w:type="dxa"/>
            </w:tcMar>
          </w:tcPr>
          <w:p w:rsidR="00000000" w:rsidDel="00000000" w:rsidP="00000000" w:rsidRDefault="00000000" w:rsidRPr="00000000" w14:paraId="00000034">
            <w:pPr>
              <w:jc w:val="center"/>
              <w:rPr/>
            </w:pPr>
            <w:r w:rsidDel="00000000" w:rsidR="00000000" w:rsidRPr="00000000">
              <w:rPr>
                <w:rFonts w:ascii="Arial" w:cs="Arial" w:eastAsia="Arial" w:hAnsi="Arial"/>
                <w:b w:val="1"/>
                <w:bCs w:val="1"/>
                <w:color w:val="ffffff"/>
                <w:sz w:val="20"/>
                <w:szCs w:val="20"/>
                <w:rtl w:val="0"/>
              </w:rPr>
              <w:t xml:space="preserve">Transformational CISO</w:t>
            </w:r>
            <w:r w:rsidDel="00000000" w:rsidR="00000000" w:rsidRPr="00000000">
              <w:rPr>
                <w:rtl w:val="0"/>
              </w:rPr>
            </w:r>
          </w:p>
        </w:tc>
      </w:tr>
      <w:tr>
        <w:trPr>
          <w:cantSplit w:val="0"/>
          <w:tblHeader w:val="0"/>
        </w:trPr>
        <w:tc>
          <w:tcPr>
            <w:tcBorders>
              <w:top w:color="9ecfcf" w:space="0" w:sz="4" w:val="single"/>
              <w:left w:color="9ecfcf" w:space="0" w:sz="4" w:val="single"/>
              <w:bottom w:color="9ecfcf" w:space="0" w:sz="4" w:val="single"/>
              <w:right w:color="9ecfcf" w:space="0" w:sz="4" w:val="single"/>
            </w:tcBorders>
            <w:shd w:fill="ffffff" w:val="clear"/>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rFonts w:ascii="Arial" w:cs="Arial" w:eastAsia="Arial" w:hAnsi="Arial"/>
                <w:b w:val="0"/>
                <w:bCs w:val="0"/>
                <w:color w:val="222222"/>
                <w:sz w:val="19"/>
                <w:szCs w:val="19"/>
                <w:rtl w:val="0"/>
              </w:rPr>
              <w:t xml:space="preserve">Focuses on policy &amp; governance</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fffff" w:val="clear"/>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rFonts w:ascii="Arial" w:cs="Arial" w:eastAsia="Arial" w:hAnsi="Arial"/>
                <w:b w:val="0"/>
                <w:bCs w:val="0"/>
                <w:color w:val="222222"/>
                <w:sz w:val="19"/>
                <w:szCs w:val="19"/>
                <w:rtl w:val="0"/>
              </w:rPr>
              <w:t xml:space="preserve">Runs day-to-day security ops</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fffff" w:val="clear"/>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rFonts w:ascii="Arial" w:cs="Arial" w:eastAsia="Arial" w:hAnsi="Arial"/>
                <w:b w:val="0"/>
                <w:bCs w:val="0"/>
                <w:color w:val="222222"/>
                <w:sz w:val="19"/>
                <w:szCs w:val="19"/>
                <w:rtl w:val="0"/>
              </w:rPr>
              <w:t xml:space="preserve">Drives culture &amp; digital sec enablement</w:t>
            </w:r>
            <w:r w:rsidDel="00000000" w:rsidR="00000000" w:rsidRPr="00000000">
              <w:rPr>
                <w:rtl w:val="0"/>
              </w:rPr>
            </w:r>
          </w:p>
        </w:tc>
      </w:tr>
      <w:tr>
        <w:trPr>
          <w:cantSplit w:val="0"/>
          <w:tblHeader w:val="0"/>
        </w:trPr>
        <w:tc>
          <w:tcPr>
            <w:tcBorders>
              <w:top w:color="9ecfcf" w:space="0" w:sz="4" w:val="single"/>
              <w:left w:color="9ecfcf" w:space="0" w:sz="4" w:val="single"/>
              <w:bottom w:color="9ecfcf" w:space="0" w:sz="4" w:val="single"/>
              <w:right w:color="9ecfcf" w:space="0" w:sz="4" w:val="single"/>
            </w:tcBorders>
            <w:shd w:fill="f2f8f8" w:val="clear"/>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rFonts w:ascii="Arial" w:cs="Arial" w:eastAsia="Arial" w:hAnsi="Arial"/>
                <w:b w:val="0"/>
                <w:bCs w:val="0"/>
                <w:color w:val="222222"/>
                <w:sz w:val="19"/>
                <w:szCs w:val="19"/>
                <w:rtl w:val="0"/>
              </w:rPr>
              <w:t xml:space="preserve">Owns risk &amp; compliance posture</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2f8f8" w:val="clear"/>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rFonts w:ascii="Arial" w:cs="Arial" w:eastAsia="Arial" w:hAnsi="Arial"/>
                <w:b w:val="0"/>
                <w:bCs w:val="0"/>
                <w:color w:val="222222"/>
                <w:sz w:val="19"/>
                <w:szCs w:val="19"/>
                <w:rtl w:val="0"/>
              </w:rPr>
              <w:t xml:space="preserve">Manages SOC, IR, vulnerability mgmt</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2f8f8" w:val="clear"/>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rFonts w:ascii="Arial" w:cs="Arial" w:eastAsia="Arial" w:hAnsi="Arial"/>
                <w:b w:val="0"/>
                <w:bCs w:val="0"/>
                <w:color w:val="222222"/>
                <w:sz w:val="19"/>
                <w:szCs w:val="19"/>
                <w:rtl w:val="0"/>
              </w:rPr>
              <w:t xml:space="preserve">Champions DevSecOps &amp; zero trust</w:t>
            </w:r>
            <w:r w:rsidDel="00000000" w:rsidR="00000000" w:rsidRPr="00000000">
              <w:rPr>
                <w:rtl w:val="0"/>
              </w:rPr>
            </w:r>
          </w:p>
        </w:tc>
      </w:tr>
      <w:tr>
        <w:trPr>
          <w:cantSplit w:val="0"/>
          <w:tblHeader w:val="0"/>
        </w:trPr>
        <w:tc>
          <w:tcPr>
            <w:tcBorders>
              <w:top w:color="9ecfcf" w:space="0" w:sz="4" w:val="single"/>
              <w:left w:color="9ecfcf" w:space="0" w:sz="4" w:val="single"/>
              <w:bottom w:color="9ecfcf" w:space="0" w:sz="4" w:val="single"/>
              <w:right w:color="9ecfcf" w:space="0" w:sz="4" w:val="single"/>
            </w:tcBorders>
            <w:shd w:fill="ffffff" w:val="clear"/>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rFonts w:ascii="Arial" w:cs="Arial" w:eastAsia="Arial" w:hAnsi="Arial"/>
                <w:b w:val="0"/>
                <w:bCs w:val="0"/>
                <w:color w:val="222222"/>
                <w:sz w:val="19"/>
                <w:szCs w:val="19"/>
                <w:rtl w:val="0"/>
              </w:rPr>
              <w:t xml:space="preserve">Engages board on risk appetite</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fffff" w:val="clear"/>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rFonts w:ascii="Arial" w:cs="Arial" w:eastAsia="Arial" w:hAnsi="Arial"/>
                <w:b w:val="0"/>
                <w:bCs w:val="0"/>
                <w:color w:val="222222"/>
                <w:sz w:val="19"/>
                <w:szCs w:val="19"/>
                <w:rtl w:val="0"/>
              </w:rPr>
              <w:t xml:space="preserve">Oversees security tooling &amp; budget</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fffff" w:val="clear"/>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rFonts w:ascii="Arial" w:cs="Arial" w:eastAsia="Arial" w:hAnsi="Arial"/>
                <w:b w:val="0"/>
                <w:bCs w:val="0"/>
                <w:color w:val="222222"/>
                <w:sz w:val="19"/>
                <w:szCs w:val="19"/>
                <w:rtl w:val="0"/>
              </w:rPr>
              <w:t xml:space="preserve">Leads security-as-business-value</w:t>
            </w:r>
            <w:r w:rsidDel="00000000" w:rsidR="00000000" w:rsidRPr="00000000">
              <w:rPr>
                <w:rtl w:val="0"/>
              </w:rPr>
            </w:r>
          </w:p>
        </w:tc>
      </w:tr>
      <w:tr>
        <w:trPr>
          <w:cantSplit w:val="0"/>
          <w:tblHeader w:val="0"/>
        </w:trPr>
        <w:tc>
          <w:tcPr>
            <w:tcBorders>
              <w:top w:color="9ecfcf" w:space="0" w:sz="4" w:val="single"/>
              <w:left w:color="9ecfcf" w:space="0" w:sz="4" w:val="single"/>
              <w:bottom w:color="9ecfcf" w:space="0" w:sz="4" w:val="single"/>
              <w:right w:color="9ecfcf" w:space="0" w:sz="4" w:val="single"/>
            </w:tcBorders>
            <w:shd w:fill="f2f8f8" w:val="clear"/>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rFonts w:ascii="Arial" w:cs="Arial" w:eastAsia="Arial" w:hAnsi="Arial"/>
                <w:b w:val="0"/>
                <w:bCs w:val="0"/>
                <w:color w:val="222222"/>
                <w:sz w:val="19"/>
                <w:szCs w:val="19"/>
                <w:rtl w:val="0"/>
              </w:rPr>
              <w:t xml:space="preserve">Aligns security to business goals</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2f8f8" w:val="clear"/>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rFonts w:ascii="Arial" w:cs="Arial" w:eastAsia="Arial" w:hAnsi="Arial"/>
                <w:b w:val="0"/>
                <w:bCs w:val="0"/>
                <w:color w:val="222222"/>
                <w:sz w:val="19"/>
                <w:szCs w:val="19"/>
                <w:rtl w:val="0"/>
              </w:rPr>
              <w:t xml:space="preserve">Coordinates with IT/DevOps teams</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2f8f8" w:val="clear"/>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rFonts w:ascii="Arial" w:cs="Arial" w:eastAsia="Arial" w:hAnsi="Arial"/>
                <w:b w:val="0"/>
                <w:bCs w:val="0"/>
                <w:color w:val="222222"/>
                <w:sz w:val="19"/>
                <w:szCs w:val="19"/>
                <w:rtl w:val="0"/>
              </w:rPr>
              <w:t xml:space="preserve">Builds security talent pipeline</w:t>
            </w:r>
            <w:r w:rsidDel="00000000" w:rsidR="00000000" w:rsidRPr="00000000">
              <w:rPr>
                <w:rtl w:val="0"/>
              </w:rPr>
            </w:r>
          </w:p>
        </w:tc>
      </w:tr>
    </w:tbl>
    <w:p w:rsidR="00000000" w:rsidDel="00000000" w:rsidP="00000000" w:rsidRDefault="00000000" w:rsidRPr="00000000" w14:paraId="00000041">
      <w:pPr>
        <w:pBdr>
          <w:bottom w:color="0e7c7b" w:space="0" w:sz="8" w:val="single"/>
        </w:pBdr>
        <w:spacing w:after="120" w:before="300" w:lineRule="auto"/>
        <w:rPr/>
      </w:pPr>
      <w:r w:rsidDel="00000000" w:rsidR="00000000" w:rsidRPr="00000000">
        <w:rPr>
          <w:rFonts w:ascii="Arial" w:cs="Arial" w:eastAsia="Arial" w:hAnsi="Arial"/>
          <w:b w:val="1"/>
          <w:bCs w:val="1"/>
          <w:smallCaps w:val="1"/>
          <w:color w:val="0b2545"/>
          <w:sz w:val="28"/>
          <w:szCs w:val="28"/>
          <w:rtl w:val="0"/>
        </w:rPr>
        <w:t xml:space="preserve">CISO REPORTING LINE &amp; INFLUENCE MODEL</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0e7c7b" w:space="0" w:sz="4" w:val="single"/>
              <w:left w:color="0e7c7b" w:space="0" w:sz="4" w:val="single"/>
              <w:bottom w:color="0e7c7b" w:space="0" w:sz="4" w:val="single"/>
              <w:right w:color="0e7c7b" w:space="0" w:sz="4" w:val="single"/>
            </w:tcBorders>
            <w:shd w:fill="0b2545" w:val="clear"/>
            <w:tcMar>
              <w:top w:w="100.0" w:type="dxa"/>
              <w:left w:w="120.0" w:type="dxa"/>
              <w:bottom w:w="100.0" w:type="dxa"/>
              <w:right w:w="120.0" w:type="dxa"/>
            </w:tcMar>
          </w:tcPr>
          <w:p w:rsidR="00000000" w:rsidDel="00000000" w:rsidP="00000000" w:rsidRDefault="00000000" w:rsidRPr="00000000" w14:paraId="00000042">
            <w:pPr>
              <w:jc w:val="center"/>
              <w:rPr/>
            </w:pPr>
            <w:r w:rsidDel="00000000" w:rsidR="00000000" w:rsidRPr="00000000">
              <w:rPr>
                <w:rFonts w:ascii="Arial" w:cs="Arial" w:eastAsia="Arial" w:hAnsi="Arial"/>
                <w:b w:val="1"/>
                <w:bCs w:val="1"/>
                <w:color w:val="ffffff"/>
                <w:sz w:val="20"/>
                <w:szCs w:val="20"/>
                <w:rtl w:val="0"/>
              </w:rPr>
              <w:t xml:space="preserve">Reports To</w:t>
            </w:r>
            <w:r w:rsidDel="00000000" w:rsidR="00000000" w:rsidRPr="00000000">
              <w:rPr>
                <w:rtl w:val="0"/>
              </w:rPr>
            </w:r>
          </w:p>
        </w:tc>
        <w:tc>
          <w:tcPr>
            <w:tcBorders>
              <w:top w:color="0e7c7b" w:space="0" w:sz="4" w:val="single"/>
              <w:left w:color="0e7c7b" w:space="0" w:sz="4" w:val="single"/>
              <w:bottom w:color="0e7c7b" w:space="0" w:sz="4" w:val="single"/>
              <w:right w:color="0e7c7b" w:space="0" w:sz="4" w:val="single"/>
            </w:tcBorders>
            <w:shd w:fill="0b2545" w:val="clear"/>
            <w:tcMar>
              <w:top w:w="100.0" w:type="dxa"/>
              <w:left w:w="120.0" w:type="dxa"/>
              <w:bottom w:w="100.0" w:type="dxa"/>
              <w:right w:w="120.0" w:type="dxa"/>
            </w:tcMar>
          </w:tcPr>
          <w:p w:rsidR="00000000" w:rsidDel="00000000" w:rsidP="00000000" w:rsidRDefault="00000000" w:rsidRPr="00000000" w14:paraId="00000043">
            <w:pPr>
              <w:jc w:val="center"/>
              <w:rPr/>
            </w:pPr>
            <w:r w:rsidDel="00000000" w:rsidR="00000000" w:rsidRPr="00000000">
              <w:rPr>
                <w:rFonts w:ascii="Arial" w:cs="Arial" w:eastAsia="Arial" w:hAnsi="Arial"/>
                <w:b w:val="1"/>
                <w:bCs w:val="1"/>
                <w:color w:val="ffffff"/>
                <w:sz w:val="20"/>
                <w:szCs w:val="20"/>
                <w:rtl w:val="0"/>
              </w:rPr>
              <w:t xml:space="preserve">Typical Industry</w:t>
            </w:r>
            <w:r w:rsidDel="00000000" w:rsidR="00000000" w:rsidRPr="00000000">
              <w:rPr>
                <w:rtl w:val="0"/>
              </w:rPr>
            </w:r>
          </w:p>
        </w:tc>
        <w:tc>
          <w:tcPr>
            <w:tcBorders>
              <w:top w:color="0e7c7b" w:space="0" w:sz="4" w:val="single"/>
              <w:left w:color="0e7c7b" w:space="0" w:sz="4" w:val="single"/>
              <w:bottom w:color="0e7c7b" w:space="0" w:sz="4" w:val="single"/>
              <w:right w:color="0e7c7b" w:space="0" w:sz="4" w:val="single"/>
            </w:tcBorders>
            <w:shd w:fill="0b2545" w:val="clear"/>
            <w:tcMar>
              <w:top w:w="100.0" w:type="dxa"/>
              <w:left w:w="120.0" w:type="dxa"/>
              <w:bottom w:w="100.0" w:type="dxa"/>
              <w:right w:w="120.0" w:type="dxa"/>
            </w:tcMar>
          </w:tcPr>
          <w:p w:rsidR="00000000" w:rsidDel="00000000" w:rsidP="00000000" w:rsidRDefault="00000000" w:rsidRPr="00000000" w14:paraId="00000044">
            <w:pPr>
              <w:jc w:val="center"/>
              <w:rPr/>
            </w:pPr>
            <w:r w:rsidDel="00000000" w:rsidR="00000000" w:rsidRPr="00000000">
              <w:rPr>
                <w:rFonts w:ascii="Arial" w:cs="Arial" w:eastAsia="Arial" w:hAnsi="Arial"/>
                <w:b w:val="1"/>
                <w:bCs w:val="1"/>
                <w:color w:val="ffffff"/>
                <w:sz w:val="20"/>
                <w:szCs w:val="20"/>
                <w:rtl w:val="0"/>
              </w:rPr>
              <w:t xml:space="preserve">Advantage</w:t>
            </w:r>
            <w:r w:rsidDel="00000000" w:rsidR="00000000" w:rsidRPr="00000000">
              <w:rPr>
                <w:rtl w:val="0"/>
              </w:rPr>
            </w:r>
          </w:p>
        </w:tc>
        <w:tc>
          <w:tcPr>
            <w:tcBorders>
              <w:top w:color="0e7c7b" w:space="0" w:sz="4" w:val="single"/>
              <w:left w:color="0e7c7b" w:space="0" w:sz="4" w:val="single"/>
              <w:bottom w:color="0e7c7b" w:space="0" w:sz="4" w:val="single"/>
              <w:right w:color="0e7c7b" w:space="0" w:sz="4" w:val="single"/>
            </w:tcBorders>
            <w:shd w:fill="0b2545" w:val="clear"/>
            <w:tcMar>
              <w:top w:w="100.0" w:type="dxa"/>
              <w:left w:w="120.0" w:type="dxa"/>
              <w:bottom w:w="100.0" w:type="dxa"/>
              <w:right w:w="120.0" w:type="dxa"/>
            </w:tcMar>
          </w:tcPr>
          <w:p w:rsidR="00000000" w:rsidDel="00000000" w:rsidP="00000000" w:rsidRDefault="00000000" w:rsidRPr="00000000" w14:paraId="00000045">
            <w:pPr>
              <w:jc w:val="center"/>
              <w:rPr/>
            </w:pPr>
            <w:r w:rsidDel="00000000" w:rsidR="00000000" w:rsidRPr="00000000">
              <w:rPr>
                <w:rFonts w:ascii="Arial" w:cs="Arial" w:eastAsia="Arial" w:hAnsi="Arial"/>
                <w:b w:val="1"/>
                <w:bCs w:val="1"/>
                <w:color w:val="ffffff"/>
                <w:sz w:val="20"/>
                <w:szCs w:val="20"/>
                <w:rtl w:val="0"/>
              </w:rPr>
              <w:t xml:space="preserve">Consideration</w:t>
            </w:r>
            <w:r w:rsidDel="00000000" w:rsidR="00000000" w:rsidRPr="00000000">
              <w:rPr>
                <w:rtl w:val="0"/>
              </w:rPr>
            </w:r>
          </w:p>
        </w:tc>
      </w:tr>
      <w:tr>
        <w:trPr>
          <w:cantSplit w:val="0"/>
          <w:tblHeader w:val="0"/>
        </w:trPr>
        <w:tc>
          <w:tcPr>
            <w:tcBorders>
              <w:top w:color="9ecfcf" w:space="0" w:sz="4" w:val="single"/>
              <w:left w:color="9ecfcf" w:space="0" w:sz="4" w:val="single"/>
              <w:bottom w:color="9ecfcf" w:space="0" w:sz="4" w:val="single"/>
              <w:right w:color="9ecfcf" w:space="0" w:sz="4" w:val="single"/>
            </w:tcBorders>
            <w:shd w:fill="ffffff" w:val="clear"/>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rFonts w:ascii="Arial" w:cs="Arial" w:eastAsia="Arial" w:hAnsi="Arial"/>
                <w:b w:val="0"/>
                <w:bCs w:val="0"/>
                <w:color w:val="222222"/>
                <w:sz w:val="19"/>
                <w:szCs w:val="19"/>
                <w:rtl w:val="0"/>
              </w:rPr>
              <w:t xml:space="preserve">CEO</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fffff" w:val="clear"/>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rFonts w:ascii="Arial" w:cs="Arial" w:eastAsia="Arial" w:hAnsi="Arial"/>
                <w:b w:val="0"/>
                <w:bCs w:val="0"/>
                <w:color w:val="222222"/>
                <w:sz w:val="19"/>
                <w:szCs w:val="19"/>
                <w:rtl w:val="0"/>
              </w:rPr>
              <w:t xml:space="preserve">Finance, Healthcare</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fffff" w:val="clear"/>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rFonts w:ascii="Arial" w:cs="Arial" w:eastAsia="Arial" w:hAnsi="Arial"/>
                <w:b w:val="0"/>
                <w:bCs w:val="0"/>
                <w:color w:val="222222"/>
                <w:sz w:val="19"/>
                <w:szCs w:val="19"/>
                <w:rtl w:val="0"/>
              </w:rPr>
              <w:t xml:space="preserve">High autonomy &amp; visibility</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fffff" w:val="clear"/>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rFonts w:ascii="Arial" w:cs="Arial" w:eastAsia="Arial" w:hAnsi="Arial"/>
                <w:b w:val="0"/>
                <w:bCs w:val="0"/>
                <w:color w:val="222222"/>
                <w:sz w:val="19"/>
                <w:szCs w:val="19"/>
                <w:rtl w:val="0"/>
              </w:rPr>
              <w:t xml:space="preserve">Risk of bypassing IT/CTO</w:t>
            </w:r>
            <w:r w:rsidDel="00000000" w:rsidR="00000000" w:rsidRPr="00000000">
              <w:rPr>
                <w:rtl w:val="0"/>
              </w:rPr>
            </w:r>
          </w:p>
        </w:tc>
      </w:tr>
      <w:tr>
        <w:trPr>
          <w:cantSplit w:val="0"/>
          <w:tblHeader w:val="0"/>
        </w:trPr>
        <w:tc>
          <w:tcPr>
            <w:tcBorders>
              <w:top w:color="9ecfcf" w:space="0" w:sz="4" w:val="single"/>
              <w:left w:color="9ecfcf" w:space="0" w:sz="4" w:val="single"/>
              <w:bottom w:color="9ecfcf" w:space="0" w:sz="4" w:val="single"/>
              <w:right w:color="9ecfcf" w:space="0" w:sz="4" w:val="single"/>
            </w:tcBorders>
            <w:shd w:fill="f2f8f8" w:val="clear"/>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rFonts w:ascii="Arial" w:cs="Arial" w:eastAsia="Arial" w:hAnsi="Arial"/>
                <w:b w:val="0"/>
                <w:bCs w:val="0"/>
                <w:color w:val="222222"/>
                <w:sz w:val="19"/>
                <w:szCs w:val="19"/>
                <w:rtl w:val="0"/>
              </w:rPr>
              <w:t xml:space="preserve">CTO</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2f8f8" w:val="clear"/>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rFonts w:ascii="Arial" w:cs="Arial" w:eastAsia="Arial" w:hAnsi="Arial"/>
                <w:b w:val="0"/>
                <w:bCs w:val="0"/>
                <w:color w:val="222222"/>
                <w:sz w:val="19"/>
                <w:szCs w:val="19"/>
                <w:rtl w:val="0"/>
              </w:rPr>
              <w:t xml:space="preserve">Tech companies</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2f8f8" w:val="clear"/>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rFonts w:ascii="Arial" w:cs="Arial" w:eastAsia="Arial" w:hAnsi="Arial"/>
                <w:b w:val="0"/>
                <w:bCs w:val="0"/>
                <w:color w:val="222222"/>
                <w:sz w:val="19"/>
                <w:szCs w:val="19"/>
                <w:rtl w:val="0"/>
              </w:rPr>
              <w:t xml:space="preserve">Technical alignment</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2f8f8" w:val="clear"/>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rFonts w:ascii="Arial" w:cs="Arial" w:eastAsia="Arial" w:hAnsi="Arial"/>
                <w:b w:val="0"/>
                <w:bCs w:val="0"/>
                <w:color w:val="222222"/>
                <w:sz w:val="19"/>
                <w:szCs w:val="19"/>
                <w:rtl w:val="0"/>
              </w:rPr>
              <w:t xml:space="preserve">May reduce business influence</w:t>
            </w:r>
            <w:r w:rsidDel="00000000" w:rsidR="00000000" w:rsidRPr="00000000">
              <w:rPr>
                <w:rtl w:val="0"/>
              </w:rPr>
            </w:r>
          </w:p>
        </w:tc>
      </w:tr>
      <w:tr>
        <w:trPr>
          <w:cantSplit w:val="0"/>
          <w:tblHeader w:val="0"/>
        </w:trPr>
        <w:tc>
          <w:tcPr>
            <w:tcBorders>
              <w:top w:color="9ecfcf" w:space="0" w:sz="4" w:val="single"/>
              <w:left w:color="9ecfcf" w:space="0" w:sz="4" w:val="single"/>
              <w:bottom w:color="9ecfcf" w:space="0" w:sz="4" w:val="single"/>
              <w:right w:color="9ecfcf" w:space="0" w:sz="4" w:val="single"/>
            </w:tcBorders>
            <w:shd w:fill="ffffff" w:val="clear"/>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rFonts w:ascii="Arial" w:cs="Arial" w:eastAsia="Arial" w:hAnsi="Arial"/>
                <w:b w:val="0"/>
                <w:bCs w:val="0"/>
                <w:color w:val="222222"/>
                <w:sz w:val="19"/>
                <w:szCs w:val="19"/>
                <w:rtl w:val="0"/>
              </w:rPr>
              <w:t xml:space="preserve">CRO</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fffff" w:val="clear"/>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rFonts w:ascii="Arial" w:cs="Arial" w:eastAsia="Arial" w:hAnsi="Arial"/>
                <w:b w:val="0"/>
                <w:bCs w:val="0"/>
                <w:color w:val="222222"/>
                <w:sz w:val="19"/>
                <w:szCs w:val="19"/>
                <w:rtl w:val="0"/>
              </w:rPr>
              <w:t xml:space="preserve">Banks, Insurance</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fffff" w:val="clear"/>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rFonts w:ascii="Arial" w:cs="Arial" w:eastAsia="Arial" w:hAnsi="Arial"/>
                <w:b w:val="0"/>
                <w:bCs w:val="0"/>
                <w:color w:val="222222"/>
                <w:sz w:val="19"/>
                <w:szCs w:val="19"/>
                <w:rtl w:val="0"/>
              </w:rPr>
              <w:t xml:space="preserve">Strong risk culture alignment</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fffff" w:val="clear"/>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rFonts w:ascii="Arial" w:cs="Arial" w:eastAsia="Arial" w:hAnsi="Arial"/>
                <w:b w:val="0"/>
                <w:bCs w:val="0"/>
                <w:color w:val="222222"/>
                <w:sz w:val="19"/>
                <w:szCs w:val="19"/>
                <w:rtl w:val="0"/>
              </w:rPr>
              <w:t xml:space="preserve">Limited operational scope</w:t>
            </w:r>
            <w:r w:rsidDel="00000000" w:rsidR="00000000" w:rsidRPr="00000000">
              <w:rPr>
                <w:rtl w:val="0"/>
              </w:rPr>
            </w:r>
          </w:p>
        </w:tc>
      </w:tr>
      <w:tr>
        <w:trPr>
          <w:cantSplit w:val="0"/>
          <w:tblHeader w:val="0"/>
        </w:trPr>
        <w:tc>
          <w:tcPr>
            <w:tcBorders>
              <w:top w:color="9ecfcf" w:space="0" w:sz="4" w:val="single"/>
              <w:left w:color="9ecfcf" w:space="0" w:sz="4" w:val="single"/>
              <w:bottom w:color="9ecfcf" w:space="0" w:sz="4" w:val="single"/>
              <w:right w:color="9ecfcf" w:space="0" w:sz="4" w:val="single"/>
            </w:tcBorders>
            <w:shd w:fill="f2f8f8" w:val="clear"/>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rFonts w:ascii="Arial" w:cs="Arial" w:eastAsia="Arial" w:hAnsi="Arial"/>
                <w:b w:val="0"/>
                <w:bCs w:val="0"/>
                <w:color w:val="222222"/>
                <w:sz w:val="19"/>
                <w:szCs w:val="19"/>
                <w:rtl w:val="0"/>
              </w:rPr>
              <w:t xml:space="preserve">Board</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2f8f8" w:val="clear"/>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rFonts w:ascii="Arial" w:cs="Arial" w:eastAsia="Arial" w:hAnsi="Arial"/>
                <w:b w:val="0"/>
                <w:bCs w:val="0"/>
                <w:color w:val="222222"/>
                <w:sz w:val="19"/>
                <w:szCs w:val="19"/>
                <w:rtl w:val="0"/>
              </w:rPr>
              <w:t xml:space="preserve">Mature enterprises</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2f8f8" w:val="clear"/>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rFonts w:ascii="Arial" w:cs="Arial" w:eastAsia="Arial" w:hAnsi="Arial"/>
                <w:b w:val="0"/>
                <w:bCs w:val="0"/>
                <w:color w:val="222222"/>
                <w:sz w:val="19"/>
                <w:szCs w:val="19"/>
                <w:rtl w:val="0"/>
              </w:rPr>
              <w:t xml:space="preserve">Maximum governance independence</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2f8f8" w:val="clear"/>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rFonts w:ascii="Arial" w:cs="Arial" w:eastAsia="Arial" w:hAnsi="Arial"/>
                <w:b w:val="0"/>
                <w:bCs w:val="0"/>
                <w:color w:val="222222"/>
                <w:sz w:val="19"/>
                <w:szCs w:val="19"/>
                <w:rtl w:val="0"/>
              </w:rPr>
              <w:t xml:space="preserve">Requires strong exec support</w:t>
            </w:r>
            <w:r w:rsidDel="00000000" w:rsidR="00000000" w:rsidRPr="00000000">
              <w:rPr>
                <w:rtl w:val="0"/>
              </w:rPr>
            </w:r>
          </w:p>
        </w:tc>
      </w:tr>
    </w:tbl>
    <w:p w:rsidR="00000000" w:rsidDel="00000000" w:rsidP="00000000" w:rsidRDefault="00000000" w:rsidRPr="00000000" w14:paraId="00000056">
      <w:pPr>
        <w:pBdr>
          <w:bottom w:color="0e7c7b" w:space="0" w:sz="8" w:val="single"/>
        </w:pBdr>
        <w:spacing w:after="120" w:before="300" w:lineRule="auto"/>
        <w:rPr/>
      </w:pPr>
      <w:r w:rsidDel="00000000" w:rsidR="00000000" w:rsidRPr="00000000">
        <w:rPr>
          <w:rFonts w:ascii="Arial" w:cs="Arial" w:eastAsia="Arial" w:hAnsi="Arial"/>
          <w:b w:val="1"/>
          <w:bCs w:val="1"/>
          <w:smallCaps w:val="1"/>
          <w:color w:val="0b2545"/>
          <w:sz w:val="28"/>
          <w:szCs w:val="28"/>
          <w:rtl w:val="0"/>
        </w:rPr>
        <w:t xml:space="preserve">KEY PERFORMANCE INDICATORS (KPIS) FOR SECURITY LEADERS</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780"/>
        <w:gridCol w:w="3580"/>
        <w:tblGridChange w:id="0">
          <w:tblGrid>
            <w:gridCol w:w="2000"/>
            <w:gridCol w:w="3780"/>
            <w:gridCol w:w="3580"/>
          </w:tblGrid>
        </w:tblGridChange>
      </w:tblGrid>
      <w:tr>
        <w:trPr>
          <w:cantSplit w:val="0"/>
          <w:tblHeader w:val="1"/>
        </w:trPr>
        <w:tc>
          <w:tcPr>
            <w:tcBorders>
              <w:top w:color="0e7c7b" w:space="0" w:sz="4" w:val="single"/>
              <w:left w:color="0e7c7b" w:space="0" w:sz="4" w:val="single"/>
              <w:bottom w:color="0e7c7b" w:space="0" w:sz="4" w:val="single"/>
              <w:right w:color="0e7c7b" w:space="0" w:sz="4" w:val="single"/>
            </w:tcBorders>
            <w:shd w:fill="0b2545" w:val="clear"/>
            <w:tcMar>
              <w:top w:w="100.0" w:type="dxa"/>
              <w:left w:w="120.0" w:type="dxa"/>
              <w:bottom w:w="100.0" w:type="dxa"/>
              <w:right w:w="120.0" w:type="dxa"/>
            </w:tcMar>
          </w:tcPr>
          <w:p w:rsidR="00000000" w:rsidDel="00000000" w:rsidP="00000000" w:rsidRDefault="00000000" w:rsidRPr="00000000" w14:paraId="00000057">
            <w:pPr>
              <w:jc w:val="center"/>
              <w:rPr/>
            </w:pPr>
            <w:r w:rsidDel="00000000" w:rsidR="00000000" w:rsidRPr="00000000">
              <w:rPr>
                <w:rFonts w:ascii="Arial" w:cs="Arial" w:eastAsia="Arial" w:hAnsi="Arial"/>
                <w:b w:val="1"/>
                <w:bCs w:val="1"/>
                <w:color w:val="ffffff"/>
                <w:sz w:val="20"/>
                <w:szCs w:val="20"/>
                <w:rtl w:val="0"/>
              </w:rPr>
              <w:t xml:space="preserve">KPI Category</w:t>
            </w:r>
            <w:r w:rsidDel="00000000" w:rsidR="00000000" w:rsidRPr="00000000">
              <w:rPr>
                <w:rtl w:val="0"/>
              </w:rPr>
            </w:r>
          </w:p>
        </w:tc>
        <w:tc>
          <w:tcPr>
            <w:tcBorders>
              <w:top w:color="0e7c7b" w:space="0" w:sz="4" w:val="single"/>
              <w:left w:color="0e7c7b" w:space="0" w:sz="4" w:val="single"/>
              <w:bottom w:color="0e7c7b" w:space="0" w:sz="4" w:val="single"/>
              <w:right w:color="0e7c7b" w:space="0" w:sz="4" w:val="single"/>
            </w:tcBorders>
            <w:shd w:fill="0b2545" w:val="clear"/>
            <w:tcMar>
              <w:top w:w="100.0" w:type="dxa"/>
              <w:left w:w="120.0" w:type="dxa"/>
              <w:bottom w:w="100.0" w:type="dxa"/>
              <w:right w:w="120.0" w:type="dxa"/>
            </w:tcMar>
          </w:tcPr>
          <w:p w:rsidR="00000000" w:rsidDel="00000000" w:rsidP="00000000" w:rsidRDefault="00000000" w:rsidRPr="00000000" w14:paraId="00000058">
            <w:pPr>
              <w:jc w:val="center"/>
              <w:rPr/>
            </w:pPr>
            <w:r w:rsidDel="00000000" w:rsidR="00000000" w:rsidRPr="00000000">
              <w:rPr>
                <w:rFonts w:ascii="Arial" w:cs="Arial" w:eastAsia="Arial" w:hAnsi="Arial"/>
                <w:b w:val="1"/>
                <w:bCs w:val="1"/>
                <w:color w:val="ffffff"/>
                <w:sz w:val="20"/>
                <w:szCs w:val="20"/>
                <w:rtl w:val="0"/>
              </w:rPr>
              <w:t xml:space="preserve">Metric</w:t>
            </w:r>
            <w:r w:rsidDel="00000000" w:rsidR="00000000" w:rsidRPr="00000000">
              <w:rPr>
                <w:rtl w:val="0"/>
              </w:rPr>
            </w:r>
          </w:p>
        </w:tc>
        <w:tc>
          <w:tcPr>
            <w:tcBorders>
              <w:top w:color="0e7c7b" w:space="0" w:sz="4" w:val="single"/>
              <w:left w:color="0e7c7b" w:space="0" w:sz="4" w:val="single"/>
              <w:bottom w:color="0e7c7b" w:space="0" w:sz="4" w:val="single"/>
              <w:right w:color="0e7c7b" w:space="0" w:sz="4" w:val="single"/>
            </w:tcBorders>
            <w:shd w:fill="0b2545" w:val="clear"/>
            <w:tcMar>
              <w:top w:w="100.0" w:type="dxa"/>
              <w:left w:w="120.0" w:type="dxa"/>
              <w:bottom w:w="100.0" w:type="dxa"/>
              <w:right w:w="120.0" w:type="dxa"/>
            </w:tcMar>
          </w:tcPr>
          <w:p w:rsidR="00000000" w:rsidDel="00000000" w:rsidP="00000000" w:rsidRDefault="00000000" w:rsidRPr="00000000" w14:paraId="00000059">
            <w:pPr>
              <w:jc w:val="center"/>
              <w:rPr/>
            </w:pPr>
            <w:r w:rsidDel="00000000" w:rsidR="00000000" w:rsidRPr="00000000">
              <w:rPr>
                <w:rFonts w:ascii="Arial" w:cs="Arial" w:eastAsia="Arial" w:hAnsi="Arial"/>
                <w:b w:val="1"/>
                <w:bCs w:val="1"/>
                <w:color w:val="ffffff"/>
                <w:sz w:val="20"/>
                <w:szCs w:val="20"/>
                <w:rtl w:val="0"/>
              </w:rPr>
              <w:t xml:space="preserve">Target / Benchmark</w:t>
            </w:r>
            <w:r w:rsidDel="00000000" w:rsidR="00000000" w:rsidRPr="00000000">
              <w:rPr>
                <w:rtl w:val="0"/>
              </w:rPr>
            </w:r>
          </w:p>
        </w:tc>
      </w:tr>
      <w:tr>
        <w:trPr>
          <w:cantSplit w:val="0"/>
          <w:tblHeader w:val="0"/>
        </w:trPr>
        <w:tc>
          <w:tcPr>
            <w:tcBorders>
              <w:top w:color="9ecfcf" w:space="0" w:sz="4" w:val="single"/>
              <w:left w:color="9ecfcf" w:space="0" w:sz="4" w:val="single"/>
              <w:bottom w:color="9ecfcf" w:space="0" w:sz="4" w:val="single"/>
              <w:right w:color="9ecfcf" w:space="0" w:sz="4" w:val="single"/>
            </w:tcBorders>
            <w:shd w:fill="ffffff" w:val="clear"/>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rFonts w:ascii="Arial" w:cs="Arial" w:eastAsia="Arial" w:hAnsi="Arial"/>
                <w:b w:val="0"/>
                <w:bCs w:val="0"/>
                <w:color w:val="222222"/>
                <w:sz w:val="19"/>
                <w:szCs w:val="19"/>
                <w:rtl w:val="0"/>
              </w:rPr>
              <w:t xml:space="preserve">Risk</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fffff" w:val="clear"/>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rFonts w:ascii="Arial" w:cs="Arial" w:eastAsia="Arial" w:hAnsi="Arial"/>
                <w:b w:val="0"/>
                <w:bCs w:val="0"/>
                <w:color w:val="222222"/>
                <w:sz w:val="19"/>
                <w:szCs w:val="19"/>
                <w:rtl w:val="0"/>
              </w:rPr>
              <w:t xml:space="preserve">Number of critical open risks</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fffff" w:val="clear"/>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rFonts w:ascii="Arial" w:cs="Arial" w:eastAsia="Arial" w:hAnsi="Arial"/>
                <w:b w:val="0"/>
                <w:bCs w:val="0"/>
                <w:color w:val="222222"/>
                <w:sz w:val="19"/>
                <w:szCs w:val="19"/>
                <w:rtl w:val="0"/>
              </w:rPr>
              <w:t xml:space="preserve">&lt; 5 unmitigated critical risks at any time</w:t>
            </w:r>
            <w:r w:rsidDel="00000000" w:rsidR="00000000" w:rsidRPr="00000000">
              <w:rPr>
                <w:rtl w:val="0"/>
              </w:rPr>
            </w:r>
          </w:p>
        </w:tc>
      </w:tr>
      <w:tr>
        <w:trPr>
          <w:cantSplit w:val="0"/>
          <w:tblHeader w:val="0"/>
        </w:trPr>
        <w:tc>
          <w:tcPr>
            <w:tcBorders>
              <w:top w:color="9ecfcf" w:space="0" w:sz="4" w:val="single"/>
              <w:left w:color="9ecfcf" w:space="0" w:sz="4" w:val="single"/>
              <w:bottom w:color="9ecfcf" w:space="0" w:sz="4" w:val="single"/>
              <w:right w:color="9ecfcf" w:space="0" w:sz="4" w:val="single"/>
            </w:tcBorders>
            <w:shd w:fill="f2f8f8" w:val="clear"/>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rFonts w:ascii="Arial" w:cs="Arial" w:eastAsia="Arial" w:hAnsi="Arial"/>
                <w:b w:val="0"/>
                <w:bCs w:val="0"/>
                <w:color w:val="222222"/>
                <w:sz w:val="19"/>
                <w:szCs w:val="19"/>
                <w:rtl w:val="0"/>
              </w:rPr>
              <w:t xml:space="preserve">Detection</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2f8f8" w:val="clear"/>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rFonts w:ascii="Arial" w:cs="Arial" w:eastAsia="Arial" w:hAnsi="Arial"/>
                <w:b w:val="0"/>
                <w:bCs w:val="0"/>
                <w:color w:val="222222"/>
                <w:sz w:val="19"/>
                <w:szCs w:val="19"/>
                <w:rtl w:val="0"/>
              </w:rPr>
              <w:t xml:space="preserve">Mean Time to Detect (MTTD)</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2f8f8" w:val="clear"/>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rFonts w:ascii="Arial" w:cs="Arial" w:eastAsia="Arial" w:hAnsi="Arial"/>
                <w:b w:val="0"/>
                <w:bCs w:val="0"/>
                <w:color w:val="222222"/>
                <w:sz w:val="19"/>
                <w:szCs w:val="19"/>
                <w:rtl w:val="0"/>
              </w:rPr>
              <w:t xml:space="preserve">&lt; 24 hours for high-severity incidents</w:t>
            </w:r>
            <w:r w:rsidDel="00000000" w:rsidR="00000000" w:rsidRPr="00000000">
              <w:rPr>
                <w:rtl w:val="0"/>
              </w:rPr>
            </w:r>
          </w:p>
        </w:tc>
      </w:tr>
      <w:tr>
        <w:trPr>
          <w:cantSplit w:val="0"/>
          <w:tblHeader w:val="0"/>
        </w:trPr>
        <w:tc>
          <w:tcPr>
            <w:tcBorders>
              <w:top w:color="9ecfcf" w:space="0" w:sz="4" w:val="single"/>
              <w:left w:color="9ecfcf" w:space="0" w:sz="4" w:val="single"/>
              <w:bottom w:color="9ecfcf" w:space="0" w:sz="4" w:val="single"/>
              <w:right w:color="9ecfcf" w:space="0" w:sz="4" w:val="single"/>
            </w:tcBorders>
            <w:shd w:fill="ffffff" w:val="clear"/>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rFonts w:ascii="Arial" w:cs="Arial" w:eastAsia="Arial" w:hAnsi="Arial"/>
                <w:b w:val="0"/>
                <w:bCs w:val="0"/>
                <w:color w:val="222222"/>
                <w:sz w:val="19"/>
                <w:szCs w:val="19"/>
                <w:rtl w:val="0"/>
              </w:rPr>
              <w:t xml:space="preserve">Response</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fffff" w:val="clear"/>
            <w:tcMar>
              <w:top w:w="80.0" w:type="dxa"/>
              <w:left w:w="120.0" w:type="dxa"/>
              <w:bottom w:w="80.0" w:type="dxa"/>
              <w:right w:w="120.0" w:type="dxa"/>
            </w:tcMar>
          </w:tcPr>
          <w:p w:rsidR="00000000" w:rsidDel="00000000" w:rsidP="00000000" w:rsidRDefault="00000000" w:rsidRPr="00000000" w14:paraId="00000061">
            <w:pPr>
              <w:rPr/>
            </w:pPr>
            <w:r w:rsidDel="00000000" w:rsidR="00000000" w:rsidRPr="00000000">
              <w:rPr>
                <w:rFonts w:ascii="Arial" w:cs="Arial" w:eastAsia="Arial" w:hAnsi="Arial"/>
                <w:b w:val="0"/>
                <w:bCs w:val="0"/>
                <w:color w:val="222222"/>
                <w:sz w:val="19"/>
                <w:szCs w:val="19"/>
                <w:rtl w:val="0"/>
              </w:rPr>
              <w:t xml:space="preserve">Mean Time to Respond (MTTR)</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fffff" w:val="clear"/>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rFonts w:ascii="Arial" w:cs="Arial" w:eastAsia="Arial" w:hAnsi="Arial"/>
                <w:b w:val="0"/>
                <w:bCs w:val="0"/>
                <w:color w:val="222222"/>
                <w:sz w:val="19"/>
                <w:szCs w:val="19"/>
                <w:rtl w:val="0"/>
              </w:rPr>
              <w:t xml:space="preserve">&lt; 4 hours (critical), &lt; 24 hours (high)</w:t>
            </w:r>
            <w:r w:rsidDel="00000000" w:rsidR="00000000" w:rsidRPr="00000000">
              <w:rPr>
                <w:rtl w:val="0"/>
              </w:rPr>
            </w:r>
          </w:p>
        </w:tc>
      </w:tr>
      <w:tr>
        <w:trPr>
          <w:cantSplit w:val="0"/>
          <w:tblHeader w:val="0"/>
        </w:trPr>
        <w:tc>
          <w:tcPr>
            <w:tcBorders>
              <w:top w:color="9ecfcf" w:space="0" w:sz="4" w:val="single"/>
              <w:left w:color="9ecfcf" w:space="0" w:sz="4" w:val="single"/>
              <w:bottom w:color="9ecfcf" w:space="0" w:sz="4" w:val="single"/>
              <w:right w:color="9ecfcf" w:space="0" w:sz="4" w:val="single"/>
            </w:tcBorders>
            <w:shd w:fill="f2f8f8" w:val="clear"/>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rFonts w:ascii="Arial" w:cs="Arial" w:eastAsia="Arial" w:hAnsi="Arial"/>
                <w:b w:val="0"/>
                <w:bCs w:val="0"/>
                <w:color w:val="222222"/>
                <w:sz w:val="19"/>
                <w:szCs w:val="19"/>
                <w:rtl w:val="0"/>
              </w:rPr>
              <w:t xml:space="preserve">Compliance</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2f8f8" w:val="clear"/>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rFonts w:ascii="Arial" w:cs="Arial" w:eastAsia="Arial" w:hAnsi="Arial"/>
                <w:b w:val="0"/>
                <w:bCs w:val="0"/>
                <w:color w:val="222222"/>
                <w:sz w:val="19"/>
                <w:szCs w:val="19"/>
                <w:rtl w:val="0"/>
              </w:rPr>
              <w:t xml:space="preserve">% controls meeting compliance requirements</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2f8f8" w:val="clear"/>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rFonts w:ascii="Arial" w:cs="Arial" w:eastAsia="Arial" w:hAnsi="Arial"/>
                <w:b w:val="0"/>
                <w:bCs w:val="0"/>
                <w:color w:val="222222"/>
                <w:sz w:val="19"/>
                <w:szCs w:val="19"/>
                <w:rtl w:val="0"/>
              </w:rPr>
              <w:t xml:space="preserve">&gt; 95% across all applicable frameworks</w:t>
            </w:r>
            <w:r w:rsidDel="00000000" w:rsidR="00000000" w:rsidRPr="00000000">
              <w:rPr>
                <w:rtl w:val="0"/>
              </w:rPr>
            </w:r>
          </w:p>
        </w:tc>
      </w:tr>
      <w:tr>
        <w:trPr>
          <w:cantSplit w:val="0"/>
          <w:tblHeader w:val="0"/>
        </w:trPr>
        <w:tc>
          <w:tcPr>
            <w:tcBorders>
              <w:top w:color="9ecfcf" w:space="0" w:sz="4" w:val="single"/>
              <w:left w:color="9ecfcf" w:space="0" w:sz="4" w:val="single"/>
              <w:bottom w:color="9ecfcf" w:space="0" w:sz="4" w:val="single"/>
              <w:right w:color="9ecfcf" w:space="0" w:sz="4" w:val="single"/>
            </w:tcBorders>
            <w:shd w:fill="ffffff" w:val="clear"/>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rFonts w:ascii="Arial" w:cs="Arial" w:eastAsia="Arial" w:hAnsi="Arial"/>
                <w:b w:val="0"/>
                <w:bCs w:val="0"/>
                <w:color w:val="222222"/>
                <w:sz w:val="19"/>
                <w:szCs w:val="19"/>
                <w:rtl w:val="0"/>
              </w:rPr>
              <w:t xml:space="preserve">Training</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fffff" w:val="clear"/>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rFonts w:ascii="Arial" w:cs="Arial" w:eastAsia="Arial" w:hAnsi="Arial"/>
                <w:b w:val="0"/>
                <w:bCs w:val="0"/>
                <w:color w:val="222222"/>
                <w:sz w:val="19"/>
                <w:szCs w:val="19"/>
                <w:rtl w:val="0"/>
              </w:rPr>
              <w:t xml:space="preserve">Employee security awareness completion rate</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fffff" w:val="clear"/>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rFonts w:ascii="Arial" w:cs="Arial" w:eastAsia="Arial" w:hAnsi="Arial"/>
                <w:b w:val="0"/>
                <w:bCs w:val="0"/>
                <w:color w:val="222222"/>
                <w:sz w:val="19"/>
                <w:szCs w:val="19"/>
                <w:rtl w:val="0"/>
              </w:rPr>
              <w:t xml:space="preserve">&gt; 95% annual training completion</w:t>
            </w:r>
            <w:r w:rsidDel="00000000" w:rsidR="00000000" w:rsidRPr="00000000">
              <w:rPr>
                <w:rtl w:val="0"/>
              </w:rPr>
            </w:r>
          </w:p>
        </w:tc>
      </w:tr>
      <w:tr>
        <w:trPr>
          <w:cantSplit w:val="0"/>
          <w:tblHeader w:val="0"/>
        </w:trPr>
        <w:tc>
          <w:tcPr>
            <w:tcBorders>
              <w:top w:color="9ecfcf" w:space="0" w:sz="4" w:val="single"/>
              <w:left w:color="9ecfcf" w:space="0" w:sz="4" w:val="single"/>
              <w:bottom w:color="9ecfcf" w:space="0" w:sz="4" w:val="single"/>
              <w:right w:color="9ecfcf" w:space="0" w:sz="4" w:val="single"/>
            </w:tcBorders>
            <w:shd w:fill="f2f8f8" w:val="clear"/>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rFonts w:ascii="Arial" w:cs="Arial" w:eastAsia="Arial" w:hAnsi="Arial"/>
                <w:b w:val="0"/>
                <w:bCs w:val="0"/>
                <w:color w:val="222222"/>
                <w:sz w:val="19"/>
                <w:szCs w:val="19"/>
                <w:rtl w:val="0"/>
              </w:rPr>
              <w:t xml:space="preserve">Patching</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2f8f8" w:val="clear"/>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rFonts w:ascii="Arial" w:cs="Arial" w:eastAsia="Arial" w:hAnsi="Arial"/>
                <w:b w:val="0"/>
                <w:bCs w:val="0"/>
                <w:color w:val="222222"/>
                <w:sz w:val="19"/>
                <w:szCs w:val="19"/>
                <w:rtl w:val="0"/>
              </w:rPr>
              <w:t xml:space="preserve">Time to patch critical CVEs</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2f8f8" w:val="clear"/>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rFonts w:ascii="Arial" w:cs="Arial" w:eastAsia="Arial" w:hAnsi="Arial"/>
                <w:b w:val="0"/>
                <w:bCs w:val="0"/>
                <w:color w:val="222222"/>
                <w:sz w:val="19"/>
                <w:szCs w:val="19"/>
                <w:rtl w:val="0"/>
              </w:rPr>
              <w:t xml:space="preserve">&lt; 48 hours for CVSS 9.0+</w:t>
            </w:r>
            <w:r w:rsidDel="00000000" w:rsidR="00000000" w:rsidRPr="00000000">
              <w:rPr>
                <w:rtl w:val="0"/>
              </w:rPr>
            </w:r>
          </w:p>
        </w:tc>
      </w:tr>
      <w:tr>
        <w:trPr>
          <w:cantSplit w:val="0"/>
          <w:tblHeader w:val="0"/>
        </w:trPr>
        <w:tc>
          <w:tcPr>
            <w:tcBorders>
              <w:top w:color="9ecfcf" w:space="0" w:sz="4" w:val="single"/>
              <w:left w:color="9ecfcf" w:space="0" w:sz="4" w:val="single"/>
              <w:bottom w:color="9ecfcf" w:space="0" w:sz="4" w:val="single"/>
              <w:right w:color="9ecfcf" w:space="0" w:sz="4" w:val="single"/>
            </w:tcBorders>
            <w:shd w:fill="ffffff" w:val="clear"/>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rFonts w:ascii="Arial" w:cs="Arial" w:eastAsia="Arial" w:hAnsi="Arial"/>
                <w:b w:val="0"/>
                <w:bCs w:val="0"/>
                <w:color w:val="222222"/>
                <w:sz w:val="19"/>
                <w:szCs w:val="19"/>
                <w:rtl w:val="0"/>
              </w:rPr>
              <w:t xml:space="preserve">Phishing</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fffff" w:val="clear"/>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rFonts w:ascii="Arial" w:cs="Arial" w:eastAsia="Arial" w:hAnsi="Arial"/>
                <w:b w:val="0"/>
                <w:bCs w:val="0"/>
                <w:color w:val="222222"/>
                <w:sz w:val="19"/>
                <w:szCs w:val="19"/>
                <w:rtl w:val="0"/>
              </w:rPr>
              <w:t xml:space="preserve">Click rate on simulated phishing campaigns</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fffff" w:val="clear"/>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rFonts w:ascii="Arial" w:cs="Arial" w:eastAsia="Arial" w:hAnsi="Arial"/>
                <w:b w:val="0"/>
                <w:bCs w:val="0"/>
                <w:color w:val="222222"/>
                <w:sz w:val="19"/>
                <w:szCs w:val="19"/>
                <w:rtl w:val="0"/>
              </w:rPr>
              <w:t xml:space="preserve">&lt; 5% organizational click-through rate</w:t>
            </w:r>
            <w:r w:rsidDel="00000000" w:rsidR="00000000" w:rsidRPr="00000000">
              <w:rPr>
                <w:rtl w:val="0"/>
              </w:rPr>
            </w:r>
          </w:p>
        </w:tc>
      </w:tr>
      <w:tr>
        <w:trPr>
          <w:cantSplit w:val="0"/>
          <w:tblHeader w:val="0"/>
        </w:trPr>
        <w:tc>
          <w:tcPr>
            <w:tcBorders>
              <w:top w:color="9ecfcf" w:space="0" w:sz="4" w:val="single"/>
              <w:left w:color="9ecfcf" w:space="0" w:sz="4" w:val="single"/>
              <w:bottom w:color="9ecfcf" w:space="0" w:sz="4" w:val="single"/>
              <w:right w:color="9ecfcf" w:space="0" w:sz="4" w:val="single"/>
            </w:tcBorders>
            <w:shd w:fill="f2f8f8" w:val="clear"/>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rFonts w:ascii="Arial" w:cs="Arial" w:eastAsia="Arial" w:hAnsi="Arial"/>
                <w:b w:val="0"/>
                <w:bCs w:val="0"/>
                <w:color w:val="222222"/>
                <w:sz w:val="19"/>
                <w:szCs w:val="19"/>
                <w:rtl w:val="0"/>
              </w:rPr>
              <w:t xml:space="preserve">Vendor Risk</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2f8f8" w:val="clear"/>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rFonts w:ascii="Arial" w:cs="Arial" w:eastAsia="Arial" w:hAnsi="Arial"/>
                <w:b w:val="0"/>
                <w:bCs w:val="0"/>
                <w:color w:val="222222"/>
                <w:sz w:val="19"/>
                <w:szCs w:val="19"/>
                <w:rtl w:val="0"/>
              </w:rPr>
              <w:t xml:space="preserve">% vendors with completed security assessments</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2f8f8" w:val="clear"/>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rFonts w:ascii="Arial" w:cs="Arial" w:eastAsia="Arial" w:hAnsi="Arial"/>
                <w:b w:val="0"/>
                <w:bCs w:val="0"/>
                <w:color w:val="222222"/>
                <w:sz w:val="19"/>
                <w:szCs w:val="19"/>
                <w:rtl w:val="0"/>
              </w:rPr>
              <w:t xml:space="preserve">&gt; 90% Tier-1 vendors assessed annually</w:t>
            </w:r>
            <w:r w:rsidDel="00000000" w:rsidR="00000000" w:rsidRPr="00000000">
              <w:rPr>
                <w:rtl w:val="0"/>
              </w:rPr>
            </w:r>
          </w:p>
        </w:tc>
      </w:tr>
    </w:tbl>
    <w:p w:rsidR="00000000" w:rsidDel="00000000" w:rsidP="00000000" w:rsidRDefault="00000000" w:rsidRPr="00000000" w14:paraId="00000072">
      <w:pPr>
        <w:pBdr>
          <w:top w:color="0e7c7b" w:space="0" w:sz="6" w:val="single"/>
        </w:pBdr>
        <w:spacing w:after="60" w:before="280" w:lineRule="auto"/>
        <w:jc w:val="center"/>
        <w:rPr/>
      </w:pPr>
      <w:r w:rsidDel="00000000" w:rsidR="00000000" w:rsidRPr="00000000">
        <w:rPr>
          <w:rFonts w:ascii="Arial" w:cs="Arial" w:eastAsia="Arial" w:hAnsi="Arial"/>
          <w:color w:val="444444"/>
          <w:sz w:val="18"/>
          <w:szCs w:val="18"/>
          <w:rtl w:val="0"/>
        </w:rPr>
        <w:t xml:space="preserve">Accredian is a leading Indian institution specializing in AI, Data Science, and Management research and education.  </w:t>
        <w:br w:type="textWrapping"/>
        <w:t xml:space="preserve">Visit us at: </w:t>
      </w:r>
      <w:hyperlink r:id="rId8">
        <w:r w:rsidDel="00000000" w:rsidR="00000000" w:rsidRPr="00000000">
          <w:rPr>
            <w:rFonts w:ascii="Arial" w:cs="Arial" w:eastAsia="Arial" w:hAnsi="Arial"/>
            <w:color w:val="1155cc"/>
            <w:sz w:val="18"/>
            <w:szCs w:val="18"/>
            <w:u w:val="single"/>
            <w:rtl w:val="0"/>
          </w:rPr>
          <w:t xml:space="preserve">https://accredian.com</w:t>
        </w:r>
      </w:hyperlink>
      <w:r w:rsidDel="00000000" w:rsidR="00000000" w:rsidRPr="00000000">
        <w:rPr>
          <w:rtl w:val="0"/>
        </w:rPr>
      </w:r>
    </w:p>
    <w:p w:rsidR="00000000" w:rsidDel="00000000" w:rsidP="00000000" w:rsidRDefault="00000000" w:rsidRPr="00000000" w14:paraId="00000073">
      <w:pPr>
        <w:rPr/>
      </w:pPr>
      <w:r w:rsidDel="00000000" w:rsidR="00000000" w:rsidRPr="00000000">
        <w:br w:type="page"/>
      </w:r>
      <w:r w:rsidDel="00000000" w:rsidR="00000000" w:rsidRPr="00000000">
        <w:rPr>
          <w:rtl w:val="0"/>
        </w:rPr>
      </w:r>
    </w:p>
    <w:p w:rsidR="00000000" w:rsidDel="00000000" w:rsidP="00000000" w:rsidRDefault="00000000" w:rsidRPr="00000000" w14:paraId="00000074">
      <w:pPr>
        <w:pBdr>
          <w:bottom w:color="0e7c7b" w:space="0" w:sz="8" w:val="single"/>
        </w:pBdr>
        <w:spacing w:after="120" w:before="300" w:lineRule="auto"/>
        <w:rPr/>
      </w:pPr>
      <w:r w:rsidDel="00000000" w:rsidR="00000000" w:rsidRPr="00000000">
        <w:rPr>
          <w:rFonts w:ascii="Arial" w:cs="Arial" w:eastAsia="Arial" w:hAnsi="Arial"/>
          <w:b w:val="1"/>
          <w:bCs w:val="1"/>
          <w:smallCaps w:val="1"/>
          <w:color w:val="0b2545"/>
          <w:sz w:val="28"/>
          <w:szCs w:val="28"/>
          <w:rtl w:val="0"/>
        </w:rPr>
        <w:t xml:space="preserve">CYBER RISK MANAGEMENT FOR LEADERS</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8860b" w:space="0" w:sz="4" w:val="single"/>
              <w:left w:color="b8860b" w:space="0" w:sz="4" w:val="single"/>
              <w:bottom w:color="b8860b" w:space="0" w:sz="4" w:val="single"/>
              <w:right w:color="b8860b" w:space="0" w:sz="4" w:val="single"/>
            </w:tcBorders>
            <w:shd w:fill="fff8e1" w:val="clear"/>
            <w:tcMar>
              <w:top w:w="140.0" w:type="dxa"/>
              <w:left w:w="180.0" w:type="dxa"/>
              <w:bottom w:w="140.0" w:type="dxa"/>
              <w:right w:w="180.0" w:type="dxa"/>
            </w:tcMar>
          </w:tcPr>
          <w:p w:rsidR="00000000" w:rsidDel="00000000" w:rsidP="00000000" w:rsidRDefault="00000000" w:rsidRPr="00000000" w14:paraId="00000075">
            <w:pPr>
              <w:spacing w:after="60" w:before="60" w:lineRule="auto"/>
              <w:rPr/>
            </w:pPr>
            <w:r w:rsidDel="00000000" w:rsidR="00000000" w:rsidRPr="00000000">
              <w:rPr>
                <w:rFonts w:ascii="Arial" w:cs="Arial" w:eastAsia="Arial" w:hAnsi="Arial"/>
                <w:color w:val="222222"/>
                <w:sz w:val="20"/>
                <w:szCs w:val="20"/>
                <w:rtl w:val="0"/>
              </w:rPr>
              <w:t xml:space="preserve">Risk management is the foundation of security leadership. Leaders must quantify risk in financial terms to gain board support, prioritize investments, and make defensible decisions. The goal is not zero risk — it is managing risk to an acceptable level aligned with business risk appetite.</w:t>
            </w:r>
            <w:r w:rsidDel="00000000" w:rsidR="00000000" w:rsidRPr="00000000">
              <w:rPr>
                <w:rtl w:val="0"/>
              </w:rPr>
            </w:r>
          </w:p>
        </w:tc>
      </w:tr>
    </w:tbl>
    <w:p w:rsidR="00000000" w:rsidDel="00000000" w:rsidP="00000000" w:rsidRDefault="00000000" w:rsidRPr="00000000" w14:paraId="00000076">
      <w:pPr>
        <w:spacing w:after="60" w:before="12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520"/>
        <w:gridCol w:w="2520"/>
        <w:gridCol w:w="2520"/>
        <w:tblGridChange w:id="0">
          <w:tblGrid>
            <w:gridCol w:w="1800"/>
            <w:gridCol w:w="2520"/>
            <w:gridCol w:w="2520"/>
            <w:gridCol w:w="2520"/>
          </w:tblGrid>
        </w:tblGridChange>
      </w:tblGrid>
      <w:tr>
        <w:trPr>
          <w:cantSplit w:val="0"/>
          <w:tblHeader w:val="1"/>
        </w:trPr>
        <w:tc>
          <w:tcPr>
            <w:tcBorders>
              <w:top w:color="0e7c7b" w:space="0" w:sz="4" w:val="single"/>
              <w:left w:color="0e7c7b" w:space="0" w:sz="4" w:val="single"/>
              <w:bottom w:color="0e7c7b" w:space="0" w:sz="4" w:val="single"/>
              <w:right w:color="0e7c7b" w:space="0" w:sz="4" w:val="single"/>
            </w:tcBorders>
            <w:shd w:fill="0b2545" w:val="clear"/>
            <w:tcMar>
              <w:top w:w="100.0" w:type="dxa"/>
              <w:left w:w="120.0" w:type="dxa"/>
              <w:bottom w:w="100.0" w:type="dxa"/>
              <w:right w:w="120.0" w:type="dxa"/>
            </w:tcMar>
          </w:tcPr>
          <w:p w:rsidR="00000000" w:rsidDel="00000000" w:rsidP="00000000" w:rsidRDefault="00000000" w:rsidRPr="00000000" w14:paraId="00000077">
            <w:pPr>
              <w:jc w:val="center"/>
              <w:rPr/>
            </w:pPr>
            <w:r w:rsidDel="00000000" w:rsidR="00000000" w:rsidRPr="00000000">
              <w:rPr>
                <w:rFonts w:ascii="Arial" w:cs="Arial" w:eastAsia="Arial" w:hAnsi="Arial"/>
                <w:b w:val="1"/>
                <w:bCs w:val="1"/>
                <w:color w:val="ffffff"/>
                <w:sz w:val="20"/>
                <w:szCs w:val="20"/>
                <w:rtl w:val="0"/>
              </w:rPr>
              <w:t xml:space="preserve">Risk Treatment</w:t>
            </w:r>
            <w:r w:rsidDel="00000000" w:rsidR="00000000" w:rsidRPr="00000000">
              <w:rPr>
                <w:rtl w:val="0"/>
              </w:rPr>
            </w:r>
          </w:p>
        </w:tc>
        <w:tc>
          <w:tcPr>
            <w:tcBorders>
              <w:top w:color="0e7c7b" w:space="0" w:sz="4" w:val="single"/>
              <w:left w:color="0e7c7b" w:space="0" w:sz="4" w:val="single"/>
              <w:bottom w:color="0e7c7b" w:space="0" w:sz="4" w:val="single"/>
              <w:right w:color="0e7c7b" w:space="0" w:sz="4" w:val="single"/>
            </w:tcBorders>
            <w:shd w:fill="0b2545" w:val="clear"/>
            <w:tcMar>
              <w:top w:w="100.0" w:type="dxa"/>
              <w:left w:w="120.0" w:type="dxa"/>
              <w:bottom w:w="100.0" w:type="dxa"/>
              <w:right w:w="120.0" w:type="dxa"/>
            </w:tcMar>
          </w:tcPr>
          <w:p w:rsidR="00000000" w:rsidDel="00000000" w:rsidP="00000000" w:rsidRDefault="00000000" w:rsidRPr="00000000" w14:paraId="00000078">
            <w:pPr>
              <w:jc w:val="center"/>
              <w:rPr/>
            </w:pPr>
            <w:r w:rsidDel="00000000" w:rsidR="00000000" w:rsidRPr="00000000">
              <w:rPr>
                <w:rFonts w:ascii="Arial" w:cs="Arial" w:eastAsia="Arial" w:hAnsi="Arial"/>
                <w:b w:val="1"/>
                <w:bCs w:val="1"/>
                <w:color w:val="ffffff"/>
                <w:sz w:val="20"/>
                <w:szCs w:val="20"/>
                <w:rtl w:val="0"/>
              </w:rPr>
              <w:t xml:space="preserve">Definition</w:t>
            </w:r>
            <w:r w:rsidDel="00000000" w:rsidR="00000000" w:rsidRPr="00000000">
              <w:rPr>
                <w:rtl w:val="0"/>
              </w:rPr>
            </w:r>
          </w:p>
        </w:tc>
        <w:tc>
          <w:tcPr>
            <w:tcBorders>
              <w:top w:color="0e7c7b" w:space="0" w:sz="4" w:val="single"/>
              <w:left w:color="0e7c7b" w:space="0" w:sz="4" w:val="single"/>
              <w:bottom w:color="0e7c7b" w:space="0" w:sz="4" w:val="single"/>
              <w:right w:color="0e7c7b" w:space="0" w:sz="4" w:val="single"/>
            </w:tcBorders>
            <w:shd w:fill="0b2545" w:val="clear"/>
            <w:tcMar>
              <w:top w:w="100.0" w:type="dxa"/>
              <w:left w:w="120.0" w:type="dxa"/>
              <w:bottom w:w="100.0" w:type="dxa"/>
              <w:right w:w="120.0" w:type="dxa"/>
            </w:tcMar>
          </w:tcPr>
          <w:p w:rsidR="00000000" w:rsidDel="00000000" w:rsidP="00000000" w:rsidRDefault="00000000" w:rsidRPr="00000000" w14:paraId="00000079">
            <w:pPr>
              <w:jc w:val="center"/>
              <w:rPr/>
            </w:pPr>
            <w:r w:rsidDel="00000000" w:rsidR="00000000" w:rsidRPr="00000000">
              <w:rPr>
                <w:rFonts w:ascii="Arial" w:cs="Arial" w:eastAsia="Arial" w:hAnsi="Arial"/>
                <w:b w:val="1"/>
                <w:bCs w:val="1"/>
                <w:color w:val="ffffff"/>
                <w:sz w:val="20"/>
                <w:szCs w:val="20"/>
                <w:rtl w:val="0"/>
              </w:rPr>
              <w:t xml:space="preserve">When to Use</w:t>
            </w:r>
            <w:r w:rsidDel="00000000" w:rsidR="00000000" w:rsidRPr="00000000">
              <w:rPr>
                <w:rtl w:val="0"/>
              </w:rPr>
            </w:r>
          </w:p>
        </w:tc>
        <w:tc>
          <w:tcPr>
            <w:tcBorders>
              <w:top w:color="0e7c7b" w:space="0" w:sz="4" w:val="single"/>
              <w:left w:color="0e7c7b" w:space="0" w:sz="4" w:val="single"/>
              <w:bottom w:color="0e7c7b" w:space="0" w:sz="4" w:val="single"/>
              <w:right w:color="0e7c7b" w:space="0" w:sz="4" w:val="single"/>
            </w:tcBorders>
            <w:shd w:fill="0b2545" w:val="clear"/>
            <w:tcMar>
              <w:top w:w="100.0" w:type="dxa"/>
              <w:left w:w="120.0" w:type="dxa"/>
              <w:bottom w:w="100.0" w:type="dxa"/>
              <w:right w:w="120.0" w:type="dxa"/>
            </w:tcMar>
          </w:tcPr>
          <w:p w:rsidR="00000000" w:rsidDel="00000000" w:rsidP="00000000" w:rsidRDefault="00000000" w:rsidRPr="00000000" w14:paraId="0000007A">
            <w:pPr>
              <w:jc w:val="center"/>
              <w:rPr/>
            </w:pPr>
            <w:r w:rsidDel="00000000" w:rsidR="00000000" w:rsidRPr="00000000">
              <w:rPr>
                <w:rFonts w:ascii="Arial" w:cs="Arial" w:eastAsia="Arial" w:hAnsi="Arial"/>
                <w:b w:val="1"/>
                <w:bCs w:val="1"/>
                <w:color w:val="ffffff"/>
                <w:sz w:val="20"/>
                <w:szCs w:val="20"/>
                <w:rtl w:val="0"/>
              </w:rPr>
              <w:t xml:space="preserve">Example</w:t>
            </w:r>
            <w:r w:rsidDel="00000000" w:rsidR="00000000" w:rsidRPr="00000000">
              <w:rPr>
                <w:rtl w:val="0"/>
              </w:rPr>
            </w:r>
          </w:p>
        </w:tc>
      </w:tr>
      <w:tr>
        <w:trPr>
          <w:cantSplit w:val="0"/>
          <w:tblHeader w:val="0"/>
        </w:trPr>
        <w:tc>
          <w:tcPr>
            <w:tcBorders>
              <w:top w:color="9ecfcf" w:space="0" w:sz="4" w:val="single"/>
              <w:left w:color="9ecfcf" w:space="0" w:sz="4" w:val="single"/>
              <w:bottom w:color="9ecfcf" w:space="0" w:sz="4" w:val="single"/>
              <w:right w:color="9ecfcf" w:space="0" w:sz="4" w:val="single"/>
            </w:tcBorders>
            <w:shd w:fill="ffffff" w:val="clear"/>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rFonts w:ascii="Arial" w:cs="Arial" w:eastAsia="Arial" w:hAnsi="Arial"/>
                <w:b w:val="0"/>
                <w:bCs w:val="0"/>
                <w:color w:val="222222"/>
                <w:sz w:val="19"/>
                <w:szCs w:val="19"/>
                <w:rtl w:val="0"/>
              </w:rPr>
              <w:t xml:space="preserve">Accept</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fffff" w:val="clear"/>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rFonts w:ascii="Arial" w:cs="Arial" w:eastAsia="Arial" w:hAnsi="Arial"/>
                <w:b w:val="0"/>
                <w:bCs w:val="0"/>
                <w:color w:val="222222"/>
                <w:sz w:val="19"/>
                <w:szCs w:val="19"/>
                <w:rtl w:val="0"/>
              </w:rPr>
              <w:t xml:space="preserve">Acknowledge and tolerate the risk</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fffff" w:val="clear"/>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rFonts w:ascii="Arial" w:cs="Arial" w:eastAsia="Arial" w:hAnsi="Arial"/>
                <w:b w:val="0"/>
                <w:bCs w:val="0"/>
                <w:color w:val="222222"/>
                <w:sz w:val="19"/>
                <w:szCs w:val="19"/>
                <w:rtl w:val="0"/>
              </w:rPr>
              <w:t xml:space="preserve">Low impact, cost of fix &gt; risk</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fffff" w:val="clear"/>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rFonts w:ascii="Arial" w:cs="Arial" w:eastAsia="Arial" w:hAnsi="Arial"/>
                <w:b w:val="0"/>
                <w:bCs w:val="0"/>
                <w:color w:val="222222"/>
                <w:sz w:val="19"/>
                <w:szCs w:val="19"/>
                <w:rtl w:val="0"/>
              </w:rPr>
              <w:t xml:space="preserve">Accept low-severity vulnerability in isolated system</w:t>
            </w:r>
            <w:r w:rsidDel="00000000" w:rsidR="00000000" w:rsidRPr="00000000">
              <w:rPr>
                <w:rtl w:val="0"/>
              </w:rPr>
            </w:r>
          </w:p>
        </w:tc>
      </w:tr>
      <w:tr>
        <w:trPr>
          <w:cantSplit w:val="0"/>
          <w:tblHeader w:val="0"/>
        </w:trPr>
        <w:tc>
          <w:tcPr>
            <w:tcBorders>
              <w:top w:color="9ecfcf" w:space="0" w:sz="4" w:val="single"/>
              <w:left w:color="9ecfcf" w:space="0" w:sz="4" w:val="single"/>
              <w:bottom w:color="9ecfcf" w:space="0" w:sz="4" w:val="single"/>
              <w:right w:color="9ecfcf" w:space="0" w:sz="4" w:val="single"/>
            </w:tcBorders>
            <w:shd w:fill="f2f8f8" w:val="clear"/>
            <w:tcMar>
              <w:top w:w="80.0" w:type="dxa"/>
              <w:left w:w="120.0" w:type="dxa"/>
              <w:bottom w:w="80.0" w:type="dxa"/>
              <w:right w:w="120.0" w:type="dxa"/>
            </w:tcMar>
          </w:tcPr>
          <w:p w:rsidR="00000000" w:rsidDel="00000000" w:rsidP="00000000" w:rsidRDefault="00000000" w:rsidRPr="00000000" w14:paraId="0000007F">
            <w:pPr>
              <w:rPr/>
            </w:pPr>
            <w:r w:rsidDel="00000000" w:rsidR="00000000" w:rsidRPr="00000000">
              <w:rPr>
                <w:rFonts w:ascii="Arial" w:cs="Arial" w:eastAsia="Arial" w:hAnsi="Arial"/>
                <w:b w:val="0"/>
                <w:bCs w:val="0"/>
                <w:color w:val="222222"/>
                <w:sz w:val="19"/>
                <w:szCs w:val="19"/>
                <w:rtl w:val="0"/>
              </w:rPr>
              <w:t xml:space="preserve">Mitigate</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2f8f8" w:val="clear"/>
            <w:tcMar>
              <w:top w:w="80.0" w:type="dxa"/>
              <w:left w:w="120.0" w:type="dxa"/>
              <w:bottom w:w="80.0" w:type="dxa"/>
              <w:right w:w="120.0" w:type="dxa"/>
            </w:tcMar>
          </w:tcPr>
          <w:p w:rsidR="00000000" w:rsidDel="00000000" w:rsidP="00000000" w:rsidRDefault="00000000" w:rsidRPr="00000000" w14:paraId="00000080">
            <w:pPr>
              <w:rPr/>
            </w:pPr>
            <w:r w:rsidDel="00000000" w:rsidR="00000000" w:rsidRPr="00000000">
              <w:rPr>
                <w:rFonts w:ascii="Arial" w:cs="Arial" w:eastAsia="Arial" w:hAnsi="Arial"/>
                <w:b w:val="0"/>
                <w:bCs w:val="0"/>
                <w:color w:val="222222"/>
                <w:sz w:val="19"/>
                <w:szCs w:val="19"/>
                <w:rtl w:val="0"/>
              </w:rPr>
              <w:t xml:space="preserve">Reduce likelihood or impact</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2f8f8" w:val="clear"/>
            <w:tcMar>
              <w:top w:w="80.0" w:type="dxa"/>
              <w:left w:w="120.0" w:type="dxa"/>
              <w:bottom w:w="80.0" w:type="dxa"/>
              <w:right w:w="120.0" w:type="dxa"/>
            </w:tcMar>
          </w:tcPr>
          <w:p w:rsidR="00000000" w:rsidDel="00000000" w:rsidP="00000000" w:rsidRDefault="00000000" w:rsidRPr="00000000" w14:paraId="00000081">
            <w:pPr>
              <w:rPr/>
            </w:pPr>
            <w:r w:rsidDel="00000000" w:rsidR="00000000" w:rsidRPr="00000000">
              <w:rPr>
                <w:rFonts w:ascii="Arial" w:cs="Arial" w:eastAsia="Arial" w:hAnsi="Arial"/>
                <w:b w:val="0"/>
                <w:bCs w:val="0"/>
                <w:color w:val="222222"/>
                <w:sz w:val="19"/>
                <w:szCs w:val="19"/>
                <w:rtl w:val="0"/>
              </w:rPr>
              <w:t xml:space="preserve">Cost-effective controls exist</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2f8f8" w:val="clear"/>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rFonts w:ascii="Arial" w:cs="Arial" w:eastAsia="Arial" w:hAnsi="Arial"/>
                <w:b w:val="0"/>
                <w:bCs w:val="0"/>
                <w:color w:val="222222"/>
                <w:sz w:val="19"/>
                <w:szCs w:val="19"/>
                <w:rtl w:val="0"/>
              </w:rPr>
              <w:t xml:space="preserve">Patch software; deploy MFA; implement WAF</w:t>
            </w:r>
            <w:r w:rsidDel="00000000" w:rsidR="00000000" w:rsidRPr="00000000">
              <w:rPr>
                <w:rtl w:val="0"/>
              </w:rPr>
            </w:r>
          </w:p>
        </w:tc>
      </w:tr>
      <w:tr>
        <w:trPr>
          <w:cantSplit w:val="0"/>
          <w:tblHeader w:val="0"/>
        </w:trPr>
        <w:tc>
          <w:tcPr>
            <w:tcBorders>
              <w:top w:color="9ecfcf" w:space="0" w:sz="4" w:val="single"/>
              <w:left w:color="9ecfcf" w:space="0" w:sz="4" w:val="single"/>
              <w:bottom w:color="9ecfcf" w:space="0" w:sz="4" w:val="single"/>
              <w:right w:color="9ecfcf" w:space="0" w:sz="4" w:val="single"/>
            </w:tcBorders>
            <w:shd w:fill="ffffff" w:val="clear"/>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rFonts w:ascii="Arial" w:cs="Arial" w:eastAsia="Arial" w:hAnsi="Arial"/>
                <w:b w:val="0"/>
                <w:bCs w:val="0"/>
                <w:color w:val="222222"/>
                <w:sz w:val="19"/>
                <w:szCs w:val="19"/>
                <w:rtl w:val="0"/>
              </w:rPr>
              <w:t xml:space="preserve">Transfer</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fffff" w:val="clear"/>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rFonts w:ascii="Arial" w:cs="Arial" w:eastAsia="Arial" w:hAnsi="Arial"/>
                <w:b w:val="0"/>
                <w:bCs w:val="0"/>
                <w:color w:val="222222"/>
                <w:sz w:val="19"/>
                <w:szCs w:val="19"/>
                <w:rtl w:val="0"/>
              </w:rPr>
              <w:t xml:space="preserve">Shift financial risk to third party</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fffff" w:val="clear"/>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rFonts w:ascii="Arial" w:cs="Arial" w:eastAsia="Arial" w:hAnsi="Arial"/>
                <w:b w:val="0"/>
                <w:bCs w:val="0"/>
                <w:color w:val="222222"/>
                <w:sz w:val="19"/>
                <w:szCs w:val="19"/>
                <w:rtl w:val="0"/>
              </w:rPr>
              <w:t xml:space="preserve">Residual risk after controls applied</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fffff" w:val="clear"/>
            <w:tcMar>
              <w:top w:w="80.0" w:type="dxa"/>
              <w:left w:w="120.0" w:type="dxa"/>
              <w:bottom w:w="80.0" w:type="dxa"/>
              <w:right w:w="120.0" w:type="dxa"/>
            </w:tcMar>
          </w:tcPr>
          <w:p w:rsidR="00000000" w:rsidDel="00000000" w:rsidP="00000000" w:rsidRDefault="00000000" w:rsidRPr="00000000" w14:paraId="00000086">
            <w:pPr>
              <w:rPr/>
            </w:pPr>
            <w:r w:rsidDel="00000000" w:rsidR="00000000" w:rsidRPr="00000000">
              <w:rPr>
                <w:rFonts w:ascii="Arial" w:cs="Arial" w:eastAsia="Arial" w:hAnsi="Arial"/>
                <w:b w:val="0"/>
                <w:bCs w:val="0"/>
                <w:color w:val="222222"/>
                <w:sz w:val="19"/>
                <w:szCs w:val="19"/>
                <w:rtl w:val="0"/>
              </w:rPr>
              <w:t xml:space="preserve">Cyber insurance; outsource to MSSP</w:t>
            </w:r>
            <w:r w:rsidDel="00000000" w:rsidR="00000000" w:rsidRPr="00000000">
              <w:rPr>
                <w:rtl w:val="0"/>
              </w:rPr>
            </w:r>
          </w:p>
        </w:tc>
      </w:tr>
      <w:tr>
        <w:trPr>
          <w:cantSplit w:val="0"/>
          <w:tblHeader w:val="0"/>
        </w:trPr>
        <w:tc>
          <w:tcPr>
            <w:tcBorders>
              <w:top w:color="9ecfcf" w:space="0" w:sz="4" w:val="single"/>
              <w:left w:color="9ecfcf" w:space="0" w:sz="4" w:val="single"/>
              <w:bottom w:color="9ecfcf" w:space="0" w:sz="4" w:val="single"/>
              <w:right w:color="9ecfcf" w:space="0" w:sz="4" w:val="single"/>
            </w:tcBorders>
            <w:shd w:fill="f2f8f8" w:val="clear"/>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rFonts w:ascii="Arial" w:cs="Arial" w:eastAsia="Arial" w:hAnsi="Arial"/>
                <w:b w:val="0"/>
                <w:bCs w:val="0"/>
                <w:color w:val="222222"/>
                <w:sz w:val="19"/>
                <w:szCs w:val="19"/>
                <w:rtl w:val="0"/>
              </w:rPr>
              <w:t xml:space="preserve">Avoid</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2f8f8" w:val="clear"/>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rFonts w:ascii="Arial" w:cs="Arial" w:eastAsia="Arial" w:hAnsi="Arial"/>
                <w:b w:val="0"/>
                <w:bCs w:val="0"/>
                <w:color w:val="222222"/>
                <w:sz w:val="19"/>
                <w:szCs w:val="19"/>
                <w:rtl w:val="0"/>
              </w:rPr>
              <w:t xml:space="preserve">Eliminate the risk by stopping activity</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2f8f8" w:val="clear"/>
            <w:tcMar>
              <w:top w:w="80.0" w:type="dxa"/>
              <w:left w:w="120.0" w:type="dxa"/>
              <w:bottom w:w="80.0" w:type="dxa"/>
              <w:right w:w="120.0" w:type="dxa"/>
            </w:tcMar>
          </w:tcPr>
          <w:p w:rsidR="00000000" w:rsidDel="00000000" w:rsidP="00000000" w:rsidRDefault="00000000" w:rsidRPr="00000000" w14:paraId="00000089">
            <w:pPr>
              <w:rPr/>
            </w:pPr>
            <w:r w:rsidDel="00000000" w:rsidR="00000000" w:rsidRPr="00000000">
              <w:rPr>
                <w:rFonts w:ascii="Arial" w:cs="Arial" w:eastAsia="Arial" w:hAnsi="Arial"/>
                <w:b w:val="0"/>
                <w:bCs w:val="0"/>
                <w:color w:val="222222"/>
                <w:sz w:val="19"/>
                <w:szCs w:val="19"/>
                <w:rtl w:val="0"/>
              </w:rPr>
              <w:t xml:space="preserve">Risk exceeds all acceptable thresholds</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2f8f8" w:val="clear"/>
            <w:tcMar>
              <w:top w:w="80.0" w:type="dxa"/>
              <w:left w:w="120.0" w:type="dxa"/>
              <w:bottom w:w="80.0" w:type="dxa"/>
              <w:right w:w="120.0" w:type="dxa"/>
            </w:tcMar>
          </w:tcPr>
          <w:p w:rsidR="00000000" w:rsidDel="00000000" w:rsidP="00000000" w:rsidRDefault="00000000" w:rsidRPr="00000000" w14:paraId="0000008A">
            <w:pPr>
              <w:rPr/>
            </w:pPr>
            <w:r w:rsidDel="00000000" w:rsidR="00000000" w:rsidRPr="00000000">
              <w:rPr>
                <w:rFonts w:ascii="Arial" w:cs="Arial" w:eastAsia="Arial" w:hAnsi="Arial"/>
                <w:b w:val="0"/>
                <w:bCs w:val="0"/>
                <w:color w:val="222222"/>
                <w:sz w:val="19"/>
                <w:szCs w:val="19"/>
                <w:rtl w:val="0"/>
              </w:rPr>
              <w:t xml:space="preserve">Do not launch vulnerable product feature</w:t>
            </w:r>
            <w:r w:rsidDel="00000000" w:rsidR="00000000" w:rsidRPr="00000000">
              <w:rPr>
                <w:rtl w:val="0"/>
              </w:rPr>
            </w:r>
          </w:p>
        </w:tc>
      </w:tr>
    </w:tbl>
    <w:p w:rsidR="00000000" w:rsidDel="00000000" w:rsidP="00000000" w:rsidRDefault="00000000" w:rsidRPr="00000000" w14:paraId="0000008B">
      <w:pPr>
        <w:spacing w:after="80" w:before="180" w:lineRule="auto"/>
        <w:rPr/>
      </w:pPr>
      <w:r w:rsidDel="00000000" w:rsidR="00000000" w:rsidRPr="00000000">
        <w:rPr>
          <w:rFonts w:ascii="Arial" w:cs="Arial" w:eastAsia="Arial" w:hAnsi="Arial"/>
          <w:b w:val="1"/>
          <w:bCs w:val="1"/>
          <w:color w:val="0e7c7b"/>
          <w:sz w:val="22"/>
          <w:szCs w:val="22"/>
          <w:rtl w:val="0"/>
        </w:rPr>
        <w:t xml:space="preserve">Cyber Risk Quantification Methods</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580"/>
        <w:gridCol w:w="3580"/>
        <w:tblGridChange w:id="0">
          <w:tblGrid>
            <w:gridCol w:w="2200"/>
            <w:gridCol w:w="3580"/>
            <w:gridCol w:w="3580"/>
          </w:tblGrid>
        </w:tblGridChange>
      </w:tblGrid>
      <w:tr>
        <w:trPr>
          <w:cantSplit w:val="0"/>
          <w:tblHeader w:val="1"/>
        </w:trPr>
        <w:tc>
          <w:tcPr>
            <w:tcBorders>
              <w:top w:color="0e7c7b" w:space="0" w:sz="4" w:val="single"/>
              <w:left w:color="0e7c7b" w:space="0" w:sz="4" w:val="single"/>
              <w:bottom w:color="0e7c7b" w:space="0" w:sz="4" w:val="single"/>
              <w:right w:color="0e7c7b" w:space="0" w:sz="4" w:val="single"/>
            </w:tcBorders>
            <w:shd w:fill="0b2545" w:val="clear"/>
            <w:tcMar>
              <w:top w:w="100.0" w:type="dxa"/>
              <w:left w:w="120.0" w:type="dxa"/>
              <w:bottom w:w="100.0" w:type="dxa"/>
              <w:right w:w="120.0" w:type="dxa"/>
            </w:tcMar>
          </w:tcPr>
          <w:p w:rsidR="00000000" w:rsidDel="00000000" w:rsidP="00000000" w:rsidRDefault="00000000" w:rsidRPr="00000000" w14:paraId="0000008C">
            <w:pPr>
              <w:jc w:val="center"/>
              <w:rPr/>
            </w:pPr>
            <w:r w:rsidDel="00000000" w:rsidR="00000000" w:rsidRPr="00000000">
              <w:rPr>
                <w:rFonts w:ascii="Arial" w:cs="Arial" w:eastAsia="Arial" w:hAnsi="Arial"/>
                <w:b w:val="1"/>
                <w:bCs w:val="1"/>
                <w:color w:val="ffffff"/>
                <w:sz w:val="20"/>
                <w:szCs w:val="20"/>
                <w:rtl w:val="0"/>
              </w:rPr>
              <w:t xml:space="preserve">Method</w:t>
            </w:r>
            <w:r w:rsidDel="00000000" w:rsidR="00000000" w:rsidRPr="00000000">
              <w:rPr>
                <w:rtl w:val="0"/>
              </w:rPr>
            </w:r>
          </w:p>
        </w:tc>
        <w:tc>
          <w:tcPr>
            <w:tcBorders>
              <w:top w:color="0e7c7b" w:space="0" w:sz="4" w:val="single"/>
              <w:left w:color="0e7c7b" w:space="0" w:sz="4" w:val="single"/>
              <w:bottom w:color="0e7c7b" w:space="0" w:sz="4" w:val="single"/>
              <w:right w:color="0e7c7b" w:space="0" w:sz="4" w:val="single"/>
            </w:tcBorders>
            <w:shd w:fill="0b2545" w:val="clear"/>
            <w:tcMar>
              <w:top w:w="100.0" w:type="dxa"/>
              <w:left w:w="120.0" w:type="dxa"/>
              <w:bottom w:w="100.0" w:type="dxa"/>
              <w:right w:w="120.0" w:type="dxa"/>
            </w:tcMar>
          </w:tcPr>
          <w:p w:rsidR="00000000" w:rsidDel="00000000" w:rsidP="00000000" w:rsidRDefault="00000000" w:rsidRPr="00000000" w14:paraId="0000008D">
            <w:pPr>
              <w:jc w:val="cente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c>
          <w:tcPr>
            <w:tcBorders>
              <w:top w:color="0e7c7b" w:space="0" w:sz="4" w:val="single"/>
              <w:left w:color="0e7c7b" w:space="0" w:sz="4" w:val="single"/>
              <w:bottom w:color="0e7c7b" w:space="0" w:sz="4" w:val="single"/>
              <w:right w:color="0e7c7b" w:space="0" w:sz="4" w:val="single"/>
            </w:tcBorders>
            <w:shd w:fill="0b2545" w:val="clear"/>
            <w:tcMar>
              <w:top w:w="100.0" w:type="dxa"/>
              <w:left w:w="120.0" w:type="dxa"/>
              <w:bottom w:w="100.0" w:type="dxa"/>
              <w:right w:w="120.0" w:type="dxa"/>
            </w:tcMar>
          </w:tcPr>
          <w:p w:rsidR="00000000" w:rsidDel="00000000" w:rsidP="00000000" w:rsidRDefault="00000000" w:rsidRPr="00000000" w14:paraId="0000008E">
            <w:pPr>
              <w:jc w:val="center"/>
              <w:rPr/>
            </w:pPr>
            <w:r w:rsidDel="00000000" w:rsidR="00000000" w:rsidRPr="00000000">
              <w:rPr>
                <w:rFonts w:ascii="Arial" w:cs="Arial" w:eastAsia="Arial" w:hAnsi="Arial"/>
                <w:b w:val="1"/>
                <w:bCs w:val="1"/>
                <w:color w:val="ffffff"/>
                <w:sz w:val="20"/>
                <w:szCs w:val="20"/>
                <w:rtl w:val="0"/>
              </w:rPr>
              <w:t xml:space="preserve">Best Used For</w:t>
            </w:r>
            <w:r w:rsidDel="00000000" w:rsidR="00000000" w:rsidRPr="00000000">
              <w:rPr>
                <w:rtl w:val="0"/>
              </w:rPr>
            </w:r>
          </w:p>
        </w:tc>
      </w:tr>
      <w:tr>
        <w:trPr>
          <w:cantSplit w:val="0"/>
          <w:tblHeader w:val="0"/>
        </w:trPr>
        <w:tc>
          <w:tcPr>
            <w:tcBorders>
              <w:top w:color="9ecfcf" w:space="0" w:sz="4" w:val="single"/>
              <w:left w:color="9ecfcf" w:space="0" w:sz="4" w:val="single"/>
              <w:bottom w:color="9ecfcf" w:space="0" w:sz="4" w:val="single"/>
              <w:right w:color="9ecfcf" w:space="0" w:sz="4" w:val="single"/>
            </w:tcBorders>
            <w:shd w:fill="ffffff" w:val="clear"/>
            <w:tcMar>
              <w:top w:w="80.0" w:type="dxa"/>
              <w:left w:w="120.0" w:type="dxa"/>
              <w:bottom w:w="80.0" w:type="dxa"/>
              <w:right w:w="120.0" w:type="dxa"/>
            </w:tcMar>
          </w:tcPr>
          <w:p w:rsidR="00000000" w:rsidDel="00000000" w:rsidP="00000000" w:rsidRDefault="00000000" w:rsidRPr="00000000" w14:paraId="0000008F">
            <w:pPr>
              <w:rPr/>
            </w:pPr>
            <w:r w:rsidDel="00000000" w:rsidR="00000000" w:rsidRPr="00000000">
              <w:rPr>
                <w:rFonts w:ascii="Arial" w:cs="Arial" w:eastAsia="Arial" w:hAnsi="Arial"/>
                <w:b w:val="0"/>
                <w:bCs w:val="0"/>
                <w:color w:val="222222"/>
                <w:sz w:val="19"/>
                <w:szCs w:val="19"/>
                <w:rtl w:val="0"/>
              </w:rPr>
              <w:t xml:space="preserve">FAIR (Factor Analysis of Information Risk)</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fffff" w:val="clear"/>
            <w:tcMar>
              <w:top w:w="80.0" w:type="dxa"/>
              <w:left w:w="120.0" w:type="dxa"/>
              <w:bottom w:w="80.0" w:type="dxa"/>
              <w:right w:w="120.0" w:type="dxa"/>
            </w:tcMar>
          </w:tcPr>
          <w:p w:rsidR="00000000" w:rsidDel="00000000" w:rsidP="00000000" w:rsidRDefault="00000000" w:rsidRPr="00000000" w14:paraId="00000090">
            <w:pPr>
              <w:rPr/>
            </w:pPr>
            <w:r w:rsidDel="00000000" w:rsidR="00000000" w:rsidRPr="00000000">
              <w:rPr>
                <w:rFonts w:ascii="Arial" w:cs="Arial" w:eastAsia="Arial" w:hAnsi="Arial"/>
                <w:b w:val="0"/>
                <w:bCs w:val="0"/>
                <w:color w:val="222222"/>
                <w:sz w:val="19"/>
                <w:szCs w:val="19"/>
                <w:rtl w:val="0"/>
              </w:rPr>
              <w:t xml:space="preserve">Quantifies risk in financial ($) terms using probability modeling</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fffff" w:val="clear"/>
            <w:tcMar>
              <w:top w:w="80.0" w:type="dxa"/>
              <w:left w:w="120.0" w:type="dxa"/>
              <w:bottom w:w="80.0" w:type="dxa"/>
              <w:right w:w="120.0" w:type="dxa"/>
            </w:tcMar>
          </w:tcPr>
          <w:p w:rsidR="00000000" w:rsidDel="00000000" w:rsidP="00000000" w:rsidRDefault="00000000" w:rsidRPr="00000000" w14:paraId="00000091">
            <w:pPr>
              <w:rPr/>
            </w:pPr>
            <w:r w:rsidDel="00000000" w:rsidR="00000000" w:rsidRPr="00000000">
              <w:rPr>
                <w:rFonts w:ascii="Arial" w:cs="Arial" w:eastAsia="Arial" w:hAnsi="Arial"/>
                <w:b w:val="0"/>
                <w:bCs w:val="0"/>
                <w:color w:val="222222"/>
                <w:sz w:val="19"/>
                <w:szCs w:val="19"/>
                <w:rtl w:val="0"/>
              </w:rPr>
              <w:t xml:space="preserve">Board-level risk reporting, investment decisions</w:t>
            </w:r>
            <w:r w:rsidDel="00000000" w:rsidR="00000000" w:rsidRPr="00000000">
              <w:rPr>
                <w:rtl w:val="0"/>
              </w:rPr>
            </w:r>
          </w:p>
        </w:tc>
      </w:tr>
      <w:tr>
        <w:trPr>
          <w:cantSplit w:val="0"/>
          <w:tblHeader w:val="0"/>
        </w:trPr>
        <w:tc>
          <w:tcPr>
            <w:tcBorders>
              <w:top w:color="9ecfcf" w:space="0" w:sz="4" w:val="single"/>
              <w:left w:color="9ecfcf" w:space="0" w:sz="4" w:val="single"/>
              <w:bottom w:color="9ecfcf" w:space="0" w:sz="4" w:val="single"/>
              <w:right w:color="9ecfcf" w:space="0" w:sz="4" w:val="single"/>
            </w:tcBorders>
            <w:shd w:fill="f2f8f8" w:val="clear"/>
            <w:tcMar>
              <w:top w:w="80.0" w:type="dxa"/>
              <w:left w:w="120.0" w:type="dxa"/>
              <w:bottom w:w="80.0" w:type="dxa"/>
              <w:right w:w="120.0" w:type="dxa"/>
            </w:tcMar>
          </w:tcPr>
          <w:p w:rsidR="00000000" w:rsidDel="00000000" w:rsidP="00000000" w:rsidRDefault="00000000" w:rsidRPr="00000000" w14:paraId="00000092">
            <w:pPr>
              <w:rPr/>
            </w:pPr>
            <w:r w:rsidDel="00000000" w:rsidR="00000000" w:rsidRPr="00000000">
              <w:rPr>
                <w:rFonts w:ascii="Arial" w:cs="Arial" w:eastAsia="Arial" w:hAnsi="Arial"/>
                <w:b w:val="0"/>
                <w:bCs w:val="0"/>
                <w:color w:val="222222"/>
                <w:sz w:val="19"/>
                <w:szCs w:val="19"/>
                <w:rtl w:val="0"/>
              </w:rPr>
              <w:t xml:space="preserve">Risk Matrix (Likelihood × Impact)</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2f8f8" w:val="clear"/>
            <w:tcMar>
              <w:top w:w="80.0" w:type="dxa"/>
              <w:left w:w="120.0" w:type="dxa"/>
              <w:bottom w:w="80.0" w:type="dxa"/>
              <w:right w:w="120.0" w:type="dxa"/>
            </w:tcMar>
          </w:tcPr>
          <w:p w:rsidR="00000000" w:rsidDel="00000000" w:rsidP="00000000" w:rsidRDefault="00000000" w:rsidRPr="00000000" w14:paraId="00000093">
            <w:pPr>
              <w:rPr/>
            </w:pPr>
            <w:r w:rsidDel="00000000" w:rsidR="00000000" w:rsidRPr="00000000">
              <w:rPr>
                <w:rFonts w:ascii="Arial" w:cs="Arial" w:eastAsia="Arial" w:hAnsi="Arial"/>
                <w:b w:val="0"/>
                <w:bCs w:val="0"/>
                <w:color w:val="222222"/>
                <w:sz w:val="19"/>
                <w:szCs w:val="19"/>
                <w:rtl w:val="0"/>
              </w:rPr>
              <w:t xml:space="preserve">5×5 qualitative matrix rating risk as Low/Med/High/Critical</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2f8f8" w:val="clear"/>
            <w:tcMar>
              <w:top w:w="80.0" w:type="dxa"/>
              <w:left w:w="120.0" w:type="dxa"/>
              <w:bottom w:w="80.0" w:type="dxa"/>
              <w:right w:w="120.0" w:type="dxa"/>
            </w:tcMar>
          </w:tcPr>
          <w:p w:rsidR="00000000" w:rsidDel="00000000" w:rsidP="00000000" w:rsidRDefault="00000000" w:rsidRPr="00000000" w14:paraId="00000094">
            <w:pPr>
              <w:rPr/>
            </w:pPr>
            <w:r w:rsidDel="00000000" w:rsidR="00000000" w:rsidRPr="00000000">
              <w:rPr>
                <w:rFonts w:ascii="Arial" w:cs="Arial" w:eastAsia="Arial" w:hAnsi="Arial"/>
                <w:b w:val="0"/>
                <w:bCs w:val="0"/>
                <w:color w:val="222222"/>
                <w:sz w:val="19"/>
                <w:szCs w:val="19"/>
                <w:rtl w:val="0"/>
              </w:rPr>
              <w:t xml:space="preserve">Operational risk prioritization, quick triage</w:t>
            </w:r>
            <w:r w:rsidDel="00000000" w:rsidR="00000000" w:rsidRPr="00000000">
              <w:rPr>
                <w:rtl w:val="0"/>
              </w:rPr>
            </w:r>
          </w:p>
        </w:tc>
      </w:tr>
      <w:tr>
        <w:trPr>
          <w:cantSplit w:val="0"/>
          <w:tblHeader w:val="0"/>
        </w:trPr>
        <w:tc>
          <w:tcPr>
            <w:tcBorders>
              <w:top w:color="9ecfcf" w:space="0" w:sz="4" w:val="single"/>
              <w:left w:color="9ecfcf" w:space="0" w:sz="4" w:val="single"/>
              <w:bottom w:color="9ecfcf" w:space="0" w:sz="4" w:val="single"/>
              <w:right w:color="9ecfcf" w:space="0" w:sz="4" w:val="single"/>
            </w:tcBorders>
            <w:shd w:fill="ffffff" w:val="clear"/>
            <w:tcMar>
              <w:top w:w="80.0" w:type="dxa"/>
              <w:left w:w="120.0" w:type="dxa"/>
              <w:bottom w:w="80.0" w:type="dxa"/>
              <w:right w:w="120.0" w:type="dxa"/>
            </w:tcMar>
          </w:tcPr>
          <w:p w:rsidR="00000000" w:rsidDel="00000000" w:rsidP="00000000" w:rsidRDefault="00000000" w:rsidRPr="00000000" w14:paraId="00000095">
            <w:pPr>
              <w:rPr/>
            </w:pPr>
            <w:r w:rsidDel="00000000" w:rsidR="00000000" w:rsidRPr="00000000">
              <w:rPr>
                <w:rFonts w:ascii="Arial" w:cs="Arial" w:eastAsia="Arial" w:hAnsi="Arial"/>
                <w:b w:val="0"/>
                <w:bCs w:val="0"/>
                <w:color w:val="222222"/>
                <w:sz w:val="19"/>
                <w:szCs w:val="19"/>
                <w:rtl w:val="0"/>
              </w:rPr>
              <w:t xml:space="preserve">Bow-Tie Analysis</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fffff" w:val="clear"/>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rFonts w:ascii="Arial" w:cs="Arial" w:eastAsia="Arial" w:hAnsi="Arial"/>
                <w:b w:val="0"/>
                <w:bCs w:val="0"/>
                <w:color w:val="222222"/>
                <w:sz w:val="19"/>
                <w:szCs w:val="19"/>
                <w:rtl w:val="0"/>
              </w:rPr>
              <w:t xml:space="preserve">Maps causes, preventive controls, event, recovery controls &amp; effects</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fffff" w:val="clear"/>
            <w:tcMar>
              <w:top w:w="80.0" w:type="dxa"/>
              <w:left w:w="120.0" w:type="dxa"/>
              <w:bottom w:w="80.0" w:type="dxa"/>
              <w:right w:w="120.0" w:type="dxa"/>
            </w:tcMar>
          </w:tcPr>
          <w:p w:rsidR="00000000" w:rsidDel="00000000" w:rsidP="00000000" w:rsidRDefault="00000000" w:rsidRPr="00000000" w14:paraId="00000097">
            <w:pPr>
              <w:rPr/>
            </w:pPr>
            <w:r w:rsidDel="00000000" w:rsidR="00000000" w:rsidRPr="00000000">
              <w:rPr>
                <w:rFonts w:ascii="Arial" w:cs="Arial" w:eastAsia="Arial" w:hAnsi="Arial"/>
                <w:b w:val="0"/>
                <w:bCs w:val="0"/>
                <w:color w:val="222222"/>
                <w:sz w:val="19"/>
                <w:szCs w:val="19"/>
                <w:rtl w:val="0"/>
              </w:rPr>
              <w:t xml:space="preserve">Critical asset risk workshops, compliance audits</w:t>
            </w:r>
            <w:r w:rsidDel="00000000" w:rsidR="00000000" w:rsidRPr="00000000">
              <w:rPr>
                <w:rtl w:val="0"/>
              </w:rPr>
            </w:r>
          </w:p>
        </w:tc>
      </w:tr>
      <w:tr>
        <w:trPr>
          <w:cantSplit w:val="0"/>
          <w:tblHeader w:val="0"/>
        </w:trPr>
        <w:tc>
          <w:tcPr>
            <w:tcBorders>
              <w:top w:color="9ecfcf" w:space="0" w:sz="4" w:val="single"/>
              <w:left w:color="9ecfcf" w:space="0" w:sz="4" w:val="single"/>
              <w:bottom w:color="9ecfcf" w:space="0" w:sz="4" w:val="single"/>
              <w:right w:color="9ecfcf" w:space="0" w:sz="4" w:val="single"/>
            </w:tcBorders>
            <w:shd w:fill="f2f8f8" w:val="clear"/>
            <w:tcMar>
              <w:top w:w="80.0" w:type="dxa"/>
              <w:left w:w="120.0" w:type="dxa"/>
              <w:bottom w:w="80.0" w:type="dxa"/>
              <w:right w:w="120.0" w:type="dxa"/>
            </w:tcMar>
          </w:tcPr>
          <w:p w:rsidR="00000000" w:rsidDel="00000000" w:rsidP="00000000" w:rsidRDefault="00000000" w:rsidRPr="00000000" w14:paraId="00000098">
            <w:pPr>
              <w:rPr/>
            </w:pPr>
            <w:r w:rsidDel="00000000" w:rsidR="00000000" w:rsidRPr="00000000">
              <w:rPr>
                <w:rFonts w:ascii="Arial" w:cs="Arial" w:eastAsia="Arial" w:hAnsi="Arial"/>
                <w:b w:val="0"/>
                <w:bCs w:val="0"/>
                <w:color w:val="222222"/>
                <w:sz w:val="19"/>
                <w:szCs w:val="19"/>
                <w:rtl w:val="0"/>
              </w:rPr>
              <w:t xml:space="preserve">Threat Modeling (STRIDE)</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2f8f8" w:val="clear"/>
            <w:tcMar>
              <w:top w:w="80.0" w:type="dxa"/>
              <w:left w:w="120.0" w:type="dxa"/>
              <w:bottom w:w="80.0" w:type="dxa"/>
              <w:right w:w="120.0" w:type="dxa"/>
            </w:tcMar>
          </w:tcPr>
          <w:p w:rsidR="00000000" w:rsidDel="00000000" w:rsidP="00000000" w:rsidRDefault="00000000" w:rsidRPr="00000000" w14:paraId="00000099">
            <w:pPr>
              <w:rPr/>
            </w:pPr>
            <w:r w:rsidDel="00000000" w:rsidR="00000000" w:rsidRPr="00000000">
              <w:rPr>
                <w:rFonts w:ascii="Arial" w:cs="Arial" w:eastAsia="Arial" w:hAnsi="Arial"/>
                <w:b w:val="0"/>
                <w:bCs w:val="0"/>
                <w:color w:val="222222"/>
                <w:sz w:val="19"/>
                <w:szCs w:val="19"/>
                <w:rtl w:val="0"/>
              </w:rPr>
              <w:t xml:space="preserve">Identifies threats by category: Spoofing, Tampering, Repudiation, etc.</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2f8f8" w:val="clear"/>
            <w:tcMar>
              <w:top w:w="80.0" w:type="dxa"/>
              <w:left w:w="120.0" w:type="dxa"/>
              <w:bottom w:w="80.0" w:type="dxa"/>
              <w:right w:w="120.0" w:type="dxa"/>
            </w:tcMar>
          </w:tcPr>
          <w:p w:rsidR="00000000" w:rsidDel="00000000" w:rsidP="00000000" w:rsidRDefault="00000000" w:rsidRPr="00000000" w14:paraId="0000009A">
            <w:pPr>
              <w:rPr/>
            </w:pPr>
            <w:r w:rsidDel="00000000" w:rsidR="00000000" w:rsidRPr="00000000">
              <w:rPr>
                <w:rFonts w:ascii="Arial" w:cs="Arial" w:eastAsia="Arial" w:hAnsi="Arial"/>
                <w:b w:val="0"/>
                <w:bCs w:val="0"/>
                <w:color w:val="222222"/>
                <w:sz w:val="19"/>
                <w:szCs w:val="19"/>
                <w:rtl w:val="0"/>
              </w:rPr>
              <w:t xml:space="preserve">New system/feature design, architecture reviews</w:t>
            </w:r>
            <w:r w:rsidDel="00000000" w:rsidR="00000000" w:rsidRPr="00000000">
              <w:rPr>
                <w:rtl w:val="0"/>
              </w:rPr>
            </w:r>
          </w:p>
        </w:tc>
      </w:tr>
    </w:tbl>
    <w:p w:rsidR="00000000" w:rsidDel="00000000" w:rsidP="00000000" w:rsidRDefault="00000000" w:rsidRPr="00000000" w14:paraId="0000009B">
      <w:pPr>
        <w:pBdr>
          <w:bottom w:color="0e7c7b" w:space="0" w:sz="8" w:val="single"/>
        </w:pBdr>
        <w:spacing w:after="120" w:before="300" w:lineRule="auto"/>
        <w:rPr/>
      </w:pPr>
      <w:r w:rsidDel="00000000" w:rsidR="00000000" w:rsidRPr="00000000">
        <w:rPr>
          <w:rFonts w:ascii="Arial" w:cs="Arial" w:eastAsia="Arial" w:hAnsi="Arial"/>
          <w:b w:val="1"/>
          <w:bCs w:val="1"/>
          <w:smallCaps w:val="1"/>
          <w:color w:val="0b2545"/>
          <w:sz w:val="28"/>
          <w:szCs w:val="28"/>
          <w:rtl w:val="0"/>
        </w:rPr>
        <w:t xml:space="preserve">KEY GOVERNANCE FRAMEWORKS FOR SECURITY LEADERS</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000"/>
        <w:gridCol w:w="5360"/>
        <w:tblGridChange w:id="0">
          <w:tblGrid>
            <w:gridCol w:w="2000"/>
            <w:gridCol w:w="2000"/>
            <w:gridCol w:w="5360"/>
          </w:tblGrid>
        </w:tblGridChange>
      </w:tblGrid>
      <w:tr>
        <w:trPr>
          <w:cantSplit w:val="0"/>
          <w:tblHeader w:val="1"/>
        </w:trPr>
        <w:tc>
          <w:tcPr>
            <w:tcBorders>
              <w:top w:color="0e7c7b" w:space="0" w:sz="4" w:val="single"/>
              <w:left w:color="0e7c7b" w:space="0" w:sz="4" w:val="single"/>
              <w:bottom w:color="0e7c7b" w:space="0" w:sz="4" w:val="single"/>
              <w:right w:color="0e7c7b" w:space="0" w:sz="4" w:val="single"/>
            </w:tcBorders>
            <w:shd w:fill="0b2545" w:val="clear"/>
            <w:tcMar>
              <w:top w:w="100.0" w:type="dxa"/>
              <w:left w:w="120.0" w:type="dxa"/>
              <w:bottom w:w="100.0" w:type="dxa"/>
              <w:right w:w="120.0" w:type="dxa"/>
            </w:tcMar>
          </w:tcPr>
          <w:p w:rsidR="00000000" w:rsidDel="00000000" w:rsidP="00000000" w:rsidRDefault="00000000" w:rsidRPr="00000000" w14:paraId="0000009C">
            <w:pPr>
              <w:jc w:val="center"/>
              <w:rPr/>
            </w:pPr>
            <w:r w:rsidDel="00000000" w:rsidR="00000000" w:rsidRPr="00000000">
              <w:rPr>
                <w:rFonts w:ascii="Arial" w:cs="Arial" w:eastAsia="Arial" w:hAnsi="Arial"/>
                <w:b w:val="1"/>
                <w:bCs w:val="1"/>
                <w:color w:val="ffffff"/>
                <w:sz w:val="20"/>
                <w:szCs w:val="20"/>
                <w:rtl w:val="0"/>
              </w:rPr>
              <w:t xml:space="preserve">Framework</w:t>
            </w:r>
            <w:r w:rsidDel="00000000" w:rsidR="00000000" w:rsidRPr="00000000">
              <w:rPr>
                <w:rtl w:val="0"/>
              </w:rPr>
            </w:r>
          </w:p>
        </w:tc>
        <w:tc>
          <w:tcPr>
            <w:tcBorders>
              <w:top w:color="0e7c7b" w:space="0" w:sz="4" w:val="single"/>
              <w:left w:color="0e7c7b" w:space="0" w:sz="4" w:val="single"/>
              <w:bottom w:color="0e7c7b" w:space="0" w:sz="4" w:val="single"/>
              <w:right w:color="0e7c7b" w:space="0" w:sz="4" w:val="single"/>
            </w:tcBorders>
            <w:shd w:fill="0b2545" w:val="clear"/>
            <w:tcMar>
              <w:top w:w="100.0" w:type="dxa"/>
              <w:left w:w="120.0" w:type="dxa"/>
              <w:bottom w:w="100.0" w:type="dxa"/>
              <w:right w:w="120.0" w:type="dxa"/>
            </w:tcMar>
          </w:tcPr>
          <w:p w:rsidR="00000000" w:rsidDel="00000000" w:rsidP="00000000" w:rsidRDefault="00000000" w:rsidRPr="00000000" w14:paraId="0000009D">
            <w:pPr>
              <w:jc w:val="center"/>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0e7c7b" w:space="0" w:sz="4" w:val="single"/>
              <w:left w:color="0e7c7b" w:space="0" w:sz="4" w:val="single"/>
              <w:bottom w:color="0e7c7b" w:space="0" w:sz="4" w:val="single"/>
              <w:right w:color="0e7c7b" w:space="0" w:sz="4" w:val="single"/>
            </w:tcBorders>
            <w:shd w:fill="0b2545" w:val="clear"/>
            <w:tcMar>
              <w:top w:w="100.0" w:type="dxa"/>
              <w:left w:w="120.0" w:type="dxa"/>
              <w:bottom w:w="100.0" w:type="dxa"/>
              <w:right w:w="120.0" w:type="dxa"/>
            </w:tcMar>
          </w:tcPr>
          <w:p w:rsidR="00000000" w:rsidDel="00000000" w:rsidP="00000000" w:rsidRDefault="00000000" w:rsidRPr="00000000" w14:paraId="0000009E">
            <w:pPr>
              <w:jc w:val="center"/>
              <w:rPr/>
            </w:pPr>
            <w:r w:rsidDel="00000000" w:rsidR="00000000" w:rsidRPr="00000000">
              <w:rPr>
                <w:rFonts w:ascii="Arial" w:cs="Arial" w:eastAsia="Arial" w:hAnsi="Arial"/>
                <w:b w:val="1"/>
                <w:bCs w:val="1"/>
                <w:color w:val="ffffff"/>
                <w:sz w:val="20"/>
                <w:szCs w:val="20"/>
                <w:rtl w:val="0"/>
              </w:rPr>
              <w:t xml:space="preserve">What Leaders Use It For</w:t>
            </w:r>
            <w:r w:rsidDel="00000000" w:rsidR="00000000" w:rsidRPr="00000000">
              <w:rPr>
                <w:rtl w:val="0"/>
              </w:rPr>
            </w:r>
          </w:p>
        </w:tc>
      </w:tr>
      <w:tr>
        <w:trPr>
          <w:cantSplit w:val="0"/>
          <w:tblHeader w:val="0"/>
        </w:trPr>
        <w:tc>
          <w:tcPr>
            <w:tcBorders>
              <w:top w:color="9ecfcf" w:space="0" w:sz="4" w:val="single"/>
              <w:left w:color="9ecfcf" w:space="0" w:sz="4" w:val="single"/>
              <w:bottom w:color="9ecfcf" w:space="0" w:sz="4" w:val="single"/>
              <w:right w:color="9ecfcf" w:space="0" w:sz="4" w:val="single"/>
            </w:tcBorders>
            <w:shd w:fill="ffffff" w:val="clear"/>
            <w:tcMar>
              <w:top w:w="80.0" w:type="dxa"/>
              <w:left w:w="120.0" w:type="dxa"/>
              <w:bottom w:w="80.0" w:type="dxa"/>
              <w:right w:w="120.0" w:type="dxa"/>
            </w:tcMar>
          </w:tcPr>
          <w:p w:rsidR="00000000" w:rsidDel="00000000" w:rsidP="00000000" w:rsidRDefault="00000000" w:rsidRPr="00000000" w14:paraId="0000009F">
            <w:pPr>
              <w:rPr/>
            </w:pPr>
            <w:r w:rsidDel="00000000" w:rsidR="00000000" w:rsidRPr="00000000">
              <w:rPr>
                <w:rFonts w:ascii="Arial" w:cs="Arial" w:eastAsia="Arial" w:hAnsi="Arial"/>
                <w:b w:val="0"/>
                <w:bCs w:val="0"/>
                <w:color w:val="222222"/>
                <w:sz w:val="19"/>
                <w:szCs w:val="19"/>
                <w:rtl w:val="0"/>
              </w:rPr>
              <w:t xml:space="preserve">NIST CSF 2.0</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fffff" w:val="clear"/>
            <w:tcMar>
              <w:top w:w="80.0" w:type="dxa"/>
              <w:left w:w="120.0" w:type="dxa"/>
              <w:bottom w:w="80.0" w:type="dxa"/>
              <w:right w:w="120.0" w:type="dxa"/>
            </w:tcMar>
          </w:tcPr>
          <w:p w:rsidR="00000000" w:rsidDel="00000000" w:rsidP="00000000" w:rsidRDefault="00000000" w:rsidRPr="00000000" w14:paraId="000000A0">
            <w:pPr>
              <w:rPr/>
            </w:pPr>
            <w:r w:rsidDel="00000000" w:rsidR="00000000" w:rsidRPr="00000000">
              <w:rPr>
                <w:rFonts w:ascii="Arial" w:cs="Arial" w:eastAsia="Arial" w:hAnsi="Arial"/>
                <w:b w:val="0"/>
                <w:bCs w:val="0"/>
                <w:color w:val="222222"/>
                <w:sz w:val="19"/>
                <w:szCs w:val="19"/>
                <w:rtl w:val="0"/>
              </w:rPr>
              <w:t xml:space="preserve">Security Framework</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fffff" w:val="clear"/>
            <w:tcMar>
              <w:top w:w="80.0" w:type="dxa"/>
              <w:left w:w="120.0" w:type="dxa"/>
              <w:bottom w:w="80.0" w:type="dxa"/>
              <w:right w:w="120.0" w:type="dxa"/>
            </w:tcMar>
          </w:tcPr>
          <w:p w:rsidR="00000000" w:rsidDel="00000000" w:rsidP="00000000" w:rsidRDefault="00000000" w:rsidRPr="00000000" w14:paraId="000000A1">
            <w:pPr>
              <w:rPr/>
            </w:pPr>
            <w:r w:rsidDel="00000000" w:rsidR="00000000" w:rsidRPr="00000000">
              <w:rPr>
                <w:rFonts w:ascii="Arial" w:cs="Arial" w:eastAsia="Arial" w:hAnsi="Arial"/>
                <w:b w:val="0"/>
                <w:bCs w:val="0"/>
                <w:color w:val="222222"/>
                <w:sz w:val="19"/>
                <w:szCs w:val="19"/>
                <w:rtl w:val="0"/>
              </w:rPr>
              <w:t xml:space="preserve">Govern, Identify, Protect, Detect, Respond, Recover — program structure</w:t>
            </w:r>
            <w:r w:rsidDel="00000000" w:rsidR="00000000" w:rsidRPr="00000000">
              <w:rPr>
                <w:rtl w:val="0"/>
              </w:rPr>
            </w:r>
          </w:p>
        </w:tc>
      </w:tr>
      <w:tr>
        <w:trPr>
          <w:cantSplit w:val="0"/>
          <w:tblHeader w:val="0"/>
        </w:trPr>
        <w:tc>
          <w:tcPr>
            <w:tcBorders>
              <w:top w:color="9ecfcf" w:space="0" w:sz="4" w:val="single"/>
              <w:left w:color="9ecfcf" w:space="0" w:sz="4" w:val="single"/>
              <w:bottom w:color="9ecfcf" w:space="0" w:sz="4" w:val="single"/>
              <w:right w:color="9ecfcf" w:space="0" w:sz="4" w:val="single"/>
            </w:tcBorders>
            <w:shd w:fill="f2f8f8" w:val="clear"/>
            <w:tcMar>
              <w:top w:w="80.0" w:type="dxa"/>
              <w:left w:w="120.0" w:type="dxa"/>
              <w:bottom w:w="80.0" w:type="dxa"/>
              <w:right w:w="120.0" w:type="dxa"/>
            </w:tcMar>
          </w:tcPr>
          <w:p w:rsidR="00000000" w:rsidDel="00000000" w:rsidP="00000000" w:rsidRDefault="00000000" w:rsidRPr="00000000" w14:paraId="000000A2">
            <w:pPr>
              <w:rPr/>
            </w:pPr>
            <w:r w:rsidDel="00000000" w:rsidR="00000000" w:rsidRPr="00000000">
              <w:rPr>
                <w:rFonts w:ascii="Arial" w:cs="Arial" w:eastAsia="Arial" w:hAnsi="Arial"/>
                <w:b w:val="0"/>
                <w:bCs w:val="0"/>
                <w:color w:val="222222"/>
                <w:sz w:val="19"/>
                <w:szCs w:val="19"/>
                <w:rtl w:val="0"/>
              </w:rPr>
              <w:t xml:space="preserve">ISO/IEC 27001</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2f8f8" w:val="clear"/>
            <w:tcMar>
              <w:top w:w="80.0" w:type="dxa"/>
              <w:left w:w="120.0" w:type="dxa"/>
              <w:bottom w:w="80.0" w:type="dxa"/>
              <w:right w:w="120.0" w:type="dxa"/>
            </w:tcMar>
          </w:tcPr>
          <w:p w:rsidR="00000000" w:rsidDel="00000000" w:rsidP="00000000" w:rsidRDefault="00000000" w:rsidRPr="00000000" w14:paraId="000000A3">
            <w:pPr>
              <w:rPr/>
            </w:pPr>
            <w:r w:rsidDel="00000000" w:rsidR="00000000" w:rsidRPr="00000000">
              <w:rPr>
                <w:rFonts w:ascii="Arial" w:cs="Arial" w:eastAsia="Arial" w:hAnsi="Arial"/>
                <w:b w:val="0"/>
                <w:bCs w:val="0"/>
                <w:color w:val="222222"/>
                <w:sz w:val="19"/>
                <w:szCs w:val="19"/>
                <w:rtl w:val="0"/>
              </w:rPr>
              <w:t xml:space="preserve">Standard / Cert</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2f8f8" w:val="clear"/>
            <w:tcMar>
              <w:top w:w="80.0" w:type="dxa"/>
              <w:left w:w="120.0" w:type="dxa"/>
              <w:bottom w:w="80.0" w:type="dxa"/>
              <w:right w:w="120.0" w:type="dxa"/>
            </w:tcMar>
          </w:tcPr>
          <w:p w:rsidR="00000000" w:rsidDel="00000000" w:rsidP="00000000" w:rsidRDefault="00000000" w:rsidRPr="00000000" w14:paraId="000000A4">
            <w:pPr>
              <w:rPr/>
            </w:pPr>
            <w:r w:rsidDel="00000000" w:rsidR="00000000" w:rsidRPr="00000000">
              <w:rPr>
                <w:rFonts w:ascii="Arial" w:cs="Arial" w:eastAsia="Arial" w:hAnsi="Arial"/>
                <w:b w:val="0"/>
                <w:bCs w:val="0"/>
                <w:color w:val="222222"/>
                <w:sz w:val="19"/>
                <w:szCs w:val="19"/>
                <w:rtl w:val="0"/>
              </w:rPr>
              <w:t xml:space="preserve">ISMS certification; demonstrates security maturity to clients/regulators</w:t>
            </w:r>
            <w:r w:rsidDel="00000000" w:rsidR="00000000" w:rsidRPr="00000000">
              <w:rPr>
                <w:rtl w:val="0"/>
              </w:rPr>
            </w:r>
          </w:p>
        </w:tc>
      </w:tr>
      <w:tr>
        <w:trPr>
          <w:cantSplit w:val="0"/>
          <w:tblHeader w:val="0"/>
        </w:trPr>
        <w:tc>
          <w:tcPr>
            <w:tcBorders>
              <w:top w:color="9ecfcf" w:space="0" w:sz="4" w:val="single"/>
              <w:left w:color="9ecfcf" w:space="0" w:sz="4" w:val="single"/>
              <w:bottom w:color="9ecfcf" w:space="0" w:sz="4" w:val="single"/>
              <w:right w:color="9ecfcf" w:space="0" w:sz="4" w:val="single"/>
            </w:tcBorders>
            <w:shd w:fill="ffffff" w:val="clear"/>
            <w:tcMar>
              <w:top w:w="80.0" w:type="dxa"/>
              <w:left w:w="120.0" w:type="dxa"/>
              <w:bottom w:w="80.0" w:type="dxa"/>
              <w:right w:w="120.0" w:type="dxa"/>
            </w:tcMar>
          </w:tcPr>
          <w:p w:rsidR="00000000" w:rsidDel="00000000" w:rsidP="00000000" w:rsidRDefault="00000000" w:rsidRPr="00000000" w14:paraId="000000A5">
            <w:pPr>
              <w:rPr/>
            </w:pPr>
            <w:r w:rsidDel="00000000" w:rsidR="00000000" w:rsidRPr="00000000">
              <w:rPr>
                <w:rFonts w:ascii="Arial" w:cs="Arial" w:eastAsia="Arial" w:hAnsi="Arial"/>
                <w:b w:val="0"/>
                <w:bCs w:val="0"/>
                <w:color w:val="222222"/>
                <w:sz w:val="19"/>
                <w:szCs w:val="19"/>
                <w:rtl w:val="0"/>
              </w:rPr>
              <w:t xml:space="preserve">COBIT 2019</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fffff" w:val="clear"/>
            <w:tcMar>
              <w:top w:w="80.0" w:type="dxa"/>
              <w:left w:w="120.0" w:type="dxa"/>
              <w:bottom w:w="80.0" w:type="dxa"/>
              <w:right w:w="120.0" w:type="dxa"/>
            </w:tcMar>
          </w:tcPr>
          <w:p w:rsidR="00000000" w:rsidDel="00000000" w:rsidP="00000000" w:rsidRDefault="00000000" w:rsidRPr="00000000" w14:paraId="000000A6">
            <w:pPr>
              <w:rPr/>
            </w:pPr>
            <w:r w:rsidDel="00000000" w:rsidR="00000000" w:rsidRPr="00000000">
              <w:rPr>
                <w:rFonts w:ascii="Arial" w:cs="Arial" w:eastAsia="Arial" w:hAnsi="Arial"/>
                <w:b w:val="0"/>
                <w:bCs w:val="0"/>
                <w:color w:val="222222"/>
                <w:sz w:val="19"/>
                <w:szCs w:val="19"/>
                <w:rtl w:val="0"/>
              </w:rPr>
              <w:t xml:space="preserve">IT Governance</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fffff" w:val="clear"/>
            <w:tcMar>
              <w:top w:w="80.0" w:type="dxa"/>
              <w:left w:w="120.0" w:type="dxa"/>
              <w:bottom w:w="80.0" w:type="dxa"/>
              <w:right w:w="120.0" w:type="dxa"/>
            </w:tcMar>
          </w:tcPr>
          <w:p w:rsidR="00000000" w:rsidDel="00000000" w:rsidP="00000000" w:rsidRDefault="00000000" w:rsidRPr="00000000" w14:paraId="000000A7">
            <w:pPr>
              <w:rPr/>
            </w:pPr>
            <w:r w:rsidDel="00000000" w:rsidR="00000000" w:rsidRPr="00000000">
              <w:rPr>
                <w:rFonts w:ascii="Arial" w:cs="Arial" w:eastAsia="Arial" w:hAnsi="Arial"/>
                <w:b w:val="0"/>
                <w:bCs w:val="0"/>
                <w:color w:val="222222"/>
                <w:sz w:val="19"/>
                <w:szCs w:val="19"/>
                <w:rtl w:val="0"/>
              </w:rPr>
              <w:t xml:space="preserve">Aligning IT/security investments with enterprise governance objectives</w:t>
            </w:r>
            <w:r w:rsidDel="00000000" w:rsidR="00000000" w:rsidRPr="00000000">
              <w:rPr>
                <w:rtl w:val="0"/>
              </w:rPr>
            </w:r>
          </w:p>
        </w:tc>
      </w:tr>
      <w:tr>
        <w:trPr>
          <w:cantSplit w:val="0"/>
          <w:tblHeader w:val="0"/>
        </w:trPr>
        <w:tc>
          <w:tcPr>
            <w:tcBorders>
              <w:top w:color="9ecfcf" w:space="0" w:sz="4" w:val="single"/>
              <w:left w:color="9ecfcf" w:space="0" w:sz="4" w:val="single"/>
              <w:bottom w:color="9ecfcf" w:space="0" w:sz="4" w:val="single"/>
              <w:right w:color="9ecfcf" w:space="0" w:sz="4" w:val="single"/>
            </w:tcBorders>
            <w:shd w:fill="f2f8f8" w:val="clear"/>
            <w:tcMar>
              <w:top w:w="80.0" w:type="dxa"/>
              <w:left w:w="120.0" w:type="dxa"/>
              <w:bottom w:w="80.0" w:type="dxa"/>
              <w:right w:w="120.0" w:type="dxa"/>
            </w:tcMar>
          </w:tcPr>
          <w:p w:rsidR="00000000" w:rsidDel="00000000" w:rsidP="00000000" w:rsidRDefault="00000000" w:rsidRPr="00000000" w14:paraId="000000A8">
            <w:pPr>
              <w:rPr/>
            </w:pPr>
            <w:r w:rsidDel="00000000" w:rsidR="00000000" w:rsidRPr="00000000">
              <w:rPr>
                <w:rFonts w:ascii="Arial" w:cs="Arial" w:eastAsia="Arial" w:hAnsi="Arial"/>
                <w:b w:val="0"/>
                <w:bCs w:val="0"/>
                <w:color w:val="222222"/>
                <w:sz w:val="19"/>
                <w:szCs w:val="19"/>
                <w:rtl w:val="0"/>
              </w:rPr>
              <w:t xml:space="preserve">CIS Controls v8</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2f8f8" w:val="clear"/>
            <w:tcMar>
              <w:top w:w="80.0" w:type="dxa"/>
              <w:left w:w="120.0" w:type="dxa"/>
              <w:bottom w:w="80.0" w:type="dxa"/>
              <w:right w:w="120.0" w:type="dxa"/>
            </w:tcMar>
          </w:tcPr>
          <w:p w:rsidR="00000000" w:rsidDel="00000000" w:rsidP="00000000" w:rsidRDefault="00000000" w:rsidRPr="00000000" w14:paraId="000000A9">
            <w:pPr>
              <w:rPr/>
            </w:pPr>
            <w:r w:rsidDel="00000000" w:rsidR="00000000" w:rsidRPr="00000000">
              <w:rPr>
                <w:rFonts w:ascii="Arial" w:cs="Arial" w:eastAsia="Arial" w:hAnsi="Arial"/>
                <w:b w:val="0"/>
                <w:bCs w:val="0"/>
                <w:color w:val="222222"/>
                <w:sz w:val="19"/>
                <w:szCs w:val="19"/>
                <w:rtl w:val="0"/>
              </w:rPr>
              <w:t xml:space="preserve">Best Practice</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2f8f8" w:val="clear"/>
            <w:tcMar>
              <w:top w:w="80.0" w:type="dxa"/>
              <w:left w:w="120.0" w:type="dxa"/>
              <w:bottom w:w="80.0" w:type="dxa"/>
              <w:right w:w="120.0" w:type="dxa"/>
            </w:tcMar>
          </w:tcPr>
          <w:p w:rsidR="00000000" w:rsidDel="00000000" w:rsidP="00000000" w:rsidRDefault="00000000" w:rsidRPr="00000000" w14:paraId="000000AA">
            <w:pPr>
              <w:rPr/>
            </w:pPr>
            <w:r w:rsidDel="00000000" w:rsidR="00000000" w:rsidRPr="00000000">
              <w:rPr>
                <w:rFonts w:ascii="Arial" w:cs="Arial" w:eastAsia="Arial" w:hAnsi="Arial"/>
                <w:b w:val="0"/>
                <w:bCs w:val="0"/>
                <w:color w:val="222222"/>
                <w:sz w:val="19"/>
                <w:szCs w:val="19"/>
                <w:rtl w:val="0"/>
              </w:rPr>
              <w:t xml:space="preserve">Prioritized implementation guide; maps to maturity levels (IG1–IG3)</w:t>
            </w:r>
            <w:r w:rsidDel="00000000" w:rsidR="00000000" w:rsidRPr="00000000">
              <w:rPr>
                <w:rtl w:val="0"/>
              </w:rPr>
            </w:r>
          </w:p>
        </w:tc>
      </w:tr>
      <w:tr>
        <w:trPr>
          <w:cantSplit w:val="0"/>
          <w:tblHeader w:val="0"/>
        </w:trPr>
        <w:tc>
          <w:tcPr>
            <w:tcBorders>
              <w:top w:color="9ecfcf" w:space="0" w:sz="4" w:val="single"/>
              <w:left w:color="9ecfcf" w:space="0" w:sz="4" w:val="single"/>
              <w:bottom w:color="9ecfcf" w:space="0" w:sz="4" w:val="single"/>
              <w:right w:color="9ecfcf" w:space="0" w:sz="4" w:val="single"/>
            </w:tcBorders>
            <w:shd w:fill="ffffff" w:val="clear"/>
            <w:tcMar>
              <w:top w:w="80.0" w:type="dxa"/>
              <w:left w:w="120.0" w:type="dxa"/>
              <w:bottom w:w="80.0" w:type="dxa"/>
              <w:right w:w="120.0" w:type="dxa"/>
            </w:tcMar>
          </w:tcPr>
          <w:p w:rsidR="00000000" w:rsidDel="00000000" w:rsidP="00000000" w:rsidRDefault="00000000" w:rsidRPr="00000000" w14:paraId="000000AB">
            <w:pPr>
              <w:rPr/>
            </w:pPr>
            <w:r w:rsidDel="00000000" w:rsidR="00000000" w:rsidRPr="00000000">
              <w:rPr>
                <w:rFonts w:ascii="Arial" w:cs="Arial" w:eastAsia="Arial" w:hAnsi="Arial"/>
                <w:b w:val="0"/>
                <w:bCs w:val="0"/>
                <w:color w:val="222222"/>
                <w:sz w:val="19"/>
                <w:szCs w:val="19"/>
                <w:rtl w:val="0"/>
              </w:rPr>
              <w:t xml:space="preserve">NIST SP 800-53</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fffff" w:val="clear"/>
            <w:tcMar>
              <w:top w:w="80.0" w:type="dxa"/>
              <w:left w:w="120.0" w:type="dxa"/>
              <w:bottom w:w="80.0" w:type="dxa"/>
              <w:right w:w="120.0" w:type="dxa"/>
            </w:tcMar>
          </w:tcPr>
          <w:p w:rsidR="00000000" w:rsidDel="00000000" w:rsidP="00000000" w:rsidRDefault="00000000" w:rsidRPr="00000000" w14:paraId="000000AC">
            <w:pPr>
              <w:rPr/>
            </w:pPr>
            <w:r w:rsidDel="00000000" w:rsidR="00000000" w:rsidRPr="00000000">
              <w:rPr>
                <w:rFonts w:ascii="Arial" w:cs="Arial" w:eastAsia="Arial" w:hAnsi="Arial"/>
                <w:b w:val="0"/>
                <w:bCs w:val="0"/>
                <w:color w:val="222222"/>
                <w:sz w:val="19"/>
                <w:szCs w:val="19"/>
                <w:rtl w:val="0"/>
              </w:rPr>
              <w:t xml:space="preserve">Control Catalog</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fffff" w:val="clear"/>
            <w:tcMar>
              <w:top w:w="80.0" w:type="dxa"/>
              <w:left w:w="120.0" w:type="dxa"/>
              <w:bottom w:w="80.0" w:type="dxa"/>
              <w:right w:w="120.0" w:type="dxa"/>
            </w:tcMar>
          </w:tcPr>
          <w:p w:rsidR="00000000" w:rsidDel="00000000" w:rsidP="00000000" w:rsidRDefault="00000000" w:rsidRPr="00000000" w14:paraId="000000AD">
            <w:pPr>
              <w:rPr/>
            </w:pPr>
            <w:r w:rsidDel="00000000" w:rsidR="00000000" w:rsidRPr="00000000">
              <w:rPr>
                <w:rFonts w:ascii="Arial" w:cs="Arial" w:eastAsia="Arial" w:hAnsi="Arial"/>
                <w:b w:val="0"/>
                <w:bCs w:val="0"/>
                <w:color w:val="222222"/>
                <w:sz w:val="19"/>
                <w:szCs w:val="19"/>
                <w:rtl w:val="0"/>
              </w:rPr>
              <w:t xml:space="preserve">Federal &amp; enterprise control selection for risk management programs</w:t>
            </w:r>
            <w:r w:rsidDel="00000000" w:rsidR="00000000" w:rsidRPr="00000000">
              <w:rPr>
                <w:rtl w:val="0"/>
              </w:rPr>
            </w:r>
          </w:p>
        </w:tc>
      </w:tr>
      <w:tr>
        <w:trPr>
          <w:cantSplit w:val="0"/>
          <w:tblHeader w:val="0"/>
        </w:trPr>
        <w:tc>
          <w:tcPr>
            <w:tcBorders>
              <w:top w:color="9ecfcf" w:space="0" w:sz="4" w:val="single"/>
              <w:left w:color="9ecfcf" w:space="0" w:sz="4" w:val="single"/>
              <w:bottom w:color="9ecfcf" w:space="0" w:sz="4" w:val="single"/>
              <w:right w:color="9ecfcf" w:space="0" w:sz="4" w:val="single"/>
            </w:tcBorders>
            <w:shd w:fill="f2f8f8" w:val="clear"/>
            <w:tcMar>
              <w:top w:w="80.0" w:type="dxa"/>
              <w:left w:w="120.0" w:type="dxa"/>
              <w:bottom w:w="80.0" w:type="dxa"/>
              <w:right w:w="120.0" w:type="dxa"/>
            </w:tcMar>
          </w:tcPr>
          <w:p w:rsidR="00000000" w:rsidDel="00000000" w:rsidP="00000000" w:rsidRDefault="00000000" w:rsidRPr="00000000" w14:paraId="000000AE">
            <w:pPr>
              <w:rPr/>
            </w:pPr>
            <w:r w:rsidDel="00000000" w:rsidR="00000000" w:rsidRPr="00000000">
              <w:rPr>
                <w:rFonts w:ascii="Arial" w:cs="Arial" w:eastAsia="Arial" w:hAnsi="Arial"/>
                <w:b w:val="0"/>
                <w:bCs w:val="0"/>
                <w:color w:val="222222"/>
                <w:sz w:val="19"/>
                <w:szCs w:val="19"/>
                <w:rtl w:val="0"/>
              </w:rPr>
              <w:t xml:space="preserve">DORA (EU Regulation)</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2f8f8" w:val="clear"/>
            <w:tcMar>
              <w:top w:w="80.0" w:type="dxa"/>
              <w:left w:w="120.0" w:type="dxa"/>
              <w:bottom w:w="80.0" w:type="dxa"/>
              <w:right w:w="120.0" w:type="dxa"/>
            </w:tcMar>
          </w:tcPr>
          <w:p w:rsidR="00000000" w:rsidDel="00000000" w:rsidP="00000000" w:rsidRDefault="00000000" w:rsidRPr="00000000" w14:paraId="000000AF">
            <w:pPr>
              <w:rPr/>
            </w:pPr>
            <w:r w:rsidDel="00000000" w:rsidR="00000000" w:rsidRPr="00000000">
              <w:rPr>
                <w:rFonts w:ascii="Arial" w:cs="Arial" w:eastAsia="Arial" w:hAnsi="Arial"/>
                <w:b w:val="0"/>
                <w:bCs w:val="0"/>
                <w:color w:val="222222"/>
                <w:sz w:val="19"/>
                <w:szCs w:val="19"/>
                <w:rtl w:val="0"/>
              </w:rPr>
              <w:t xml:space="preserve">Compliance</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2f8f8" w:val="clear"/>
            <w:tcMar>
              <w:top w:w="80.0" w:type="dxa"/>
              <w:left w:w="120.0" w:type="dxa"/>
              <w:bottom w:w="80.0" w:type="dxa"/>
              <w:right w:w="120.0" w:type="dxa"/>
            </w:tcMar>
          </w:tcPr>
          <w:p w:rsidR="00000000" w:rsidDel="00000000" w:rsidP="00000000" w:rsidRDefault="00000000" w:rsidRPr="00000000" w14:paraId="000000B0">
            <w:pPr>
              <w:rPr/>
            </w:pPr>
            <w:r w:rsidDel="00000000" w:rsidR="00000000" w:rsidRPr="00000000">
              <w:rPr>
                <w:rFonts w:ascii="Arial" w:cs="Arial" w:eastAsia="Arial" w:hAnsi="Arial"/>
                <w:b w:val="0"/>
                <w:bCs w:val="0"/>
                <w:color w:val="222222"/>
                <w:sz w:val="19"/>
                <w:szCs w:val="19"/>
                <w:rtl w:val="0"/>
              </w:rPr>
              <w:t xml:space="preserve">Digital Operational Resilience Act — ICT risk for financial institutions</w:t>
            </w:r>
            <w:r w:rsidDel="00000000" w:rsidR="00000000" w:rsidRPr="00000000">
              <w:rPr>
                <w:rtl w:val="0"/>
              </w:rPr>
            </w:r>
          </w:p>
        </w:tc>
      </w:tr>
      <w:tr>
        <w:trPr>
          <w:cantSplit w:val="0"/>
          <w:tblHeader w:val="0"/>
        </w:trPr>
        <w:tc>
          <w:tcPr>
            <w:tcBorders>
              <w:top w:color="9ecfcf" w:space="0" w:sz="4" w:val="single"/>
              <w:left w:color="9ecfcf" w:space="0" w:sz="4" w:val="single"/>
              <w:bottom w:color="9ecfcf" w:space="0" w:sz="4" w:val="single"/>
              <w:right w:color="9ecfcf" w:space="0" w:sz="4" w:val="single"/>
            </w:tcBorders>
            <w:shd w:fill="ffffff" w:val="clear"/>
            <w:tcMar>
              <w:top w:w="80.0" w:type="dxa"/>
              <w:left w:w="120.0" w:type="dxa"/>
              <w:bottom w:w="80.0" w:type="dxa"/>
              <w:right w:w="120.0" w:type="dxa"/>
            </w:tcMar>
          </w:tcPr>
          <w:p w:rsidR="00000000" w:rsidDel="00000000" w:rsidP="00000000" w:rsidRDefault="00000000" w:rsidRPr="00000000" w14:paraId="000000B1">
            <w:pPr>
              <w:rPr/>
            </w:pPr>
            <w:r w:rsidDel="00000000" w:rsidR="00000000" w:rsidRPr="00000000">
              <w:rPr>
                <w:rFonts w:ascii="Arial" w:cs="Arial" w:eastAsia="Arial" w:hAnsi="Arial"/>
                <w:b w:val="0"/>
                <w:bCs w:val="0"/>
                <w:color w:val="222222"/>
                <w:sz w:val="19"/>
                <w:szCs w:val="19"/>
                <w:rtl w:val="0"/>
              </w:rPr>
              <w:t xml:space="preserve">SOC 2 Type II</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fffff" w:val="clear"/>
            <w:tcMar>
              <w:top w:w="80.0" w:type="dxa"/>
              <w:left w:w="120.0" w:type="dxa"/>
              <w:bottom w:w="80.0" w:type="dxa"/>
              <w:right w:w="120.0" w:type="dxa"/>
            </w:tcMar>
          </w:tcPr>
          <w:p w:rsidR="00000000" w:rsidDel="00000000" w:rsidP="00000000" w:rsidRDefault="00000000" w:rsidRPr="00000000" w14:paraId="000000B2">
            <w:pPr>
              <w:rPr/>
            </w:pPr>
            <w:r w:rsidDel="00000000" w:rsidR="00000000" w:rsidRPr="00000000">
              <w:rPr>
                <w:rFonts w:ascii="Arial" w:cs="Arial" w:eastAsia="Arial" w:hAnsi="Arial"/>
                <w:b w:val="0"/>
                <w:bCs w:val="0"/>
                <w:color w:val="222222"/>
                <w:sz w:val="19"/>
                <w:szCs w:val="19"/>
                <w:rtl w:val="0"/>
              </w:rPr>
              <w:t xml:space="preserve">Audit Report</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fffff" w:val="clear"/>
            <w:tcMar>
              <w:top w:w="80.0" w:type="dxa"/>
              <w:left w:w="120.0" w:type="dxa"/>
              <w:bottom w:w="80.0" w:type="dxa"/>
              <w:right w:w="120.0" w:type="dxa"/>
            </w:tcMar>
          </w:tcPr>
          <w:p w:rsidR="00000000" w:rsidDel="00000000" w:rsidP="00000000" w:rsidRDefault="00000000" w:rsidRPr="00000000" w14:paraId="000000B3">
            <w:pPr>
              <w:rPr/>
            </w:pPr>
            <w:r w:rsidDel="00000000" w:rsidR="00000000" w:rsidRPr="00000000">
              <w:rPr>
                <w:rFonts w:ascii="Arial" w:cs="Arial" w:eastAsia="Arial" w:hAnsi="Arial"/>
                <w:b w:val="0"/>
                <w:bCs w:val="0"/>
                <w:color w:val="222222"/>
                <w:sz w:val="19"/>
                <w:szCs w:val="19"/>
                <w:rtl w:val="0"/>
              </w:rPr>
              <w:t xml:space="preserve">Demonstrates security posture to customers via independent audit</w:t>
            </w:r>
            <w:r w:rsidDel="00000000" w:rsidR="00000000" w:rsidRPr="00000000">
              <w:rPr>
                <w:rtl w:val="0"/>
              </w:rPr>
            </w:r>
          </w:p>
        </w:tc>
      </w:tr>
      <w:tr>
        <w:trPr>
          <w:cantSplit w:val="0"/>
          <w:tblHeader w:val="0"/>
        </w:trPr>
        <w:tc>
          <w:tcPr>
            <w:tcBorders>
              <w:top w:color="9ecfcf" w:space="0" w:sz="4" w:val="single"/>
              <w:left w:color="9ecfcf" w:space="0" w:sz="4" w:val="single"/>
              <w:bottom w:color="9ecfcf" w:space="0" w:sz="4" w:val="single"/>
              <w:right w:color="9ecfcf" w:space="0" w:sz="4" w:val="single"/>
            </w:tcBorders>
            <w:shd w:fill="f2f8f8" w:val="clear"/>
            <w:tcMar>
              <w:top w:w="80.0" w:type="dxa"/>
              <w:left w:w="120.0" w:type="dxa"/>
              <w:bottom w:w="80.0" w:type="dxa"/>
              <w:right w:w="120.0" w:type="dxa"/>
            </w:tcMar>
          </w:tcPr>
          <w:p w:rsidR="00000000" w:rsidDel="00000000" w:rsidP="00000000" w:rsidRDefault="00000000" w:rsidRPr="00000000" w14:paraId="000000B4">
            <w:pPr>
              <w:rPr/>
            </w:pPr>
            <w:r w:rsidDel="00000000" w:rsidR="00000000" w:rsidRPr="00000000">
              <w:rPr>
                <w:rFonts w:ascii="Arial" w:cs="Arial" w:eastAsia="Arial" w:hAnsi="Arial"/>
                <w:b w:val="0"/>
                <w:bCs w:val="0"/>
                <w:color w:val="222222"/>
                <w:sz w:val="19"/>
                <w:szCs w:val="19"/>
                <w:rtl w:val="0"/>
              </w:rPr>
              <w:t xml:space="preserve">MITRE ATT&amp;CK</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2f8f8" w:val="clear"/>
            <w:tcMar>
              <w:top w:w="80.0" w:type="dxa"/>
              <w:left w:w="120.0" w:type="dxa"/>
              <w:bottom w:w="80.0" w:type="dxa"/>
              <w:right w:w="120.0" w:type="dxa"/>
            </w:tcMar>
          </w:tcPr>
          <w:p w:rsidR="00000000" w:rsidDel="00000000" w:rsidP="00000000" w:rsidRDefault="00000000" w:rsidRPr="00000000" w14:paraId="000000B5">
            <w:pPr>
              <w:rPr/>
            </w:pPr>
            <w:r w:rsidDel="00000000" w:rsidR="00000000" w:rsidRPr="00000000">
              <w:rPr>
                <w:rFonts w:ascii="Arial" w:cs="Arial" w:eastAsia="Arial" w:hAnsi="Arial"/>
                <w:b w:val="0"/>
                <w:bCs w:val="0"/>
                <w:color w:val="222222"/>
                <w:sz w:val="19"/>
                <w:szCs w:val="19"/>
                <w:rtl w:val="0"/>
              </w:rPr>
              <w:t xml:space="preserve">Threat Intel</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2f8f8" w:val="clear"/>
            <w:tcMar>
              <w:top w:w="80.0" w:type="dxa"/>
              <w:left w:w="120.0" w:type="dxa"/>
              <w:bottom w:w="80.0" w:type="dxa"/>
              <w:right w:w="120.0" w:type="dxa"/>
            </w:tcMar>
          </w:tcPr>
          <w:p w:rsidR="00000000" w:rsidDel="00000000" w:rsidP="00000000" w:rsidRDefault="00000000" w:rsidRPr="00000000" w14:paraId="000000B6">
            <w:pPr>
              <w:rPr/>
            </w:pPr>
            <w:r w:rsidDel="00000000" w:rsidR="00000000" w:rsidRPr="00000000">
              <w:rPr>
                <w:rFonts w:ascii="Arial" w:cs="Arial" w:eastAsia="Arial" w:hAnsi="Arial"/>
                <w:b w:val="0"/>
                <w:bCs w:val="0"/>
                <w:color w:val="222222"/>
                <w:sz w:val="19"/>
                <w:szCs w:val="19"/>
                <w:rtl w:val="0"/>
              </w:rPr>
              <w:t xml:space="preserve">Threat-informed defense; maps controls to adversary TTPs</w:t>
            </w:r>
            <w:r w:rsidDel="00000000" w:rsidR="00000000" w:rsidRPr="00000000">
              <w:rPr>
                <w:rtl w:val="0"/>
              </w:rPr>
            </w:r>
          </w:p>
        </w:tc>
      </w:tr>
    </w:tbl>
    <w:p w:rsidR="00000000" w:rsidDel="00000000" w:rsidP="00000000" w:rsidRDefault="00000000" w:rsidRPr="00000000" w14:paraId="000000B7">
      <w:pPr>
        <w:pBdr>
          <w:top w:color="0e7c7b" w:space="0" w:sz="6" w:val="single"/>
        </w:pBdr>
        <w:spacing w:after="60" w:before="280" w:lineRule="auto"/>
        <w:jc w:val="center"/>
        <w:rPr/>
      </w:pPr>
      <w:r w:rsidDel="00000000" w:rsidR="00000000" w:rsidRPr="00000000">
        <w:rPr>
          <w:rFonts w:ascii="Arial" w:cs="Arial" w:eastAsia="Arial" w:hAnsi="Arial"/>
          <w:color w:val="444444"/>
          <w:sz w:val="18"/>
          <w:szCs w:val="18"/>
          <w:rtl w:val="0"/>
        </w:rPr>
        <w:t xml:space="preserve">Accredian is a leading Indian institution specializing in AI, Data Science, and Management research and education.  </w:t>
        <w:br w:type="textWrapping"/>
        <w:t xml:space="preserve">Visit us at: </w:t>
      </w:r>
      <w:hyperlink r:id="rId9">
        <w:r w:rsidDel="00000000" w:rsidR="00000000" w:rsidRPr="00000000">
          <w:rPr>
            <w:rFonts w:ascii="Arial" w:cs="Arial" w:eastAsia="Arial" w:hAnsi="Arial"/>
            <w:color w:val="1155cc"/>
            <w:sz w:val="18"/>
            <w:szCs w:val="18"/>
            <w:u w:val="single"/>
            <w:rtl w:val="0"/>
          </w:rPr>
          <w:t xml:space="preserve">https://accredian.com</w:t>
        </w:r>
      </w:hyperlink>
      <w:r w:rsidDel="00000000" w:rsidR="00000000" w:rsidRPr="00000000">
        <w:rPr>
          <w:rtl w:val="0"/>
        </w:rPr>
      </w:r>
    </w:p>
    <w:p w:rsidR="00000000" w:rsidDel="00000000" w:rsidP="00000000" w:rsidRDefault="00000000" w:rsidRPr="00000000" w14:paraId="000000B8">
      <w:pPr>
        <w:rPr/>
      </w:pPr>
      <w:r w:rsidDel="00000000" w:rsidR="00000000" w:rsidRPr="00000000">
        <w:br w:type="page"/>
      </w:r>
      <w:r w:rsidDel="00000000" w:rsidR="00000000" w:rsidRPr="00000000">
        <w:rPr>
          <w:rtl w:val="0"/>
        </w:rPr>
      </w:r>
    </w:p>
    <w:p w:rsidR="00000000" w:rsidDel="00000000" w:rsidP="00000000" w:rsidRDefault="00000000" w:rsidRPr="00000000" w14:paraId="000000B9">
      <w:pPr>
        <w:pBdr>
          <w:bottom w:color="0e7c7b" w:space="0" w:sz="8" w:val="single"/>
        </w:pBdr>
        <w:spacing w:after="120" w:before="300" w:lineRule="auto"/>
        <w:rPr/>
      </w:pPr>
      <w:r w:rsidDel="00000000" w:rsidR="00000000" w:rsidRPr="00000000">
        <w:rPr>
          <w:rFonts w:ascii="Arial" w:cs="Arial" w:eastAsia="Arial" w:hAnsi="Arial"/>
          <w:b w:val="1"/>
          <w:bCs w:val="1"/>
          <w:smallCaps w:val="1"/>
          <w:color w:val="0b2545"/>
          <w:sz w:val="28"/>
          <w:szCs w:val="28"/>
          <w:rtl w:val="0"/>
        </w:rPr>
        <w:t xml:space="preserve">BUILDING A SECURITY STRATEGY — 5-STEP MODEL</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2100"/>
        <w:gridCol w:w="3380"/>
        <w:gridCol w:w="3380"/>
        <w:tblGridChange w:id="0">
          <w:tblGrid>
            <w:gridCol w:w="500"/>
            <w:gridCol w:w="2100"/>
            <w:gridCol w:w="3380"/>
            <w:gridCol w:w="3380"/>
          </w:tblGrid>
        </w:tblGridChange>
      </w:tblGrid>
      <w:tr>
        <w:trPr>
          <w:cantSplit w:val="0"/>
          <w:tblHeader w:val="1"/>
        </w:trPr>
        <w:tc>
          <w:tcPr>
            <w:tcBorders>
              <w:top w:color="0e7c7b" w:space="0" w:sz="4" w:val="single"/>
              <w:left w:color="0e7c7b" w:space="0" w:sz="4" w:val="single"/>
              <w:bottom w:color="0e7c7b" w:space="0" w:sz="4" w:val="single"/>
              <w:right w:color="0e7c7b" w:space="0" w:sz="4" w:val="single"/>
            </w:tcBorders>
            <w:shd w:fill="0b2545" w:val="clear"/>
            <w:tcMar>
              <w:top w:w="100.0" w:type="dxa"/>
              <w:left w:w="120.0" w:type="dxa"/>
              <w:bottom w:w="100.0" w:type="dxa"/>
              <w:right w:w="120.0" w:type="dxa"/>
            </w:tcMar>
          </w:tcPr>
          <w:p w:rsidR="00000000" w:rsidDel="00000000" w:rsidP="00000000" w:rsidRDefault="00000000" w:rsidRPr="00000000" w14:paraId="000000BA">
            <w:pPr>
              <w:jc w:val="center"/>
              <w:rPr/>
            </w:pPr>
            <w:r w:rsidDel="00000000" w:rsidR="00000000" w:rsidRPr="00000000">
              <w:rPr>
                <w:rFonts w:ascii="Arial" w:cs="Arial" w:eastAsia="Arial" w:hAnsi="Arial"/>
                <w:b w:val="1"/>
                <w:bCs w:val="1"/>
                <w:color w:val="ffffff"/>
                <w:sz w:val="20"/>
                <w:szCs w:val="20"/>
                <w:rtl w:val="0"/>
              </w:rPr>
              <w:t xml:space="preserve">Step</w:t>
            </w:r>
            <w:r w:rsidDel="00000000" w:rsidR="00000000" w:rsidRPr="00000000">
              <w:rPr>
                <w:rtl w:val="0"/>
              </w:rPr>
            </w:r>
          </w:p>
        </w:tc>
        <w:tc>
          <w:tcPr>
            <w:tcBorders>
              <w:top w:color="0e7c7b" w:space="0" w:sz="4" w:val="single"/>
              <w:left w:color="0e7c7b" w:space="0" w:sz="4" w:val="single"/>
              <w:bottom w:color="0e7c7b" w:space="0" w:sz="4" w:val="single"/>
              <w:right w:color="0e7c7b" w:space="0" w:sz="4" w:val="single"/>
            </w:tcBorders>
            <w:shd w:fill="0b2545" w:val="clear"/>
            <w:tcMar>
              <w:top w:w="100.0" w:type="dxa"/>
              <w:left w:w="120.0" w:type="dxa"/>
              <w:bottom w:w="100.0" w:type="dxa"/>
              <w:right w:w="120.0" w:type="dxa"/>
            </w:tcMar>
          </w:tcPr>
          <w:p w:rsidR="00000000" w:rsidDel="00000000" w:rsidP="00000000" w:rsidRDefault="00000000" w:rsidRPr="00000000" w14:paraId="000000BB">
            <w:pPr>
              <w:jc w:val="center"/>
              <w:rPr/>
            </w:pPr>
            <w:r w:rsidDel="00000000" w:rsidR="00000000" w:rsidRPr="00000000">
              <w:rPr>
                <w:rFonts w:ascii="Arial" w:cs="Arial" w:eastAsia="Arial" w:hAnsi="Arial"/>
                <w:b w:val="1"/>
                <w:bCs w:val="1"/>
                <w:color w:val="ffffff"/>
                <w:sz w:val="20"/>
                <w:szCs w:val="20"/>
                <w:rtl w:val="0"/>
              </w:rPr>
              <w:t xml:space="preserve">Phase</w:t>
            </w:r>
            <w:r w:rsidDel="00000000" w:rsidR="00000000" w:rsidRPr="00000000">
              <w:rPr>
                <w:rtl w:val="0"/>
              </w:rPr>
            </w:r>
          </w:p>
        </w:tc>
        <w:tc>
          <w:tcPr>
            <w:tcBorders>
              <w:top w:color="0e7c7b" w:space="0" w:sz="4" w:val="single"/>
              <w:left w:color="0e7c7b" w:space="0" w:sz="4" w:val="single"/>
              <w:bottom w:color="0e7c7b" w:space="0" w:sz="4" w:val="single"/>
              <w:right w:color="0e7c7b" w:space="0" w:sz="4" w:val="single"/>
            </w:tcBorders>
            <w:shd w:fill="0b2545" w:val="clear"/>
            <w:tcMar>
              <w:top w:w="100.0" w:type="dxa"/>
              <w:left w:w="120.0" w:type="dxa"/>
              <w:bottom w:w="100.0" w:type="dxa"/>
              <w:right w:w="120.0" w:type="dxa"/>
            </w:tcMar>
          </w:tcPr>
          <w:p w:rsidR="00000000" w:rsidDel="00000000" w:rsidP="00000000" w:rsidRDefault="00000000" w:rsidRPr="00000000" w14:paraId="000000BC">
            <w:pPr>
              <w:jc w:val="center"/>
              <w:rPr/>
            </w:pPr>
            <w:r w:rsidDel="00000000" w:rsidR="00000000" w:rsidRPr="00000000">
              <w:rPr>
                <w:rFonts w:ascii="Arial" w:cs="Arial" w:eastAsia="Arial" w:hAnsi="Arial"/>
                <w:b w:val="1"/>
                <w:bCs w:val="1"/>
                <w:color w:val="ffffff"/>
                <w:sz w:val="20"/>
                <w:szCs w:val="20"/>
                <w:rtl w:val="0"/>
              </w:rPr>
              <w:t xml:space="preserve">Activities</w:t>
            </w:r>
            <w:r w:rsidDel="00000000" w:rsidR="00000000" w:rsidRPr="00000000">
              <w:rPr>
                <w:rtl w:val="0"/>
              </w:rPr>
            </w:r>
          </w:p>
        </w:tc>
        <w:tc>
          <w:tcPr>
            <w:tcBorders>
              <w:top w:color="0e7c7b" w:space="0" w:sz="4" w:val="single"/>
              <w:left w:color="0e7c7b" w:space="0" w:sz="4" w:val="single"/>
              <w:bottom w:color="0e7c7b" w:space="0" w:sz="4" w:val="single"/>
              <w:right w:color="0e7c7b" w:space="0" w:sz="4" w:val="single"/>
            </w:tcBorders>
            <w:shd w:fill="0b2545" w:val="clear"/>
            <w:tcMar>
              <w:top w:w="100.0" w:type="dxa"/>
              <w:left w:w="120.0" w:type="dxa"/>
              <w:bottom w:w="100.0" w:type="dxa"/>
              <w:right w:w="120.0" w:type="dxa"/>
            </w:tcMar>
          </w:tcPr>
          <w:p w:rsidR="00000000" w:rsidDel="00000000" w:rsidP="00000000" w:rsidRDefault="00000000" w:rsidRPr="00000000" w14:paraId="000000BD">
            <w:pPr>
              <w:jc w:val="center"/>
              <w:rPr/>
            </w:pPr>
            <w:r w:rsidDel="00000000" w:rsidR="00000000" w:rsidRPr="00000000">
              <w:rPr>
                <w:rFonts w:ascii="Arial" w:cs="Arial" w:eastAsia="Arial" w:hAnsi="Arial"/>
                <w:b w:val="1"/>
                <w:bCs w:val="1"/>
                <w:color w:val="ffffff"/>
                <w:sz w:val="20"/>
                <w:szCs w:val="20"/>
                <w:rtl w:val="0"/>
              </w:rPr>
              <w:t xml:space="preserve">Output</w:t>
            </w:r>
            <w:r w:rsidDel="00000000" w:rsidR="00000000" w:rsidRPr="00000000">
              <w:rPr>
                <w:rtl w:val="0"/>
              </w:rPr>
            </w:r>
          </w:p>
        </w:tc>
      </w:tr>
      <w:tr>
        <w:trPr>
          <w:cantSplit w:val="0"/>
          <w:tblHeader w:val="0"/>
        </w:trPr>
        <w:tc>
          <w:tcPr>
            <w:tcBorders>
              <w:top w:color="9ecfcf" w:space="0" w:sz="4" w:val="single"/>
              <w:left w:color="9ecfcf" w:space="0" w:sz="4" w:val="single"/>
              <w:bottom w:color="9ecfcf" w:space="0" w:sz="4" w:val="single"/>
              <w:right w:color="9ecfcf" w:space="0" w:sz="4" w:val="single"/>
            </w:tcBorders>
            <w:shd w:fill="ffffff" w:val="clear"/>
            <w:tcMar>
              <w:top w:w="80.0" w:type="dxa"/>
              <w:left w:w="120.0" w:type="dxa"/>
              <w:bottom w:w="80.0" w:type="dxa"/>
              <w:right w:w="120.0" w:type="dxa"/>
            </w:tcMar>
          </w:tcPr>
          <w:p w:rsidR="00000000" w:rsidDel="00000000" w:rsidP="00000000" w:rsidRDefault="00000000" w:rsidRPr="00000000" w14:paraId="000000BE">
            <w:pPr>
              <w:rPr/>
            </w:pPr>
            <w:r w:rsidDel="00000000" w:rsidR="00000000" w:rsidRPr="00000000">
              <w:rPr>
                <w:rFonts w:ascii="Arial" w:cs="Arial" w:eastAsia="Arial" w:hAnsi="Arial"/>
                <w:b w:val="0"/>
                <w:bCs w:val="0"/>
                <w:color w:val="222222"/>
                <w:sz w:val="19"/>
                <w:szCs w:val="19"/>
                <w:rtl w:val="0"/>
              </w:rPr>
              <w:t xml:space="preserve">1</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fffff" w:val="clear"/>
            <w:tcMar>
              <w:top w:w="80.0" w:type="dxa"/>
              <w:left w:w="120.0" w:type="dxa"/>
              <w:bottom w:w="80.0" w:type="dxa"/>
              <w:right w:w="120.0" w:type="dxa"/>
            </w:tcMar>
          </w:tcPr>
          <w:p w:rsidR="00000000" w:rsidDel="00000000" w:rsidP="00000000" w:rsidRDefault="00000000" w:rsidRPr="00000000" w14:paraId="000000BF">
            <w:pPr>
              <w:rPr/>
            </w:pPr>
            <w:r w:rsidDel="00000000" w:rsidR="00000000" w:rsidRPr="00000000">
              <w:rPr>
                <w:rFonts w:ascii="Arial" w:cs="Arial" w:eastAsia="Arial" w:hAnsi="Arial"/>
                <w:b w:val="0"/>
                <w:bCs w:val="0"/>
                <w:color w:val="222222"/>
                <w:sz w:val="19"/>
                <w:szCs w:val="19"/>
                <w:rtl w:val="0"/>
              </w:rPr>
              <w:t xml:space="preserve">Assess Current State</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fffff" w:val="clear"/>
            <w:tcMar>
              <w:top w:w="80.0" w:type="dxa"/>
              <w:left w:w="120.0" w:type="dxa"/>
              <w:bottom w:w="80.0" w:type="dxa"/>
              <w:right w:w="120.0" w:type="dxa"/>
            </w:tcMar>
          </w:tcPr>
          <w:p w:rsidR="00000000" w:rsidDel="00000000" w:rsidP="00000000" w:rsidRDefault="00000000" w:rsidRPr="00000000" w14:paraId="000000C0">
            <w:pPr>
              <w:rPr/>
            </w:pPr>
            <w:r w:rsidDel="00000000" w:rsidR="00000000" w:rsidRPr="00000000">
              <w:rPr>
                <w:rFonts w:ascii="Arial" w:cs="Arial" w:eastAsia="Arial" w:hAnsi="Arial"/>
                <w:b w:val="0"/>
                <w:bCs w:val="0"/>
                <w:color w:val="222222"/>
                <w:sz w:val="19"/>
                <w:szCs w:val="19"/>
                <w:rtl w:val="0"/>
              </w:rPr>
              <w:t xml:space="preserve">Benchmark against frameworks; gap analysis; threat landscape review</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fffff" w:val="clear"/>
            <w:tcMar>
              <w:top w:w="80.0" w:type="dxa"/>
              <w:left w:w="120.0" w:type="dxa"/>
              <w:bottom w:w="80.0" w:type="dxa"/>
              <w:right w:w="120.0" w:type="dxa"/>
            </w:tcMar>
          </w:tcPr>
          <w:p w:rsidR="00000000" w:rsidDel="00000000" w:rsidP="00000000" w:rsidRDefault="00000000" w:rsidRPr="00000000" w14:paraId="000000C1">
            <w:pPr>
              <w:rPr/>
            </w:pPr>
            <w:r w:rsidDel="00000000" w:rsidR="00000000" w:rsidRPr="00000000">
              <w:rPr>
                <w:rFonts w:ascii="Arial" w:cs="Arial" w:eastAsia="Arial" w:hAnsi="Arial"/>
                <w:b w:val="0"/>
                <w:bCs w:val="0"/>
                <w:color w:val="222222"/>
                <w:sz w:val="19"/>
                <w:szCs w:val="19"/>
                <w:rtl w:val="0"/>
              </w:rPr>
              <w:t xml:space="preserve">Current maturity score; risk register</w:t>
            </w:r>
            <w:r w:rsidDel="00000000" w:rsidR="00000000" w:rsidRPr="00000000">
              <w:rPr>
                <w:rtl w:val="0"/>
              </w:rPr>
            </w:r>
          </w:p>
        </w:tc>
      </w:tr>
      <w:tr>
        <w:trPr>
          <w:cantSplit w:val="0"/>
          <w:tblHeader w:val="0"/>
        </w:trPr>
        <w:tc>
          <w:tcPr>
            <w:tcBorders>
              <w:top w:color="9ecfcf" w:space="0" w:sz="4" w:val="single"/>
              <w:left w:color="9ecfcf" w:space="0" w:sz="4" w:val="single"/>
              <w:bottom w:color="9ecfcf" w:space="0" w:sz="4" w:val="single"/>
              <w:right w:color="9ecfcf" w:space="0" w:sz="4" w:val="single"/>
            </w:tcBorders>
            <w:shd w:fill="f2f8f8" w:val="clear"/>
            <w:tcMar>
              <w:top w:w="80.0" w:type="dxa"/>
              <w:left w:w="120.0" w:type="dxa"/>
              <w:bottom w:w="80.0" w:type="dxa"/>
              <w:right w:w="120.0" w:type="dxa"/>
            </w:tcMar>
          </w:tcPr>
          <w:p w:rsidR="00000000" w:rsidDel="00000000" w:rsidP="00000000" w:rsidRDefault="00000000" w:rsidRPr="00000000" w14:paraId="000000C2">
            <w:pPr>
              <w:rPr/>
            </w:pPr>
            <w:r w:rsidDel="00000000" w:rsidR="00000000" w:rsidRPr="00000000">
              <w:rPr>
                <w:rFonts w:ascii="Arial" w:cs="Arial" w:eastAsia="Arial" w:hAnsi="Arial"/>
                <w:b w:val="0"/>
                <w:bCs w:val="0"/>
                <w:color w:val="222222"/>
                <w:sz w:val="19"/>
                <w:szCs w:val="19"/>
                <w:rtl w:val="0"/>
              </w:rPr>
              <w:t xml:space="preserve">2</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2f8f8" w:val="clear"/>
            <w:tcMar>
              <w:top w:w="80.0" w:type="dxa"/>
              <w:left w:w="120.0" w:type="dxa"/>
              <w:bottom w:w="80.0" w:type="dxa"/>
              <w:right w:w="120.0" w:type="dxa"/>
            </w:tcMar>
          </w:tcPr>
          <w:p w:rsidR="00000000" w:rsidDel="00000000" w:rsidP="00000000" w:rsidRDefault="00000000" w:rsidRPr="00000000" w14:paraId="000000C3">
            <w:pPr>
              <w:rPr/>
            </w:pPr>
            <w:r w:rsidDel="00000000" w:rsidR="00000000" w:rsidRPr="00000000">
              <w:rPr>
                <w:rFonts w:ascii="Arial" w:cs="Arial" w:eastAsia="Arial" w:hAnsi="Arial"/>
                <w:b w:val="0"/>
                <w:bCs w:val="0"/>
                <w:color w:val="222222"/>
                <w:sz w:val="19"/>
                <w:szCs w:val="19"/>
                <w:rtl w:val="0"/>
              </w:rPr>
              <w:t xml:space="preserve">Define Target State</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2f8f8" w:val="clear"/>
            <w:tcMar>
              <w:top w:w="80.0" w:type="dxa"/>
              <w:left w:w="120.0" w:type="dxa"/>
              <w:bottom w:w="80.0" w:type="dxa"/>
              <w:right w:w="120.0" w:type="dxa"/>
            </w:tcMar>
          </w:tcPr>
          <w:p w:rsidR="00000000" w:rsidDel="00000000" w:rsidP="00000000" w:rsidRDefault="00000000" w:rsidRPr="00000000" w14:paraId="000000C4">
            <w:pPr>
              <w:rPr/>
            </w:pPr>
            <w:r w:rsidDel="00000000" w:rsidR="00000000" w:rsidRPr="00000000">
              <w:rPr>
                <w:rFonts w:ascii="Arial" w:cs="Arial" w:eastAsia="Arial" w:hAnsi="Arial"/>
                <w:b w:val="0"/>
                <w:bCs w:val="0"/>
                <w:color w:val="222222"/>
                <w:sz w:val="19"/>
                <w:szCs w:val="19"/>
                <w:rtl w:val="0"/>
              </w:rPr>
              <w:t xml:space="preserve">Set risk appetite; align with business strategy; engage executives</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2f8f8" w:val="clear"/>
            <w:tcMar>
              <w:top w:w="80.0" w:type="dxa"/>
              <w:left w:w="120.0" w:type="dxa"/>
              <w:bottom w:w="80.0" w:type="dxa"/>
              <w:right w:w="120.0" w:type="dxa"/>
            </w:tcMar>
          </w:tcPr>
          <w:p w:rsidR="00000000" w:rsidDel="00000000" w:rsidP="00000000" w:rsidRDefault="00000000" w:rsidRPr="00000000" w14:paraId="000000C5">
            <w:pPr>
              <w:rPr/>
            </w:pPr>
            <w:r w:rsidDel="00000000" w:rsidR="00000000" w:rsidRPr="00000000">
              <w:rPr>
                <w:rFonts w:ascii="Arial" w:cs="Arial" w:eastAsia="Arial" w:hAnsi="Arial"/>
                <w:b w:val="0"/>
                <w:bCs w:val="0"/>
                <w:color w:val="222222"/>
                <w:sz w:val="19"/>
                <w:szCs w:val="19"/>
                <w:rtl w:val="0"/>
              </w:rPr>
              <w:t xml:space="preserve">Target security posture; board-approved objectives</w:t>
            </w:r>
            <w:r w:rsidDel="00000000" w:rsidR="00000000" w:rsidRPr="00000000">
              <w:rPr>
                <w:rtl w:val="0"/>
              </w:rPr>
            </w:r>
          </w:p>
        </w:tc>
      </w:tr>
      <w:tr>
        <w:trPr>
          <w:cantSplit w:val="0"/>
          <w:tblHeader w:val="0"/>
        </w:trPr>
        <w:tc>
          <w:tcPr>
            <w:tcBorders>
              <w:top w:color="9ecfcf" w:space="0" w:sz="4" w:val="single"/>
              <w:left w:color="9ecfcf" w:space="0" w:sz="4" w:val="single"/>
              <w:bottom w:color="9ecfcf" w:space="0" w:sz="4" w:val="single"/>
              <w:right w:color="9ecfcf" w:space="0" w:sz="4" w:val="single"/>
            </w:tcBorders>
            <w:shd w:fill="ffffff" w:val="clear"/>
            <w:tcMar>
              <w:top w:w="80.0" w:type="dxa"/>
              <w:left w:w="120.0" w:type="dxa"/>
              <w:bottom w:w="80.0" w:type="dxa"/>
              <w:right w:w="120.0" w:type="dxa"/>
            </w:tcMar>
          </w:tcPr>
          <w:p w:rsidR="00000000" w:rsidDel="00000000" w:rsidP="00000000" w:rsidRDefault="00000000" w:rsidRPr="00000000" w14:paraId="000000C6">
            <w:pPr>
              <w:rPr/>
            </w:pPr>
            <w:r w:rsidDel="00000000" w:rsidR="00000000" w:rsidRPr="00000000">
              <w:rPr>
                <w:rFonts w:ascii="Arial" w:cs="Arial" w:eastAsia="Arial" w:hAnsi="Arial"/>
                <w:b w:val="0"/>
                <w:bCs w:val="0"/>
                <w:color w:val="222222"/>
                <w:sz w:val="19"/>
                <w:szCs w:val="19"/>
                <w:rtl w:val="0"/>
              </w:rPr>
              <w:t xml:space="preserve">3</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fffff" w:val="clear"/>
            <w:tcMar>
              <w:top w:w="80.0" w:type="dxa"/>
              <w:left w:w="120.0" w:type="dxa"/>
              <w:bottom w:w="80.0" w:type="dxa"/>
              <w:right w:w="120.0" w:type="dxa"/>
            </w:tcMar>
          </w:tcPr>
          <w:p w:rsidR="00000000" w:rsidDel="00000000" w:rsidP="00000000" w:rsidRDefault="00000000" w:rsidRPr="00000000" w14:paraId="000000C7">
            <w:pPr>
              <w:rPr/>
            </w:pPr>
            <w:r w:rsidDel="00000000" w:rsidR="00000000" w:rsidRPr="00000000">
              <w:rPr>
                <w:rFonts w:ascii="Arial" w:cs="Arial" w:eastAsia="Arial" w:hAnsi="Arial"/>
                <w:b w:val="0"/>
                <w:bCs w:val="0"/>
                <w:color w:val="222222"/>
                <w:sz w:val="19"/>
                <w:szCs w:val="19"/>
                <w:rtl w:val="0"/>
              </w:rPr>
              <w:t xml:space="preserve">Identify Gaps</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fffff" w:val="clear"/>
            <w:tcMar>
              <w:top w:w="80.0" w:type="dxa"/>
              <w:left w:w="120.0" w:type="dxa"/>
              <w:bottom w:w="80.0" w:type="dxa"/>
              <w:right w:w="120.0" w:type="dxa"/>
            </w:tcMar>
          </w:tcPr>
          <w:p w:rsidR="00000000" w:rsidDel="00000000" w:rsidP="00000000" w:rsidRDefault="00000000" w:rsidRPr="00000000" w14:paraId="000000C8">
            <w:pPr>
              <w:rPr/>
            </w:pPr>
            <w:r w:rsidDel="00000000" w:rsidR="00000000" w:rsidRPr="00000000">
              <w:rPr>
                <w:rFonts w:ascii="Arial" w:cs="Arial" w:eastAsia="Arial" w:hAnsi="Arial"/>
                <w:b w:val="0"/>
                <w:bCs w:val="0"/>
                <w:color w:val="222222"/>
                <w:sz w:val="19"/>
                <w:szCs w:val="19"/>
                <w:rtl w:val="0"/>
              </w:rPr>
              <w:t xml:space="preserve">Map delta between current and target; prioritize by risk impact</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fffff" w:val="clear"/>
            <w:tcMar>
              <w:top w:w="80.0" w:type="dxa"/>
              <w:left w:w="120.0" w:type="dxa"/>
              <w:bottom w:w="80.0" w:type="dxa"/>
              <w:right w:w="120.0" w:type="dxa"/>
            </w:tcMar>
          </w:tcPr>
          <w:p w:rsidR="00000000" w:rsidDel="00000000" w:rsidP="00000000" w:rsidRDefault="00000000" w:rsidRPr="00000000" w14:paraId="000000C9">
            <w:pPr>
              <w:rPr/>
            </w:pPr>
            <w:r w:rsidDel="00000000" w:rsidR="00000000" w:rsidRPr="00000000">
              <w:rPr>
                <w:rFonts w:ascii="Arial" w:cs="Arial" w:eastAsia="Arial" w:hAnsi="Arial"/>
                <w:b w:val="0"/>
                <w:bCs w:val="0"/>
                <w:color w:val="222222"/>
                <w:sz w:val="19"/>
                <w:szCs w:val="19"/>
                <w:rtl w:val="0"/>
              </w:rPr>
              <w:t xml:space="preserve">Gap analysis report; prioritized initiatives list</w:t>
            </w:r>
            <w:r w:rsidDel="00000000" w:rsidR="00000000" w:rsidRPr="00000000">
              <w:rPr>
                <w:rtl w:val="0"/>
              </w:rPr>
            </w:r>
          </w:p>
        </w:tc>
      </w:tr>
      <w:tr>
        <w:trPr>
          <w:cantSplit w:val="0"/>
          <w:tblHeader w:val="0"/>
        </w:trPr>
        <w:tc>
          <w:tcPr>
            <w:tcBorders>
              <w:top w:color="9ecfcf" w:space="0" w:sz="4" w:val="single"/>
              <w:left w:color="9ecfcf" w:space="0" w:sz="4" w:val="single"/>
              <w:bottom w:color="9ecfcf" w:space="0" w:sz="4" w:val="single"/>
              <w:right w:color="9ecfcf" w:space="0" w:sz="4" w:val="single"/>
            </w:tcBorders>
            <w:shd w:fill="f2f8f8" w:val="clear"/>
            <w:tcMar>
              <w:top w:w="80.0" w:type="dxa"/>
              <w:left w:w="120.0" w:type="dxa"/>
              <w:bottom w:w="80.0" w:type="dxa"/>
              <w:right w:w="120.0" w:type="dxa"/>
            </w:tcMar>
          </w:tcPr>
          <w:p w:rsidR="00000000" w:rsidDel="00000000" w:rsidP="00000000" w:rsidRDefault="00000000" w:rsidRPr="00000000" w14:paraId="000000CA">
            <w:pPr>
              <w:rPr/>
            </w:pPr>
            <w:r w:rsidDel="00000000" w:rsidR="00000000" w:rsidRPr="00000000">
              <w:rPr>
                <w:rFonts w:ascii="Arial" w:cs="Arial" w:eastAsia="Arial" w:hAnsi="Arial"/>
                <w:b w:val="0"/>
                <w:bCs w:val="0"/>
                <w:color w:val="222222"/>
                <w:sz w:val="19"/>
                <w:szCs w:val="19"/>
                <w:rtl w:val="0"/>
              </w:rPr>
              <w:t xml:space="preserve">4</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2f8f8" w:val="clear"/>
            <w:tcMar>
              <w:top w:w="80.0" w:type="dxa"/>
              <w:left w:w="120.0" w:type="dxa"/>
              <w:bottom w:w="80.0" w:type="dxa"/>
              <w:right w:w="120.0" w:type="dxa"/>
            </w:tcMar>
          </w:tcPr>
          <w:p w:rsidR="00000000" w:rsidDel="00000000" w:rsidP="00000000" w:rsidRDefault="00000000" w:rsidRPr="00000000" w14:paraId="000000CB">
            <w:pPr>
              <w:rPr/>
            </w:pPr>
            <w:r w:rsidDel="00000000" w:rsidR="00000000" w:rsidRPr="00000000">
              <w:rPr>
                <w:rFonts w:ascii="Arial" w:cs="Arial" w:eastAsia="Arial" w:hAnsi="Arial"/>
                <w:b w:val="0"/>
                <w:bCs w:val="0"/>
                <w:color w:val="222222"/>
                <w:sz w:val="19"/>
                <w:szCs w:val="19"/>
                <w:rtl w:val="0"/>
              </w:rPr>
              <w:t xml:space="preserve">Build Roadmap</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2f8f8" w:val="clear"/>
            <w:tcMar>
              <w:top w:w="80.0" w:type="dxa"/>
              <w:left w:w="120.0" w:type="dxa"/>
              <w:bottom w:w="80.0" w:type="dxa"/>
              <w:right w:w="120.0" w:type="dxa"/>
            </w:tcMar>
          </w:tcPr>
          <w:p w:rsidR="00000000" w:rsidDel="00000000" w:rsidP="00000000" w:rsidRDefault="00000000" w:rsidRPr="00000000" w14:paraId="000000CC">
            <w:pPr>
              <w:rPr/>
            </w:pPr>
            <w:r w:rsidDel="00000000" w:rsidR="00000000" w:rsidRPr="00000000">
              <w:rPr>
                <w:rFonts w:ascii="Arial" w:cs="Arial" w:eastAsia="Arial" w:hAnsi="Arial"/>
                <w:b w:val="0"/>
                <w:bCs w:val="0"/>
                <w:color w:val="222222"/>
                <w:sz w:val="19"/>
                <w:szCs w:val="19"/>
                <w:rtl w:val="0"/>
              </w:rPr>
              <w:t xml:space="preserve">Create 1/3-year initiatives; assign owners; define success metrics</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2f8f8" w:val="clear"/>
            <w:tcMar>
              <w:top w:w="80.0" w:type="dxa"/>
              <w:left w:w="120.0" w:type="dxa"/>
              <w:bottom w:w="80.0" w:type="dxa"/>
              <w:right w:w="120.0" w:type="dxa"/>
            </w:tcMar>
          </w:tcPr>
          <w:p w:rsidR="00000000" w:rsidDel="00000000" w:rsidP="00000000" w:rsidRDefault="00000000" w:rsidRPr="00000000" w14:paraId="000000CD">
            <w:pPr>
              <w:rPr/>
            </w:pPr>
            <w:r w:rsidDel="00000000" w:rsidR="00000000" w:rsidRPr="00000000">
              <w:rPr>
                <w:rFonts w:ascii="Arial" w:cs="Arial" w:eastAsia="Arial" w:hAnsi="Arial"/>
                <w:b w:val="0"/>
                <w:bCs w:val="0"/>
                <w:color w:val="222222"/>
                <w:sz w:val="19"/>
                <w:szCs w:val="19"/>
                <w:rtl w:val="0"/>
              </w:rPr>
              <w:t xml:space="preserve">Security roadmap with milestones and budgets</w:t>
            </w:r>
            <w:r w:rsidDel="00000000" w:rsidR="00000000" w:rsidRPr="00000000">
              <w:rPr>
                <w:rtl w:val="0"/>
              </w:rPr>
            </w:r>
          </w:p>
        </w:tc>
      </w:tr>
      <w:tr>
        <w:trPr>
          <w:cantSplit w:val="0"/>
          <w:tblHeader w:val="0"/>
        </w:trPr>
        <w:tc>
          <w:tcPr>
            <w:tcBorders>
              <w:top w:color="9ecfcf" w:space="0" w:sz="4" w:val="single"/>
              <w:left w:color="9ecfcf" w:space="0" w:sz="4" w:val="single"/>
              <w:bottom w:color="9ecfcf" w:space="0" w:sz="4" w:val="single"/>
              <w:right w:color="9ecfcf" w:space="0" w:sz="4" w:val="single"/>
            </w:tcBorders>
            <w:shd w:fill="ffffff" w:val="clear"/>
            <w:tcMar>
              <w:top w:w="80.0" w:type="dxa"/>
              <w:left w:w="120.0" w:type="dxa"/>
              <w:bottom w:w="80.0" w:type="dxa"/>
              <w:right w:w="120.0" w:type="dxa"/>
            </w:tcMar>
          </w:tcPr>
          <w:p w:rsidR="00000000" w:rsidDel="00000000" w:rsidP="00000000" w:rsidRDefault="00000000" w:rsidRPr="00000000" w14:paraId="000000CE">
            <w:pPr>
              <w:rPr/>
            </w:pPr>
            <w:r w:rsidDel="00000000" w:rsidR="00000000" w:rsidRPr="00000000">
              <w:rPr>
                <w:rFonts w:ascii="Arial" w:cs="Arial" w:eastAsia="Arial" w:hAnsi="Arial"/>
                <w:b w:val="0"/>
                <w:bCs w:val="0"/>
                <w:color w:val="222222"/>
                <w:sz w:val="19"/>
                <w:szCs w:val="19"/>
                <w:rtl w:val="0"/>
              </w:rPr>
              <w:t xml:space="preserve">5</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fffff" w:val="clear"/>
            <w:tcMar>
              <w:top w:w="80.0" w:type="dxa"/>
              <w:left w:w="120.0" w:type="dxa"/>
              <w:bottom w:w="80.0" w:type="dxa"/>
              <w:right w:w="120.0" w:type="dxa"/>
            </w:tcMar>
          </w:tcPr>
          <w:p w:rsidR="00000000" w:rsidDel="00000000" w:rsidP="00000000" w:rsidRDefault="00000000" w:rsidRPr="00000000" w14:paraId="000000CF">
            <w:pPr>
              <w:rPr/>
            </w:pPr>
            <w:r w:rsidDel="00000000" w:rsidR="00000000" w:rsidRPr="00000000">
              <w:rPr>
                <w:rFonts w:ascii="Arial" w:cs="Arial" w:eastAsia="Arial" w:hAnsi="Arial"/>
                <w:b w:val="0"/>
                <w:bCs w:val="0"/>
                <w:color w:val="222222"/>
                <w:sz w:val="19"/>
                <w:szCs w:val="19"/>
                <w:rtl w:val="0"/>
              </w:rPr>
              <w:t xml:space="preserve">Execute &amp; Measure</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fffff" w:val="clear"/>
            <w:tcMar>
              <w:top w:w="80.0" w:type="dxa"/>
              <w:left w:w="120.0" w:type="dxa"/>
              <w:bottom w:w="80.0" w:type="dxa"/>
              <w:right w:w="120.0" w:type="dxa"/>
            </w:tcMar>
          </w:tcPr>
          <w:p w:rsidR="00000000" w:rsidDel="00000000" w:rsidP="00000000" w:rsidRDefault="00000000" w:rsidRPr="00000000" w14:paraId="000000D0">
            <w:pPr>
              <w:rPr/>
            </w:pPr>
            <w:r w:rsidDel="00000000" w:rsidR="00000000" w:rsidRPr="00000000">
              <w:rPr>
                <w:rFonts w:ascii="Arial" w:cs="Arial" w:eastAsia="Arial" w:hAnsi="Arial"/>
                <w:b w:val="0"/>
                <w:bCs w:val="0"/>
                <w:color w:val="222222"/>
                <w:sz w:val="19"/>
                <w:szCs w:val="19"/>
                <w:rtl w:val="0"/>
              </w:rPr>
              <w:t xml:space="preserve">Deliver programs; track KPIs; report to board; iterate annually</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fffff" w:val="clear"/>
            <w:tcMar>
              <w:top w:w="80.0" w:type="dxa"/>
              <w:left w:w="120.0" w:type="dxa"/>
              <w:bottom w:w="80.0" w:type="dxa"/>
              <w:right w:w="120.0" w:type="dxa"/>
            </w:tcMar>
          </w:tcPr>
          <w:p w:rsidR="00000000" w:rsidDel="00000000" w:rsidP="00000000" w:rsidRDefault="00000000" w:rsidRPr="00000000" w14:paraId="000000D1">
            <w:pPr>
              <w:rPr/>
            </w:pPr>
            <w:r w:rsidDel="00000000" w:rsidR="00000000" w:rsidRPr="00000000">
              <w:rPr>
                <w:rFonts w:ascii="Arial" w:cs="Arial" w:eastAsia="Arial" w:hAnsi="Arial"/>
                <w:b w:val="0"/>
                <w:bCs w:val="0"/>
                <w:color w:val="222222"/>
                <w:sz w:val="19"/>
                <w:szCs w:val="19"/>
                <w:rtl w:val="0"/>
              </w:rPr>
              <w:t xml:space="preserve">Quarterly dashboards; board risk updates</w:t>
            </w:r>
            <w:r w:rsidDel="00000000" w:rsidR="00000000" w:rsidRPr="00000000">
              <w:rPr>
                <w:rtl w:val="0"/>
              </w:rPr>
            </w:r>
          </w:p>
        </w:tc>
      </w:tr>
    </w:tbl>
    <w:p w:rsidR="00000000" w:rsidDel="00000000" w:rsidP="00000000" w:rsidRDefault="00000000" w:rsidRPr="00000000" w14:paraId="000000D2">
      <w:pPr>
        <w:pBdr>
          <w:bottom w:color="0e7c7b" w:space="0" w:sz="8" w:val="single"/>
        </w:pBdr>
        <w:spacing w:after="120" w:before="300" w:lineRule="auto"/>
        <w:rPr/>
      </w:pPr>
      <w:r w:rsidDel="00000000" w:rsidR="00000000" w:rsidRPr="00000000">
        <w:rPr>
          <w:rFonts w:ascii="Arial" w:cs="Arial" w:eastAsia="Arial" w:hAnsi="Arial"/>
          <w:b w:val="1"/>
          <w:bCs w:val="1"/>
          <w:smallCaps w:val="1"/>
          <w:color w:val="0b2545"/>
          <w:sz w:val="28"/>
          <w:szCs w:val="28"/>
          <w:rtl w:val="0"/>
        </w:rPr>
        <w:t xml:space="preserve">SECURITY BUDGET MANAGEMENT</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e7c7b" w:space="0" w:sz="4" w:val="single"/>
              <w:left w:color="0e7c7b" w:space="0" w:sz="4" w:val="single"/>
              <w:bottom w:color="0e7c7b" w:space="0" w:sz="4" w:val="single"/>
              <w:right w:color="0e7c7b" w:space="0" w:sz="4" w:val="single"/>
            </w:tcBorders>
            <w:shd w:fill="edf4f4" w:val="clear"/>
            <w:tcMar>
              <w:top w:w="140.0" w:type="dxa"/>
              <w:left w:w="180.0" w:type="dxa"/>
              <w:bottom w:w="140.0" w:type="dxa"/>
              <w:right w:w="180.0" w:type="dxa"/>
            </w:tcMar>
          </w:tcPr>
          <w:p w:rsidR="00000000" w:rsidDel="00000000" w:rsidP="00000000" w:rsidRDefault="00000000" w:rsidRPr="00000000" w14:paraId="000000D3">
            <w:pPr>
              <w:spacing w:after="60" w:before="60" w:lineRule="auto"/>
              <w:rPr/>
            </w:pPr>
            <w:r w:rsidDel="00000000" w:rsidR="00000000" w:rsidRPr="00000000">
              <w:rPr>
                <w:rFonts w:ascii="Arial" w:cs="Arial" w:eastAsia="Arial" w:hAnsi="Arial"/>
                <w:b w:val="0"/>
                <w:bCs w:val="0"/>
                <w:color w:val="222222"/>
                <w:sz w:val="20"/>
                <w:szCs w:val="20"/>
                <w:rtl w:val="0"/>
              </w:rPr>
              <w:t xml:space="preserve">Industry benchmark: Organizations typically spend 5–15% of their IT budget on cybersecurity. Gartner reports average security spend at ~10% of IT budget. Financial services and healthcare often exceed 12%. Budget conversations must tie spending to risk reduction, not just technology acquisition.</w:t>
            </w:r>
            <w:r w:rsidDel="00000000" w:rsidR="00000000" w:rsidRPr="00000000">
              <w:rPr>
                <w:rtl w:val="0"/>
              </w:rPr>
            </w:r>
          </w:p>
        </w:tc>
      </w:tr>
    </w:tbl>
    <w:p w:rsidR="00000000" w:rsidDel="00000000" w:rsidP="00000000" w:rsidRDefault="00000000" w:rsidRPr="00000000" w14:paraId="000000D4">
      <w:pPr>
        <w:spacing w:after="60" w:before="10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2380"/>
        <w:gridCol w:w="4380"/>
        <w:tblGridChange w:id="0">
          <w:tblGrid>
            <w:gridCol w:w="2600"/>
            <w:gridCol w:w="2380"/>
            <w:gridCol w:w="4380"/>
          </w:tblGrid>
        </w:tblGridChange>
      </w:tblGrid>
      <w:tr>
        <w:trPr>
          <w:cantSplit w:val="0"/>
          <w:tblHeader w:val="1"/>
        </w:trPr>
        <w:tc>
          <w:tcPr>
            <w:tcBorders>
              <w:top w:color="0e7c7b" w:space="0" w:sz="4" w:val="single"/>
              <w:left w:color="0e7c7b" w:space="0" w:sz="4" w:val="single"/>
              <w:bottom w:color="0e7c7b" w:space="0" w:sz="4" w:val="single"/>
              <w:right w:color="0e7c7b" w:space="0" w:sz="4" w:val="single"/>
            </w:tcBorders>
            <w:shd w:fill="0b2545" w:val="clear"/>
            <w:tcMar>
              <w:top w:w="100.0" w:type="dxa"/>
              <w:left w:w="120.0" w:type="dxa"/>
              <w:bottom w:w="100.0" w:type="dxa"/>
              <w:right w:w="120.0" w:type="dxa"/>
            </w:tcMar>
          </w:tcPr>
          <w:p w:rsidR="00000000" w:rsidDel="00000000" w:rsidP="00000000" w:rsidRDefault="00000000" w:rsidRPr="00000000" w14:paraId="000000D5">
            <w:pPr>
              <w:jc w:val="center"/>
              <w:rPr/>
            </w:pPr>
            <w:r w:rsidDel="00000000" w:rsidR="00000000" w:rsidRPr="00000000">
              <w:rPr>
                <w:rFonts w:ascii="Arial" w:cs="Arial" w:eastAsia="Arial" w:hAnsi="Arial"/>
                <w:b w:val="1"/>
                <w:bCs w:val="1"/>
                <w:color w:val="ffffff"/>
                <w:sz w:val="20"/>
                <w:szCs w:val="20"/>
                <w:rtl w:val="0"/>
              </w:rPr>
              <w:t xml:space="preserve">Budget Category</w:t>
            </w:r>
            <w:r w:rsidDel="00000000" w:rsidR="00000000" w:rsidRPr="00000000">
              <w:rPr>
                <w:rtl w:val="0"/>
              </w:rPr>
            </w:r>
          </w:p>
        </w:tc>
        <w:tc>
          <w:tcPr>
            <w:tcBorders>
              <w:top w:color="0e7c7b" w:space="0" w:sz="4" w:val="single"/>
              <w:left w:color="0e7c7b" w:space="0" w:sz="4" w:val="single"/>
              <w:bottom w:color="0e7c7b" w:space="0" w:sz="4" w:val="single"/>
              <w:right w:color="0e7c7b" w:space="0" w:sz="4" w:val="single"/>
            </w:tcBorders>
            <w:shd w:fill="0b2545" w:val="clear"/>
            <w:tcMar>
              <w:top w:w="100.0" w:type="dxa"/>
              <w:left w:w="120.0" w:type="dxa"/>
              <w:bottom w:w="100.0" w:type="dxa"/>
              <w:right w:w="120.0" w:type="dxa"/>
            </w:tcMar>
          </w:tcPr>
          <w:p w:rsidR="00000000" w:rsidDel="00000000" w:rsidP="00000000" w:rsidRDefault="00000000" w:rsidRPr="00000000" w14:paraId="000000D6">
            <w:pPr>
              <w:jc w:val="center"/>
              <w:rPr/>
            </w:pPr>
            <w:r w:rsidDel="00000000" w:rsidR="00000000" w:rsidRPr="00000000">
              <w:rPr>
                <w:rFonts w:ascii="Arial" w:cs="Arial" w:eastAsia="Arial" w:hAnsi="Arial"/>
                <w:b w:val="1"/>
                <w:bCs w:val="1"/>
                <w:color w:val="ffffff"/>
                <w:sz w:val="20"/>
                <w:szCs w:val="20"/>
                <w:rtl w:val="0"/>
              </w:rPr>
              <w:t xml:space="preserve">Typical % of Sec Budget</w:t>
            </w:r>
            <w:r w:rsidDel="00000000" w:rsidR="00000000" w:rsidRPr="00000000">
              <w:rPr>
                <w:rtl w:val="0"/>
              </w:rPr>
            </w:r>
          </w:p>
        </w:tc>
        <w:tc>
          <w:tcPr>
            <w:tcBorders>
              <w:top w:color="0e7c7b" w:space="0" w:sz="4" w:val="single"/>
              <w:left w:color="0e7c7b" w:space="0" w:sz="4" w:val="single"/>
              <w:bottom w:color="0e7c7b" w:space="0" w:sz="4" w:val="single"/>
              <w:right w:color="0e7c7b" w:space="0" w:sz="4" w:val="single"/>
            </w:tcBorders>
            <w:shd w:fill="0b2545" w:val="clear"/>
            <w:tcMar>
              <w:top w:w="100.0" w:type="dxa"/>
              <w:left w:w="120.0" w:type="dxa"/>
              <w:bottom w:w="100.0" w:type="dxa"/>
              <w:right w:w="120.0" w:type="dxa"/>
            </w:tcMar>
          </w:tcPr>
          <w:p w:rsidR="00000000" w:rsidDel="00000000" w:rsidP="00000000" w:rsidRDefault="00000000" w:rsidRPr="00000000" w14:paraId="000000D7">
            <w:pPr>
              <w:jc w:val="center"/>
              <w:rPr/>
            </w:pPr>
            <w:r w:rsidDel="00000000" w:rsidR="00000000" w:rsidRPr="00000000">
              <w:rPr>
                <w:rFonts w:ascii="Arial" w:cs="Arial" w:eastAsia="Arial" w:hAnsi="Arial"/>
                <w:b w:val="1"/>
                <w:bCs w:val="1"/>
                <w:color w:val="ffffff"/>
                <w:sz w:val="20"/>
                <w:szCs w:val="20"/>
                <w:rtl w:val="0"/>
              </w:rPr>
              <w:t xml:space="preserve">What It Covers</w:t>
            </w:r>
            <w:r w:rsidDel="00000000" w:rsidR="00000000" w:rsidRPr="00000000">
              <w:rPr>
                <w:rtl w:val="0"/>
              </w:rPr>
            </w:r>
          </w:p>
        </w:tc>
      </w:tr>
      <w:tr>
        <w:trPr>
          <w:cantSplit w:val="0"/>
          <w:tblHeader w:val="0"/>
        </w:trPr>
        <w:tc>
          <w:tcPr>
            <w:tcBorders>
              <w:top w:color="9ecfcf" w:space="0" w:sz="4" w:val="single"/>
              <w:left w:color="9ecfcf" w:space="0" w:sz="4" w:val="single"/>
              <w:bottom w:color="9ecfcf" w:space="0" w:sz="4" w:val="single"/>
              <w:right w:color="9ecfcf" w:space="0" w:sz="4" w:val="single"/>
            </w:tcBorders>
            <w:shd w:fill="ffffff" w:val="clear"/>
            <w:tcMar>
              <w:top w:w="80.0" w:type="dxa"/>
              <w:left w:w="120.0" w:type="dxa"/>
              <w:bottom w:w="80.0" w:type="dxa"/>
              <w:right w:w="120.0" w:type="dxa"/>
            </w:tcMar>
          </w:tcPr>
          <w:p w:rsidR="00000000" w:rsidDel="00000000" w:rsidP="00000000" w:rsidRDefault="00000000" w:rsidRPr="00000000" w14:paraId="000000D8">
            <w:pPr>
              <w:rPr/>
            </w:pPr>
            <w:r w:rsidDel="00000000" w:rsidR="00000000" w:rsidRPr="00000000">
              <w:rPr>
                <w:rFonts w:ascii="Arial" w:cs="Arial" w:eastAsia="Arial" w:hAnsi="Arial"/>
                <w:b w:val="0"/>
                <w:bCs w:val="0"/>
                <w:color w:val="222222"/>
                <w:sz w:val="19"/>
                <w:szCs w:val="19"/>
                <w:rtl w:val="0"/>
              </w:rPr>
              <w:t xml:space="preserve">People &amp; Training</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fffff" w:val="clear"/>
            <w:tcMar>
              <w:top w:w="80.0" w:type="dxa"/>
              <w:left w:w="120.0" w:type="dxa"/>
              <w:bottom w:w="80.0" w:type="dxa"/>
              <w:right w:w="120.0" w:type="dxa"/>
            </w:tcMar>
          </w:tcPr>
          <w:p w:rsidR="00000000" w:rsidDel="00000000" w:rsidP="00000000" w:rsidRDefault="00000000" w:rsidRPr="00000000" w14:paraId="000000D9">
            <w:pPr>
              <w:rPr/>
            </w:pPr>
            <w:r w:rsidDel="00000000" w:rsidR="00000000" w:rsidRPr="00000000">
              <w:rPr>
                <w:rFonts w:ascii="Arial" w:cs="Arial" w:eastAsia="Arial" w:hAnsi="Arial"/>
                <w:b w:val="0"/>
                <w:bCs w:val="0"/>
                <w:color w:val="222222"/>
                <w:sz w:val="19"/>
                <w:szCs w:val="19"/>
                <w:rtl w:val="0"/>
              </w:rPr>
              <w:t xml:space="preserve">30–40%</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fffff" w:val="clear"/>
            <w:tcMar>
              <w:top w:w="80.0" w:type="dxa"/>
              <w:left w:w="120.0" w:type="dxa"/>
              <w:bottom w:w="80.0" w:type="dxa"/>
              <w:right w:w="120.0" w:type="dxa"/>
            </w:tcMar>
          </w:tcPr>
          <w:p w:rsidR="00000000" w:rsidDel="00000000" w:rsidP="00000000" w:rsidRDefault="00000000" w:rsidRPr="00000000" w14:paraId="000000DA">
            <w:pPr>
              <w:rPr/>
            </w:pPr>
            <w:r w:rsidDel="00000000" w:rsidR="00000000" w:rsidRPr="00000000">
              <w:rPr>
                <w:rFonts w:ascii="Arial" w:cs="Arial" w:eastAsia="Arial" w:hAnsi="Arial"/>
                <w:b w:val="0"/>
                <w:bCs w:val="0"/>
                <w:color w:val="222222"/>
                <w:sz w:val="19"/>
                <w:szCs w:val="19"/>
                <w:rtl w:val="0"/>
              </w:rPr>
              <w:t xml:space="preserve">Security team salaries, certifications, awareness training</w:t>
            </w:r>
            <w:r w:rsidDel="00000000" w:rsidR="00000000" w:rsidRPr="00000000">
              <w:rPr>
                <w:rtl w:val="0"/>
              </w:rPr>
            </w:r>
          </w:p>
        </w:tc>
      </w:tr>
      <w:tr>
        <w:trPr>
          <w:cantSplit w:val="0"/>
          <w:tblHeader w:val="0"/>
        </w:trPr>
        <w:tc>
          <w:tcPr>
            <w:tcBorders>
              <w:top w:color="9ecfcf" w:space="0" w:sz="4" w:val="single"/>
              <w:left w:color="9ecfcf" w:space="0" w:sz="4" w:val="single"/>
              <w:bottom w:color="9ecfcf" w:space="0" w:sz="4" w:val="single"/>
              <w:right w:color="9ecfcf" w:space="0" w:sz="4" w:val="single"/>
            </w:tcBorders>
            <w:shd w:fill="f2f8f8" w:val="clear"/>
            <w:tcMar>
              <w:top w:w="80.0" w:type="dxa"/>
              <w:left w:w="120.0" w:type="dxa"/>
              <w:bottom w:w="80.0" w:type="dxa"/>
              <w:right w:w="120.0" w:type="dxa"/>
            </w:tcMar>
          </w:tcPr>
          <w:p w:rsidR="00000000" w:rsidDel="00000000" w:rsidP="00000000" w:rsidRDefault="00000000" w:rsidRPr="00000000" w14:paraId="000000DB">
            <w:pPr>
              <w:rPr/>
            </w:pPr>
            <w:r w:rsidDel="00000000" w:rsidR="00000000" w:rsidRPr="00000000">
              <w:rPr>
                <w:rFonts w:ascii="Arial" w:cs="Arial" w:eastAsia="Arial" w:hAnsi="Arial"/>
                <w:b w:val="0"/>
                <w:bCs w:val="0"/>
                <w:color w:val="222222"/>
                <w:sz w:val="19"/>
                <w:szCs w:val="19"/>
                <w:rtl w:val="0"/>
              </w:rPr>
              <w:t xml:space="preserve">Technology &amp; Tools</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2f8f8" w:val="clear"/>
            <w:tcMar>
              <w:top w:w="80.0" w:type="dxa"/>
              <w:left w:w="120.0" w:type="dxa"/>
              <w:bottom w:w="80.0" w:type="dxa"/>
              <w:right w:w="120.0" w:type="dxa"/>
            </w:tcMar>
          </w:tcPr>
          <w:p w:rsidR="00000000" w:rsidDel="00000000" w:rsidP="00000000" w:rsidRDefault="00000000" w:rsidRPr="00000000" w14:paraId="000000DC">
            <w:pPr>
              <w:rPr/>
            </w:pPr>
            <w:r w:rsidDel="00000000" w:rsidR="00000000" w:rsidRPr="00000000">
              <w:rPr>
                <w:rFonts w:ascii="Arial" w:cs="Arial" w:eastAsia="Arial" w:hAnsi="Arial"/>
                <w:b w:val="0"/>
                <w:bCs w:val="0"/>
                <w:color w:val="222222"/>
                <w:sz w:val="19"/>
                <w:szCs w:val="19"/>
                <w:rtl w:val="0"/>
              </w:rPr>
              <w:t xml:space="preserve">35–45%</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2f8f8" w:val="clear"/>
            <w:tcMar>
              <w:top w:w="80.0" w:type="dxa"/>
              <w:left w:w="120.0" w:type="dxa"/>
              <w:bottom w:w="80.0" w:type="dxa"/>
              <w:right w:w="120.0" w:type="dxa"/>
            </w:tcMar>
          </w:tcPr>
          <w:p w:rsidR="00000000" w:rsidDel="00000000" w:rsidP="00000000" w:rsidRDefault="00000000" w:rsidRPr="00000000" w14:paraId="000000DD">
            <w:pPr>
              <w:rPr/>
            </w:pPr>
            <w:r w:rsidDel="00000000" w:rsidR="00000000" w:rsidRPr="00000000">
              <w:rPr>
                <w:rFonts w:ascii="Arial" w:cs="Arial" w:eastAsia="Arial" w:hAnsi="Arial"/>
                <w:b w:val="0"/>
                <w:bCs w:val="0"/>
                <w:color w:val="222222"/>
                <w:sz w:val="19"/>
                <w:szCs w:val="19"/>
                <w:rtl w:val="0"/>
              </w:rPr>
              <w:t xml:space="preserve">SIEM, EDR, IAM, firewalls, cloud security tools</w:t>
            </w:r>
            <w:r w:rsidDel="00000000" w:rsidR="00000000" w:rsidRPr="00000000">
              <w:rPr>
                <w:rtl w:val="0"/>
              </w:rPr>
            </w:r>
          </w:p>
        </w:tc>
      </w:tr>
      <w:tr>
        <w:trPr>
          <w:cantSplit w:val="0"/>
          <w:tblHeader w:val="0"/>
        </w:trPr>
        <w:tc>
          <w:tcPr>
            <w:tcBorders>
              <w:top w:color="9ecfcf" w:space="0" w:sz="4" w:val="single"/>
              <w:left w:color="9ecfcf" w:space="0" w:sz="4" w:val="single"/>
              <w:bottom w:color="9ecfcf" w:space="0" w:sz="4" w:val="single"/>
              <w:right w:color="9ecfcf" w:space="0" w:sz="4" w:val="single"/>
            </w:tcBorders>
            <w:shd w:fill="ffffff" w:val="clear"/>
            <w:tcMar>
              <w:top w:w="80.0" w:type="dxa"/>
              <w:left w:w="120.0" w:type="dxa"/>
              <w:bottom w:w="80.0" w:type="dxa"/>
              <w:right w:w="120.0" w:type="dxa"/>
            </w:tcMar>
          </w:tcPr>
          <w:p w:rsidR="00000000" w:rsidDel="00000000" w:rsidP="00000000" w:rsidRDefault="00000000" w:rsidRPr="00000000" w14:paraId="000000DE">
            <w:pPr>
              <w:rPr/>
            </w:pPr>
            <w:r w:rsidDel="00000000" w:rsidR="00000000" w:rsidRPr="00000000">
              <w:rPr>
                <w:rFonts w:ascii="Arial" w:cs="Arial" w:eastAsia="Arial" w:hAnsi="Arial"/>
                <w:b w:val="0"/>
                <w:bCs w:val="0"/>
                <w:color w:val="222222"/>
                <w:sz w:val="19"/>
                <w:szCs w:val="19"/>
                <w:rtl w:val="0"/>
              </w:rPr>
              <w:t xml:space="preserve">Managed Services (MSSP)</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fffff" w:val="clear"/>
            <w:tcMar>
              <w:top w:w="80.0" w:type="dxa"/>
              <w:left w:w="120.0" w:type="dxa"/>
              <w:bottom w:w="80.0" w:type="dxa"/>
              <w:right w:w="120.0" w:type="dxa"/>
            </w:tcMar>
          </w:tcPr>
          <w:p w:rsidR="00000000" w:rsidDel="00000000" w:rsidP="00000000" w:rsidRDefault="00000000" w:rsidRPr="00000000" w14:paraId="000000DF">
            <w:pPr>
              <w:rPr/>
            </w:pPr>
            <w:r w:rsidDel="00000000" w:rsidR="00000000" w:rsidRPr="00000000">
              <w:rPr>
                <w:rFonts w:ascii="Arial" w:cs="Arial" w:eastAsia="Arial" w:hAnsi="Arial"/>
                <w:b w:val="0"/>
                <w:bCs w:val="0"/>
                <w:color w:val="222222"/>
                <w:sz w:val="19"/>
                <w:szCs w:val="19"/>
                <w:rtl w:val="0"/>
              </w:rPr>
              <w:t xml:space="preserve">10–20%</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fffff" w:val="clear"/>
            <w:tcMar>
              <w:top w:w="80.0" w:type="dxa"/>
              <w:left w:w="120.0" w:type="dxa"/>
              <w:bottom w:w="80.0" w:type="dxa"/>
              <w:right w:w="120.0" w:type="dxa"/>
            </w:tcMar>
          </w:tcPr>
          <w:p w:rsidR="00000000" w:rsidDel="00000000" w:rsidP="00000000" w:rsidRDefault="00000000" w:rsidRPr="00000000" w14:paraId="000000E0">
            <w:pPr>
              <w:rPr/>
            </w:pPr>
            <w:r w:rsidDel="00000000" w:rsidR="00000000" w:rsidRPr="00000000">
              <w:rPr>
                <w:rFonts w:ascii="Arial" w:cs="Arial" w:eastAsia="Arial" w:hAnsi="Arial"/>
                <w:b w:val="0"/>
                <w:bCs w:val="0"/>
                <w:color w:val="222222"/>
                <w:sz w:val="19"/>
                <w:szCs w:val="19"/>
                <w:rtl w:val="0"/>
              </w:rPr>
              <w:t xml:space="preserve">SOC-as-a-service, threat intel, pen testing</w:t>
            </w:r>
            <w:r w:rsidDel="00000000" w:rsidR="00000000" w:rsidRPr="00000000">
              <w:rPr>
                <w:rtl w:val="0"/>
              </w:rPr>
            </w:r>
          </w:p>
        </w:tc>
      </w:tr>
      <w:tr>
        <w:trPr>
          <w:cantSplit w:val="0"/>
          <w:tblHeader w:val="0"/>
        </w:trPr>
        <w:tc>
          <w:tcPr>
            <w:tcBorders>
              <w:top w:color="9ecfcf" w:space="0" w:sz="4" w:val="single"/>
              <w:left w:color="9ecfcf" w:space="0" w:sz="4" w:val="single"/>
              <w:bottom w:color="9ecfcf" w:space="0" w:sz="4" w:val="single"/>
              <w:right w:color="9ecfcf" w:space="0" w:sz="4" w:val="single"/>
            </w:tcBorders>
            <w:shd w:fill="f2f8f8" w:val="clear"/>
            <w:tcMar>
              <w:top w:w="80.0" w:type="dxa"/>
              <w:left w:w="120.0" w:type="dxa"/>
              <w:bottom w:w="80.0" w:type="dxa"/>
              <w:right w:w="120.0" w:type="dxa"/>
            </w:tcMar>
          </w:tcPr>
          <w:p w:rsidR="00000000" w:rsidDel="00000000" w:rsidP="00000000" w:rsidRDefault="00000000" w:rsidRPr="00000000" w14:paraId="000000E1">
            <w:pPr>
              <w:rPr/>
            </w:pPr>
            <w:r w:rsidDel="00000000" w:rsidR="00000000" w:rsidRPr="00000000">
              <w:rPr>
                <w:rFonts w:ascii="Arial" w:cs="Arial" w:eastAsia="Arial" w:hAnsi="Arial"/>
                <w:b w:val="0"/>
                <w:bCs w:val="0"/>
                <w:color w:val="222222"/>
                <w:sz w:val="19"/>
                <w:szCs w:val="19"/>
                <w:rtl w:val="0"/>
              </w:rPr>
              <w:t xml:space="preserve">Compliance &amp; Audits</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2f8f8" w:val="clear"/>
            <w:tcMar>
              <w:top w:w="80.0" w:type="dxa"/>
              <w:left w:w="120.0" w:type="dxa"/>
              <w:bottom w:w="80.0" w:type="dxa"/>
              <w:right w:w="120.0" w:type="dxa"/>
            </w:tcMar>
          </w:tcPr>
          <w:p w:rsidR="00000000" w:rsidDel="00000000" w:rsidP="00000000" w:rsidRDefault="00000000" w:rsidRPr="00000000" w14:paraId="000000E2">
            <w:pPr>
              <w:rPr/>
            </w:pPr>
            <w:r w:rsidDel="00000000" w:rsidR="00000000" w:rsidRPr="00000000">
              <w:rPr>
                <w:rFonts w:ascii="Arial" w:cs="Arial" w:eastAsia="Arial" w:hAnsi="Arial"/>
                <w:b w:val="0"/>
                <w:bCs w:val="0"/>
                <w:color w:val="222222"/>
                <w:sz w:val="19"/>
                <w:szCs w:val="19"/>
                <w:rtl w:val="0"/>
              </w:rPr>
              <w:t xml:space="preserve">5–10%</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2f8f8" w:val="clear"/>
            <w:tcMar>
              <w:top w:w="80.0" w:type="dxa"/>
              <w:left w:w="120.0" w:type="dxa"/>
              <w:bottom w:w="80.0" w:type="dxa"/>
              <w:right w:w="120.0" w:type="dxa"/>
            </w:tcMar>
          </w:tcPr>
          <w:p w:rsidR="00000000" w:rsidDel="00000000" w:rsidP="00000000" w:rsidRDefault="00000000" w:rsidRPr="00000000" w14:paraId="000000E3">
            <w:pPr>
              <w:rPr/>
            </w:pPr>
            <w:r w:rsidDel="00000000" w:rsidR="00000000" w:rsidRPr="00000000">
              <w:rPr>
                <w:rFonts w:ascii="Arial" w:cs="Arial" w:eastAsia="Arial" w:hAnsi="Arial"/>
                <w:b w:val="0"/>
                <w:bCs w:val="0"/>
                <w:color w:val="222222"/>
                <w:sz w:val="19"/>
                <w:szCs w:val="19"/>
                <w:rtl w:val="0"/>
              </w:rPr>
              <w:t xml:space="preserve">External audits, certifications (ISO, SOC2), legal support</w:t>
            </w:r>
            <w:r w:rsidDel="00000000" w:rsidR="00000000" w:rsidRPr="00000000">
              <w:rPr>
                <w:rtl w:val="0"/>
              </w:rPr>
            </w:r>
          </w:p>
        </w:tc>
      </w:tr>
      <w:tr>
        <w:trPr>
          <w:cantSplit w:val="0"/>
          <w:tblHeader w:val="0"/>
        </w:trPr>
        <w:tc>
          <w:tcPr>
            <w:tcBorders>
              <w:top w:color="9ecfcf" w:space="0" w:sz="4" w:val="single"/>
              <w:left w:color="9ecfcf" w:space="0" w:sz="4" w:val="single"/>
              <w:bottom w:color="9ecfcf" w:space="0" w:sz="4" w:val="single"/>
              <w:right w:color="9ecfcf" w:space="0" w:sz="4" w:val="single"/>
            </w:tcBorders>
            <w:shd w:fill="ffffff" w:val="clear"/>
            <w:tcMar>
              <w:top w:w="80.0" w:type="dxa"/>
              <w:left w:w="120.0" w:type="dxa"/>
              <w:bottom w:w="80.0" w:type="dxa"/>
              <w:right w:w="120.0" w:type="dxa"/>
            </w:tcMar>
          </w:tcPr>
          <w:p w:rsidR="00000000" w:rsidDel="00000000" w:rsidP="00000000" w:rsidRDefault="00000000" w:rsidRPr="00000000" w14:paraId="000000E4">
            <w:pPr>
              <w:rPr/>
            </w:pPr>
            <w:r w:rsidDel="00000000" w:rsidR="00000000" w:rsidRPr="00000000">
              <w:rPr>
                <w:rFonts w:ascii="Arial" w:cs="Arial" w:eastAsia="Arial" w:hAnsi="Arial"/>
                <w:b w:val="0"/>
                <w:bCs w:val="0"/>
                <w:color w:val="222222"/>
                <w:sz w:val="19"/>
                <w:szCs w:val="19"/>
                <w:rtl w:val="0"/>
              </w:rPr>
              <w:t xml:space="preserve">Incident Response Reserve</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fffff" w:val="clear"/>
            <w:tcMar>
              <w:top w:w="80.0" w:type="dxa"/>
              <w:left w:w="120.0" w:type="dxa"/>
              <w:bottom w:w="80.0" w:type="dxa"/>
              <w:right w:w="120.0" w:type="dxa"/>
            </w:tcMar>
          </w:tcPr>
          <w:p w:rsidR="00000000" w:rsidDel="00000000" w:rsidP="00000000" w:rsidRDefault="00000000" w:rsidRPr="00000000" w14:paraId="000000E5">
            <w:pPr>
              <w:rPr/>
            </w:pPr>
            <w:r w:rsidDel="00000000" w:rsidR="00000000" w:rsidRPr="00000000">
              <w:rPr>
                <w:rFonts w:ascii="Arial" w:cs="Arial" w:eastAsia="Arial" w:hAnsi="Arial"/>
                <w:b w:val="0"/>
                <w:bCs w:val="0"/>
                <w:color w:val="222222"/>
                <w:sz w:val="19"/>
                <w:szCs w:val="19"/>
                <w:rtl w:val="0"/>
              </w:rPr>
              <w:t xml:space="preserve">5–10%</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fffff" w:val="clear"/>
            <w:tcMar>
              <w:top w:w="80.0" w:type="dxa"/>
              <w:left w:w="120.0" w:type="dxa"/>
              <w:bottom w:w="80.0" w:type="dxa"/>
              <w:right w:w="120.0" w:type="dxa"/>
            </w:tcMar>
          </w:tcPr>
          <w:p w:rsidR="00000000" w:rsidDel="00000000" w:rsidP="00000000" w:rsidRDefault="00000000" w:rsidRPr="00000000" w14:paraId="000000E6">
            <w:pPr>
              <w:rPr/>
            </w:pPr>
            <w:r w:rsidDel="00000000" w:rsidR="00000000" w:rsidRPr="00000000">
              <w:rPr>
                <w:rFonts w:ascii="Arial" w:cs="Arial" w:eastAsia="Arial" w:hAnsi="Arial"/>
                <w:b w:val="0"/>
                <w:bCs w:val="0"/>
                <w:color w:val="222222"/>
                <w:sz w:val="19"/>
                <w:szCs w:val="19"/>
                <w:rtl w:val="0"/>
              </w:rPr>
              <w:t xml:space="preserve">Retainer for IR firms, forensics, crisis PR, cyber insurance</w:t>
            </w:r>
            <w:r w:rsidDel="00000000" w:rsidR="00000000" w:rsidRPr="00000000">
              <w:rPr>
                <w:rtl w:val="0"/>
              </w:rPr>
            </w:r>
          </w:p>
        </w:tc>
      </w:tr>
    </w:tbl>
    <w:p w:rsidR="00000000" w:rsidDel="00000000" w:rsidP="00000000" w:rsidRDefault="00000000" w:rsidRPr="00000000" w14:paraId="000000E7">
      <w:pPr>
        <w:pBdr>
          <w:bottom w:color="0e7c7b" w:space="0" w:sz="8" w:val="single"/>
        </w:pBdr>
        <w:spacing w:after="120" w:before="300" w:lineRule="auto"/>
        <w:rPr/>
      </w:pPr>
      <w:r w:rsidDel="00000000" w:rsidR="00000000" w:rsidRPr="00000000">
        <w:rPr>
          <w:rFonts w:ascii="Arial" w:cs="Arial" w:eastAsia="Arial" w:hAnsi="Arial"/>
          <w:b w:val="1"/>
          <w:bCs w:val="1"/>
          <w:smallCaps w:val="1"/>
          <w:color w:val="0b2545"/>
          <w:sz w:val="28"/>
          <w:szCs w:val="28"/>
          <w:rtl w:val="0"/>
        </w:rPr>
        <w:t xml:space="preserve">COMMUNICATING WITH THE BOARD — THE LEADER'S PLAYBOOK</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580"/>
        <w:gridCol w:w="3580"/>
        <w:tblGridChange w:id="0">
          <w:tblGrid>
            <w:gridCol w:w="2200"/>
            <w:gridCol w:w="3580"/>
            <w:gridCol w:w="3580"/>
          </w:tblGrid>
        </w:tblGridChange>
      </w:tblGrid>
      <w:tr>
        <w:trPr>
          <w:cantSplit w:val="0"/>
          <w:tblHeader w:val="1"/>
        </w:trPr>
        <w:tc>
          <w:tcPr>
            <w:tcBorders>
              <w:top w:color="0e7c7b" w:space="0" w:sz="4" w:val="single"/>
              <w:left w:color="0e7c7b" w:space="0" w:sz="4" w:val="single"/>
              <w:bottom w:color="0e7c7b" w:space="0" w:sz="4" w:val="single"/>
              <w:right w:color="0e7c7b" w:space="0" w:sz="4" w:val="single"/>
            </w:tcBorders>
            <w:shd w:fill="0b2545" w:val="clear"/>
            <w:tcMar>
              <w:top w:w="100.0" w:type="dxa"/>
              <w:left w:w="120.0" w:type="dxa"/>
              <w:bottom w:w="100.0" w:type="dxa"/>
              <w:right w:w="120.0" w:type="dxa"/>
            </w:tcMar>
          </w:tcPr>
          <w:p w:rsidR="00000000" w:rsidDel="00000000" w:rsidP="00000000" w:rsidRDefault="00000000" w:rsidRPr="00000000" w14:paraId="000000E8">
            <w:pPr>
              <w:jc w:val="center"/>
              <w:rPr/>
            </w:pPr>
            <w:r w:rsidDel="00000000" w:rsidR="00000000" w:rsidRPr="00000000">
              <w:rPr>
                <w:rFonts w:ascii="Arial" w:cs="Arial" w:eastAsia="Arial" w:hAnsi="Arial"/>
                <w:b w:val="1"/>
                <w:bCs w:val="1"/>
                <w:color w:val="ffffff"/>
                <w:sz w:val="20"/>
                <w:szCs w:val="20"/>
                <w:rtl w:val="0"/>
              </w:rPr>
              <w:t xml:space="preserve">Principle</w:t>
            </w:r>
            <w:r w:rsidDel="00000000" w:rsidR="00000000" w:rsidRPr="00000000">
              <w:rPr>
                <w:rtl w:val="0"/>
              </w:rPr>
            </w:r>
          </w:p>
        </w:tc>
        <w:tc>
          <w:tcPr>
            <w:tcBorders>
              <w:top w:color="0e7c7b" w:space="0" w:sz="4" w:val="single"/>
              <w:left w:color="0e7c7b" w:space="0" w:sz="4" w:val="single"/>
              <w:bottom w:color="0e7c7b" w:space="0" w:sz="4" w:val="single"/>
              <w:right w:color="0e7c7b" w:space="0" w:sz="4" w:val="single"/>
            </w:tcBorders>
            <w:shd w:fill="0b2545" w:val="clear"/>
            <w:tcMar>
              <w:top w:w="100.0" w:type="dxa"/>
              <w:left w:w="120.0" w:type="dxa"/>
              <w:bottom w:w="100.0" w:type="dxa"/>
              <w:right w:w="120.0" w:type="dxa"/>
            </w:tcMar>
          </w:tcPr>
          <w:p w:rsidR="00000000" w:rsidDel="00000000" w:rsidP="00000000" w:rsidRDefault="00000000" w:rsidRPr="00000000" w14:paraId="000000E9">
            <w:pPr>
              <w:jc w:val="center"/>
              <w:rPr/>
            </w:pPr>
            <w:r w:rsidDel="00000000" w:rsidR="00000000" w:rsidRPr="00000000">
              <w:rPr>
                <w:rFonts w:ascii="Arial" w:cs="Arial" w:eastAsia="Arial" w:hAnsi="Arial"/>
                <w:b w:val="1"/>
                <w:bCs w:val="1"/>
                <w:color w:val="ffffff"/>
                <w:sz w:val="20"/>
                <w:szCs w:val="20"/>
                <w:rtl w:val="0"/>
              </w:rPr>
              <w:t xml:space="preserve">What NOT to Do</w:t>
            </w:r>
            <w:r w:rsidDel="00000000" w:rsidR="00000000" w:rsidRPr="00000000">
              <w:rPr>
                <w:rtl w:val="0"/>
              </w:rPr>
            </w:r>
          </w:p>
        </w:tc>
        <w:tc>
          <w:tcPr>
            <w:tcBorders>
              <w:top w:color="0e7c7b" w:space="0" w:sz="4" w:val="single"/>
              <w:left w:color="0e7c7b" w:space="0" w:sz="4" w:val="single"/>
              <w:bottom w:color="0e7c7b" w:space="0" w:sz="4" w:val="single"/>
              <w:right w:color="0e7c7b" w:space="0" w:sz="4" w:val="single"/>
            </w:tcBorders>
            <w:shd w:fill="0b2545" w:val="clear"/>
            <w:tcMar>
              <w:top w:w="100.0" w:type="dxa"/>
              <w:left w:w="120.0" w:type="dxa"/>
              <w:bottom w:w="100.0" w:type="dxa"/>
              <w:right w:w="120.0" w:type="dxa"/>
            </w:tcMar>
          </w:tcPr>
          <w:p w:rsidR="00000000" w:rsidDel="00000000" w:rsidP="00000000" w:rsidRDefault="00000000" w:rsidRPr="00000000" w14:paraId="000000EA">
            <w:pPr>
              <w:jc w:val="center"/>
              <w:rPr/>
            </w:pPr>
            <w:r w:rsidDel="00000000" w:rsidR="00000000" w:rsidRPr="00000000">
              <w:rPr>
                <w:rFonts w:ascii="Arial" w:cs="Arial" w:eastAsia="Arial" w:hAnsi="Arial"/>
                <w:b w:val="1"/>
                <w:bCs w:val="1"/>
                <w:color w:val="ffffff"/>
                <w:sz w:val="20"/>
                <w:szCs w:val="20"/>
                <w:rtl w:val="0"/>
              </w:rPr>
              <w:t xml:space="preserve">What TO Do</w:t>
            </w:r>
            <w:r w:rsidDel="00000000" w:rsidR="00000000" w:rsidRPr="00000000">
              <w:rPr>
                <w:rtl w:val="0"/>
              </w:rPr>
            </w:r>
          </w:p>
        </w:tc>
      </w:tr>
      <w:tr>
        <w:trPr>
          <w:cantSplit w:val="0"/>
          <w:tblHeader w:val="0"/>
        </w:trPr>
        <w:tc>
          <w:tcPr>
            <w:tcBorders>
              <w:top w:color="9ecfcf" w:space="0" w:sz="4" w:val="single"/>
              <w:left w:color="9ecfcf" w:space="0" w:sz="4" w:val="single"/>
              <w:bottom w:color="9ecfcf" w:space="0" w:sz="4" w:val="single"/>
              <w:right w:color="9ecfcf" w:space="0" w:sz="4" w:val="single"/>
            </w:tcBorders>
            <w:shd w:fill="ffffff" w:val="clear"/>
            <w:tcMar>
              <w:top w:w="80.0" w:type="dxa"/>
              <w:left w:w="120.0" w:type="dxa"/>
              <w:bottom w:w="80.0" w:type="dxa"/>
              <w:right w:w="120.0" w:type="dxa"/>
            </w:tcMar>
          </w:tcPr>
          <w:p w:rsidR="00000000" w:rsidDel="00000000" w:rsidP="00000000" w:rsidRDefault="00000000" w:rsidRPr="00000000" w14:paraId="000000EB">
            <w:pPr>
              <w:rPr/>
            </w:pPr>
            <w:r w:rsidDel="00000000" w:rsidR="00000000" w:rsidRPr="00000000">
              <w:rPr>
                <w:rFonts w:ascii="Arial" w:cs="Arial" w:eastAsia="Arial" w:hAnsi="Arial"/>
                <w:b w:val="0"/>
                <w:bCs w:val="0"/>
                <w:color w:val="222222"/>
                <w:sz w:val="19"/>
                <w:szCs w:val="19"/>
                <w:rtl w:val="0"/>
              </w:rPr>
              <w:t xml:space="preserve">Speak Business, Not Tech</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fffff" w:val="clear"/>
            <w:tcMar>
              <w:top w:w="80.0" w:type="dxa"/>
              <w:left w:w="120.0" w:type="dxa"/>
              <w:bottom w:w="80.0" w:type="dxa"/>
              <w:right w:w="120.0" w:type="dxa"/>
            </w:tcMar>
          </w:tcPr>
          <w:p w:rsidR="00000000" w:rsidDel="00000000" w:rsidP="00000000" w:rsidRDefault="00000000" w:rsidRPr="00000000" w14:paraId="000000EC">
            <w:pPr>
              <w:rPr/>
            </w:pPr>
            <w:r w:rsidDel="00000000" w:rsidR="00000000" w:rsidRPr="00000000">
              <w:rPr>
                <w:rFonts w:ascii="Arial" w:cs="Arial" w:eastAsia="Arial" w:hAnsi="Arial"/>
                <w:b w:val="0"/>
                <w:bCs w:val="0"/>
                <w:color w:val="222222"/>
                <w:sz w:val="19"/>
                <w:szCs w:val="19"/>
                <w:rtl w:val="0"/>
              </w:rPr>
              <w:t xml:space="preserve">"We need to patch CVE-2024-1234"</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fffff" w:val="clear"/>
            <w:tcMar>
              <w:top w:w="80.0" w:type="dxa"/>
              <w:left w:w="120.0" w:type="dxa"/>
              <w:bottom w:w="80.0" w:type="dxa"/>
              <w:right w:w="120.0" w:type="dxa"/>
            </w:tcMar>
          </w:tcPr>
          <w:p w:rsidR="00000000" w:rsidDel="00000000" w:rsidP="00000000" w:rsidRDefault="00000000" w:rsidRPr="00000000" w14:paraId="000000ED">
            <w:pPr>
              <w:rPr/>
            </w:pPr>
            <w:r w:rsidDel="00000000" w:rsidR="00000000" w:rsidRPr="00000000">
              <w:rPr>
                <w:rFonts w:ascii="Arial" w:cs="Arial" w:eastAsia="Arial" w:hAnsi="Arial"/>
                <w:b w:val="0"/>
                <w:bCs w:val="0"/>
                <w:color w:val="222222"/>
                <w:sz w:val="19"/>
                <w:szCs w:val="19"/>
                <w:rtl w:val="0"/>
              </w:rPr>
              <w:t xml:space="preserve">"A critical flaw could expose customer data — fixing it this sprint reduces breach risk by 80%"</w:t>
            </w:r>
            <w:r w:rsidDel="00000000" w:rsidR="00000000" w:rsidRPr="00000000">
              <w:rPr>
                <w:rtl w:val="0"/>
              </w:rPr>
            </w:r>
          </w:p>
        </w:tc>
      </w:tr>
      <w:tr>
        <w:trPr>
          <w:cantSplit w:val="0"/>
          <w:tblHeader w:val="0"/>
        </w:trPr>
        <w:tc>
          <w:tcPr>
            <w:tcBorders>
              <w:top w:color="9ecfcf" w:space="0" w:sz="4" w:val="single"/>
              <w:left w:color="9ecfcf" w:space="0" w:sz="4" w:val="single"/>
              <w:bottom w:color="9ecfcf" w:space="0" w:sz="4" w:val="single"/>
              <w:right w:color="9ecfcf" w:space="0" w:sz="4" w:val="single"/>
            </w:tcBorders>
            <w:shd w:fill="f2f8f8" w:val="clear"/>
            <w:tcMar>
              <w:top w:w="80.0" w:type="dxa"/>
              <w:left w:w="120.0" w:type="dxa"/>
              <w:bottom w:w="80.0" w:type="dxa"/>
              <w:right w:w="120.0" w:type="dxa"/>
            </w:tcMar>
          </w:tcPr>
          <w:p w:rsidR="00000000" w:rsidDel="00000000" w:rsidP="00000000" w:rsidRDefault="00000000" w:rsidRPr="00000000" w14:paraId="000000EE">
            <w:pPr>
              <w:rPr/>
            </w:pPr>
            <w:r w:rsidDel="00000000" w:rsidR="00000000" w:rsidRPr="00000000">
              <w:rPr>
                <w:rFonts w:ascii="Arial" w:cs="Arial" w:eastAsia="Arial" w:hAnsi="Arial"/>
                <w:b w:val="0"/>
                <w:bCs w:val="0"/>
                <w:color w:val="222222"/>
                <w:sz w:val="19"/>
                <w:szCs w:val="19"/>
                <w:rtl w:val="0"/>
              </w:rPr>
              <w:t xml:space="preserve">Quantify Risk in $</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2f8f8" w:val="clear"/>
            <w:tcMar>
              <w:top w:w="80.0" w:type="dxa"/>
              <w:left w:w="120.0" w:type="dxa"/>
              <w:bottom w:w="80.0" w:type="dxa"/>
              <w:right w:w="120.0" w:type="dxa"/>
            </w:tcMar>
          </w:tcPr>
          <w:p w:rsidR="00000000" w:rsidDel="00000000" w:rsidP="00000000" w:rsidRDefault="00000000" w:rsidRPr="00000000" w14:paraId="000000EF">
            <w:pPr>
              <w:rPr/>
            </w:pPr>
            <w:r w:rsidDel="00000000" w:rsidR="00000000" w:rsidRPr="00000000">
              <w:rPr>
                <w:rFonts w:ascii="Arial" w:cs="Arial" w:eastAsia="Arial" w:hAnsi="Arial"/>
                <w:b w:val="0"/>
                <w:bCs w:val="0"/>
                <w:color w:val="222222"/>
                <w:sz w:val="19"/>
                <w:szCs w:val="19"/>
                <w:rtl w:val="0"/>
              </w:rPr>
              <w:t xml:space="preserve">"We have 50 high-severity findings"</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2f8f8" w:val="clear"/>
            <w:tcMar>
              <w:top w:w="80.0" w:type="dxa"/>
              <w:left w:w="120.0" w:type="dxa"/>
              <w:bottom w:w="80.0" w:type="dxa"/>
              <w:right w:w="120.0" w:type="dxa"/>
            </w:tcMar>
          </w:tcPr>
          <w:p w:rsidR="00000000" w:rsidDel="00000000" w:rsidP="00000000" w:rsidRDefault="00000000" w:rsidRPr="00000000" w14:paraId="000000F0">
            <w:pPr>
              <w:rPr/>
            </w:pPr>
            <w:r w:rsidDel="00000000" w:rsidR="00000000" w:rsidRPr="00000000">
              <w:rPr>
                <w:rFonts w:ascii="Arial" w:cs="Arial" w:eastAsia="Arial" w:hAnsi="Arial"/>
                <w:b w:val="0"/>
                <w:bCs w:val="0"/>
                <w:color w:val="222222"/>
                <w:sz w:val="19"/>
                <w:szCs w:val="19"/>
                <w:rtl w:val="0"/>
              </w:rPr>
              <w:t xml:space="preserve">"Unmitigated risk represents ~$4M estimated annual loss exposure"</w:t>
            </w:r>
            <w:r w:rsidDel="00000000" w:rsidR="00000000" w:rsidRPr="00000000">
              <w:rPr>
                <w:rtl w:val="0"/>
              </w:rPr>
            </w:r>
          </w:p>
        </w:tc>
      </w:tr>
      <w:tr>
        <w:trPr>
          <w:cantSplit w:val="0"/>
          <w:tblHeader w:val="0"/>
        </w:trPr>
        <w:tc>
          <w:tcPr>
            <w:tcBorders>
              <w:top w:color="9ecfcf" w:space="0" w:sz="4" w:val="single"/>
              <w:left w:color="9ecfcf" w:space="0" w:sz="4" w:val="single"/>
              <w:bottom w:color="9ecfcf" w:space="0" w:sz="4" w:val="single"/>
              <w:right w:color="9ecfcf" w:space="0" w:sz="4" w:val="single"/>
            </w:tcBorders>
            <w:shd w:fill="ffffff" w:val="clear"/>
            <w:tcMar>
              <w:top w:w="80.0" w:type="dxa"/>
              <w:left w:w="120.0" w:type="dxa"/>
              <w:bottom w:w="80.0" w:type="dxa"/>
              <w:right w:w="120.0" w:type="dxa"/>
            </w:tcMar>
          </w:tcPr>
          <w:p w:rsidR="00000000" w:rsidDel="00000000" w:rsidP="00000000" w:rsidRDefault="00000000" w:rsidRPr="00000000" w14:paraId="000000F1">
            <w:pPr>
              <w:rPr/>
            </w:pPr>
            <w:r w:rsidDel="00000000" w:rsidR="00000000" w:rsidRPr="00000000">
              <w:rPr>
                <w:rFonts w:ascii="Arial" w:cs="Arial" w:eastAsia="Arial" w:hAnsi="Arial"/>
                <w:b w:val="0"/>
                <w:bCs w:val="0"/>
                <w:color w:val="222222"/>
                <w:sz w:val="19"/>
                <w:szCs w:val="19"/>
                <w:rtl w:val="0"/>
              </w:rPr>
              <w:t xml:space="preserve">Report Trends, Not Noise</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fffff" w:val="clear"/>
            <w:tcMar>
              <w:top w:w="80.0" w:type="dxa"/>
              <w:left w:w="120.0" w:type="dxa"/>
              <w:bottom w:w="80.0" w:type="dxa"/>
              <w:right w:w="120.0" w:type="dxa"/>
            </w:tcMar>
          </w:tcPr>
          <w:p w:rsidR="00000000" w:rsidDel="00000000" w:rsidP="00000000" w:rsidRDefault="00000000" w:rsidRPr="00000000" w14:paraId="000000F2">
            <w:pPr>
              <w:rPr/>
            </w:pPr>
            <w:r w:rsidDel="00000000" w:rsidR="00000000" w:rsidRPr="00000000">
              <w:rPr>
                <w:rFonts w:ascii="Arial" w:cs="Arial" w:eastAsia="Arial" w:hAnsi="Arial"/>
                <w:b w:val="0"/>
                <w:bCs w:val="0"/>
                <w:color w:val="222222"/>
                <w:sz w:val="19"/>
                <w:szCs w:val="19"/>
                <w:rtl w:val="0"/>
              </w:rPr>
              <w:t xml:space="preserve">List every alert and incident</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fffff" w:val="clear"/>
            <w:tcMar>
              <w:top w:w="80.0" w:type="dxa"/>
              <w:left w:w="120.0" w:type="dxa"/>
              <w:bottom w:w="80.0" w:type="dxa"/>
              <w:right w:w="120.0" w:type="dxa"/>
            </w:tcMar>
          </w:tcPr>
          <w:p w:rsidR="00000000" w:rsidDel="00000000" w:rsidP="00000000" w:rsidRDefault="00000000" w:rsidRPr="00000000" w14:paraId="000000F3">
            <w:pPr>
              <w:rPr/>
            </w:pPr>
            <w:r w:rsidDel="00000000" w:rsidR="00000000" w:rsidRPr="00000000">
              <w:rPr>
                <w:rFonts w:ascii="Arial" w:cs="Arial" w:eastAsia="Arial" w:hAnsi="Arial"/>
                <w:b w:val="0"/>
                <w:bCs w:val="0"/>
                <w:color w:val="222222"/>
                <w:sz w:val="19"/>
                <w:szCs w:val="19"/>
                <w:rtl w:val="0"/>
              </w:rPr>
              <w:t xml:space="preserve">Show MTTD/MTTR trends; phishing click rate declining 40% YoY</w:t>
            </w:r>
            <w:r w:rsidDel="00000000" w:rsidR="00000000" w:rsidRPr="00000000">
              <w:rPr>
                <w:rtl w:val="0"/>
              </w:rPr>
            </w:r>
          </w:p>
        </w:tc>
      </w:tr>
      <w:tr>
        <w:trPr>
          <w:cantSplit w:val="0"/>
          <w:tblHeader w:val="0"/>
        </w:trPr>
        <w:tc>
          <w:tcPr>
            <w:tcBorders>
              <w:top w:color="9ecfcf" w:space="0" w:sz="4" w:val="single"/>
              <w:left w:color="9ecfcf" w:space="0" w:sz="4" w:val="single"/>
              <w:bottom w:color="9ecfcf" w:space="0" w:sz="4" w:val="single"/>
              <w:right w:color="9ecfcf" w:space="0" w:sz="4" w:val="single"/>
            </w:tcBorders>
            <w:shd w:fill="f2f8f8" w:val="clear"/>
            <w:tcMar>
              <w:top w:w="80.0" w:type="dxa"/>
              <w:left w:w="120.0" w:type="dxa"/>
              <w:bottom w:w="80.0" w:type="dxa"/>
              <w:right w:w="120.0" w:type="dxa"/>
            </w:tcMar>
          </w:tcPr>
          <w:p w:rsidR="00000000" w:rsidDel="00000000" w:rsidP="00000000" w:rsidRDefault="00000000" w:rsidRPr="00000000" w14:paraId="000000F4">
            <w:pPr>
              <w:rPr/>
            </w:pPr>
            <w:r w:rsidDel="00000000" w:rsidR="00000000" w:rsidRPr="00000000">
              <w:rPr>
                <w:rFonts w:ascii="Arial" w:cs="Arial" w:eastAsia="Arial" w:hAnsi="Arial"/>
                <w:b w:val="0"/>
                <w:bCs w:val="0"/>
                <w:color w:val="222222"/>
                <w:sz w:val="19"/>
                <w:szCs w:val="19"/>
                <w:rtl w:val="0"/>
              </w:rPr>
              <w:t xml:space="preserve">Ask for Decisions</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2f8f8" w:val="clear"/>
            <w:tcMar>
              <w:top w:w="80.0" w:type="dxa"/>
              <w:left w:w="120.0" w:type="dxa"/>
              <w:bottom w:w="80.0" w:type="dxa"/>
              <w:right w:w="120.0" w:type="dxa"/>
            </w:tcMar>
          </w:tcPr>
          <w:p w:rsidR="00000000" w:rsidDel="00000000" w:rsidP="00000000" w:rsidRDefault="00000000" w:rsidRPr="00000000" w14:paraId="000000F5">
            <w:pPr>
              <w:rPr/>
            </w:pPr>
            <w:r w:rsidDel="00000000" w:rsidR="00000000" w:rsidRPr="00000000">
              <w:rPr>
                <w:rFonts w:ascii="Arial" w:cs="Arial" w:eastAsia="Arial" w:hAnsi="Arial"/>
                <w:b w:val="0"/>
                <w:bCs w:val="0"/>
                <w:color w:val="222222"/>
                <w:sz w:val="19"/>
                <w:szCs w:val="19"/>
                <w:rtl w:val="0"/>
              </w:rPr>
              <w:t xml:space="preserve">Present problems with no options</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2f8f8" w:val="clear"/>
            <w:tcMar>
              <w:top w:w="80.0" w:type="dxa"/>
              <w:left w:w="120.0" w:type="dxa"/>
              <w:bottom w:w="80.0" w:type="dxa"/>
              <w:right w:w="120.0" w:type="dxa"/>
            </w:tcMar>
          </w:tcPr>
          <w:p w:rsidR="00000000" w:rsidDel="00000000" w:rsidP="00000000" w:rsidRDefault="00000000" w:rsidRPr="00000000" w14:paraId="000000F6">
            <w:pPr>
              <w:rPr/>
            </w:pPr>
            <w:r w:rsidDel="00000000" w:rsidR="00000000" w:rsidRPr="00000000">
              <w:rPr>
                <w:rFonts w:ascii="Arial" w:cs="Arial" w:eastAsia="Arial" w:hAnsi="Arial"/>
                <w:b w:val="0"/>
                <w:bCs w:val="0"/>
                <w:color w:val="222222"/>
                <w:sz w:val="19"/>
                <w:szCs w:val="19"/>
                <w:rtl w:val="0"/>
              </w:rPr>
              <w:t xml:space="preserve">Present 2–3 risk-treatment options with cost, benefit, and recommendation</w:t>
            </w:r>
            <w:r w:rsidDel="00000000" w:rsidR="00000000" w:rsidRPr="00000000">
              <w:rPr>
                <w:rtl w:val="0"/>
              </w:rPr>
            </w:r>
          </w:p>
        </w:tc>
      </w:tr>
      <w:tr>
        <w:trPr>
          <w:cantSplit w:val="0"/>
          <w:tblHeader w:val="0"/>
        </w:trPr>
        <w:tc>
          <w:tcPr>
            <w:tcBorders>
              <w:top w:color="9ecfcf" w:space="0" w:sz="4" w:val="single"/>
              <w:left w:color="9ecfcf" w:space="0" w:sz="4" w:val="single"/>
              <w:bottom w:color="9ecfcf" w:space="0" w:sz="4" w:val="single"/>
              <w:right w:color="9ecfcf" w:space="0" w:sz="4" w:val="single"/>
            </w:tcBorders>
            <w:shd w:fill="ffffff" w:val="clear"/>
            <w:tcMar>
              <w:top w:w="80.0" w:type="dxa"/>
              <w:left w:w="120.0" w:type="dxa"/>
              <w:bottom w:w="80.0" w:type="dxa"/>
              <w:right w:w="120.0" w:type="dxa"/>
            </w:tcMar>
          </w:tcPr>
          <w:p w:rsidR="00000000" w:rsidDel="00000000" w:rsidP="00000000" w:rsidRDefault="00000000" w:rsidRPr="00000000" w14:paraId="000000F7">
            <w:pPr>
              <w:rPr/>
            </w:pPr>
            <w:r w:rsidDel="00000000" w:rsidR="00000000" w:rsidRPr="00000000">
              <w:rPr>
                <w:rFonts w:ascii="Arial" w:cs="Arial" w:eastAsia="Arial" w:hAnsi="Arial"/>
                <w:b w:val="0"/>
                <w:bCs w:val="0"/>
                <w:color w:val="222222"/>
                <w:sz w:val="19"/>
                <w:szCs w:val="19"/>
                <w:rtl w:val="0"/>
              </w:rPr>
              <w:t xml:space="preserve">Show Maturity Progress</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fffff" w:val="clear"/>
            <w:tcMar>
              <w:top w:w="80.0" w:type="dxa"/>
              <w:left w:w="120.0" w:type="dxa"/>
              <w:bottom w:w="80.0" w:type="dxa"/>
              <w:right w:w="120.0" w:type="dxa"/>
            </w:tcMar>
          </w:tcPr>
          <w:p w:rsidR="00000000" w:rsidDel="00000000" w:rsidP="00000000" w:rsidRDefault="00000000" w:rsidRPr="00000000" w14:paraId="000000F8">
            <w:pPr>
              <w:rPr/>
            </w:pPr>
            <w:r w:rsidDel="00000000" w:rsidR="00000000" w:rsidRPr="00000000">
              <w:rPr>
                <w:rFonts w:ascii="Arial" w:cs="Arial" w:eastAsia="Arial" w:hAnsi="Arial"/>
                <w:b w:val="0"/>
                <w:bCs w:val="0"/>
                <w:color w:val="222222"/>
                <w:sz w:val="19"/>
                <w:szCs w:val="19"/>
                <w:rtl w:val="0"/>
              </w:rPr>
              <w:t xml:space="preserve">Only report incidents that happened</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fffff" w:val="clear"/>
            <w:tcMar>
              <w:top w:w="80.0" w:type="dxa"/>
              <w:left w:w="120.0" w:type="dxa"/>
              <w:bottom w:w="80.0" w:type="dxa"/>
              <w:right w:w="120.0" w:type="dxa"/>
            </w:tcMar>
          </w:tcPr>
          <w:p w:rsidR="00000000" w:rsidDel="00000000" w:rsidP="00000000" w:rsidRDefault="00000000" w:rsidRPr="00000000" w14:paraId="000000F9">
            <w:pPr>
              <w:rPr/>
            </w:pPr>
            <w:r w:rsidDel="00000000" w:rsidR="00000000" w:rsidRPr="00000000">
              <w:rPr>
                <w:rFonts w:ascii="Arial" w:cs="Arial" w:eastAsia="Arial" w:hAnsi="Arial"/>
                <w:b w:val="0"/>
                <w:bCs w:val="0"/>
                <w:color w:val="222222"/>
                <w:sz w:val="19"/>
                <w:szCs w:val="19"/>
                <w:rtl w:val="0"/>
              </w:rPr>
              <w:t xml:space="preserve">Show maturity journey: where we were, are, and need to be vs peers</w:t>
            </w:r>
            <w:r w:rsidDel="00000000" w:rsidR="00000000" w:rsidRPr="00000000">
              <w:rPr>
                <w:rtl w:val="0"/>
              </w:rPr>
            </w:r>
          </w:p>
        </w:tc>
      </w:tr>
    </w:tbl>
    <w:p w:rsidR="00000000" w:rsidDel="00000000" w:rsidP="00000000" w:rsidRDefault="00000000" w:rsidRPr="00000000" w14:paraId="000000FA">
      <w:pPr>
        <w:pBdr>
          <w:top w:color="0e7c7b" w:space="0" w:sz="6" w:val="single"/>
        </w:pBdr>
        <w:spacing w:after="60" w:before="280" w:lineRule="auto"/>
        <w:jc w:val="center"/>
        <w:rPr/>
      </w:pPr>
      <w:r w:rsidDel="00000000" w:rsidR="00000000" w:rsidRPr="00000000">
        <w:rPr>
          <w:rFonts w:ascii="Arial" w:cs="Arial" w:eastAsia="Arial" w:hAnsi="Arial"/>
          <w:color w:val="444444"/>
          <w:sz w:val="18"/>
          <w:szCs w:val="18"/>
          <w:rtl w:val="0"/>
        </w:rPr>
        <w:t xml:space="preserve">Accredian is a leading Indian institution specializing in AI, Data Science, and Management research and education.  </w:t>
        <w:br w:type="textWrapping"/>
        <w:t xml:space="preserve">Visit us at: </w:t>
      </w:r>
      <w:hyperlink r:id="rId10">
        <w:r w:rsidDel="00000000" w:rsidR="00000000" w:rsidRPr="00000000">
          <w:rPr>
            <w:rFonts w:ascii="Arial" w:cs="Arial" w:eastAsia="Arial" w:hAnsi="Arial"/>
            <w:color w:val="1155cc"/>
            <w:sz w:val="18"/>
            <w:szCs w:val="18"/>
            <w:u w:val="single"/>
            <w:rtl w:val="0"/>
          </w:rPr>
          <w:t xml:space="preserve">https://accredian.com</w:t>
        </w:r>
      </w:hyperlink>
      <w:r w:rsidDel="00000000" w:rsidR="00000000" w:rsidRPr="00000000">
        <w:rPr>
          <w:rtl w:val="0"/>
        </w:rPr>
      </w:r>
    </w:p>
    <w:p w:rsidR="00000000" w:rsidDel="00000000" w:rsidP="00000000" w:rsidRDefault="00000000" w:rsidRPr="00000000" w14:paraId="000000FB">
      <w:pPr>
        <w:rPr/>
      </w:pPr>
      <w:r w:rsidDel="00000000" w:rsidR="00000000" w:rsidRPr="00000000">
        <w:br w:type="page"/>
      </w:r>
      <w:r w:rsidDel="00000000" w:rsidR="00000000" w:rsidRPr="00000000">
        <w:rPr>
          <w:rtl w:val="0"/>
        </w:rPr>
      </w:r>
    </w:p>
    <w:p w:rsidR="00000000" w:rsidDel="00000000" w:rsidP="00000000" w:rsidRDefault="00000000" w:rsidRPr="00000000" w14:paraId="000000FC">
      <w:pPr>
        <w:pBdr>
          <w:bottom w:color="0e7c7b" w:space="0" w:sz="8" w:val="single"/>
        </w:pBdr>
        <w:spacing w:after="120" w:before="300" w:lineRule="auto"/>
        <w:rPr/>
      </w:pPr>
      <w:r w:rsidDel="00000000" w:rsidR="00000000" w:rsidRPr="00000000">
        <w:rPr>
          <w:rFonts w:ascii="Arial" w:cs="Arial" w:eastAsia="Arial" w:hAnsi="Arial"/>
          <w:b w:val="1"/>
          <w:bCs w:val="1"/>
          <w:smallCaps w:val="1"/>
          <w:color w:val="0b2545"/>
          <w:sz w:val="28"/>
          <w:szCs w:val="28"/>
          <w:rtl w:val="0"/>
        </w:rPr>
        <w:t xml:space="preserve">INCIDENT RESPONSE LEADERSHIP — THE LEADER'S ROLE</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520"/>
        <w:gridCol w:w="2520"/>
        <w:gridCol w:w="2520"/>
        <w:tblGridChange w:id="0">
          <w:tblGrid>
            <w:gridCol w:w="1800"/>
            <w:gridCol w:w="2520"/>
            <w:gridCol w:w="2520"/>
            <w:gridCol w:w="2520"/>
          </w:tblGrid>
        </w:tblGridChange>
      </w:tblGrid>
      <w:tr>
        <w:trPr>
          <w:cantSplit w:val="0"/>
          <w:tblHeader w:val="1"/>
        </w:trPr>
        <w:tc>
          <w:tcPr>
            <w:tcBorders>
              <w:top w:color="0e7c7b" w:space="0" w:sz="4" w:val="single"/>
              <w:left w:color="0e7c7b" w:space="0" w:sz="4" w:val="single"/>
              <w:bottom w:color="0e7c7b" w:space="0" w:sz="4" w:val="single"/>
              <w:right w:color="0e7c7b" w:space="0" w:sz="4" w:val="single"/>
            </w:tcBorders>
            <w:shd w:fill="0b2545" w:val="clear"/>
            <w:tcMar>
              <w:top w:w="100.0" w:type="dxa"/>
              <w:left w:w="120.0" w:type="dxa"/>
              <w:bottom w:w="100.0" w:type="dxa"/>
              <w:right w:w="120.0" w:type="dxa"/>
            </w:tcMar>
          </w:tcPr>
          <w:p w:rsidR="00000000" w:rsidDel="00000000" w:rsidP="00000000" w:rsidRDefault="00000000" w:rsidRPr="00000000" w14:paraId="000000FD">
            <w:pPr>
              <w:jc w:val="center"/>
              <w:rPr/>
            </w:pPr>
            <w:r w:rsidDel="00000000" w:rsidR="00000000" w:rsidRPr="00000000">
              <w:rPr>
                <w:rFonts w:ascii="Arial" w:cs="Arial" w:eastAsia="Arial" w:hAnsi="Arial"/>
                <w:b w:val="1"/>
                <w:bCs w:val="1"/>
                <w:color w:val="ffffff"/>
                <w:sz w:val="20"/>
                <w:szCs w:val="20"/>
                <w:rtl w:val="0"/>
              </w:rPr>
              <w:t xml:space="preserve">IR Phase</w:t>
            </w:r>
            <w:r w:rsidDel="00000000" w:rsidR="00000000" w:rsidRPr="00000000">
              <w:rPr>
                <w:rtl w:val="0"/>
              </w:rPr>
            </w:r>
          </w:p>
        </w:tc>
        <w:tc>
          <w:tcPr>
            <w:tcBorders>
              <w:top w:color="0e7c7b" w:space="0" w:sz="4" w:val="single"/>
              <w:left w:color="0e7c7b" w:space="0" w:sz="4" w:val="single"/>
              <w:bottom w:color="0e7c7b" w:space="0" w:sz="4" w:val="single"/>
              <w:right w:color="0e7c7b" w:space="0" w:sz="4" w:val="single"/>
            </w:tcBorders>
            <w:shd w:fill="0b2545" w:val="clear"/>
            <w:tcMar>
              <w:top w:w="100.0" w:type="dxa"/>
              <w:left w:w="120.0" w:type="dxa"/>
              <w:bottom w:w="100.0" w:type="dxa"/>
              <w:right w:w="120.0" w:type="dxa"/>
            </w:tcMar>
          </w:tcPr>
          <w:p w:rsidR="00000000" w:rsidDel="00000000" w:rsidP="00000000" w:rsidRDefault="00000000" w:rsidRPr="00000000" w14:paraId="000000FE">
            <w:pPr>
              <w:jc w:val="center"/>
              <w:rPr/>
            </w:pPr>
            <w:r w:rsidDel="00000000" w:rsidR="00000000" w:rsidRPr="00000000">
              <w:rPr>
                <w:rFonts w:ascii="Arial" w:cs="Arial" w:eastAsia="Arial" w:hAnsi="Arial"/>
                <w:b w:val="1"/>
                <w:bCs w:val="1"/>
                <w:color w:val="ffffff"/>
                <w:sz w:val="20"/>
                <w:szCs w:val="20"/>
                <w:rtl w:val="0"/>
              </w:rPr>
              <w:t xml:space="preserve">Leader's Role</w:t>
            </w:r>
            <w:r w:rsidDel="00000000" w:rsidR="00000000" w:rsidRPr="00000000">
              <w:rPr>
                <w:rtl w:val="0"/>
              </w:rPr>
            </w:r>
          </w:p>
        </w:tc>
        <w:tc>
          <w:tcPr>
            <w:tcBorders>
              <w:top w:color="0e7c7b" w:space="0" w:sz="4" w:val="single"/>
              <w:left w:color="0e7c7b" w:space="0" w:sz="4" w:val="single"/>
              <w:bottom w:color="0e7c7b" w:space="0" w:sz="4" w:val="single"/>
              <w:right w:color="0e7c7b" w:space="0" w:sz="4" w:val="single"/>
            </w:tcBorders>
            <w:shd w:fill="0b2545" w:val="clear"/>
            <w:tcMar>
              <w:top w:w="100.0" w:type="dxa"/>
              <w:left w:w="120.0" w:type="dxa"/>
              <w:bottom w:w="100.0" w:type="dxa"/>
              <w:right w:w="120.0" w:type="dxa"/>
            </w:tcMar>
          </w:tcPr>
          <w:p w:rsidR="00000000" w:rsidDel="00000000" w:rsidP="00000000" w:rsidRDefault="00000000" w:rsidRPr="00000000" w14:paraId="000000FF">
            <w:pPr>
              <w:jc w:val="center"/>
              <w:rPr/>
            </w:pPr>
            <w:r w:rsidDel="00000000" w:rsidR="00000000" w:rsidRPr="00000000">
              <w:rPr>
                <w:rFonts w:ascii="Arial" w:cs="Arial" w:eastAsia="Arial" w:hAnsi="Arial"/>
                <w:b w:val="1"/>
                <w:bCs w:val="1"/>
                <w:color w:val="ffffff"/>
                <w:sz w:val="20"/>
                <w:szCs w:val="20"/>
                <w:rtl w:val="0"/>
              </w:rPr>
              <w:t xml:space="preserve">Team Actions</w:t>
            </w:r>
            <w:r w:rsidDel="00000000" w:rsidR="00000000" w:rsidRPr="00000000">
              <w:rPr>
                <w:rtl w:val="0"/>
              </w:rPr>
            </w:r>
          </w:p>
        </w:tc>
        <w:tc>
          <w:tcPr>
            <w:tcBorders>
              <w:top w:color="0e7c7b" w:space="0" w:sz="4" w:val="single"/>
              <w:left w:color="0e7c7b" w:space="0" w:sz="4" w:val="single"/>
              <w:bottom w:color="0e7c7b" w:space="0" w:sz="4" w:val="single"/>
              <w:right w:color="0e7c7b" w:space="0" w:sz="4" w:val="single"/>
            </w:tcBorders>
            <w:shd w:fill="0b2545" w:val="clear"/>
            <w:tcMar>
              <w:top w:w="100.0" w:type="dxa"/>
              <w:left w:w="120.0" w:type="dxa"/>
              <w:bottom w:w="100.0" w:type="dxa"/>
              <w:right w:w="120.0" w:type="dxa"/>
            </w:tcMar>
          </w:tcPr>
          <w:p w:rsidR="00000000" w:rsidDel="00000000" w:rsidP="00000000" w:rsidRDefault="00000000" w:rsidRPr="00000000" w14:paraId="00000100">
            <w:pPr>
              <w:jc w:val="center"/>
              <w:rPr/>
            </w:pPr>
            <w:r w:rsidDel="00000000" w:rsidR="00000000" w:rsidRPr="00000000">
              <w:rPr>
                <w:rFonts w:ascii="Arial" w:cs="Arial" w:eastAsia="Arial" w:hAnsi="Arial"/>
                <w:b w:val="1"/>
                <w:bCs w:val="1"/>
                <w:color w:val="ffffff"/>
                <w:sz w:val="20"/>
                <w:szCs w:val="20"/>
                <w:rtl w:val="0"/>
              </w:rPr>
              <w:t xml:space="preserve">Output</w:t>
            </w:r>
            <w:r w:rsidDel="00000000" w:rsidR="00000000" w:rsidRPr="00000000">
              <w:rPr>
                <w:rtl w:val="0"/>
              </w:rPr>
            </w:r>
          </w:p>
        </w:tc>
      </w:tr>
      <w:tr>
        <w:trPr>
          <w:cantSplit w:val="0"/>
          <w:tblHeader w:val="0"/>
        </w:trPr>
        <w:tc>
          <w:tcPr>
            <w:tcBorders>
              <w:top w:color="9ecfcf" w:space="0" w:sz="4" w:val="single"/>
              <w:left w:color="9ecfcf" w:space="0" w:sz="4" w:val="single"/>
              <w:bottom w:color="9ecfcf" w:space="0" w:sz="4" w:val="single"/>
              <w:right w:color="9ecfcf" w:space="0" w:sz="4" w:val="single"/>
            </w:tcBorders>
            <w:shd w:fill="ffffff" w:val="clear"/>
            <w:tcMar>
              <w:top w:w="80.0" w:type="dxa"/>
              <w:left w:w="120.0" w:type="dxa"/>
              <w:bottom w:w="80.0" w:type="dxa"/>
              <w:right w:w="120.0" w:type="dxa"/>
            </w:tcMar>
          </w:tcPr>
          <w:p w:rsidR="00000000" w:rsidDel="00000000" w:rsidP="00000000" w:rsidRDefault="00000000" w:rsidRPr="00000000" w14:paraId="00000101">
            <w:pPr>
              <w:rPr/>
            </w:pPr>
            <w:r w:rsidDel="00000000" w:rsidR="00000000" w:rsidRPr="00000000">
              <w:rPr>
                <w:rFonts w:ascii="Arial" w:cs="Arial" w:eastAsia="Arial" w:hAnsi="Arial"/>
                <w:b w:val="0"/>
                <w:bCs w:val="0"/>
                <w:color w:val="222222"/>
                <w:sz w:val="19"/>
                <w:szCs w:val="19"/>
                <w:rtl w:val="0"/>
              </w:rPr>
              <w:t xml:space="preserve">Prepare</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fffff" w:val="clear"/>
            <w:tcMar>
              <w:top w:w="80.0" w:type="dxa"/>
              <w:left w:w="120.0" w:type="dxa"/>
              <w:bottom w:w="80.0" w:type="dxa"/>
              <w:right w:w="120.0" w:type="dxa"/>
            </w:tcMar>
          </w:tcPr>
          <w:p w:rsidR="00000000" w:rsidDel="00000000" w:rsidP="00000000" w:rsidRDefault="00000000" w:rsidRPr="00000000" w14:paraId="00000102">
            <w:pPr>
              <w:rPr/>
            </w:pPr>
            <w:r w:rsidDel="00000000" w:rsidR="00000000" w:rsidRPr="00000000">
              <w:rPr>
                <w:rFonts w:ascii="Arial" w:cs="Arial" w:eastAsia="Arial" w:hAnsi="Arial"/>
                <w:b w:val="0"/>
                <w:bCs w:val="0"/>
                <w:color w:val="222222"/>
                <w:sz w:val="19"/>
                <w:szCs w:val="19"/>
                <w:rtl w:val="0"/>
              </w:rPr>
              <w:t xml:space="preserve">Approve IR plan; fund retainers; run tabletops</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fffff" w:val="clear"/>
            <w:tcMar>
              <w:top w:w="80.0" w:type="dxa"/>
              <w:left w:w="120.0" w:type="dxa"/>
              <w:bottom w:w="80.0" w:type="dxa"/>
              <w:right w:w="120.0" w:type="dxa"/>
            </w:tcMar>
          </w:tcPr>
          <w:p w:rsidR="00000000" w:rsidDel="00000000" w:rsidP="00000000" w:rsidRDefault="00000000" w:rsidRPr="00000000" w14:paraId="00000103">
            <w:pPr>
              <w:rPr/>
            </w:pPr>
            <w:r w:rsidDel="00000000" w:rsidR="00000000" w:rsidRPr="00000000">
              <w:rPr>
                <w:rFonts w:ascii="Arial" w:cs="Arial" w:eastAsia="Arial" w:hAnsi="Arial"/>
                <w:b w:val="0"/>
                <w:bCs w:val="0"/>
                <w:color w:val="222222"/>
                <w:sz w:val="19"/>
                <w:szCs w:val="19"/>
                <w:rtl w:val="0"/>
              </w:rPr>
              <w:t xml:space="preserve">Build playbooks; train SOC team</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fffff" w:val="clear"/>
            <w:tcMar>
              <w:top w:w="80.0" w:type="dxa"/>
              <w:left w:w="120.0" w:type="dxa"/>
              <w:bottom w:w="80.0" w:type="dxa"/>
              <w:right w:w="120.0" w:type="dxa"/>
            </w:tcMar>
          </w:tcPr>
          <w:p w:rsidR="00000000" w:rsidDel="00000000" w:rsidP="00000000" w:rsidRDefault="00000000" w:rsidRPr="00000000" w14:paraId="00000104">
            <w:pPr>
              <w:rPr/>
            </w:pPr>
            <w:r w:rsidDel="00000000" w:rsidR="00000000" w:rsidRPr="00000000">
              <w:rPr>
                <w:rFonts w:ascii="Arial" w:cs="Arial" w:eastAsia="Arial" w:hAnsi="Arial"/>
                <w:b w:val="0"/>
                <w:bCs w:val="0"/>
                <w:color w:val="222222"/>
                <w:sz w:val="19"/>
                <w:szCs w:val="19"/>
                <w:rtl w:val="0"/>
              </w:rPr>
              <w:t xml:space="preserve">IR plan, communication tree, runbooks</w:t>
            </w:r>
            <w:r w:rsidDel="00000000" w:rsidR="00000000" w:rsidRPr="00000000">
              <w:rPr>
                <w:rtl w:val="0"/>
              </w:rPr>
            </w:r>
          </w:p>
        </w:tc>
      </w:tr>
      <w:tr>
        <w:trPr>
          <w:cantSplit w:val="0"/>
          <w:tblHeader w:val="0"/>
        </w:trPr>
        <w:tc>
          <w:tcPr>
            <w:tcBorders>
              <w:top w:color="9ecfcf" w:space="0" w:sz="4" w:val="single"/>
              <w:left w:color="9ecfcf" w:space="0" w:sz="4" w:val="single"/>
              <w:bottom w:color="9ecfcf" w:space="0" w:sz="4" w:val="single"/>
              <w:right w:color="9ecfcf" w:space="0" w:sz="4" w:val="single"/>
            </w:tcBorders>
            <w:shd w:fill="f2f8f8" w:val="clear"/>
            <w:tcMar>
              <w:top w:w="80.0" w:type="dxa"/>
              <w:left w:w="120.0" w:type="dxa"/>
              <w:bottom w:w="80.0" w:type="dxa"/>
              <w:right w:w="120.0" w:type="dxa"/>
            </w:tcMar>
          </w:tcPr>
          <w:p w:rsidR="00000000" w:rsidDel="00000000" w:rsidP="00000000" w:rsidRDefault="00000000" w:rsidRPr="00000000" w14:paraId="00000105">
            <w:pPr>
              <w:rPr/>
            </w:pPr>
            <w:r w:rsidDel="00000000" w:rsidR="00000000" w:rsidRPr="00000000">
              <w:rPr>
                <w:rFonts w:ascii="Arial" w:cs="Arial" w:eastAsia="Arial" w:hAnsi="Arial"/>
                <w:b w:val="0"/>
                <w:bCs w:val="0"/>
                <w:color w:val="222222"/>
                <w:sz w:val="19"/>
                <w:szCs w:val="19"/>
                <w:rtl w:val="0"/>
              </w:rPr>
              <w:t xml:space="preserve">Identify</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2f8f8" w:val="clear"/>
            <w:tcMar>
              <w:top w:w="80.0" w:type="dxa"/>
              <w:left w:w="120.0" w:type="dxa"/>
              <w:bottom w:w="80.0" w:type="dxa"/>
              <w:right w:w="120.0" w:type="dxa"/>
            </w:tcMar>
          </w:tcPr>
          <w:p w:rsidR="00000000" w:rsidDel="00000000" w:rsidP="00000000" w:rsidRDefault="00000000" w:rsidRPr="00000000" w14:paraId="00000106">
            <w:pPr>
              <w:rPr/>
            </w:pPr>
            <w:r w:rsidDel="00000000" w:rsidR="00000000" w:rsidRPr="00000000">
              <w:rPr>
                <w:rFonts w:ascii="Arial" w:cs="Arial" w:eastAsia="Arial" w:hAnsi="Arial"/>
                <w:b w:val="0"/>
                <w:bCs w:val="0"/>
                <w:color w:val="222222"/>
                <w:sz w:val="19"/>
                <w:szCs w:val="19"/>
                <w:rtl w:val="0"/>
              </w:rPr>
              <w:t xml:space="preserve">Activate crisis team; brief executives</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2f8f8" w:val="clear"/>
            <w:tcMar>
              <w:top w:w="80.0" w:type="dxa"/>
              <w:left w:w="120.0" w:type="dxa"/>
              <w:bottom w:w="80.0" w:type="dxa"/>
              <w:right w:w="120.0" w:type="dxa"/>
            </w:tcMar>
          </w:tcPr>
          <w:p w:rsidR="00000000" w:rsidDel="00000000" w:rsidP="00000000" w:rsidRDefault="00000000" w:rsidRPr="00000000" w14:paraId="00000107">
            <w:pPr>
              <w:rPr/>
            </w:pPr>
            <w:r w:rsidDel="00000000" w:rsidR="00000000" w:rsidRPr="00000000">
              <w:rPr>
                <w:rFonts w:ascii="Arial" w:cs="Arial" w:eastAsia="Arial" w:hAnsi="Arial"/>
                <w:b w:val="0"/>
                <w:bCs w:val="0"/>
                <w:color w:val="222222"/>
                <w:sz w:val="19"/>
                <w:szCs w:val="19"/>
                <w:rtl w:val="0"/>
              </w:rPr>
              <w:t xml:space="preserve">Detect &amp; triage; classify severity</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2f8f8" w:val="clear"/>
            <w:tcMar>
              <w:top w:w="80.0" w:type="dxa"/>
              <w:left w:w="120.0" w:type="dxa"/>
              <w:bottom w:w="80.0" w:type="dxa"/>
              <w:right w:w="120.0" w:type="dxa"/>
            </w:tcMar>
          </w:tcPr>
          <w:p w:rsidR="00000000" w:rsidDel="00000000" w:rsidP="00000000" w:rsidRDefault="00000000" w:rsidRPr="00000000" w14:paraId="00000108">
            <w:pPr>
              <w:rPr/>
            </w:pPr>
            <w:r w:rsidDel="00000000" w:rsidR="00000000" w:rsidRPr="00000000">
              <w:rPr>
                <w:rFonts w:ascii="Arial" w:cs="Arial" w:eastAsia="Arial" w:hAnsi="Arial"/>
                <w:b w:val="0"/>
                <w:bCs w:val="0"/>
                <w:color w:val="222222"/>
                <w:sz w:val="19"/>
                <w:szCs w:val="19"/>
                <w:rtl w:val="0"/>
              </w:rPr>
              <w:t xml:space="preserve">Incident declaration; severity classification</w:t>
            </w:r>
            <w:r w:rsidDel="00000000" w:rsidR="00000000" w:rsidRPr="00000000">
              <w:rPr>
                <w:rtl w:val="0"/>
              </w:rPr>
            </w:r>
          </w:p>
        </w:tc>
      </w:tr>
      <w:tr>
        <w:trPr>
          <w:cantSplit w:val="0"/>
          <w:tblHeader w:val="0"/>
        </w:trPr>
        <w:tc>
          <w:tcPr>
            <w:tcBorders>
              <w:top w:color="9ecfcf" w:space="0" w:sz="4" w:val="single"/>
              <w:left w:color="9ecfcf" w:space="0" w:sz="4" w:val="single"/>
              <w:bottom w:color="9ecfcf" w:space="0" w:sz="4" w:val="single"/>
              <w:right w:color="9ecfcf" w:space="0" w:sz="4" w:val="single"/>
            </w:tcBorders>
            <w:shd w:fill="ffffff" w:val="clear"/>
            <w:tcMar>
              <w:top w:w="80.0" w:type="dxa"/>
              <w:left w:w="120.0" w:type="dxa"/>
              <w:bottom w:w="80.0" w:type="dxa"/>
              <w:right w:w="120.0" w:type="dxa"/>
            </w:tcMar>
          </w:tcPr>
          <w:p w:rsidR="00000000" w:rsidDel="00000000" w:rsidP="00000000" w:rsidRDefault="00000000" w:rsidRPr="00000000" w14:paraId="00000109">
            <w:pPr>
              <w:rPr/>
            </w:pPr>
            <w:r w:rsidDel="00000000" w:rsidR="00000000" w:rsidRPr="00000000">
              <w:rPr>
                <w:rFonts w:ascii="Arial" w:cs="Arial" w:eastAsia="Arial" w:hAnsi="Arial"/>
                <w:b w:val="0"/>
                <w:bCs w:val="0"/>
                <w:color w:val="222222"/>
                <w:sz w:val="19"/>
                <w:szCs w:val="19"/>
                <w:rtl w:val="0"/>
              </w:rPr>
              <w:t xml:space="preserve">Contain</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fffff" w:val="clear"/>
            <w:tcMar>
              <w:top w:w="80.0" w:type="dxa"/>
              <w:left w:w="120.0" w:type="dxa"/>
              <w:bottom w:w="80.0" w:type="dxa"/>
              <w:right w:w="120.0" w:type="dxa"/>
            </w:tcMar>
          </w:tcPr>
          <w:p w:rsidR="00000000" w:rsidDel="00000000" w:rsidP="00000000" w:rsidRDefault="00000000" w:rsidRPr="00000000" w14:paraId="0000010A">
            <w:pPr>
              <w:rPr/>
            </w:pPr>
            <w:r w:rsidDel="00000000" w:rsidR="00000000" w:rsidRPr="00000000">
              <w:rPr>
                <w:rFonts w:ascii="Arial" w:cs="Arial" w:eastAsia="Arial" w:hAnsi="Arial"/>
                <w:b w:val="0"/>
                <w:bCs w:val="0"/>
                <w:color w:val="222222"/>
                <w:sz w:val="19"/>
                <w:szCs w:val="19"/>
                <w:rtl w:val="0"/>
              </w:rPr>
              <w:t xml:space="preserve">Authorize containment actions; notify legal/comms</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fffff" w:val="clear"/>
            <w:tcMar>
              <w:top w:w="80.0" w:type="dxa"/>
              <w:left w:w="120.0" w:type="dxa"/>
              <w:bottom w:w="80.0" w:type="dxa"/>
              <w:right w:w="120.0" w:type="dxa"/>
            </w:tcMar>
          </w:tcPr>
          <w:p w:rsidR="00000000" w:rsidDel="00000000" w:rsidP="00000000" w:rsidRDefault="00000000" w:rsidRPr="00000000" w14:paraId="0000010B">
            <w:pPr>
              <w:rPr/>
            </w:pPr>
            <w:r w:rsidDel="00000000" w:rsidR="00000000" w:rsidRPr="00000000">
              <w:rPr>
                <w:rFonts w:ascii="Arial" w:cs="Arial" w:eastAsia="Arial" w:hAnsi="Arial"/>
                <w:b w:val="0"/>
                <w:bCs w:val="0"/>
                <w:color w:val="222222"/>
                <w:sz w:val="19"/>
                <w:szCs w:val="19"/>
                <w:rtl w:val="0"/>
              </w:rPr>
              <w:t xml:space="preserve">Isolate affected systems; preserve logs</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fffff" w:val="clear"/>
            <w:tcMar>
              <w:top w:w="80.0" w:type="dxa"/>
              <w:left w:w="120.0" w:type="dxa"/>
              <w:bottom w:w="80.0" w:type="dxa"/>
              <w:right w:w="120.0" w:type="dxa"/>
            </w:tcMar>
          </w:tcPr>
          <w:p w:rsidR="00000000" w:rsidDel="00000000" w:rsidP="00000000" w:rsidRDefault="00000000" w:rsidRPr="00000000" w14:paraId="0000010C">
            <w:pPr>
              <w:rPr/>
            </w:pPr>
            <w:r w:rsidDel="00000000" w:rsidR="00000000" w:rsidRPr="00000000">
              <w:rPr>
                <w:rFonts w:ascii="Arial" w:cs="Arial" w:eastAsia="Arial" w:hAnsi="Arial"/>
                <w:b w:val="0"/>
                <w:bCs w:val="0"/>
                <w:color w:val="222222"/>
                <w:sz w:val="19"/>
                <w:szCs w:val="19"/>
                <w:rtl w:val="0"/>
              </w:rPr>
              <w:t xml:space="preserve">Containment report; legal/PR on standby</w:t>
            </w:r>
            <w:r w:rsidDel="00000000" w:rsidR="00000000" w:rsidRPr="00000000">
              <w:rPr>
                <w:rtl w:val="0"/>
              </w:rPr>
            </w:r>
          </w:p>
        </w:tc>
      </w:tr>
      <w:tr>
        <w:trPr>
          <w:cantSplit w:val="0"/>
          <w:tblHeader w:val="0"/>
        </w:trPr>
        <w:tc>
          <w:tcPr>
            <w:tcBorders>
              <w:top w:color="9ecfcf" w:space="0" w:sz="4" w:val="single"/>
              <w:left w:color="9ecfcf" w:space="0" w:sz="4" w:val="single"/>
              <w:bottom w:color="9ecfcf" w:space="0" w:sz="4" w:val="single"/>
              <w:right w:color="9ecfcf" w:space="0" w:sz="4" w:val="single"/>
            </w:tcBorders>
            <w:shd w:fill="f2f8f8" w:val="clear"/>
            <w:tcMar>
              <w:top w:w="80.0" w:type="dxa"/>
              <w:left w:w="120.0" w:type="dxa"/>
              <w:bottom w:w="80.0" w:type="dxa"/>
              <w:right w:w="120.0" w:type="dxa"/>
            </w:tcMar>
          </w:tcPr>
          <w:p w:rsidR="00000000" w:rsidDel="00000000" w:rsidP="00000000" w:rsidRDefault="00000000" w:rsidRPr="00000000" w14:paraId="0000010D">
            <w:pPr>
              <w:rPr/>
            </w:pPr>
            <w:r w:rsidDel="00000000" w:rsidR="00000000" w:rsidRPr="00000000">
              <w:rPr>
                <w:rFonts w:ascii="Arial" w:cs="Arial" w:eastAsia="Arial" w:hAnsi="Arial"/>
                <w:b w:val="0"/>
                <w:bCs w:val="0"/>
                <w:color w:val="222222"/>
                <w:sz w:val="19"/>
                <w:szCs w:val="19"/>
                <w:rtl w:val="0"/>
              </w:rPr>
              <w:t xml:space="preserve">Eradicate</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2f8f8" w:val="clear"/>
            <w:tcMar>
              <w:top w:w="80.0" w:type="dxa"/>
              <w:left w:w="120.0" w:type="dxa"/>
              <w:bottom w:w="80.0" w:type="dxa"/>
              <w:right w:w="120.0" w:type="dxa"/>
            </w:tcMar>
          </w:tcPr>
          <w:p w:rsidR="00000000" w:rsidDel="00000000" w:rsidP="00000000" w:rsidRDefault="00000000" w:rsidRPr="00000000" w14:paraId="0000010E">
            <w:pPr>
              <w:rPr/>
            </w:pPr>
            <w:r w:rsidDel="00000000" w:rsidR="00000000" w:rsidRPr="00000000">
              <w:rPr>
                <w:rFonts w:ascii="Arial" w:cs="Arial" w:eastAsia="Arial" w:hAnsi="Arial"/>
                <w:b w:val="0"/>
                <w:bCs w:val="0"/>
                <w:color w:val="222222"/>
                <w:sz w:val="19"/>
                <w:szCs w:val="19"/>
                <w:rtl w:val="0"/>
              </w:rPr>
              <w:t xml:space="preserve">Oversee root cause remediation approach</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2f8f8" w:val="clear"/>
            <w:tcMar>
              <w:top w:w="80.0" w:type="dxa"/>
              <w:left w:w="120.0" w:type="dxa"/>
              <w:bottom w:w="80.0" w:type="dxa"/>
              <w:right w:w="120.0" w:type="dxa"/>
            </w:tcMar>
          </w:tcPr>
          <w:p w:rsidR="00000000" w:rsidDel="00000000" w:rsidP="00000000" w:rsidRDefault="00000000" w:rsidRPr="00000000" w14:paraId="0000010F">
            <w:pPr>
              <w:rPr/>
            </w:pPr>
            <w:r w:rsidDel="00000000" w:rsidR="00000000" w:rsidRPr="00000000">
              <w:rPr>
                <w:rFonts w:ascii="Arial" w:cs="Arial" w:eastAsia="Arial" w:hAnsi="Arial"/>
                <w:b w:val="0"/>
                <w:bCs w:val="0"/>
                <w:color w:val="222222"/>
                <w:sz w:val="19"/>
                <w:szCs w:val="19"/>
                <w:rtl w:val="0"/>
              </w:rPr>
              <w:t xml:space="preserve">Remove malware; patch vulnerabilities</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2f8f8" w:val="clear"/>
            <w:tcMar>
              <w:top w:w="80.0" w:type="dxa"/>
              <w:left w:w="120.0" w:type="dxa"/>
              <w:bottom w:w="80.0" w:type="dxa"/>
              <w:right w:w="120.0" w:type="dxa"/>
            </w:tcMar>
          </w:tcPr>
          <w:p w:rsidR="00000000" w:rsidDel="00000000" w:rsidP="00000000" w:rsidRDefault="00000000" w:rsidRPr="00000000" w14:paraId="00000110">
            <w:pPr>
              <w:rPr/>
            </w:pPr>
            <w:r w:rsidDel="00000000" w:rsidR="00000000" w:rsidRPr="00000000">
              <w:rPr>
                <w:rFonts w:ascii="Arial" w:cs="Arial" w:eastAsia="Arial" w:hAnsi="Arial"/>
                <w:b w:val="0"/>
                <w:bCs w:val="0"/>
                <w:color w:val="222222"/>
                <w:sz w:val="19"/>
                <w:szCs w:val="19"/>
                <w:rtl w:val="0"/>
              </w:rPr>
              <w:t xml:space="preserve">Clean environment; verified remediation</w:t>
            </w:r>
            <w:r w:rsidDel="00000000" w:rsidR="00000000" w:rsidRPr="00000000">
              <w:rPr>
                <w:rtl w:val="0"/>
              </w:rPr>
            </w:r>
          </w:p>
        </w:tc>
      </w:tr>
      <w:tr>
        <w:trPr>
          <w:cantSplit w:val="0"/>
          <w:tblHeader w:val="0"/>
        </w:trPr>
        <w:tc>
          <w:tcPr>
            <w:tcBorders>
              <w:top w:color="9ecfcf" w:space="0" w:sz="4" w:val="single"/>
              <w:left w:color="9ecfcf" w:space="0" w:sz="4" w:val="single"/>
              <w:bottom w:color="9ecfcf" w:space="0" w:sz="4" w:val="single"/>
              <w:right w:color="9ecfcf" w:space="0" w:sz="4" w:val="single"/>
            </w:tcBorders>
            <w:shd w:fill="ffffff" w:val="clear"/>
            <w:tcMar>
              <w:top w:w="80.0" w:type="dxa"/>
              <w:left w:w="120.0" w:type="dxa"/>
              <w:bottom w:w="80.0" w:type="dxa"/>
              <w:right w:w="120.0" w:type="dxa"/>
            </w:tcMar>
          </w:tcPr>
          <w:p w:rsidR="00000000" w:rsidDel="00000000" w:rsidP="00000000" w:rsidRDefault="00000000" w:rsidRPr="00000000" w14:paraId="00000111">
            <w:pPr>
              <w:rPr/>
            </w:pPr>
            <w:r w:rsidDel="00000000" w:rsidR="00000000" w:rsidRPr="00000000">
              <w:rPr>
                <w:rFonts w:ascii="Arial" w:cs="Arial" w:eastAsia="Arial" w:hAnsi="Arial"/>
                <w:b w:val="0"/>
                <w:bCs w:val="0"/>
                <w:color w:val="222222"/>
                <w:sz w:val="19"/>
                <w:szCs w:val="19"/>
                <w:rtl w:val="0"/>
              </w:rPr>
              <w:t xml:space="preserve">Recover</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fffff" w:val="clear"/>
            <w:tcMar>
              <w:top w:w="80.0" w:type="dxa"/>
              <w:left w:w="120.0" w:type="dxa"/>
              <w:bottom w:w="80.0" w:type="dxa"/>
              <w:right w:w="120.0" w:type="dxa"/>
            </w:tcMar>
          </w:tcPr>
          <w:p w:rsidR="00000000" w:rsidDel="00000000" w:rsidP="00000000" w:rsidRDefault="00000000" w:rsidRPr="00000000" w14:paraId="00000112">
            <w:pPr>
              <w:rPr/>
            </w:pPr>
            <w:r w:rsidDel="00000000" w:rsidR="00000000" w:rsidRPr="00000000">
              <w:rPr>
                <w:rFonts w:ascii="Arial" w:cs="Arial" w:eastAsia="Arial" w:hAnsi="Arial"/>
                <w:b w:val="0"/>
                <w:bCs w:val="0"/>
                <w:color w:val="222222"/>
                <w:sz w:val="19"/>
                <w:szCs w:val="19"/>
                <w:rtl w:val="0"/>
              </w:rPr>
              <w:t xml:space="preserve">Approve return-to-operations; monitor closely</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fffff" w:val="clear"/>
            <w:tcMar>
              <w:top w:w="80.0" w:type="dxa"/>
              <w:left w:w="120.0" w:type="dxa"/>
              <w:bottom w:w="80.0" w:type="dxa"/>
              <w:right w:w="120.0" w:type="dxa"/>
            </w:tcMar>
          </w:tcPr>
          <w:p w:rsidR="00000000" w:rsidDel="00000000" w:rsidP="00000000" w:rsidRDefault="00000000" w:rsidRPr="00000000" w14:paraId="00000113">
            <w:pPr>
              <w:rPr/>
            </w:pPr>
            <w:r w:rsidDel="00000000" w:rsidR="00000000" w:rsidRPr="00000000">
              <w:rPr>
                <w:rFonts w:ascii="Arial" w:cs="Arial" w:eastAsia="Arial" w:hAnsi="Arial"/>
                <w:b w:val="0"/>
                <w:bCs w:val="0"/>
                <w:color w:val="222222"/>
                <w:sz w:val="19"/>
                <w:szCs w:val="19"/>
                <w:rtl w:val="0"/>
              </w:rPr>
              <w:t xml:space="preserve">Restore systems; verify integrity</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fffff" w:val="clear"/>
            <w:tcMar>
              <w:top w:w="80.0" w:type="dxa"/>
              <w:left w:w="120.0" w:type="dxa"/>
              <w:bottom w:w="80.0" w:type="dxa"/>
              <w:right w:w="120.0" w:type="dxa"/>
            </w:tcMar>
          </w:tcPr>
          <w:p w:rsidR="00000000" w:rsidDel="00000000" w:rsidP="00000000" w:rsidRDefault="00000000" w:rsidRPr="00000000" w14:paraId="00000114">
            <w:pPr>
              <w:rPr/>
            </w:pPr>
            <w:r w:rsidDel="00000000" w:rsidR="00000000" w:rsidRPr="00000000">
              <w:rPr>
                <w:rFonts w:ascii="Arial" w:cs="Arial" w:eastAsia="Arial" w:hAnsi="Arial"/>
                <w:b w:val="0"/>
                <w:bCs w:val="0"/>
                <w:color w:val="222222"/>
                <w:sz w:val="19"/>
                <w:szCs w:val="19"/>
                <w:rtl w:val="0"/>
              </w:rPr>
              <w:t xml:space="preserve">Business continuity restored; monitoring up</w:t>
            </w:r>
            <w:r w:rsidDel="00000000" w:rsidR="00000000" w:rsidRPr="00000000">
              <w:rPr>
                <w:rtl w:val="0"/>
              </w:rPr>
            </w:r>
          </w:p>
        </w:tc>
      </w:tr>
      <w:tr>
        <w:trPr>
          <w:cantSplit w:val="0"/>
          <w:tblHeader w:val="0"/>
        </w:trPr>
        <w:tc>
          <w:tcPr>
            <w:tcBorders>
              <w:top w:color="9ecfcf" w:space="0" w:sz="4" w:val="single"/>
              <w:left w:color="9ecfcf" w:space="0" w:sz="4" w:val="single"/>
              <w:bottom w:color="9ecfcf" w:space="0" w:sz="4" w:val="single"/>
              <w:right w:color="9ecfcf" w:space="0" w:sz="4" w:val="single"/>
            </w:tcBorders>
            <w:shd w:fill="f2f8f8" w:val="clear"/>
            <w:tcMar>
              <w:top w:w="80.0" w:type="dxa"/>
              <w:left w:w="120.0" w:type="dxa"/>
              <w:bottom w:w="80.0" w:type="dxa"/>
              <w:right w:w="120.0" w:type="dxa"/>
            </w:tcMar>
          </w:tcPr>
          <w:p w:rsidR="00000000" w:rsidDel="00000000" w:rsidP="00000000" w:rsidRDefault="00000000" w:rsidRPr="00000000" w14:paraId="00000115">
            <w:pPr>
              <w:rPr/>
            </w:pPr>
            <w:r w:rsidDel="00000000" w:rsidR="00000000" w:rsidRPr="00000000">
              <w:rPr>
                <w:rFonts w:ascii="Arial" w:cs="Arial" w:eastAsia="Arial" w:hAnsi="Arial"/>
                <w:b w:val="0"/>
                <w:bCs w:val="0"/>
                <w:color w:val="222222"/>
                <w:sz w:val="19"/>
                <w:szCs w:val="19"/>
                <w:rtl w:val="0"/>
              </w:rPr>
              <w:t xml:space="preserve">Post-IR</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2f8f8" w:val="clear"/>
            <w:tcMar>
              <w:top w:w="80.0" w:type="dxa"/>
              <w:left w:w="120.0" w:type="dxa"/>
              <w:bottom w:w="80.0" w:type="dxa"/>
              <w:right w:w="120.0" w:type="dxa"/>
            </w:tcMar>
          </w:tcPr>
          <w:p w:rsidR="00000000" w:rsidDel="00000000" w:rsidP="00000000" w:rsidRDefault="00000000" w:rsidRPr="00000000" w14:paraId="00000116">
            <w:pPr>
              <w:rPr/>
            </w:pPr>
            <w:r w:rsidDel="00000000" w:rsidR="00000000" w:rsidRPr="00000000">
              <w:rPr>
                <w:rFonts w:ascii="Arial" w:cs="Arial" w:eastAsia="Arial" w:hAnsi="Arial"/>
                <w:b w:val="0"/>
                <w:bCs w:val="0"/>
                <w:color w:val="222222"/>
                <w:sz w:val="19"/>
                <w:szCs w:val="19"/>
                <w:rtl w:val="0"/>
              </w:rPr>
              <w:t xml:space="preserve">Present lessons learned to board; approve fixes</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2f8f8" w:val="clear"/>
            <w:tcMar>
              <w:top w:w="80.0" w:type="dxa"/>
              <w:left w:w="120.0" w:type="dxa"/>
              <w:bottom w:w="80.0" w:type="dxa"/>
              <w:right w:w="120.0" w:type="dxa"/>
            </w:tcMar>
          </w:tcPr>
          <w:p w:rsidR="00000000" w:rsidDel="00000000" w:rsidP="00000000" w:rsidRDefault="00000000" w:rsidRPr="00000000" w14:paraId="00000117">
            <w:pPr>
              <w:rPr/>
            </w:pPr>
            <w:r w:rsidDel="00000000" w:rsidR="00000000" w:rsidRPr="00000000">
              <w:rPr>
                <w:rFonts w:ascii="Arial" w:cs="Arial" w:eastAsia="Arial" w:hAnsi="Arial"/>
                <w:b w:val="0"/>
                <w:bCs w:val="0"/>
                <w:color w:val="222222"/>
                <w:sz w:val="19"/>
                <w:szCs w:val="19"/>
                <w:rtl w:val="0"/>
              </w:rPr>
              <w:t xml:space="preserve">Root cause analysis; update playbooks</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2f8f8" w:val="clear"/>
            <w:tcMar>
              <w:top w:w="80.0" w:type="dxa"/>
              <w:left w:w="120.0" w:type="dxa"/>
              <w:bottom w:w="80.0" w:type="dxa"/>
              <w:right w:w="120.0" w:type="dxa"/>
            </w:tcMar>
          </w:tcPr>
          <w:p w:rsidR="00000000" w:rsidDel="00000000" w:rsidP="00000000" w:rsidRDefault="00000000" w:rsidRPr="00000000" w14:paraId="00000118">
            <w:pPr>
              <w:rPr/>
            </w:pPr>
            <w:r w:rsidDel="00000000" w:rsidR="00000000" w:rsidRPr="00000000">
              <w:rPr>
                <w:rFonts w:ascii="Arial" w:cs="Arial" w:eastAsia="Arial" w:hAnsi="Arial"/>
                <w:b w:val="0"/>
                <w:bCs w:val="0"/>
                <w:color w:val="222222"/>
                <w:sz w:val="19"/>
                <w:szCs w:val="19"/>
                <w:rtl w:val="0"/>
              </w:rPr>
              <w:t xml:space="preserve">PIR report; remediation roadmap</w:t>
            </w:r>
            <w:r w:rsidDel="00000000" w:rsidR="00000000" w:rsidRPr="00000000">
              <w:rPr>
                <w:rtl w:val="0"/>
              </w:rPr>
            </w:r>
          </w:p>
        </w:tc>
      </w:tr>
    </w:tbl>
    <w:p w:rsidR="00000000" w:rsidDel="00000000" w:rsidP="00000000" w:rsidRDefault="00000000" w:rsidRPr="00000000" w14:paraId="00000119">
      <w:pPr>
        <w:spacing w:after="80" w:before="180" w:lineRule="auto"/>
        <w:rPr/>
      </w:pPr>
      <w:r w:rsidDel="00000000" w:rsidR="00000000" w:rsidRPr="00000000">
        <w:rPr>
          <w:rFonts w:ascii="Arial" w:cs="Arial" w:eastAsia="Arial" w:hAnsi="Arial"/>
          <w:b w:val="1"/>
          <w:bCs w:val="1"/>
          <w:color w:val="0e7c7b"/>
          <w:sz w:val="22"/>
          <w:szCs w:val="22"/>
          <w:rtl w:val="0"/>
        </w:rPr>
        <w:t xml:space="preserve">Crisis Communication Checklist for Security Leaders</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0e7c7b" w:space="0" w:sz="4" w:val="single"/>
              <w:left w:color="0e7c7b" w:space="0" w:sz="4" w:val="single"/>
              <w:bottom w:color="0e7c7b" w:space="0" w:sz="4" w:val="single"/>
              <w:right w:color="0e7c7b" w:space="0" w:sz="4" w:val="single"/>
            </w:tcBorders>
            <w:shd w:fill="0b2545" w:val="clear"/>
            <w:tcMar>
              <w:top w:w="100.0" w:type="dxa"/>
              <w:left w:w="120.0" w:type="dxa"/>
              <w:bottom w:w="100.0" w:type="dxa"/>
              <w:right w:w="120.0" w:type="dxa"/>
            </w:tcMar>
          </w:tcPr>
          <w:p w:rsidR="00000000" w:rsidDel="00000000" w:rsidP="00000000" w:rsidRDefault="00000000" w:rsidRPr="00000000" w14:paraId="0000011A">
            <w:pPr>
              <w:jc w:val="center"/>
              <w:rPr/>
            </w:pPr>
            <w:r w:rsidDel="00000000" w:rsidR="00000000" w:rsidRPr="00000000">
              <w:rPr>
                <w:rFonts w:ascii="Arial" w:cs="Arial" w:eastAsia="Arial" w:hAnsi="Arial"/>
                <w:b w:val="1"/>
                <w:bCs w:val="1"/>
                <w:color w:val="ffffff"/>
                <w:sz w:val="20"/>
                <w:szCs w:val="20"/>
                <w:rtl w:val="0"/>
              </w:rPr>
              <w:t xml:space="preserve">Stakeholder</w:t>
            </w:r>
            <w:r w:rsidDel="00000000" w:rsidR="00000000" w:rsidRPr="00000000">
              <w:rPr>
                <w:rtl w:val="0"/>
              </w:rPr>
            </w:r>
          </w:p>
        </w:tc>
        <w:tc>
          <w:tcPr>
            <w:tcBorders>
              <w:top w:color="0e7c7b" w:space="0" w:sz="4" w:val="single"/>
              <w:left w:color="0e7c7b" w:space="0" w:sz="4" w:val="single"/>
              <w:bottom w:color="0e7c7b" w:space="0" w:sz="4" w:val="single"/>
              <w:right w:color="0e7c7b" w:space="0" w:sz="4" w:val="single"/>
            </w:tcBorders>
            <w:shd w:fill="0b2545" w:val="clear"/>
            <w:tcMar>
              <w:top w:w="100.0" w:type="dxa"/>
              <w:left w:w="120.0" w:type="dxa"/>
              <w:bottom w:w="100.0" w:type="dxa"/>
              <w:right w:w="120.0" w:type="dxa"/>
            </w:tcMar>
          </w:tcPr>
          <w:p w:rsidR="00000000" w:rsidDel="00000000" w:rsidP="00000000" w:rsidRDefault="00000000" w:rsidRPr="00000000" w14:paraId="0000011B">
            <w:pPr>
              <w:jc w:val="center"/>
              <w:rPr/>
            </w:pPr>
            <w:r w:rsidDel="00000000" w:rsidR="00000000" w:rsidRPr="00000000">
              <w:rPr>
                <w:rFonts w:ascii="Arial" w:cs="Arial" w:eastAsia="Arial" w:hAnsi="Arial"/>
                <w:b w:val="1"/>
                <w:bCs w:val="1"/>
                <w:color w:val="ffffff"/>
                <w:sz w:val="20"/>
                <w:szCs w:val="20"/>
                <w:rtl w:val="0"/>
              </w:rPr>
              <w:t xml:space="preserve">Key Message</w:t>
            </w:r>
            <w:r w:rsidDel="00000000" w:rsidR="00000000" w:rsidRPr="00000000">
              <w:rPr>
                <w:rtl w:val="0"/>
              </w:rPr>
            </w:r>
          </w:p>
        </w:tc>
        <w:tc>
          <w:tcPr>
            <w:tcBorders>
              <w:top w:color="0e7c7b" w:space="0" w:sz="4" w:val="single"/>
              <w:left w:color="0e7c7b" w:space="0" w:sz="4" w:val="single"/>
              <w:bottom w:color="0e7c7b" w:space="0" w:sz="4" w:val="single"/>
              <w:right w:color="0e7c7b" w:space="0" w:sz="4" w:val="single"/>
            </w:tcBorders>
            <w:shd w:fill="0b2545" w:val="clear"/>
            <w:tcMar>
              <w:top w:w="100.0" w:type="dxa"/>
              <w:left w:w="120.0" w:type="dxa"/>
              <w:bottom w:w="100.0" w:type="dxa"/>
              <w:right w:w="120.0" w:type="dxa"/>
            </w:tcMar>
          </w:tcPr>
          <w:p w:rsidR="00000000" w:rsidDel="00000000" w:rsidP="00000000" w:rsidRDefault="00000000" w:rsidRPr="00000000" w14:paraId="0000011C">
            <w:pPr>
              <w:jc w:val="center"/>
              <w:rPr/>
            </w:pPr>
            <w:r w:rsidDel="00000000" w:rsidR="00000000" w:rsidRPr="00000000">
              <w:rPr>
                <w:rFonts w:ascii="Arial" w:cs="Arial" w:eastAsia="Arial" w:hAnsi="Arial"/>
                <w:b w:val="1"/>
                <w:bCs w:val="1"/>
                <w:color w:val="ffffff"/>
                <w:sz w:val="20"/>
                <w:szCs w:val="20"/>
                <w:rtl w:val="0"/>
              </w:rPr>
              <w:t xml:space="preserve">Timing</w:t>
            </w:r>
            <w:r w:rsidDel="00000000" w:rsidR="00000000" w:rsidRPr="00000000">
              <w:rPr>
                <w:rtl w:val="0"/>
              </w:rPr>
            </w:r>
          </w:p>
        </w:tc>
      </w:tr>
      <w:tr>
        <w:trPr>
          <w:cantSplit w:val="0"/>
          <w:tblHeader w:val="0"/>
        </w:trPr>
        <w:tc>
          <w:tcPr>
            <w:tcBorders>
              <w:top w:color="9ecfcf" w:space="0" w:sz="4" w:val="single"/>
              <w:left w:color="9ecfcf" w:space="0" w:sz="4" w:val="single"/>
              <w:bottom w:color="9ecfcf" w:space="0" w:sz="4" w:val="single"/>
              <w:right w:color="9ecfcf" w:space="0" w:sz="4" w:val="single"/>
            </w:tcBorders>
            <w:shd w:fill="ffffff" w:val="clear"/>
            <w:tcMar>
              <w:top w:w="80.0" w:type="dxa"/>
              <w:left w:w="120.0" w:type="dxa"/>
              <w:bottom w:w="80.0" w:type="dxa"/>
              <w:right w:w="120.0" w:type="dxa"/>
            </w:tcMar>
          </w:tcPr>
          <w:p w:rsidR="00000000" w:rsidDel="00000000" w:rsidP="00000000" w:rsidRDefault="00000000" w:rsidRPr="00000000" w14:paraId="0000011D">
            <w:pPr>
              <w:rPr/>
            </w:pPr>
            <w:r w:rsidDel="00000000" w:rsidR="00000000" w:rsidRPr="00000000">
              <w:rPr>
                <w:rFonts w:ascii="Arial" w:cs="Arial" w:eastAsia="Arial" w:hAnsi="Arial"/>
                <w:b w:val="0"/>
                <w:bCs w:val="0"/>
                <w:color w:val="222222"/>
                <w:sz w:val="19"/>
                <w:szCs w:val="19"/>
                <w:rtl w:val="0"/>
              </w:rPr>
              <w:t xml:space="preserve">CEO / C-Suite</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fffff" w:val="clear"/>
            <w:tcMar>
              <w:top w:w="80.0" w:type="dxa"/>
              <w:left w:w="120.0" w:type="dxa"/>
              <w:bottom w:w="80.0" w:type="dxa"/>
              <w:right w:w="120.0" w:type="dxa"/>
            </w:tcMar>
          </w:tcPr>
          <w:p w:rsidR="00000000" w:rsidDel="00000000" w:rsidP="00000000" w:rsidRDefault="00000000" w:rsidRPr="00000000" w14:paraId="0000011E">
            <w:pPr>
              <w:rPr/>
            </w:pPr>
            <w:r w:rsidDel="00000000" w:rsidR="00000000" w:rsidRPr="00000000">
              <w:rPr>
                <w:rFonts w:ascii="Arial" w:cs="Arial" w:eastAsia="Arial" w:hAnsi="Arial"/>
                <w:b w:val="0"/>
                <w:bCs w:val="0"/>
                <w:color w:val="222222"/>
                <w:sz w:val="19"/>
                <w:szCs w:val="19"/>
                <w:rtl w:val="0"/>
              </w:rPr>
              <w:t xml:space="preserve">Scope, business impact, containment status</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fffff" w:val="clear"/>
            <w:tcMar>
              <w:top w:w="80.0" w:type="dxa"/>
              <w:left w:w="120.0" w:type="dxa"/>
              <w:bottom w:w="80.0" w:type="dxa"/>
              <w:right w:w="120.0" w:type="dxa"/>
            </w:tcMar>
          </w:tcPr>
          <w:p w:rsidR="00000000" w:rsidDel="00000000" w:rsidP="00000000" w:rsidRDefault="00000000" w:rsidRPr="00000000" w14:paraId="0000011F">
            <w:pPr>
              <w:rPr/>
            </w:pPr>
            <w:r w:rsidDel="00000000" w:rsidR="00000000" w:rsidRPr="00000000">
              <w:rPr>
                <w:rFonts w:ascii="Arial" w:cs="Arial" w:eastAsia="Arial" w:hAnsi="Arial"/>
                <w:b w:val="0"/>
                <w:bCs w:val="0"/>
                <w:color w:val="222222"/>
                <w:sz w:val="19"/>
                <w:szCs w:val="19"/>
                <w:rtl w:val="0"/>
              </w:rPr>
              <w:t xml:space="preserve">Within 1 hour of major incident</w:t>
            </w:r>
            <w:r w:rsidDel="00000000" w:rsidR="00000000" w:rsidRPr="00000000">
              <w:rPr>
                <w:rtl w:val="0"/>
              </w:rPr>
            </w:r>
          </w:p>
        </w:tc>
      </w:tr>
      <w:tr>
        <w:trPr>
          <w:cantSplit w:val="0"/>
          <w:tblHeader w:val="0"/>
        </w:trPr>
        <w:tc>
          <w:tcPr>
            <w:tcBorders>
              <w:top w:color="9ecfcf" w:space="0" w:sz="4" w:val="single"/>
              <w:left w:color="9ecfcf" w:space="0" w:sz="4" w:val="single"/>
              <w:bottom w:color="9ecfcf" w:space="0" w:sz="4" w:val="single"/>
              <w:right w:color="9ecfcf" w:space="0" w:sz="4" w:val="single"/>
            </w:tcBorders>
            <w:shd w:fill="f2f8f8" w:val="clear"/>
            <w:tcMar>
              <w:top w:w="80.0" w:type="dxa"/>
              <w:left w:w="120.0" w:type="dxa"/>
              <w:bottom w:w="80.0" w:type="dxa"/>
              <w:right w:w="120.0" w:type="dxa"/>
            </w:tcMar>
          </w:tcPr>
          <w:p w:rsidR="00000000" w:rsidDel="00000000" w:rsidP="00000000" w:rsidRDefault="00000000" w:rsidRPr="00000000" w14:paraId="00000120">
            <w:pPr>
              <w:rPr/>
            </w:pPr>
            <w:r w:rsidDel="00000000" w:rsidR="00000000" w:rsidRPr="00000000">
              <w:rPr>
                <w:rFonts w:ascii="Arial" w:cs="Arial" w:eastAsia="Arial" w:hAnsi="Arial"/>
                <w:b w:val="0"/>
                <w:bCs w:val="0"/>
                <w:color w:val="222222"/>
                <w:sz w:val="19"/>
                <w:szCs w:val="19"/>
                <w:rtl w:val="0"/>
              </w:rPr>
              <w:t xml:space="preserve">Board of Directors</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2f8f8" w:val="clear"/>
            <w:tcMar>
              <w:top w:w="80.0" w:type="dxa"/>
              <w:left w:w="120.0" w:type="dxa"/>
              <w:bottom w:w="80.0" w:type="dxa"/>
              <w:right w:w="120.0" w:type="dxa"/>
            </w:tcMar>
          </w:tcPr>
          <w:p w:rsidR="00000000" w:rsidDel="00000000" w:rsidP="00000000" w:rsidRDefault="00000000" w:rsidRPr="00000000" w14:paraId="00000121">
            <w:pPr>
              <w:rPr/>
            </w:pPr>
            <w:r w:rsidDel="00000000" w:rsidR="00000000" w:rsidRPr="00000000">
              <w:rPr>
                <w:rFonts w:ascii="Arial" w:cs="Arial" w:eastAsia="Arial" w:hAnsi="Arial"/>
                <w:b w:val="0"/>
                <w:bCs w:val="0"/>
                <w:color w:val="222222"/>
                <w:sz w:val="19"/>
                <w:szCs w:val="19"/>
                <w:rtl w:val="0"/>
              </w:rPr>
              <w:t xml:space="preserve">Financial exposure, regulatory risk, response</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2f8f8" w:val="clear"/>
            <w:tcMar>
              <w:top w:w="80.0" w:type="dxa"/>
              <w:left w:w="120.0" w:type="dxa"/>
              <w:bottom w:w="80.0" w:type="dxa"/>
              <w:right w:w="120.0" w:type="dxa"/>
            </w:tcMar>
          </w:tcPr>
          <w:p w:rsidR="00000000" w:rsidDel="00000000" w:rsidP="00000000" w:rsidRDefault="00000000" w:rsidRPr="00000000" w14:paraId="00000122">
            <w:pPr>
              <w:rPr/>
            </w:pPr>
            <w:r w:rsidDel="00000000" w:rsidR="00000000" w:rsidRPr="00000000">
              <w:rPr>
                <w:rFonts w:ascii="Arial" w:cs="Arial" w:eastAsia="Arial" w:hAnsi="Arial"/>
                <w:b w:val="0"/>
                <w:bCs w:val="0"/>
                <w:color w:val="222222"/>
                <w:sz w:val="19"/>
                <w:szCs w:val="19"/>
                <w:rtl w:val="0"/>
              </w:rPr>
              <w:t xml:space="preserve">Within 4–8 hours; written update</w:t>
            </w:r>
            <w:r w:rsidDel="00000000" w:rsidR="00000000" w:rsidRPr="00000000">
              <w:rPr>
                <w:rtl w:val="0"/>
              </w:rPr>
            </w:r>
          </w:p>
        </w:tc>
      </w:tr>
      <w:tr>
        <w:trPr>
          <w:cantSplit w:val="0"/>
          <w:tblHeader w:val="0"/>
        </w:trPr>
        <w:tc>
          <w:tcPr>
            <w:tcBorders>
              <w:top w:color="9ecfcf" w:space="0" w:sz="4" w:val="single"/>
              <w:left w:color="9ecfcf" w:space="0" w:sz="4" w:val="single"/>
              <w:bottom w:color="9ecfcf" w:space="0" w:sz="4" w:val="single"/>
              <w:right w:color="9ecfcf" w:space="0" w:sz="4" w:val="single"/>
            </w:tcBorders>
            <w:shd w:fill="ffffff" w:val="clear"/>
            <w:tcMar>
              <w:top w:w="80.0" w:type="dxa"/>
              <w:left w:w="120.0" w:type="dxa"/>
              <w:bottom w:w="80.0" w:type="dxa"/>
              <w:right w:w="120.0" w:type="dxa"/>
            </w:tcMar>
          </w:tcPr>
          <w:p w:rsidR="00000000" w:rsidDel="00000000" w:rsidP="00000000" w:rsidRDefault="00000000" w:rsidRPr="00000000" w14:paraId="00000123">
            <w:pPr>
              <w:rPr/>
            </w:pPr>
            <w:r w:rsidDel="00000000" w:rsidR="00000000" w:rsidRPr="00000000">
              <w:rPr>
                <w:rFonts w:ascii="Arial" w:cs="Arial" w:eastAsia="Arial" w:hAnsi="Arial"/>
                <w:b w:val="0"/>
                <w:bCs w:val="0"/>
                <w:color w:val="222222"/>
                <w:sz w:val="19"/>
                <w:szCs w:val="19"/>
                <w:rtl w:val="0"/>
              </w:rPr>
              <w:t xml:space="preserve">Legal &amp; Compliance</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fffff" w:val="clear"/>
            <w:tcMar>
              <w:top w:w="80.0" w:type="dxa"/>
              <w:left w:w="120.0" w:type="dxa"/>
              <w:bottom w:w="80.0" w:type="dxa"/>
              <w:right w:w="120.0" w:type="dxa"/>
            </w:tcMar>
          </w:tcPr>
          <w:p w:rsidR="00000000" w:rsidDel="00000000" w:rsidP="00000000" w:rsidRDefault="00000000" w:rsidRPr="00000000" w14:paraId="00000124">
            <w:pPr>
              <w:rPr/>
            </w:pPr>
            <w:r w:rsidDel="00000000" w:rsidR="00000000" w:rsidRPr="00000000">
              <w:rPr>
                <w:rFonts w:ascii="Arial" w:cs="Arial" w:eastAsia="Arial" w:hAnsi="Arial"/>
                <w:b w:val="0"/>
                <w:bCs w:val="0"/>
                <w:color w:val="222222"/>
                <w:sz w:val="19"/>
                <w:szCs w:val="19"/>
                <w:rtl w:val="0"/>
              </w:rPr>
              <w:t xml:space="preserve">Data involved, breach notification triggers</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fffff" w:val="clear"/>
            <w:tcMar>
              <w:top w:w="80.0" w:type="dxa"/>
              <w:left w:w="120.0" w:type="dxa"/>
              <w:bottom w:w="80.0" w:type="dxa"/>
              <w:right w:w="120.0" w:type="dxa"/>
            </w:tcMar>
          </w:tcPr>
          <w:p w:rsidR="00000000" w:rsidDel="00000000" w:rsidP="00000000" w:rsidRDefault="00000000" w:rsidRPr="00000000" w14:paraId="00000125">
            <w:pPr>
              <w:rPr/>
            </w:pPr>
            <w:r w:rsidDel="00000000" w:rsidR="00000000" w:rsidRPr="00000000">
              <w:rPr>
                <w:rFonts w:ascii="Arial" w:cs="Arial" w:eastAsia="Arial" w:hAnsi="Arial"/>
                <w:b w:val="0"/>
                <w:bCs w:val="0"/>
                <w:color w:val="222222"/>
                <w:sz w:val="19"/>
                <w:szCs w:val="19"/>
                <w:rtl w:val="0"/>
              </w:rPr>
              <w:t xml:space="preserve">Immediate — legal privilege applies</w:t>
            </w:r>
            <w:r w:rsidDel="00000000" w:rsidR="00000000" w:rsidRPr="00000000">
              <w:rPr>
                <w:rtl w:val="0"/>
              </w:rPr>
            </w:r>
          </w:p>
        </w:tc>
      </w:tr>
      <w:tr>
        <w:trPr>
          <w:cantSplit w:val="0"/>
          <w:tblHeader w:val="0"/>
        </w:trPr>
        <w:tc>
          <w:tcPr>
            <w:tcBorders>
              <w:top w:color="9ecfcf" w:space="0" w:sz="4" w:val="single"/>
              <w:left w:color="9ecfcf" w:space="0" w:sz="4" w:val="single"/>
              <w:bottom w:color="9ecfcf" w:space="0" w:sz="4" w:val="single"/>
              <w:right w:color="9ecfcf" w:space="0" w:sz="4" w:val="single"/>
            </w:tcBorders>
            <w:shd w:fill="f2f8f8" w:val="clear"/>
            <w:tcMar>
              <w:top w:w="80.0" w:type="dxa"/>
              <w:left w:w="120.0" w:type="dxa"/>
              <w:bottom w:w="80.0" w:type="dxa"/>
              <w:right w:w="120.0" w:type="dxa"/>
            </w:tcMar>
          </w:tcPr>
          <w:p w:rsidR="00000000" w:rsidDel="00000000" w:rsidP="00000000" w:rsidRDefault="00000000" w:rsidRPr="00000000" w14:paraId="00000126">
            <w:pPr>
              <w:rPr/>
            </w:pPr>
            <w:r w:rsidDel="00000000" w:rsidR="00000000" w:rsidRPr="00000000">
              <w:rPr>
                <w:rFonts w:ascii="Arial" w:cs="Arial" w:eastAsia="Arial" w:hAnsi="Arial"/>
                <w:b w:val="0"/>
                <w:bCs w:val="0"/>
                <w:color w:val="222222"/>
                <w:sz w:val="19"/>
                <w:szCs w:val="19"/>
                <w:rtl w:val="0"/>
              </w:rPr>
              <w:t xml:space="preserve">Customers (if req.)</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2f8f8" w:val="clear"/>
            <w:tcMar>
              <w:top w:w="80.0" w:type="dxa"/>
              <w:left w:w="120.0" w:type="dxa"/>
              <w:bottom w:w="80.0" w:type="dxa"/>
              <w:right w:w="120.0" w:type="dxa"/>
            </w:tcMar>
          </w:tcPr>
          <w:p w:rsidR="00000000" w:rsidDel="00000000" w:rsidP="00000000" w:rsidRDefault="00000000" w:rsidRPr="00000000" w14:paraId="00000127">
            <w:pPr>
              <w:rPr/>
            </w:pPr>
            <w:r w:rsidDel="00000000" w:rsidR="00000000" w:rsidRPr="00000000">
              <w:rPr>
                <w:rFonts w:ascii="Arial" w:cs="Arial" w:eastAsia="Arial" w:hAnsi="Arial"/>
                <w:b w:val="0"/>
                <w:bCs w:val="0"/>
                <w:color w:val="222222"/>
                <w:sz w:val="19"/>
                <w:szCs w:val="19"/>
                <w:rtl w:val="0"/>
              </w:rPr>
              <w:t xml:space="preserve">What happened, what data, what you're doing</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2f8f8" w:val="clear"/>
            <w:tcMar>
              <w:top w:w="80.0" w:type="dxa"/>
              <w:left w:w="120.0" w:type="dxa"/>
              <w:bottom w:w="80.0" w:type="dxa"/>
              <w:right w:w="120.0" w:type="dxa"/>
            </w:tcMar>
          </w:tcPr>
          <w:p w:rsidR="00000000" w:rsidDel="00000000" w:rsidP="00000000" w:rsidRDefault="00000000" w:rsidRPr="00000000" w14:paraId="00000128">
            <w:pPr>
              <w:rPr/>
            </w:pPr>
            <w:r w:rsidDel="00000000" w:rsidR="00000000" w:rsidRPr="00000000">
              <w:rPr>
                <w:rFonts w:ascii="Arial" w:cs="Arial" w:eastAsia="Arial" w:hAnsi="Arial"/>
                <w:b w:val="0"/>
                <w:bCs w:val="0"/>
                <w:color w:val="222222"/>
                <w:sz w:val="19"/>
                <w:szCs w:val="19"/>
                <w:rtl w:val="0"/>
              </w:rPr>
              <w:t xml:space="preserve">Per regulatory timeline (e.g. 72hr GDPR)</w:t>
            </w:r>
            <w:r w:rsidDel="00000000" w:rsidR="00000000" w:rsidRPr="00000000">
              <w:rPr>
                <w:rtl w:val="0"/>
              </w:rPr>
            </w:r>
          </w:p>
        </w:tc>
      </w:tr>
      <w:tr>
        <w:trPr>
          <w:cantSplit w:val="0"/>
          <w:tblHeader w:val="0"/>
        </w:trPr>
        <w:tc>
          <w:tcPr>
            <w:tcBorders>
              <w:top w:color="9ecfcf" w:space="0" w:sz="4" w:val="single"/>
              <w:left w:color="9ecfcf" w:space="0" w:sz="4" w:val="single"/>
              <w:bottom w:color="9ecfcf" w:space="0" w:sz="4" w:val="single"/>
              <w:right w:color="9ecfcf" w:space="0" w:sz="4" w:val="single"/>
            </w:tcBorders>
            <w:shd w:fill="ffffff" w:val="clear"/>
            <w:tcMar>
              <w:top w:w="80.0" w:type="dxa"/>
              <w:left w:w="120.0" w:type="dxa"/>
              <w:bottom w:w="80.0" w:type="dxa"/>
              <w:right w:w="120.0" w:type="dxa"/>
            </w:tcMar>
          </w:tcPr>
          <w:p w:rsidR="00000000" w:rsidDel="00000000" w:rsidP="00000000" w:rsidRDefault="00000000" w:rsidRPr="00000000" w14:paraId="00000129">
            <w:pPr>
              <w:rPr/>
            </w:pPr>
            <w:r w:rsidDel="00000000" w:rsidR="00000000" w:rsidRPr="00000000">
              <w:rPr>
                <w:rFonts w:ascii="Arial" w:cs="Arial" w:eastAsia="Arial" w:hAnsi="Arial"/>
                <w:b w:val="0"/>
                <w:bCs w:val="0"/>
                <w:color w:val="222222"/>
                <w:sz w:val="19"/>
                <w:szCs w:val="19"/>
                <w:rtl w:val="0"/>
              </w:rPr>
              <w:t xml:space="preserve">Regulators</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fffff" w:val="clear"/>
            <w:tcMar>
              <w:top w:w="80.0" w:type="dxa"/>
              <w:left w:w="120.0" w:type="dxa"/>
              <w:bottom w:w="80.0" w:type="dxa"/>
              <w:right w:w="120.0" w:type="dxa"/>
            </w:tcMar>
          </w:tcPr>
          <w:p w:rsidR="00000000" w:rsidDel="00000000" w:rsidP="00000000" w:rsidRDefault="00000000" w:rsidRPr="00000000" w14:paraId="0000012A">
            <w:pPr>
              <w:rPr/>
            </w:pPr>
            <w:r w:rsidDel="00000000" w:rsidR="00000000" w:rsidRPr="00000000">
              <w:rPr>
                <w:rFonts w:ascii="Arial" w:cs="Arial" w:eastAsia="Arial" w:hAnsi="Arial"/>
                <w:b w:val="0"/>
                <w:bCs w:val="0"/>
                <w:color w:val="222222"/>
                <w:sz w:val="19"/>
                <w:szCs w:val="19"/>
                <w:rtl w:val="0"/>
              </w:rPr>
              <w:t xml:space="preserve">Mandatory breach report per jurisdiction</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fffff" w:val="clear"/>
            <w:tcMar>
              <w:top w:w="80.0" w:type="dxa"/>
              <w:left w:w="120.0" w:type="dxa"/>
              <w:bottom w:w="80.0" w:type="dxa"/>
              <w:right w:w="120.0" w:type="dxa"/>
            </w:tcMar>
          </w:tcPr>
          <w:p w:rsidR="00000000" w:rsidDel="00000000" w:rsidP="00000000" w:rsidRDefault="00000000" w:rsidRPr="00000000" w14:paraId="0000012B">
            <w:pPr>
              <w:rPr/>
            </w:pPr>
            <w:r w:rsidDel="00000000" w:rsidR="00000000" w:rsidRPr="00000000">
              <w:rPr>
                <w:rFonts w:ascii="Arial" w:cs="Arial" w:eastAsia="Arial" w:hAnsi="Arial"/>
                <w:b w:val="0"/>
                <w:bCs w:val="0"/>
                <w:color w:val="222222"/>
                <w:sz w:val="19"/>
                <w:szCs w:val="19"/>
                <w:rtl w:val="0"/>
              </w:rPr>
              <w:t xml:space="preserve">GDPR: 72hr; HIPAA: 60 days; varies</w:t>
            </w:r>
            <w:r w:rsidDel="00000000" w:rsidR="00000000" w:rsidRPr="00000000">
              <w:rPr>
                <w:rtl w:val="0"/>
              </w:rPr>
            </w:r>
          </w:p>
        </w:tc>
      </w:tr>
    </w:tbl>
    <w:p w:rsidR="00000000" w:rsidDel="00000000" w:rsidP="00000000" w:rsidRDefault="00000000" w:rsidRPr="00000000" w14:paraId="0000012C">
      <w:pPr>
        <w:pBdr>
          <w:bottom w:color="0e7c7b" w:space="0" w:sz="8" w:val="single"/>
        </w:pBdr>
        <w:spacing w:after="120" w:before="300" w:lineRule="auto"/>
        <w:rPr/>
      </w:pPr>
      <w:r w:rsidDel="00000000" w:rsidR="00000000" w:rsidRPr="00000000">
        <w:rPr>
          <w:rFonts w:ascii="Arial" w:cs="Arial" w:eastAsia="Arial" w:hAnsi="Arial"/>
          <w:b w:val="1"/>
          <w:bCs w:val="1"/>
          <w:smallCaps w:val="1"/>
          <w:color w:val="0b2545"/>
          <w:sz w:val="28"/>
          <w:szCs w:val="28"/>
          <w:rtl w:val="0"/>
        </w:rPr>
        <w:t xml:space="preserve">ZERO TRUST ARCHITECTURE — LEADERSHIP PERSPECTIVE</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e7c7b" w:space="0" w:sz="4" w:val="single"/>
              <w:left w:color="0e7c7b" w:space="0" w:sz="4" w:val="single"/>
              <w:bottom w:color="0e7c7b" w:space="0" w:sz="4" w:val="single"/>
              <w:right w:color="0e7c7b" w:space="0" w:sz="4" w:val="single"/>
            </w:tcBorders>
            <w:shd w:fill="e0f4f4" w:val="clear"/>
            <w:tcMar>
              <w:top w:w="140.0" w:type="dxa"/>
              <w:left w:w="180.0" w:type="dxa"/>
              <w:bottom w:w="140.0" w:type="dxa"/>
              <w:right w:w="180.0" w:type="dxa"/>
            </w:tcMar>
          </w:tcPr>
          <w:p w:rsidR="00000000" w:rsidDel="00000000" w:rsidP="00000000" w:rsidRDefault="00000000" w:rsidRPr="00000000" w14:paraId="0000012D">
            <w:pPr>
              <w:spacing w:after="60" w:before="60" w:lineRule="auto"/>
              <w:rPr/>
            </w:pPr>
            <w:r w:rsidDel="00000000" w:rsidR="00000000" w:rsidRPr="00000000">
              <w:rPr>
                <w:rFonts w:ascii="Arial" w:cs="Arial" w:eastAsia="Arial" w:hAnsi="Arial"/>
                <w:b w:val="0"/>
                <w:bCs w:val="0"/>
                <w:color w:val="222222"/>
                <w:sz w:val="20"/>
                <w:szCs w:val="20"/>
                <w:rtl w:val="0"/>
              </w:rPr>
              <w:t xml:space="preserve">Zero Trust is not a product — it is a security strategy built on the principle: "Never trust, always verify." Leaders must drive Zero Trust as an organizational architecture shift, not a tool purchase. NIST SP 800-207 defines the core tenets.</w:t>
            </w:r>
            <w:r w:rsidDel="00000000" w:rsidR="00000000" w:rsidRPr="00000000">
              <w:rPr>
                <w:rtl w:val="0"/>
              </w:rPr>
            </w:r>
          </w:p>
        </w:tc>
      </w:tr>
    </w:tbl>
    <w:p w:rsidR="00000000" w:rsidDel="00000000" w:rsidP="00000000" w:rsidRDefault="00000000" w:rsidRPr="00000000" w14:paraId="0000012E">
      <w:pPr>
        <w:spacing w:after="60" w:before="10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580"/>
        <w:gridCol w:w="3580"/>
        <w:tblGridChange w:id="0">
          <w:tblGrid>
            <w:gridCol w:w="2200"/>
            <w:gridCol w:w="3580"/>
            <w:gridCol w:w="3580"/>
          </w:tblGrid>
        </w:tblGridChange>
      </w:tblGrid>
      <w:tr>
        <w:trPr>
          <w:cantSplit w:val="0"/>
          <w:tblHeader w:val="1"/>
        </w:trPr>
        <w:tc>
          <w:tcPr>
            <w:tcBorders>
              <w:top w:color="0e7c7b" w:space="0" w:sz="4" w:val="single"/>
              <w:left w:color="0e7c7b" w:space="0" w:sz="4" w:val="single"/>
              <w:bottom w:color="0e7c7b" w:space="0" w:sz="4" w:val="single"/>
              <w:right w:color="0e7c7b" w:space="0" w:sz="4" w:val="single"/>
            </w:tcBorders>
            <w:shd w:fill="0b2545" w:val="clear"/>
            <w:tcMar>
              <w:top w:w="100.0" w:type="dxa"/>
              <w:left w:w="120.0" w:type="dxa"/>
              <w:bottom w:w="100.0" w:type="dxa"/>
              <w:right w:w="120.0" w:type="dxa"/>
            </w:tcMar>
          </w:tcPr>
          <w:p w:rsidR="00000000" w:rsidDel="00000000" w:rsidP="00000000" w:rsidRDefault="00000000" w:rsidRPr="00000000" w14:paraId="0000012F">
            <w:pPr>
              <w:jc w:val="center"/>
              <w:rPr/>
            </w:pPr>
            <w:r w:rsidDel="00000000" w:rsidR="00000000" w:rsidRPr="00000000">
              <w:rPr>
                <w:rFonts w:ascii="Arial" w:cs="Arial" w:eastAsia="Arial" w:hAnsi="Arial"/>
                <w:b w:val="1"/>
                <w:bCs w:val="1"/>
                <w:color w:val="ffffff"/>
                <w:sz w:val="20"/>
                <w:szCs w:val="20"/>
                <w:rtl w:val="0"/>
              </w:rPr>
              <w:t xml:space="preserve">Zero Trust Pillar</w:t>
            </w:r>
            <w:r w:rsidDel="00000000" w:rsidR="00000000" w:rsidRPr="00000000">
              <w:rPr>
                <w:rtl w:val="0"/>
              </w:rPr>
            </w:r>
          </w:p>
        </w:tc>
        <w:tc>
          <w:tcPr>
            <w:tcBorders>
              <w:top w:color="0e7c7b" w:space="0" w:sz="4" w:val="single"/>
              <w:left w:color="0e7c7b" w:space="0" w:sz="4" w:val="single"/>
              <w:bottom w:color="0e7c7b" w:space="0" w:sz="4" w:val="single"/>
              <w:right w:color="0e7c7b" w:space="0" w:sz="4" w:val="single"/>
            </w:tcBorders>
            <w:shd w:fill="0b2545" w:val="clear"/>
            <w:tcMar>
              <w:top w:w="100.0" w:type="dxa"/>
              <w:left w:w="120.0" w:type="dxa"/>
              <w:bottom w:w="100.0" w:type="dxa"/>
              <w:right w:w="120.0" w:type="dxa"/>
            </w:tcMar>
          </w:tcPr>
          <w:p w:rsidR="00000000" w:rsidDel="00000000" w:rsidP="00000000" w:rsidRDefault="00000000" w:rsidRPr="00000000" w14:paraId="00000130">
            <w:pPr>
              <w:jc w:val="center"/>
              <w:rPr/>
            </w:pPr>
            <w:r w:rsidDel="00000000" w:rsidR="00000000" w:rsidRPr="00000000">
              <w:rPr>
                <w:rFonts w:ascii="Arial" w:cs="Arial" w:eastAsia="Arial" w:hAnsi="Arial"/>
                <w:b w:val="1"/>
                <w:bCs w:val="1"/>
                <w:color w:val="ffffff"/>
                <w:sz w:val="20"/>
                <w:szCs w:val="20"/>
                <w:rtl w:val="0"/>
              </w:rPr>
              <w:t xml:space="preserve">Principle</w:t>
            </w:r>
            <w:r w:rsidDel="00000000" w:rsidR="00000000" w:rsidRPr="00000000">
              <w:rPr>
                <w:rtl w:val="0"/>
              </w:rPr>
            </w:r>
          </w:p>
        </w:tc>
        <w:tc>
          <w:tcPr>
            <w:tcBorders>
              <w:top w:color="0e7c7b" w:space="0" w:sz="4" w:val="single"/>
              <w:left w:color="0e7c7b" w:space="0" w:sz="4" w:val="single"/>
              <w:bottom w:color="0e7c7b" w:space="0" w:sz="4" w:val="single"/>
              <w:right w:color="0e7c7b" w:space="0" w:sz="4" w:val="single"/>
            </w:tcBorders>
            <w:shd w:fill="0b2545" w:val="clear"/>
            <w:tcMar>
              <w:top w:w="100.0" w:type="dxa"/>
              <w:left w:w="120.0" w:type="dxa"/>
              <w:bottom w:w="100.0" w:type="dxa"/>
              <w:right w:w="120.0" w:type="dxa"/>
            </w:tcMar>
          </w:tcPr>
          <w:p w:rsidR="00000000" w:rsidDel="00000000" w:rsidP="00000000" w:rsidRDefault="00000000" w:rsidRPr="00000000" w14:paraId="00000131">
            <w:pPr>
              <w:jc w:val="center"/>
              <w:rPr/>
            </w:pPr>
            <w:r w:rsidDel="00000000" w:rsidR="00000000" w:rsidRPr="00000000">
              <w:rPr>
                <w:rFonts w:ascii="Arial" w:cs="Arial" w:eastAsia="Arial" w:hAnsi="Arial"/>
                <w:b w:val="1"/>
                <w:bCs w:val="1"/>
                <w:color w:val="ffffff"/>
                <w:sz w:val="20"/>
                <w:szCs w:val="20"/>
                <w:rtl w:val="0"/>
              </w:rPr>
              <w:t xml:space="preserve">Leader's Action</w:t>
            </w:r>
            <w:r w:rsidDel="00000000" w:rsidR="00000000" w:rsidRPr="00000000">
              <w:rPr>
                <w:rtl w:val="0"/>
              </w:rPr>
            </w:r>
          </w:p>
        </w:tc>
      </w:tr>
      <w:tr>
        <w:trPr>
          <w:cantSplit w:val="0"/>
          <w:tblHeader w:val="0"/>
        </w:trPr>
        <w:tc>
          <w:tcPr>
            <w:tcBorders>
              <w:top w:color="9ecfcf" w:space="0" w:sz="4" w:val="single"/>
              <w:left w:color="9ecfcf" w:space="0" w:sz="4" w:val="single"/>
              <w:bottom w:color="9ecfcf" w:space="0" w:sz="4" w:val="single"/>
              <w:right w:color="9ecfcf" w:space="0" w:sz="4" w:val="single"/>
            </w:tcBorders>
            <w:shd w:fill="ffffff" w:val="clear"/>
            <w:tcMar>
              <w:top w:w="80.0" w:type="dxa"/>
              <w:left w:w="120.0" w:type="dxa"/>
              <w:bottom w:w="80.0" w:type="dxa"/>
              <w:right w:w="120.0" w:type="dxa"/>
            </w:tcMar>
          </w:tcPr>
          <w:p w:rsidR="00000000" w:rsidDel="00000000" w:rsidP="00000000" w:rsidRDefault="00000000" w:rsidRPr="00000000" w14:paraId="00000132">
            <w:pPr>
              <w:rPr/>
            </w:pPr>
            <w:r w:rsidDel="00000000" w:rsidR="00000000" w:rsidRPr="00000000">
              <w:rPr>
                <w:rFonts w:ascii="Arial" w:cs="Arial" w:eastAsia="Arial" w:hAnsi="Arial"/>
                <w:b w:val="0"/>
                <w:bCs w:val="0"/>
                <w:color w:val="222222"/>
                <w:sz w:val="19"/>
                <w:szCs w:val="19"/>
                <w:rtl w:val="0"/>
              </w:rPr>
              <w:t xml:space="preserve">Identity</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fffff" w:val="clear"/>
            <w:tcMar>
              <w:top w:w="80.0" w:type="dxa"/>
              <w:left w:w="120.0" w:type="dxa"/>
              <w:bottom w:w="80.0" w:type="dxa"/>
              <w:right w:w="120.0" w:type="dxa"/>
            </w:tcMar>
          </w:tcPr>
          <w:p w:rsidR="00000000" w:rsidDel="00000000" w:rsidP="00000000" w:rsidRDefault="00000000" w:rsidRPr="00000000" w14:paraId="00000133">
            <w:pPr>
              <w:rPr/>
            </w:pPr>
            <w:r w:rsidDel="00000000" w:rsidR="00000000" w:rsidRPr="00000000">
              <w:rPr>
                <w:rFonts w:ascii="Arial" w:cs="Arial" w:eastAsia="Arial" w:hAnsi="Arial"/>
                <w:b w:val="0"/>
                <w:bCs w:val="0"/>
                <w:color w:val="222222"/>
                <w:sz w:val="19"/>
                <w:szCs w:val="19"/>
                <w:rtl w:val="0"/>
              </w:rPr>
              <w:t xml:space="preserve">Verify every user &amp; device every time</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fffff" w:val="clear"/>
            <w:tcMar>
              <w:top w:w="80.0" w:type="dxa"/>
              <w:left w:w="120.0" w:type="dxa"/>
              <w:bottom w:w="80.0" w:type="dxa"/>
              <w:right w:w="120.0" w:type="dxa"/>
            </w:tcMar>
          </w:tcPr>
          <w:p w:rsidR="00000000" w:rsidDel="00000000" w:rsidP="00000000" w:rsidRDefault="00000000" w:rsidRPr="00000000" w14:paraId="00000134">
            <w:pPr>
              <w:rPr/>
            </w:pPr>
            <w:r w:rsidDel="00000000" w:rsidR="00000000" w:rsidRPr="00000000">
              <w:rPr>
                <w:rFonts w:ascii="Arial" w:cs="Arial" w:eastAsia="Arial" w:hAnsi="Arial"/>
                <w:b w:val="0"/>
                <w:bCs w:val="0"/>
                <w:color w:val="222222"/>
                <w:sz w:val="19"/>
                <w:szCs w:val="19"/>
                <w:rtl w:val="0"/>
              </w:rPr>
              <w:t xml:space="preserve">Deploy MFA, PAM, and identity governance</w:t>
            </w:r>
            <w:r w:rsidDel="00000000" w:rsidR="00000000" w:rsidRPr="00000000">
              <w:rPr>
                <w:rtl w:val="0"/>
              </w:rPr>
            </w:r>
          </w:p>
        </w:tc>
      </w:tr>
      <w:tr>
        <w:trPr>
          <w:cantSplit w:val="0"/>
          <w:tblHeader w:val="0"/>
        </w:trPr>
        <w:tc>
          <w:tcPr>
            <w:tcBorders>
              <w:top w:color="9ecfcf" w:space="0" w:sz="4" w:val="single"/>
              <w:left w:color="9ecfcf" w:space="0" w:sz="4" w:val="single"/>
              <w:bottom w:color="9ecfcf" w:space="0" w:sz="4" w:val="single"/>
              <w:right w:color="9ecfcf" w:space="0" w:sz="4" w:val="single"/>
            </w:tcBorders>
            <w:shd w:fill="f2f8f8" w:val="clear"/>
            <w:tcMar>
              <w:top w:w="80.0" w:type="dxa"/>
              <w:left w:w="120.0" w:type="dxa"/>
              <w:bottom w:w="80.0" w:type="dxa"/>
              <w:right w:w="120.0" w:type="dxa"/>
            </w:tcMar>
          </w:tcPr>
          <w:p w:rsidR="00000000" w:rsidDel="00000000" w:rsidP="00000000" w:rsidRDefault="00000000" w:rsidRPr="00000000" w14:paraId="00000135">
            <w:pPr>
              <w:rPr/>
            </w:pPr>
            <w:r w:rsidDel="00000000" w:rsidR="00000000" w:rsidRPr="00000000">
              <w:rPr>
                <w:rFonts w:ascii="Arial" w:cs="Arial" w:eastAsia="Arial" w:hAnsi="Arial"/>
                <w:b w:val="0"/>
                <w:bCs w:val="0"/>
                <w:color w:val="222222"/>
                <w:sz w:val="19"/>
                <w:szCs w:val="19"/>
                <w:rtl w:val="0"/>
              </w:rPr>
              <w:t xml:space="preserve">Devices</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2f8f8" w:val="clear"/>
            <w:tcMar>
              <w:top w:w="80.0" w:type="dxa"/>
              <w:left w:w="120.0" w:type="dxa"/>
              <w:bottom w:w="80.0" w:type="dxa"/>
              <w:right w:w="120.0" w:type="dxa"/>
            </w:tcMar>
          </w:tcPr>
          <w:p w:rsidR="00000000" w:rsidDel="00000000" w:rsidP="00000000" w:rsidRDefault="00000000" w:rsidRPr="00000000" w14:paraId="00000136">
            <w:pPr>
              <w:rPr/>
            </w:pPr>
            <w:r w:rsidDel="00000000" w:rsidR="00000000" w:rsidRPr="00000000">
              <w:rPr>
                <w:rFonts w:ascii="Arial" w:cs="Arial" w:eastAsia="Arial" w:hAnsi="Arial"/>
                <w:b w:val="0"/>
                <w:bCs w:val="0"/>
                <w:color w:val="222222"/>
                <w:sz w:val="19"/>
                <w:szCs w:val="19"/>
                <w:rtl w:val="0"/>
              </w:rPr>
              <w:t xml:space="preserve">Only trusted, compliant devices access resources</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2f8f8" w:val="clear"/>
            <w:tcMar>
              <w:top w:w="80.0" w:type="dxa"/>
              <w:left w:w="120.0" w:type="dxa"/>
              <w:bottom w:w="80.0" w:type="dxa"/>
              <w:right w:w="120.0" w:type="dxa"/>
            </w:tcMar>
          </w:tcPr>
          <w:p w:rsidR="00000000" w:rsidDel="00000000" w:rsidP="00000000" w:rsidRDefault="00000000" w:rsidRPr="00000000" w14:paraId="00000137">
            <w:pPr>
              <w:rPr/>
            </w:pPr>
            <w:r w:rsidDel="00000000" w:rsidR="00000000" w:rsidRPr="00000000">
              <w:rPr>
                <w:rFonts w:ascii="Arial" w:cs="Arial" w:eastAsia="Arial" w:hAnsi="Arial"/>
                <w:b w:val="0"/>
                <w:bCs w:val="0"/>
                <w:color w:val="222222"/>
                <w:sz w:val="19"/>
                <w:szCs w:val="19"/>
                <w:rtl w:val="0"/>
              </w:rPr>
              <w:t xml:space="preserve">Enforce MDM/EDR; device health checks before access</w:t>
            </w:r>
            <w:r w:rsidDel="00000000" w:rsidR="00000000" w:rsidRPr="00000000">
              <w:rPr>
                <w:rtl w:val="0"/>
              </w:rPr>
            </w:r>
          </w:p>
        </w:tc>
      </w:tr>
      <w:tr>
        <w:trPr>
          <w:cantSplit w:val="0"/>
          <w:tblHeader w:val="0"/>
        </w:trPr>
        <w:tc>
          <w:tcPr>
            <w:tcBorders>
              <w:top w:color="9ecfcf" w:space="0" w:sz="4" w:val="single"/>
              <w:left w:color="9ecfcf" w:space="0" w:sz="4" w:val="single"/>
              <w:bottom w:color="9ecfcf" w:space="0" w:sz="4" w:val="single"/>
              <w:right w:color="9ecfcf" w:space="0" w:sz="4" w:val="single"/>
            </w:tcBorders>
            <w:shd w:fill="ffffff" w:val="clear"/>
            <w:tcMar>
              <w:top w:w="80.0" w:type="dxa"/>
              <w:left w:w="120.0" w:type="dxa"/>
              <w:bottom w:w="80.0" w:type="dxa"/>
              <w:right w:w="120.0" w:type="dxa"/>
            </w:tcMar>
          </w:tcPr>
          <w:p w:rsidR="00000000" w:rsidDel="00000000" w:rsidP="00000000" w:rsidRDefault="00000000" w:rsidRPr="00000000" w14:paraId="00000138">
            <w:pPr>
              <w:rPr/>
            </w:pPr>
            <w:r w:rsidDel="00000000" w:rsidR="00000000" w:rsidRPr="00000000">
              <w:rPr>
                <w:rFonts w:ascii="Arial" w:cs="Arial" w:eastAsia="Arial" w:hAnsi="Arial"/>
                <w:b w:val="0"/>
                <w:bCs w:val="0"/>
                <w:color w:val="222222"/>
                <w:sz w:val="19"/>
                <w:szCs w:val="19"/>
                <w:rtl w:val="0"/>
              </w:rPr>
              <w:t xml:space="preserve">Networks</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fffff" w:val="clear"/>
            <w:tcMar>
              <w:top w:w="80.0" w:type="dxa"/>
              <w:left w:w="120.0" w:type="dxa"/>
              <w:bottom w:w="80.0" w:type="dxa"/>
              <w:right w:w="120.0" w:type="dxa"/>
            </w:tcMar>
          </w:tcPr>
          <w:p w:rsidR="00000000" w:rsidDel="00000000" w:rsidP="00000000" w:rsidRDefault="00000000" w:rsidRPr="00000000" w14:paraId="00000139">
            <w:pPr>
              <w:rPr/>
            </w:pPr>
            <w:r w:rsidDel="00000000" w:rsidR="00000000" w:rsidRPr="00000000">
              <w:rPr>
                <w:rFonts w:ascii="Arial" w:cs="Arial" w:eastAsia="Arial" w:hAnsi="Arial"/>
                <w:b w:val="0"/>
                <w:bCs w:val="0"/>
                <w:color w:val="222222"/>
                <w:sz w:val="19"/>
                <w:szCs w:val="19"/>
                <w:rtl w:val="0"/>
              </w:rPr>
              <w:t xml:space="preserve">Micro-segment; assume breach within perimeter</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fffff" w:val="clear"/>
            <w:tcMar>
              <w:top w:w="80.0" w:type="dxa"/>
              <w:left w:w="120.0" w:type="dxa"/>
              <w:bottom w:w="80.0" w:type="dxa"/>
              <w:right w:w="120.0" w:type="dxa"/>
            </w:tcMar>
          </w:tcPr>
          <w:p w:rsidR="00000000" w:rsidDel="00000000" w:rsidP="00000000" w:rsidRDefault="00000000" w:rsidRPr="00000000" w14:paraId="0000013A">
            <w:pPr>
              <w:rPr/>
            </w:pPr>
            <w:r w:rsidDel="00000000" w:rsidR="00000000" w:rsidRPr="00000000">
              <w:rPr>
                <w:rFonts w:ascii="Arial" w:cs="Arial" w:eastAsia="Arial" w:hAnsi="Arial"/>
                <w:b w:val="0"/>
                <w:bCs w:val="0"/>
                <w:color w:val="222222"/>
                <w:sz w:val="19"/>
                <w:szCs w:val="19"/>
                <w:rtl w:val="0"/>
              </w:rPr>
              <w:t xml:space="preserve">Replace flat networks with software-defined perimeter</w:t>
            </w:r>
            <w:r w:rsidDel="00000000" w:rsidR="00000000" w:rsidRPr="00000000">
              <w:rPr>
                <w:rtl w:val="0"/>
              </w:rPr>
            </w:r>
          </w:p>
        </w:tc>
      </w:tr>
      <w:tr>
        <w:trPr>
          <w:cantSplit w:val="0"/>
          <w:tblHeader w:val="0"/>
        </w:trPr>
        <w:tc>
          <w:tcPr>
            <w:tcBorders>
              <w:top w:color="9ecfcf" w:space="0" w:sz="4" w:val="single"/>
              <w:left w:color="9ecfcf" w:space="0" w:sz="4" w:val="single"/>
              <w:bottom w:color="9ecfcf" w:space="0" w:sz="4" w:val="single"/>
              <w:right w:color="9ecfcf" w:space="0" w:sz="4" w:val="single"/>
            </w:tcBorders>
            <w:shd w:fill="f2f8f8" w:val="clear"/>
            <w:tcMar>
              <w:top w:w="80.0" w:type="dxa"/>
              <w:left w:w="120.0" w:type="dxa"/>
              <w:bottom w:w="80.0" w:type="dxa"/>
              <w:right w:w="120.0" w:type="dxa"/>
            </w:tcMar>
          </w:tcPr>
          <w:p w:rsidR="00000000" w:rsidDel="00000000" w:rsidP="00000000" w:rsidRDefault="00000000" w:rsidRPr="00000000" w14:paraId="0000013B">
            <w:pPr>
              <w:rPr/>
            </w:pPr>
            <w:r w:rsidDel="00000000" w:rsidR="00000000" w:rsidRPr="00000000">
              <w:rPr>
                <w:rFonts w:ascii="Arial" w:cs="Arial" w:eastAsia="Arial" w:hAnsi="Arial"/>
                <w:b w:val="0"/>
                <w:bCs w:val="0"/>
                <w:color w:val="222222"/>
                <w:sz w:val="19"/>
                <w:szCs w:val="19"/>
                <w:rtl w:val="0"/>
              </w:rPr>
              <w:t xml:space="preserve">Applications</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2f8f8" w:val="clear"/>
            <w:tcMar>
              <w:top w:w="80.0" w:type="dxa"/>
              <w:left w:w="120.0" w:type="dxa"/>
              <w:bottom w:w="80.0" w:type="dxa"/>
              <w:right w:w="120.0" w:type="dxa"/>
            </w:tcMar>
          </w:tcPr>
          <w:p w:rsidR="00000000" w:rsidDel="00000000" w:rsidP="00000000" w:rsidRDefault="00000000" w:rsidRPr="00000000" w14:paraId="0000013C">
            <w:pPr>
              <w:rPr/>
            </w:pPr>
            <w:r w:rsidDel="00000000" w:rsidR="00000000" w:rsidRPr="00000000">
              <w:rPr>
                <w:rFonts w:ascii="Arial" w:cs="Arial" w:eastAsia="Arial" w:hAnsi="Arial"/>
                <w:b w:val="0"/>
                <w:bCs w:val="0"/>
                <w:color w:val="222222"/>
                <w:sz w:val="19"/>
                <w:szCs w:val="19"/>
                <w:rtl w:val="0"/>
              </w:rPr>
              <w:t xml:space="preserve">Authenticate at app layer, not network layer</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2f8f8" w:val="clear"/>
            <w:tcMar>
              <w:top w:w="80.0" w:type="dxa"/>
              <w:left w:w="120.0" w:type="dxa"/>
              <w:bottom w:w="80.0" w:type="dxa"/>
              <w:right w:w="120.0" w:type="dxa"/>
            </w:tcMar>
          </w:tcPr>
          <w:p w:rsidR="00000000" w:rsidDel="00000000" w:rsidP="00000000" w:rsidRDefault="00000000" w:rsidRPr="00000000" w14:paraId="0000013D">
            <w:pPr>
              <w:rPr/>
            </w:pPr>
            <w:r w:rsidDel="00000000" w:rsidR="00000000" w:rsidRPr="00000000">
              <w:rPr>
                <w:rFonts w:ascii="Arial" w:cs="Arial" w:eastAsia="Arial" w:hAnsi="Arial"/>
                <w:b w:val="0"/>
                <w:bCs w:val="0"/>
                <w:color w:val="222222"/>
                <w:sz w:val="19"/>
                <w:szCs w:val="19"/>
                <w:rtl w:val="0"/>
              </w:rPr>
              <w:t xml:space="preserve">Adopt ZTNA; remove legacy VPN where possible</w:t>
            </w:r>
            <w:r w:rsidDel="00000000" w:rsidR="00000000" w:rsidRPr="00000000">
              <w:rPr>
                <w:rtl w:val="0"/>
              </w:rPr>
            </w:r>
          </w:p>
        </w:tc>
      </w:tr>
      <w:tr>
        <w:trPr>
          <w:cantSplit w:val="0"/>
          <w:tblHeader w:val="0"/>
        </w:trPr>
        <w:tc>
          <w:tcPr>
            <w:tcBorders>
              <w:top w:color="9ecfcf" w:space="0" w:sz="4" w:val="single"/>
              <w:left w:color="9ecfcf" w:space="0" w:sz="4" w:val="single"/>
              <w:bottom w:color="9ecfcf" w:space="0" w:sz="4" w:val="single"/>
              <w:right w:color="9ecfcf" w:space="0" w:sz="4" w:val="single"/>
            </w:tcBorders>
            <w:shd w:fill="ffffff" w:val="clear"/>
            <w:tcMar>
              <w:top w:w="80.0" w:type="dxa"/>
              <w:left w:w="120.0" w:type="dxa"/>
              <w:bottom w:w="80.0" w:type="dxa"/>
              <w:right w:w="120.0" w:type="dxa"/>
            </w:tcMar>
          </w:tcPr>
          <w:p w:rsidR="00000000" w:rsidDel="00000000" w:rsidP="00000000" w:rsidRDefault="00000000" w:rsidRPr="00000000" w14:paraId="0000013E">
            <w:pPr>
              <w:rPr/>
            </w:pPr>
            <w:r w:rsidDel="00000000" w:rsidR="00000000" w:rsidRPr="00000000">
              <w:rPr>
                <w:rFonts w:ascii="Arial" w:cs="Arial" w:eastAsia="Arial" w:hAnsi="Arial"/>
                <w:b w:val="0"/>
                <w:bCs w:val="0"/>
                <w:color w:val="222222"/>
                <w:sz w:val="19"/>
                <w:szCs w:val="19"/>
                <w:rtl w:val="0"/>
              </w:rPr>
              <w:t xml:space="preserve">Data</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fffff" w:val="clear"/>
            <w:tcMar>
              <w:top w:w="80.0" w:type="dxa"/>
              <w:left w:w="120.0" w:type="dxa"/>
              <w:bottom w:w="80.0" w:type="dxa"/>
              <w:right w:w="120.0" w:type="dxa"/>
            </w:tcMar>
          </w:tcPr>
          <w:p w:rsidR="00000000" w:rsidDel="00000000" w:rsidP="00000000" w:rsidRDefault="00000000" w:rsidRPr="00000000" w14:paraId="0000013F">
            <w:pPr>
              <w:rPr/>
            </w:pPr>
            <w:r w:rsidDel="00000000" w:rsidR="00000000" w:rsidRPr="00000000">
              <w:rPr>
                <w:rFonts w:ascii="Arial" w:cs="Arial" w:eastAsia="Arial" w:hAnsi="Arial"/>
                <w:b w:val="0"/>
                <w:bCs w:val="0"/>
                <w:color w:val="222222"/>
                <w:sz w:val="19"/>
                <w:szCs w:val="19"/>
                <w:rtl w:val="0"/>
              </w:rPr>
              <w:t xml:space="preserve">Classify data; protect at the data level</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fffff" w:val="clear"/>
            <w:tcMar>
              <w:top w:w="80.0" w:type="dxa"/>
              <w:left w:w="120.0" w:type="dxa"/>
              <w:bottom w:w="80.0" w:type="dxa"/>
              <w:right w:w="120.0" w:type="dxa"/>
            </w:tcMar>
          </w:tcPr>
          <w:p w:rsidR="00000000" w:rsidDel="00000000" w:rsidP="00000000" w:rsidRDefault="00000000" w:rsidRPr="00000000" w14:paraId="00000140">
            <w:pPr>
              <w:rPr/>
            </w:pPr>
            <w:r w:rsidDel="00000000" w:rsidR="00000000" w:rsidRPr="00000000">
              <w:rPr>
                <w:rFonts w:ascii="Arial" w:cs="Arial" w:eastAsia="Arial" w:hAnsi="Arial"/>
                <w:b w:val="0"/>
                <w:bCs w:val="0"/>
                <w:color w:val="222222"/>
                <w:sz w:val="19"/>
                <w:szCs w:val="19"/>
                <w:rtl w:val="0"/>
              </w:rPr>
              <w:t xml:space="preserve">Implement DLP, encryption, and rights management</w:t>
            </w:r>
            <w:r w:rsidDel="00000000" w:rsidR="00000000" w:rsidRPr="00000000">
              <w:rPr>
                <w:rtl w:val="0"/>
              </w:rPr>
            </w:r>
          </w:p>
        </w:tc>
      </w:tr>
      <w:tr>
        <w:trPr>
          <w:cantSplit w:val="0"/>
          <w:tblHeader w:val="0"/>
        </w:trPr>
        <w:tc>
          <w:tcPr>
            <w:tcBorders>
              <w:top w:color="9ecfcf" w:space="0" w:sz="4" w:val="single"/>
              <w:left w:color="9ecfcf" w:space="0" w:sz="4" w:val="single"/>
              <w:bottom w:color="9ecfcf" w:space="0" w:sz="4" w:val="single"/>
              <w:right w:color="9ecfcf" w:space="0" w:sz="4" w:val="single"/>
            </w:tcBorders>
            <w:shd w:fill="f2f8f8" w:val="clear"/>
            <w:tcMar>
              <w:top w:w="80.0" w:type="dxa"/>
              <w:left w:w="120.0" w:type="dxa"/>
              <w:bottom w:w="80.0" w:type="dxa"/>
              <w:right w:w="120.0" w:type="dxa"/>
            </w:tcMar>
          </w:tcPr>
          <w:p w:rsidR="00000000" w:rsidDel="00000000" w:rsidP="00000000" w:rsidRDefault="00000000" w:rsidRPr="00000000" w14:paraId="00000141">
            <w:pPr>
              <w:rPr/>
            </w:pPr>
            <w:r w:rsidDel="00000000" w:rsidR="00000000" w:rsidRPr="00000000">
              <w:rPr>
                <w:rFonts w:ascii="Arial" w:cs="Arial" w:eastAsia="Arial" w:hAnsi="Arial"/>
                <w:b w:val="0"/>
                <w:bCs w:val="0"/>
                <w:color w:val="222222"/>
                <w:sz w:val="19"/>
                <w:szCs w:val="19"/>
                <w:rtl w:val="0"/>
              </w:rPr>
              <w:t xml:space="preserve">Visibility</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2f8f8" w:val="clear"/>
            <w:tcMar>
              <w:top w:w="80.0" w:type="dxa"/>
              <w:left w:w="120.0" w:type="dxa"/>
              <w:bottom w:w="80.0" w:type="dxa"/>
              <w:right w:w="120.0" w:type="dxa"/>
            </w:tcMar>
          </w:tcPr>
          <w:p w:rsidR="00000000" w:rsidDel="00000000" w:rsidP="00000000" w:rsidRDefault="00000000" w:rsidRPr="00000000" w14:paraId="00000142">
            <w:pPr>
              <w:rPr/>
            </w:pPr>
            <w:r w:rsidDel="00000000" w:rsidR="00000000" w:rsidRPr="00000000">
              <w:rPr>
                <w:rFonts w:ascii="Arial" w:cs="Arial" w:eastAsia="Arial" w:hAnsi="Arial"/>
                <w:b w:val="0"/>
                <w:bCs w:val="0"/>
                <w:color w:val="222222"/>
                <w:sz w:val="19"/>
                <w:szCs w:val="19"/>
                <w:rtl w:val="0"/>
              </w:rPr>
              <w:t xml:space="preserve">Log everything; assume breach; hunt threats</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2f8f8" w:val="clear"/>
            <w:tcMar>
              <w:top w:w="80.0" w:type="dxa"/>
              <w:left w:w="120.0" w:type="dxa"/>
              <w:bottom w:w="80.0" w:type="dxa"/>
              <w:right w:w="120.0" w:type="dxa"/>
            </w:tcMar>
          </w:tcPr>
          <w:p w:rsidR="00000000" w:rsidDel="00000000" w:rsidP="00000000" w:rsidRDefault="00000000" w:rsidRPr="00000000" w14:paraId="00000143">
            <w:pPr>
              <w:rPr/>
            </w:pPr>
            <w:r w:rsidDel="00000000" w:rsidR="00000000" w:rsidRPr="00000000">
              <w:rPr>
                <w:rFonts w:ascii="Arial" w:cs="Arial" w:eastAsia="Arial" w:hAnsi="Arial"/>
                <w:b w:val="0"/>
                <w:bCs w:val="0"/>
                <w:color w:val="222222"/>
                <w:sz w:val="19"/>
                <w:szCs w:val="19"/>
                <w:rtl w:val="0"/>
              </w:rPr>
              <w:t xml:space="preserve">Invest in SIEM, UEBA, and threat hunting capability</w:t>
            </w:r>
            <w:r w:rsidDel="00000000" w:rsidR="00000000" w:rsidRPr="00000000">
              <w:rPr>
                <w:rtl w:val="0"/>
              </w:rPr>
            </w:r>
          </w:p>
        </w:tc>
      </w:tr>
    </w:tbl>
    <w:p w:rsidR="00000000" w:rsidDel="00000000" w:rsidP="00000000" w:rsidRDefault="00000000" w:rsidRPr="00000000" w14:paraId="00000144">
      <w:pPr>
        <w:pBdr>
          <w:top w:color="0e7c7b" w:space="0" w:sz="6" w:val="single"/>
        </w:pBdr>
        <w:spacing w:after="60" w:before="280" w:lineRule="auto"/>
        <w:jc w:val="center"/>
        <w:rPr/>
      </w:pPr>
      <w:r w:rsidDel="00000000" w:rsidR="00000000" w:rsidRPr="00000000">
        <w:rPr>
          <w:rFonts w:ascii="Arial" w:cs="Arial" w:eastAsia="Arial" w:hAnsi="Arial"/>
          <w:color w:val="444444"/>
          <w:sz w:val="18"/>
          <w:szCs w:val="18"/>
          <w:rtl w:val="0"/>
        </w:rPr>
        <w:t xml:space="preserve">Accredian is a leading Indian institution specializing in AI, Data Science, and Management research and education.  </w:t>
        <w:br w:type="textWrapping"/>
        <w:t xml:space="preserve">Visit us at: </w:t>
      </w:r>
      <w:hyperlink r:id="rId11">
        <w:r w:rsidDel="00000000" w:rsidR="00000000" w:rsidRPr="00000000">
          <w:rPr>
            <w:rFonts w:ascii="Arial" w:cs="Arial" w:eastAsia="Arial" w:hAnsi="Arial"/>
            <w:color w:val="1155cc"/>
            <w:sz w:val="18"/>
            <w:szCs w:val="18"/>
            <w:u w:val="single"/>
            <w:rtl w:val="0"/>
          </w:rPr>
          <w:t xml:space="preserve">https://accredian.com</w:t>
        </w:r>
      </w:hyperlink>
      <w:r w:rsidDel="00000000" w:rsidR="00000000" w:rsidRPr="00000000">
        <w:rPr>
          <w:rtl w:val="0"/>
        </w:rPr>
      </w:r>
    </w:p>
    <w:p w:rsidR="00000000" w:rsidDel="00000000" w:rsidP="00000000" w:rsidRDefault="00000000" w:rsidRPr="00000000" w14:paraId="00000145">
      <w:pPr>
        <w:rPr/>
      </w:pPr>
      <w:r w:rsidDel="00000000" w:rsidR="00000000" w:rsidRPr="00000000">
        <w:br w:type="page"/>
      </w:r>
      <w:r w:rsidDel="00000000" w:rsidR="00000000" w:rsidRPr="00000000">
        <w:rPr>
          <w:rtl w:val="0"/>
        </w:rPr>
      </w:r>
    </w:p>
    <w:p w:rsidR="00000000" w:rsidDel="00000000" w:rsidP="00000000" w:rsidRDefault="00000000" w:rsidRPr="00000000" w14:paraId="00000146">
      <w:pPr>
        <w:pBdr>
          <w:bottom w:color="0e7c7b" w:space="0" w:sz="8" w:val="single"/>
        </w:pBdr>
        <w:spacing w:after="120" w:before="300" w:lineRule="auto"/>
        <w:rPr/>
      </w:pPr>
      <w:r w:rsidDel="00000000" w:rsidR="00000000" w:rsidRPr="00000000">
        <w:rPr>
          <w:rFonts w:ascii="Arial" w:cs="Arial" w:eastAsia="Arial" w:hAnsi="Arial"/>
          <w:b w:val="1"/>
          <w:bCs w:val="1"/>
          <w:smallCaps w:val="1"/>
          <w:color w:val="0b2545"/>
          <w:sz w:val="28"/>
          <w:szCs w:val="28"/>
          <w:rtl w:val="0"/>
        </w:rPr>
        <w:t xml:space="preserve">BUILDING A SECURITY-FIRST CULTURE</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480"/>
        <w:gridCol w:w="3480"/>
        <w:tblGridChange w:id="0">
          <w:tblGrid>
            <w:gridCol w:w="2400"/>
            <w:gridCol w:w="3480"/>
            <w:gridCol w:w="3480"/>
          </w:tblGrid>
        </w:tblGridChange>
      </w:tblGrid>
      <w:tr>
        <w:trPr>
          <w:cantSplit w:val="0"/>
          <w:tblHeader w:val="1"/>
        </w:trPr>
        <w:tc>
          <w:tcPr>
            <w:tcBorders>
              <w:top w:color="0e7c7b" w:space="0" w:sz="4" w:val="single"/>
              <w:left w:color="0e7c7b" w:space="0" w:sz="4" w:val="single"/>
              <w:bottom w:color="0e7c7b" w:space="0" w:sz="4" w:val="single"/>
              <w:right w:color="0e7c7b" w:space="0" w:sz="4" w:val="single"/>
            </w:tcBorders>
            <w:shd w:fill="0b2545" w:val="clear"/>
            <w:tcMar>
              <w:top w:w="100.0" w:type="dxa"/>
              <w:left w:w="120.0" w:type="dxa"/>
              <w:bottom w:w="100.0" w:type="dxa"/>
              <w:right w:w="120.0" w:type="dxa"/>
            </w:tcMar>
          </w:tcPr>
          <w:p w:rsidR="00000000" w:rsidDel="00000000" w:rsidP="00000000" w:rsidRDefault="00000000" w:rsidRPr="00000000" w14:paraId="00000147">
            <w:pPr>
              <w:jc w:val="center"/>
              <w:rPr/>
            </w:pPr>
            <w:r w:rsidDel="00000000" w:rsidR="00000000" w:rsidRPr="00000000">
              <w:rPr>
                <w:rFonts w:ascii="Arial" w:cs="Arial" w:eastAsia="Arial" w:hAnsi="Arial"/>
                <w:b w:val="1"/>
                <w:bCs w:val="1"/>
                <w:color w:val="ffffff"/>
                <w:sz w:val="20"/>
                <w:szCs w:val="20"/>
                <w:rtl w:val="0"/>
              </w:rPr>
              <w:t xml:space="preserve">Culture Lever</w:t>
            </w:r>
            <w:r w:rsidDel="00000000" w:rsidR="00000000" w:rsidRPr="00000000">
              <w:rPr>
                <w:rtl w:val="0"/>
              </w:rPr>
            </w:r>
          </w:p>
        </w:tc>
        <w:tc>
          <w:tcPr>
            <w:tcBorders>
              <w:top w:color="0e7c7b" w:space="0" w:sz="4" w:val="single"/>
              <w:left w:color="0e7c7b" w:space="0" w:sz="4" w:val="single"/>
              <w:bottom w:color="0e7c7b" w:space="0" w:sz="4" w:val="single"/>
              <w:right w:color="0e7c7b" w:space="0" w:sz="4" w:val="single"/>
            </w:tcBorders>
            <w:shd w:fill="0b2545" w:val="clear"/>
            <w:tcMar>
              <w:top w:w="100.0" w:type="dxa"/>
              <w:left w:w="120.0" w:type="dxa"/>
              <w:bottom w:w="100.0" w:type="dxa"/>
              <w:right w:w="120.0" w:type="dxa"/>
            </w:tcMar>
          </w:tcPr>
          <w:p w:rsidR="00000000" w:rsidDel="00000000" w:rsidP="00000000" w:rsidRDefault="00000000" w:rsidRPr="00000000" w14:paraId="00000148">
            <w:pPr>
              <w:jc w:val="center"/>
              <w:rPr/>
            </w:pPr>
            <w:r w:rsidDel="00000000" w:rsidR="00000000" w:rsidRPr="00000000">
              <w:rPr>
                <w:rFonts w:ascii="Arial" w:cs="Arial" w:eastAsia="Arial" w:hAnsi="Arial"/>
                <w:b w:val="1"/>
                <w:bCs w:val="1"/>
                <w:color w:val="ffffff"/>
                <w:sz w:val="20"/>
                <w:szCs w:val="20"/>
                <w:rtl w:val="0"/>
              </w:rPr>
              <w:t xml:space="preserve">Leadership Action</w:t>
            </w:r>
            <w:r w:rsidDel="00000000" w:rsidR="00000000" w:rsidRPr="00000000">
              <w:rPr>
                <w:rtl w:val="0"/>
              </w:rPr>
            </w:r>
          </w:p>
        </w:tc>
        <w:tc>
          <w:tcPr>
            <w:tcBorders>
              <w:top w:color="0e7c7b" w:space="0" w:sz="4" w:val="single"/>
              <w:left w:color="0e7c7b" w:space="0" w:sz="4" w:val="single"/>
              <w:bottom w:color="0e7c7b" w:space="0" w:sz="4" w:val="single"/>
              <w:right w:color="0e7c7b" w:space="0" w:sz="4" w:val="single"/>
            </w:tcBorders>
            <w:shd w:fill="0b2545" w:val="clear"/>
            <w:tcMar>
              <w:top w:w="100.0" w:type="dxa"/>
              <w:left w:w="120.0" w:type="dxa"/>
              <w:bottom w:w="100.0" w:type="dxa"/>
              <w:right w:w="120.0" w:type="dxa"/>
            </w:tcMar>
          </w:tcPr>
          <w:p w:rsidR="00000000" w:rsidDel="00000000" w:rsidP="00000000" w:rsidRDefault="00000000" w:rsidRPr="00000000" w14:paraId="00000149">
            <w:pPr>
              <w:jc w:val="center"/>
              <w:rPr/>
            </w:pPr>
            <w:r w:rsidDel="00000000" w:rsidR="00000000" w:rsidRPr="00000000">
              <w:rPr>
                <w:rFonts w:ascii="Arial" w:cs="Arial" w:eastAsia="Arial" w:hAnsi="Arial"/>
                <w:b w:val="1"/>
                <w:bCs w:val="1"/>
                <w:color w:val="ffffff"/>
                <w:sz w:val="20"/>
                <w:szCs w:val="20"/>
                <w:rtl w:val="0"/>
              </w:rPr>
              <w:t xml:space="preserve">Measurable Outcome</w:t>
            </w:r>
            <w:r w:rsidDel="00000000" w:rsidR="00000000" w:rsidRPr="00000000">
              <w:rPr>
                <w:rtl w:val="0"/>
              </w:rPr>
            </w:r>
          </w:p>
        </w:tc>
      </w:tr>
      <w:tr>
        <w:trPr>
          <w:cantSplit w:val="0"/>
          <w:tblHeader w:val="0"/>
        </w:trPr>
        <w:tc>
          <w:tcPr>
            <w:tcBorders>
              <w:top w:color="9ecfcf" w:space="0" w:sz="4" w:val="single"/>
              <w:left w:color="9ecfcf" w:space="0" w:sz="4" w:val="single"/>
              <w:bottom w:color="9ecfcf" w:space="0" w:sz="4" w:val="single"/>
              <w:right w:color="9ecfcf" w:space="0" w:sz="4" w:val="single"/>
            </w:tcBorders>
            <w:shd w:fill="ffffff" w:val="clear"/>
            <w:tcMar>
              <w:top w:w="80.0" w:type="dxa"/>
              <w:left w:w="120.0" w:type="dxa"/>
              <w:bottom w:w="80.0" w:type="dxa"/>
              <w:right w:w="120.0" w:type="dxa"/>
            </w:tcMar>
          </w:tcPr>
          <w:p w:rsidR="00000000" w:rsidDel="00000000" w:rsidP="00000000" w:rsidRDefault="00000000" w:rsidRPr="00000000" w14:paraId="0000014A">
            <w:pPr>
              <w:rPr/>
            </w:pPr>
            <w:r w:rsidDel="00000000" w:rsidR="00000000" w:rsidRPr="00000000">
              <w:rPr>
                <w:rFonts w:ascii="Arial" w:cs="Arial" w:eastAsia="Arial" w:hAnsi="Arial"/>
                <w:b w:val="0"/>
                <w:bCs w:val="0"/>
                <w:color w:val="222222"/>
                <w:sz w:val="19"/>
                <w:szCs w:val="19"/>
                <w:rtl w:val="0"/>
              </w:rPr>
              <w:t xml:space="preserve">Tone from the Top</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fffff" w:val="clear"/>
            <w:tcMar>
              <w:top w:w="80.0" w:type="dxa"/>
              <w:left w:w="120.0" w:type="dxa"/>
              <w:bottom w:w="80.0" w:type="dxa"/>
              <w:right w:w="120.0" w:type="dxa"/>
            </w:tcMar>
          </w:tcPr>
          <w:p w:rsidR="00000000" w:rsidDel="00000000" w:rsidP="00000000" w:rsidRDefault="00000000" w:rsidRPr="00000000" w14:paraId="0000014B">
            <w:pPr>
              <w:rPr/>
            </w:pPr>
            <w:r w:rsidDel="00000000" w:rsidR="00000000" w:rsidRPr="00000000">
              <w:rPr>
                <w:rFonts w:ascii="Arial" w:cs="Arial" w:eastAsia="Arial" w:hAnsi="Arial"/>
                <w:b w:val="0"/>
                <w:bCs w:val="0"/>
                <w:color w:val="222222"/>
                <w:sz w:val="19"/>
                <w:szCs w:val="19"/>
                <w:rtl w:val="0"/>
              </w:rPr>
              <w:t xml:space="preserve">CISO &amp; CEO visibly champion security in comms &amp; all-hands</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fffff" w:val="clear"/>
            <w:tcMar>
              <w:top w:w="80.0" w:type="dxa"/>
              <w:left w:w="120.0" w:type="dxa"/>
              <w:bottom w:w="80.0" w:type="dxa"/>
              <w:right w:w="120.0" w:type="dxa"/>
            </w:tcMar>
          </w:tcPr>
          <w:p w:rsidR="00000000" w:rsidDel="00000000" w:rsidP="00000000" w:rsidRDefault="00000000" w:rsidRPr="00000000" w14:paraId="0000014C">
            <w:pPr>
              <w:rPr/>
            </w:pPr>
            <w:r w:rsidDel="00000000" w:rsidR="00000000" w:rsidRPr="00000000">
              <w:rPr>
                <w:rFonts w:ascii="Arial" w:cs="Arial" w:eastAsia="Arial" w:hAnsi="Arial"/>
                <w:b w:val="0"/>
                <w:bCs w:val="0"/>
                <w:color w:val="222222"/>
                <w:sz w:val="19"/>
                <w:szCs w:val="19"/>
                <w:rtl w:val="0"/>
              </w:rPr>
              <w:t xml:space="preserve">Security ranked as top-3 company priority in employee surveys</w:t>
            </w:r>
            <w:r w:rsidDel="00000000" w:rsidR="00000000" w:rsidRPr="00000000">
              <w:rPr>
                <w:rtl w:val="0"/>
              </w:rPr>
            </w:r>
          </w:p>
        </w:tc>
      </w:tr>
      <w:tr>
        <w:trPr>
          <w:cantSplit w:val="0"/>
          <w:tblHeader w:val="0"/>
        </w:trPr>
        <w:tc>
          <w:tcPr>
            <w:tcBorders>
              <w:top w:color="9ecfcf" w:space="0" w:sz="4" w:val="single"/>
              <w:left w:color="9ecfcf" w:space="0" w:sz="4" w:val="single"/>
              <w:bottom w:color="9ecfcf" w:space="0" w:sz="4" w:val="single"/>
              <w:right w:color="9ecfcf" w:space="0" w:sz="4" w:val="single"/>
            </w:tcBorders>
            <w:shd w:fill="f2f8f8" w:val="clear"/>
            <w:tcMar>
              <w:top w:w="80.0" w:type="dxa"/>
              <w:left w:w="120.0" w:type="dxa"/>
              <w:bottom w:w="80.0" w:type="dxa"/>
              <w:right w:w="120.0" w:type="dxa"/>
            </w:tcMar>
          </w:tcPr>
          <w:p w:rsidR="00000000" w:rsidDel="00000000" w:rsidP="00000000" w:rsidRDefault="00000000" w:rsidRPr="00000000" w14:paraId="0000014D">
            <w:pPr>
              <w:rPr/>
            </w:pPr>
            <w:r w:rsidDel="00000000" w:rsidR="00000000" w:rsidRPr="00000000">
              <w:rPr>
                <w:rFonts w:ascii="Arial" w:cs="Arial" w:eastAsia="Arial" w:hAnsi="Arial"/>
                <w:b w:val="0"/>
                <w:bCs w:val="0"/>
                <w:color w:val="222222"/>
                <w:sz w:val="19"/>
                <w:szCs w:val="19"/>
                <w:rtl w:val="0"/>
              </w:rPr>
              <w:t xml:space="preserve">Security Champions</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2f8f8" w:val="clear"/>
            <w:tcMar>
              <w:top w:w="80.0" w:type="dxa"/>
              <w:left w:w="120.0" w:type="dxa"/>
              <w:bottom w:w="80.0" w:type="dxa"/>
              <w:right w:w="120.0" w:type="dxa"/>
            </w:tcMar>
          </w:tcPr>
          <w:p w:rsidR="00000000" w:rsidDel="00000000" w:rsidP="00000000" w:rsidRDefault="00000000" w:rsidRPr="00000000" w14:paraId="0000014E">
            <w:pPr>
              <w:rPr/>
            </w:pPr>
            <w:r w:rsidDel="00000000" w:rsidR="00000000" w:rsidRPr="00000000">
              <w:rPr>
                <w:rFonts w:ascii="Arial" w:cs="Arial" w:eastAsia="Arial" w:hAnsi="Arial"/>
                <w:b w:val="0"/>
                <w:bCs w:val="0"/>
                <w:color w:val="222222"/>
                <w:sz w:val="19"/>
                <w:szCs w:val="19"/>
                <w:rtl w:val="0"/>
              </w:rPr>
              <w:t xml:space="preserve">Embed security advocates in every team (Dev, HR, Finance)</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2f8f8" w:val="clear"/>
            <w:tcMar>
              <w:top w:w="80.0" w:type="dxa"/>
              <w:left w:w="120.0" w:type="dxa"/>
              <w:bottom w:w="80.0" w:type="dxa"/>
              <w:right w:w="120.0" w:type="dxa"/>
            </w:tcMar>
          </w:tcPr>
          <w:p w:rsidR="00000000" w:rsidDel="00000000" w:rsidP="00000000" w:rsidRDefault="00000000" w:rsidRPr="00000000" w14:paraId="0000014F">
            <w:pPr>
              <w:rPr/>
            </w:pPr>
            <w:r w:rsidDel="00000000" w:rsidR="00000000" w:rsidRPr="00000000">
              <w:rPr>
                <w:rFonts w:ascii="Arial" w:cs="Arial" w:eastAsia="Arial" w:hAnsi="Arial"/>
                <w:b w:val="0"/>
                <w:bCs w:val="0"/>
                <w:color w:val="222222"/>
                <w:sz w:val="19"/>
                <w:szCs w:val="19"/>
                <w:rtl w:val="0"/>
              </w:rPr>
              <w:t xml:space="preserve">80%+ teams have active security champion; faster vuln fix time</w:t>
            </w:r>
            <w:r w:rsidDel="00000000" w:rsidR="00000000" w:rsidRPr="00000000">
              <w:rPr>
                <w:rtl w:val="0"/>
              </w:rPr>
            </w:r>
          </w:p>
        </w:tc>
      </w:tr>
      <w:tr>
        <w:trPr>
          <w:cantSplit w:val="0"/>
          <w:tblHeader w:val="0"/>
        </w:trPr>
        <w:tc>
          <w:tcPr>
            <w:tcBorders>
              <w:top w:color="9ecfcf" w:space="0" w:sz="4" w:val="single"/>
              <w:left w:color="9ecfcf" w:space="0" w:sz="4" w:val="single"/>
              <w:bottom w:color="9ecfcf" w:space="0" w:sz="4" w:val="single"/>
              <w:right w:color="9ecfcf" w:space="0" w:sz="4" w:val="single"/>
            </w:tcBorders>
            <w:shd w:fill="ffffff" w:val="clear"/>
            <w:tcMar>
              <w:top w:w="80.0" w:type="dxa"/>
              <w:left w:w="120.0" w:type="dxa"/>
              <w:bottom w:w="80.0" w:type="dxa"/>
              <w:right w:w="120.0" w:type="dxa"/>
            </w:tcMar>
          </w:tcPr>
          <w:p w:rsidR="00000000" w:rsidDel="00000000" w:rsidP="00000000" w:rsidRDefault="00000000" w:rsidRPr="00000000" w14:paraId="00000150">
            <w:pPr>
              <w:rPr/>
            </w:pPr>
            <w:r w:rsidDel="00000000" w:rsidR="00000000" w:rsidRPr="00000000">
              <w:rPr>
                <w:rFonts w:ascii="Arial" w:cs="Arial" w:eastAsia="Arial" w:hAnsi="Arial"/>
                <w:b w:val="0"/>
                <w:bCs w:val="0"/>
                <w:color w:val="222222"/>
                <w:sz w:val="19"/>
                <w:szCs w:val="19"/>
                <w:rtl w:val="0"/>
              </w:rPr>
              <w:t xml:space="preserve">Blameless Reporting</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fffff" w:val="clear"/>
            <w:tcMar>
              <w:top w:w="80.0" w:type="dxa"/>
              <w:left w:w="120.0" w:type="dxa"/>
              <w:bottom w:w="80.0" w:type="dxa"/>
              <w:right w:w="120.0" w:type="dxa"/>
            </w:tcMar>
          </w:tcPr>
          <w:p w:rsidR="00000000" w:rsidDel="00000000" w:rsidP="00000000" w:rsidRDefault="00000000" w:rsidRPr="00000000" w14:paraId="00000151">
            <w:pPr>
              <w:rPr/>
            </w:pPr>
            <w:r w:rsidDel="00000000" w:rsidR="00000000" w:rsidRPr="00000000">
              <w:rPr>
                <w:rFonts w:ascii="Arial" w:cs="Arial" w:eastAsia="Arial" w:hAnsi="Arial"/>
                <w:b w:val="0"/>
                <w:bCs w:val="0"/>
                <w:color w:val="222222"/>
                <w:sz w:val="19"/>
                <w:szCs w:val="19"/>
                <w:rtl w:val="0"/>
              </w:rPr>
              <w:t xml:space="preserve">Reward near-miss reporting; no punishment for honest mistakes</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fffff" w:val="clear"/>
            <w:tcMar>
              <w:top w:w="80.0" w:type="dxa"/>
              <w:left w:w="120.0" w:type="dxa"/>
              <w:bottom w:w="80.0" w:type="dxa"/>
              <w:right w:w="120.0" w:type="dxa"/>
            </w:tcMar>
          </w:tcPr>
          <w:p w:rsidR="00000000" w:rsidDel="00000000" w:rsidP="00000000" w:rsidRDefault="00000000" w:rsidRPr="00000000" w14:paraId="00000152">
            <w:pPr>
              <w:rPr/>
            </w:pPr>
            <w:r w:rsidDel="00000000" w:rsidR="00000000" w:rsidRPr="00000000">
              <w:rPr>
                <w:rFonts w:ascii="Arial" w:cs="Arial" w:eastAsia="Arial" w:hAnsi="Arial"/>
                <w:b w:val="0"/>
                <w:bCs w:val="0"/>
                <w:color w:val="222222"/>
                <w:sz w:val="19"/>
                <w:szCs w:val="19"/>
                <w:rtl w:val="0"/>
              </w:rPr>
              <w:t xml:space="preserve">30%+ increase in security incident self-reporting rates</w:t>
            </w:r>
            <w:r w:rsidDel="00000000" w:rsidR="00000000" w:rsidRPr="00000000">
              <w:rPr>
                <w:rtl w:val="0"/>
              </w:rPr>
            </w:r>
          </w:p>
        </w:tc>
      </w:tr>
      <w:tr>
        <w:trPr>
          <w:cantSplit w:val="0"/>
          <w:tblHeader w:val="0"/>
        </w:trPr>
        <w:tc>
          <w:tcPr>
            <w:tcBorders>
              <w:top w:color="9ecfcf" w:space="0" w:sz="4" w:val="single"/>
              <w:left w:color="9ecfcf" w:space="0" w:sz="4" w:val="single"/>
              <w:bottom w:color="9ecfcf" w:space="0" w:sz="4" w:val="single"/>
              <w:right w:color="9ecfcf" w:space="0" w:sz="4" w:val="single"/>
            </w:tcBorders>
            <w:shd w:fill="f2f8f8" w:val="clear"/>
            <w:tcMar>
              <w:top w:w="80.0" w:type="dxa"/>
              <w:left w:w="120.0" w:type="dxa"/>
              <w:bottom w:w="80.0" w:type="dxa"/>
              <w:right w:w="120.0" w:type="dxa"/>
            </w:tcMar>
          </w:tcPr>
          <w:p w:rsidR="00000000" w:rsidDel="00000000" w:rsidP="00000000" w:rsidRDefault="00000000" w:rsidRPr="00000000" w14:paraId="00000153">
            <w:pPr>
              <w:rPr/>
            </w:pPr>
            <w:r w:rsidDel="00000000" w:rsidR="00000000" w:rsidRPr="00000000">
              <w:rPr>
                <w:rFonts w:ascii="Arial" w:cs="Arial" w:eastAsia="Arial" w:hAnsi="Arial"/>
                <w:b w:val="0"/>
                <w:bCs w:val="0"/>
                <w:color w:val="222222"/>
                <w:sz w:val="19"/>
                <w:szCs w:val="19"/>
                <w:rtl w:val="0"/>
              </w:rPr>
              <w:t xml:space="preserve">Awareness Training</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2f8f8" w:val="clear"/>
            <w:tcMar>
              <w:top w:w="80.0" w:type="dxa"/>
              <w:left w:w="120.0" w:type="dxa"/>
              <w:bottom w:w="80.0" w:type="dxa"/>
              <w:right w:w="120.0" w:type="dxa"/>
            </w:tcMar>
          </w:tcPr>
          <w:p w:rsidR="00000000" w:rsidDel="00000000" w:rsidP="00000000" w:rsidRDefault="00000000" w:rsidRPr="00000000" w14:paraId="00000154">
            <w:pPr>
              <w:rPr/>
            </w:pPr>
            <w:r w:rsidDel="00000000" w:rsidR="00000000" w:rsidRPr="00000000">
              <w:rPr>
                <w:rFonts w:ascii="Arial" w:cs="Arial" w:eastAsia="Arial" w:hAnsi="Arial"/>
                <w:b w:val="0"/>
                <w:bCs w:val="0"/>
                <w:color w:val="222222"/>
                <w:sz w:val="19"/>
                <w:szCs w:val="19"/>
                <w:rtl w:val="0"/>
              </w:rPr>
              <w:t xml:space="preserve">Mandatory, engaging, role-based security training annually</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2f8f8" w:val="clear"/>
            <w:tcMar>
              <w:top w:w="80.0" w:type="dxa"/>
              <w:left w:w="120.0" w:type="dxa"/>
              <w:bottom w:w="80.0" w:type="dxa"/>
              <w:right w:w="120.0" w:type="dxa"/>
            </w:tcMar>
          </w:tcPr>
          <w:p w:rsidR="00000000" w:rsidDel="00000000" w:rsidP="00000000" w:rsidRDefault="00000000" w:rsidRPr="00000000" w14:paraId="00000155">
            <w:pPr>
              <w:rPr/>
            </w:pPr>
            <w:r w:rsidDel="00000000" w:rsidR="00000000" w:rsidRPr="00000000">
              <w:rPr>
                <w:rFonts w:ascii="Arial" w:cs="Arial" w:eastAsia="Arial" w:hAnsi="Arial"/>
                <w:b w:val="0"/>
                <w:bCs w:val="0"/>
                <w:color w:val="222222"/>
                <w:sz w:val="19"/>
                <w:szCs w:val="19"/>
                <w:rtl w:val="0"/>
              </w:rPr>
              <w:t xml:space="preserve">&gt; 95% completion; phishing click rate &lt; 5%</w:t>
            </w:r>
            <w:r w:rsidDel="00000000" w:rsidR="00000000" w:rsidRPr="00000000">
              <w:rPr>
                <w:rtl w:val="0"/>
              </w:rPr>
            </w:r>
          </w:p>
        </w:tc>
      </w:tr>
      <w:tr>
        <w:trPr>
          <w:cantSplit w:val="0"/>
          <w:tblHeader w:val="0"/>
        </w:trPr>
        <w:tc>
          <w:tcPr>
            <w:tcBorders>
              <w:top w:color="9ecfcf" w:space="0" w:sz="4" w:val="single"/>
              <w:left w:color="9ecfcf" w:space="0" w:sz="4" w:val="single"/>
              <w:bottom w:color="9ecfcf" w:space="0" w:sz="4" w:val="single"/>
              <w:right w:color="9ecfcf" w:space="0" w:sz="4" w:val="single"/>
            </w:tcBorders>
            <w:shd w:fill="ffffff" w:val="clear"/>
            <w:tcMar>
              <w:top w:w="80.0" w:type="dxa"/>
              <w:left w:w="120.0" w:type="dxa"/>
              <w:bottom w:w="80.0" w:type="dxa"/>
              <w:right w:w="120.0" w:type="dxa"/>
            </w:tcMar>
          </w:tcPr>
          <w:p w:rsidR="00000000" w:rsidDel="00000000" w:rsidP="00000000" w:rsidRDefault="00000000" w:rsidRPr="00000000" w14:paraId="00000156">
            <w:pPr>
              <w:rPr/>
            </w:pPr>
            <w:r w:rsidDel="00000000" w:rsidR="00000000" w:rsidRPr="00000000">
              <w:rPr>
                <w:rFonts w:ascii="Arial" w:cs="Arial" w:eastAsia="Arial" w:hAnsi="Arial"/>
                <w:b w:val="0"/>
                <w:bCs w:val="0"/>
                <w:color w:val="222222"/>
                <w:sz w:val="19"/>
                <w:szCs w:val="19"/>
                <w:rtl w:val="0"/>
              </w:rPr>
              <w:t xml:space="preserve">Gamification &amp; Drills</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fffff" w:val="clear"/>
            <w:tcMar>
              <w:top w:w="80.0" w:type="dxa"/>
              <w:left w:w="120.0" w:type="dxa"/>
              <w:bottom w:w="80.0" w:type="dxa"/>
              <w:right w:w="120.0" w:type="dxa"/>
            </w:tcMar>
          </w:tcPr>
          <w:p w:rsidR="00000000" w:rsidDel="00000000" w:rsidP="00000000" w:rsidRDefault="00000000" w:rsidRPr="00000000" w14:paraId="00000157">
            <w:pPr>
              <w:rPr/>
            </w:pPr>
            <w:r w:rsidDel="00000000" w:rsidR="00000000" w:rsidRPr="00000000">
              <w:rPr>
                <w:rFonts w:ascii="Arial" w:cs="Arial" w:eastAsia="Arial" w:hAnsi="Arial"/>
                <w:b w:val="0"/>
                <w:bCs w:val="0"/>
                <w:color w:val="222222"/>
                <w:sz w:val="19"/>
                <w:szCs w:val="19"/>
                <w:rtl w:val="0"/>
              </w:rPr>
              <w:t xml:space="preserve">Capture-the-Flag (CTF) events; tabletop exercises; wargames</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fffff" w:val="clear"/>
            <w:tcMar>
              <w:top w:w="80.0" w:type="dxa"/>
              <w:left w:w="120.0" w:type="dxa"/>
              <w:bottom w:w="80.0" w:type="dxa"/>
              <w:right w:w="120.0" w:type="dxa"/>
            </w:tcMar>
          </w:tcPr>
          <w:p w:rsidR="00000000" w:rsidDel="00000000" w:rsidP="00000000" w:rsidRDefault="00000000" w:rsidRPr="00000000" w14:paraId="00000158">
            <w:pPr>
              <w:rPr/>
            </w:pPr>
            <w:r w:rsidDel="00000000" w:rsidR="00000000" w:rsidRPr="00000000">
              <w:rPr>
                <w:rFonts w:ascii="Arial" w:cs="Arial" w:eastAsia="Arial" w:hAnsi="Arial"/>
                <w:b w:val="0"/>
                <w:bCs w:val="0"/>
                <w:color w:val="222222"/>
                <w:sz w:val="19"/>
                <w:szCs w:val="19"/>
                <w:rtl w:val="0"/>
              </w:rPr>
              <w:t xml:space="preserve">Increased engagement; faster incident response readiness</w:t>
            </w:r>
            <w:r w:rsidDel="00000000" w:rsidR="00000000" w:rsidRPr="00000000">
              <w:rPr>
                <w:rtl w:val="0"/>
              </w:rPr>
            </w:r>
          </w:p>
        </w:tc>
      </w:tr>
    </w:tbl>
    <w:p w:rsidR="00000000" w:rsidDel="00000000" w:rsidP="00000000" w:rsidRDefault="00000000" w:rsidRPr="00000000" w14:paraId="00000159">
      <w:pPr>
        <w:pBdr>
          <w:bottom w:color="0e7c7b" w:space="0" w:sz="8" w:val="single"/>
        </w:pBdr>
        <w:spacing w:after="120" w:before="300" w:lineRule="auto"/>
        <w:rPr/>
      </w:pPr>
      <w:r w:rsidDel="00000000" w:rsidR="00000000" w:rsidRPr="00000000">
        <w:rPr>
          <w:rFonts w:ascii="Arial" w:cs="Arial" w:eastAsia="Arial" w:hAnsi="Arial"/>
          <w:b w:val="1"/>
          <w:bCs w:val="1"/>
          <w:smallCaps w:val="1"/>
          <w:color w:val="0b2545"/>
          <w:sz w:val="28"/>
          <w:szCs w:val="28"/>
          <w:rtl w:val="0"/>
        </w:rPr>
        <w:t xml:space="preserve">CYBERSECURITY TALENT &amp; TEAM STRUCTURE</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380"/>
        <w:gridCol w:w="4780"/>
        <w:tblGridChange w:id="0">
          <w:tblGrid>
            <w:gridCol w:w="2200"/>
            <w:gridCol w:w="2380"/>
            <w:gridCol w:w="4780"/>
          </w:tblGrid>
        </w:tblGridChange>
      </w:tblGrid>
      <w:tr>
        <w:trPr>
          <w:cantSplit w:val="0"/>
          <w:tblHeader w:val="1"/>
        </w:trPr>
        <w:tc>
          <w:tcPr>
            <w:tcBorders>
              <w:top w:color="0e7c7b" w:space="0" w:sz="4" w:val="single"/>
              <w:left w:color="0e7c7b" w:space="0" w:sz="4" w:val="single"/>
              <w:bottom w:color="0e7c7b" w:space="0" w:sz="4" w:val="single"/>
              <w:right w:color="0e7c7b" w:space="0" w:sz="4" w:val="single"/>
            </w:tcBorders>
            <w:shd w:fill="0b2545" w:val="clear"/>
            <w:tcMar>
              <w:top w:w="100.0" w:type="dxa"/>
              <w:left w:w="120.0" w:type="dxa"/>
              <w:bottom w:w="100.0" w:type="dxa"/>
              <w:right w:w="120.0" w:type="dxa"/>
            </w:tcMar>
          </w:tcPr>
          <w:p w:rsidR="00000000" w:rsidDel="00000000" w:rsidP="00000000" w:rsidRDefault="00000000" w:rsidRPr="00000000" w14:paraId="0000015A">
            <w:pPr>
              <w:jc w:val="center"/>
              <w:rPr/>
            </w:pPr>
            <w:r w:rsidDel="00000000" w:rsidR="00000000" w:rsidRPr="00000000">
              <w:rPr>
                <w:rFonts w:ascii="Arial" w:cs="Arial" w:eastAsia="Arial" w:hAnsi="Arial"/>
                <w:b w:val="1"/>
                <w:bCs w:val="1"/>
                <w:color w:val="ffffff"/>
                <w:sz w:val="20"/>
                <w:szCs w:val="20"/>
                <w:rtl w:val="0"/>
              </w:rPr>
              <w:t xml:space="preserve">Role</w:t>
            </w:r>
            <w:r w:rsidDel="00000000" w:rsidR="00000000" w:rsidRPr="00000000">
              <w:rPr>
                <w:rtl w:val="0"/>
              </w:rPr>
            </w:r>
          </w:p>
        </w:tc>
        <w:tc>
          <w:tcPr>
            <w:tcBorders>
              <w:top w:color="0e7c7b" w:space="0" w:sz="4" w:val="single"/>
              <w:left w:color="0e7c7b" w:space="0" w:sz="4" w:val="single"/>
              <w:bottom w:color="0e7c7b" w:space="0" w:sz="4" w:val="single"/>
              <w:right w:color="0e7c7b" w:space="0" w:sz="4" w:val="single"/>
            </w:tcBorders>
            <w:shd w:fill="0b2545" w:val="clear"/>
            <w:tcMar>
              <w:top w:w="100.0" w:type="dxa"/>
              <w:left w:w="120.0" w:type="dxa"/>
              <w:bottom w:w="100.0" w:type="dxa"/>
              <w:right w:w="120.0" w:type="dxa"/>
            </w:tcMar>
          </w:tcPr>
          <w:p w:rsidR="00000000" w:rsidDel="00000000" w:rsidP="00000000" w:rsidRDefault="00000000" w:rsidRPr="00000000" w14:paraId="0000015B">
            <w:pPr>
              <w:jc w:val="center"/>
              <w:rPr/>
            </w:pPr>
            <w:r w:rsidDel="00000000" w:rsidR="00000000" w:rsidRPr="00000000">
              <w:rPr>
                <w:rFonts w:ascii="Arial" w:cs="Arial" w:eastAsia="Arial" w:hAnsi="Arial"/>
                <w:b w:val="1"/>
                <w:bCs w:val="1"/>
                <w:color w:val="ffffff"/>
                <w:sz w:val="20"/>
                <w:szCs w:val="20"/>
                <w:rtl w:val="0"/>
              </w:rPr>
              <w:t xml:space="preserve">Reports To</w:t>
            </w:r>
            <w:r w:rsidDel="00000000" w:rsidR="00000000" w:rsidRPr="00000000">
              <w:rPr>
                <w:rtl w:val="0"/>
              </w:rPr>
            </w:r>
          </w:p>
        </w:tc>
        <w:tc>
          <w:tcPr>
            <w:tcBorders>
              <w:top w:color="0e7c7b" w:space="0" w:sz="4" w:val="single"/>
              <w:left w:color="0e7c7b" w:space="0" w:sz="4" w:val="single"/>
              <w:bottom w:color="0e7c7b" w:space="0" w:sz="4" w:val="single"/>
              <w:right w:color="0e7c7b" w:space="0" w:sz="4" w:val="single"/>
            </w:tcBorders>
            <w:shd w:fill="0b2545" w:val="clear"/>
            <w:tcMar>
              <w:top w:w="100.0" w:type="dxa"/>
              <w:left w:w="120.0" w:type="dxa"/>
              <w:bottom w:w="100.0" w:type="dxa"/>
              <w:right w:w="120.0" w:type="dxa"/>
            </w:tcMar>
          </w:tcPr>
          <w:p w:rsidR="00000000" w:rsidDel="00000000" w:rsidP="00000000" w:rsidRDefault="00000000" w:rsidRPr="00000000" w14:paraId="0000015C">
            <w:pPr>
              <w:jc w:val="center"/>
              <w:rPr/>
            </w:pPr>
            <w:r w:rsidDel="00000000" w:rsidR="00000000" w:rsidRPr="00000000">
              <w:rPr>
                <w:rFonts w:ascii="Arial" w:cs="Arial" w:eastAsia="Arial" w:hAnsi="Arial"/>
                <w:b w:val="1"/>
                <w:bCs w:val="1"/>
                <w:color w:val="ffffff"/>
                <w:sz w:val="20"/>
                <w:szCs w:val="20"/>
                <w:rtl w:val="0"/>
              </w:rPr>
              <w:t xml:space="preserve">Core Responsibilities</w:t>
            </w:r>
            <w:r w:rsidDel="00000000" w:rsidR="00000000" w:rsidRPr="00000000">
              <w:rPr>
                <w:rtl w:val="0"/>
              </w:rPr>
            </w:r>
          </w:p>
        </w:tc>
      </w:tr>
      <w:tr>
        <w:trPr>
          <w:cantSplit w:val="0"/>
          <w:tblHeader w:val="0"/>
        </w:trPr>
        <w:tc>
          <w:tcPr>
            <w:tcBorders>
              <w:top w:color="9ecfcf" w:space="0" w:sz="4" w:val="single"/>
              <w:left w:color="9ecfcf" w:space="0" w:sz="4" w:val="single"/>
              <w:bottom w:color="9ecfcf" w:space="0" w:sz="4" w:val="single"/>
              <w:right w:color="9ecfcf" w:space="0" w:sz="4" w:val="single"/>
            </w:tcBorders>
            <w:shd w:fill="ffffff" w:val="clear"/>
            <w:tcMar>
              <w:top w:w="80.0" w:type="dxa"/>
              <w:left w:w="120.0" w:type="dxa"/>
              <w:bottom w:w="80.0" w:type="dxa"/>
              <w:right w:w="120.0" w:type="dxa"/>
            </w:tcMar>
          </w:tcPr>
          <w:p w:rsidR="00000000" w:rsidDel="00000000" w:rsidP="00000000" w:rsidRDefault="00000000" w:rsidRPr="00000000" w14:paraId="0000015D">
            <w:pPr>
              <w:rPr/>
            </w:pPr>
            <w:r w:rsidDel="00000000" w:rsidR="00000000" w:rsidRPr="00000000">
              <w:rPr>
                <w:rFonts w:ascii="Arial" w:cs="Arial" w:eastAsia="Arial" w:hAnsi="Arial"/>
                <w:b w:val="0"/>
                <w:bCs w:val="0"/>
                <w:color w:val="222222"/>
                <w:sz w:val="19"/>
                <w:szCs w:val="19"/>
                <w:rtl w:val="0"/>
              </w:rPr>
              <w:t xml:space="preserve">CISO</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fffff" w:val="clear"/>
            <w:tcMar>
              <w:top w:w="80.0" w:type="dxa"/>
              <w:left w:w="120.0" w:type="dxa"/>
              <w:bottom w:w="80.0" w:type="dxa"/>
              <w:right w:w="120.0" w:type="dxa"/>
            </w:tcMar>
          </w:tcPr>
          <w:p w:rsidR="00000000" w:rsidDel="00000000" w:rsidP="00000000" w:rsidRDefault="00000000" w:rsidRPr="00000000" w14:paraId="0000015E">
            <w:pPr>
              <w:rPr/>
            </w:pPr>
            <w:r w:rsidDel="00000000" w:rsidR="00000000" w:rsidRPr="00000000">
              <w:rPr>
                <w:rFonts w:ascii="Arial" w:cs="Arial" w:eastAsia="Arial" w:hAnsi="Arial"/>
                <w:b w:val="0"/>
                <w:bCs w:val="0"/>
                <w:color w:val="222222"/>
                <w:sz w:val="19"/>
                <w:szCs w:val="19"/>
                <w:rtl w:val="0"/>
              </w:rPr>
              <w:t xml:space="preserve">CEO / Board</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fffff" w:val="clear"/>
            <w:tcMar>
              <w:top w:w="80.0" w:type="dxa"/>
              <w:left w:w="120.0" w:type="dxa"/>
              <w:bottom w:w="80.0" w:type="dxa"/>
              <w:right w:w="120.0" w:type="dxa"/>
            </w:tcMar>
          </w:tcPr>
          <w:p w:rsidR="00000000" w:rsidDel="00000000" w:rsidP="00000000" w:rsidRDefault="00000000" w:rsidRPr="00000000" w14:paraId="0000015F">
            <w:pPr>
              <w:rPr/>
            </w:pPr>
            <w:r w:rsidDel="00000000" w:rsidR="00000000" w:rsidRPr="00000000">
              <w:rPr>
                <w:rFonts w:ascii="Arial" w:cs="Arial" w:eastAsia="Arial" w:hAnsi="Arial"/>
                <w:b w:val="0"/>
                <w:bCs w:val="0"/>
                <w:color w:val="222222"/>
                <w:sz w:val="19"/>
                <w:szCs w:val="19"/>
                <w:rtl w:val="0"/>
              </w:rPr>
              <w:t xml:space="preserve">Overall security strategy, risk, governance, executive communication</w:t>
            </w:r>
            <w:r w:rsidDel="00000000" w:rsidR="00000000" w:rsidRPr="00000000">
              <w:rPr>
                <w:rtl w:val="0"/>
              </w:rPr>
            </w:r>
          </w:p>
        </w:tc>
      </w:tr>
      <w:tr>
        <w:trPr>
          <w:cantSplit w:val="0"/>
          <w:tblHeader w:val="0"/>
        </w:trPr>
        <w:tc>
          <w:tcPr>
            <w:tcBorders>
              <w:top w:color="9ecfcf" w:space="0" w:sz="4" w:val="single"/>
              <w:left w:color="9ecfcf" w:space="0" w:sz="4" w:val="single"/>
              <w:bottom w:color="9ecfcf" w:space="0" w:sz="4" w:val="single"/>
              <w:right w:color="9ecfcf" w:space="0" w:sz="4" w:val="single"/>
            </w:tcBorders>
            <w:shd w:fill="f2f8f8" w:val="clear"/>
            <w:tcMar>
              <w:top w:w="80.0" w:type="dxa"/>
              <w:left w:w="120.0" w:type="dxa"/>
              <w:bottom w:w="80.0" w:type="dxa"/>
              <w:right w:w="120.0" w:type="dxa"/>
            </w:tcMar>
          </w:tcPr>
          <w:p w:rsidR="00000000" w:rsidDel="00000000" w:rsidP="00000000" w:rsidRDefault="00000000" w:rsidRPr="00000000" w14:paraId="00000160">
            <w:pPr>
              <w:rPr/>
            </w:pPr>
            <w:r w:rsidDel="00000000" w:rsidR="00000000" w:rsidRPr="00000000">
              <w:rPr>
                <w:rFonts w:ascii="Arial" w:cs="Arial" w:eastAsia="Arial" w:hAnsi="Arial"/>
                <w:b w:val="0"/>
                <w:bCs w:val="0"/>
                <w:color w:val="222222"/>
                <w:sz w:val="19"/>
                <w:szCs w:val="19"/>
                <w:rtl w:val="0"/>
              </w:rPr>
              <w:t xml:space="preserve">VP / Dir. Security Ops</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2f8f8" w:val="clear"/>
            <w:tcMar>
              <w:top w:w="80.0" w:type="dxa"/>
              <w:left w:w="120.0" w:type="dxa"/>
              <w:bottom w:w="80.0" w:type="dxa"/>
              <w:right w:w="120.0" w:type="dxa"/>
            </w:tcMar>
          </w:tcPr>
          <w:p w:rsidR="00000000" w:rsidDel="00000000" w:rsidP="00000000" w:rsidRDefault="00000000" w:rsidRPr="00000000" w14:paraId="00000161">
            <w:pPr>
              <w:rPr/>
            </w:pPr>
            <w:r w:rsidDel="00000000" w:rsidR="00000000" w:rsidRPr="00000000">
              <w:rPr>
                <w:rFonts w:ascii="Arial" w:cs="Arial" w:eastAsia="Arial" w:hAnsi="Arial"/>
                <w:b w:val="0"/>
                <w:bCs w:val="0"/>
                <w:color w:val="222222"/>
                <w:sz w:val="19"/>
                <w:szCs w:val="19"/>
                <w:rtl w:val="0"/>
              </w:rPr>
              <w:t xml:space="preserve">CISO</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2f8f8" w:val="clear"/>
            <w:tcMar>
              <w:top w:w="80.0" w:type="dxa"/>
              <w:left w:w="120.0" w:type="dxa"/>
              <w:bottom w:w="80.0" w:type="dxa"/>
              <w:right w:w="120.0" w:type="dxa"/>
            </w:tcMar>
          </w:tcPr>
          <w:p w:rsidR="00000000" w:rsidDel="00000000" w:rsidP="00000000" w:rsidRDefault="00000000" w:rsidRPr="00000000" w14:paraId="00000162">
            <w:pPr>
              <w:rPr/>
            </w:pPr>
            <w:r w:rsidDel="00000000" w:rsidR="00000000" w:rsidRPr="00000000">
              <w:rPr>
                <w:rFonts w:ascii="Arial" w:cs="Arial" w:eastAsia="Arial" w:hAnsi="Arial"/>
                <w:b w:val="0"/>
                <w:bCs w:val="0"/>
                <w:color w:val="222222"/>
                <w:sz w:val="19"/>
                <w:szCs w:val="19"/>
                <w:rtl w:val="0"/>
              </w:rPr>
              <w:t xml:space="preserve">SOC operations, threat detection, incident response management</w:t>
            </w:r>
            <w:r w:rsidDel="00000000" w:rsidR="00000000" w:rsidRPr="00000000">
              <w:rPr>
                <w:rtl w:val="0"/>
              </w:rPr>
            </w:r>
          </w:p>
        </w:tc>
      </w:tr>
      <w:tr>
        <w:trPr>
          <w:cantSplit w:val="0"/>
          <w:tblHeader w:val="0"/>
        </w:trPr>
        <w:tc>
          <w:tcPr>
            <w:tcBorders>
              <w:top w:color="9ecfcf" w:space="0" w:sz="4" w:val="single"/>
              <w:left w:color="9ecfcf" w:space="0" w:sz="4" w:val="single"/>
              <w:bottom w:color="9ecfcf" w:space="0" w:sz="4" w:val="single"/>
              <w:right w:color="9ecfcf" w:space="0" w:sz="4" w:val="single"/>
            </w:tcBorders>
            <w:shd w:fill="ffffff" w:val="clear"/>
            <w:tcMar>
              <w:top w:w="80.0" w:type="dxa"/>
              <w:left w:w="120.0" w:type="dxa"/>
              <w:bottom w:w="80.0" w:type="dxa"/>
              <w:right w:w="120.0" w:type="dxa"/>
            </w:tcMar>
          </w:tcPr>
          <w:p w:rsidR="00000000" w:rsidDel="00000000" w:rsidP="00000000" w:rsidRDefault="00000000" w:rsidRPr="00000000" w14:paraId="00000163">
            <w:pPr>
              <w:rPr/>
            </w:pPr>
            <w:r w:rsidDel="00000000" w:rsidR="00000000" w:rsidRPr="00000000">
              <w:rPr>
                <w:rFonts w:ascii="Arial" w:cs="Arial" w:eastAsia="Arial" w:hAnsi="Arial"/>
                <w:b w:val="0"/>
                <w:bCs w:val="0"/>
                <w:color w:val="222222"/>
                <w:sz w:val="19"/>
                <w:szCs w:val="19"/>
                <w:rtl w:val="0"/>
              </w:rPr>
              <w:t xml:space="preserve">Security Architect</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fffff" w:val="clear"/>
            <w:tcMar>
              <w:top w:w="80.0" w:type="dxa"/>
              <w:left w:w="120.0" w:type="dxa"/>
              <w:bottom w:w="80.0" w:type="dxa"/>
              <w:right w:w="120.0" w:type="dxa"/>
            </w:tcMar>
          </w:tcPr>
          <w:p w:rsidR="00000000" w:rsidDel="00000000" w:rsidP="00000000" w:rsidRDefault="00000000" w:rsidRPr="00000000" w14:paraId="00000164">
            <w:pPr>
              <w:rPr/>
            </w:pPr>
            <w:r w:rsidDel="00000000" w:rsidR="00000000" w:rsidRPr="00000000">
              <w:rPr>
                <w:rFonts w:ascii="Arial" w:cs="Arial" w:eastAsia="Arial" w:hAnsi="Arial"/>
                <w:b w:val="0"/>
                <w:bCs w:val="0"/>
                <w:color w:val="222222"/>
                <w:sz w:val="19"/>
                <w:szCs w:val="19"/>
                <w:rtl w:val="0"/>
              </w:rPr>
              <w:t xml:space="preserve">CISO / CTO</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fffff" w:val="clear"/>
            <w:tcMar>
              <w:top w:w="80.0" w:type="dxa"/>
              <w:left w:w="120.0" w:type="dxa"/>
              <w:bottom w:w="80.0" w:type="dxa"/>
              <w:right w:w="120.0" w:type="dxa"/>
            </w:tcMar>
          </w:tcPr>
          <w:p w:rsidR="00000000" w:rsidDel="00000000" w:rsidP="00000000" w:rsidRDefault="00000000" w:rsidRPr="00000000" w14:paraId="00000165">
            <w:pPr>
              <w:rPr/>
            </w:pPr>
            <w:r w:rsidDel="00000000" w:rsidR="00000000" w:rsidRPr="00000000">
              <w:rPr>
                <w:rFonts w:ascii="Arial" w:cs="Arial" w:eastAsia="Arial" w:hAnsi="Arial"/>
                <w:b w:val="0"/>
                <w:bCs w:val="0"/>
                <w:color w:val="222222"/>
                <w:sz w:val="19"/>
                <w:szCs w:val="19"/>
                <w:rtl w:val="0"/>
              </w:rPr>
              <w:t xml:space="preserve">Enterprise security architecture, design reviews, ZTA planning</w:t>
            </w:r>
            <w:r w:rsidDel="00000000" w:rsidR="00000000" w:rsidRPr="00000000">
              <w:rPr>
                <w:rtl w:val="0"/>
              </w:rPr>
            </w:r>
          </w:p>
        </w:tc>
      </w:tr>
      <w:tr>
        <w:trPr>
          <w:cantSplit w:val="0"/>
          <w:tblHeader w:val="0"/>
        </w:trPr>
        <w:tc>
          <w:tcPr>
            <w:tcBorders>
              <w:top w:color="9ecfcf" w:space="0" w:sz="4" w:val="single"/>
              <w:left w:color="9ecfcf" w:space="0" w:sz="4" w:val="single"/>
              <w:bottom w:color="9ecfcf" w:space="0" w:sz="4" w:val="single"/>
              <w:right w:color="9ecfcf" w:space="0" w:sz="4" w:val="single"/>
            </w:tcBorders>
            <w:shd w:fill="f2f8f8" w:val="clear"/>
            <w:tcMar>
              <w:top w:w="80.0" w:type="dxa"/>
              <w:left w:w="120.0" w:type="dxa"/>
              <w:bottom w:w="80.0" w:type="dxa"/>
              <w:right w:w="120.0" w:type="dxa"/>
            </w:tcMar>
          </w:tcPr>
          <w:p w:rsidR="00000000" w:rsidDel="00000000" w:rsidP="00000000" w:rsidRDefault="00000000" w:rsidRPr="00000000" w14:paraId="00000166">
            <w:pPr>
              <w:rPr/>
            </w:pPr>
            <w:r w:rsidDel="00000000" w:rsidR="00000000" w:rsidRPr="00000000">
              <w:rPr>
                <w:rFonts w:ascii="Arial" w:cs="Arial" w:eastAsia="Arial" w:hAnsi="Arial"/>
                <w:b w:val="0"/>
                <w:bCs w:val="0"/>
                <w:color w:val="222222"/>
                <w:sz w:val="19"/>
                <w:szCs w:val="19"/>
                <w:rtl w:val="0"/>
              </w:rPr>
              <w:t xml:space="preserve">GRC Manager</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2f8f8" w:val="clear"/>
            <w:tcMar>
              <w:top w:w="80.0" w:type="dxa"/>
              <w:left w:w="120.0" w:type="dxa"/>
              <w:bottom w:w="80.0" w:type="dxa"/>
              <w:right w:w="120.0" w:type="dxa"/>
            </w:tcMar>
          </w:tcPr>
          <w:p w:rsidR="00000000" w:rsidDel="00000000" w:rsidP="00000000" w:rsidRDefault="00000000" w:rsidRPr="00000000" w14:paraId="00000167">
            <w:pPr>
              <w:rPr/>
            </w:pPr>
            <w:r w:rsidDel="00000000" w:rsidR="00000000" w:rsidRPr="00000000">
              <w:rPr>
                <w:rFonts w:ascii="Arial" w:cs="Arial" w:eastAsia="Arial" w:hAnsi="Arial"/>
                <w:b w:val="0"/>
                <w:bCs w:val="0"/>
                <w:color w:val="222222"/>
                <w:sz w:val="19"/>
                <w:szCs w:val="19"/>
                <w:rtl w:val="0"/>
              </w:rPr>
              <w:t xml:space="preserve">CISO</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2f8f8" w:val="clear"/>
            <w:tcMar>
              <w:top w:w="80.0" w:type="dxa"/>
              <w:left w:w="120.0" w:type="dxa"/>
              <w:bottom w:w="80.0" w:type="dxa"/>
              <w:right w:w="120.0" w:type="dxa"/>
            </w:tcMar>
          </w:tcPr>
          <w:p w:rsidR="00000000" w:rsidDel="00000000" w:rsidP="00000000" w:rsidRDefault="00000000" w:rsidRPr="00000000" w14:paraId="00000168">
            <w:pPr>
              <w:rPr/>
            </w:pPr>
            <w:r w:rsidDel="00000000" w:rsidR="00000000" w:rsidRPr="00000000">
              <w:rPr>
                <w:rFonts w:ascii="Arial" w:cs="Arial" w:eastAsia="Arial" w:hAnsi="Arial"/>
                <w:b w:val="0"/>
                <w:bCs w:val="0"/>
                <w:color w:val="222222"/>
                <w:sz w:val="19"/>
                <w:szCs w:val="19"/>
                <w:rtl w:val="0"/>
              </w:rPr>
              <w:t xml:space="preserve">Governance, risk register management, compliance &amp; audit coordination</w:t>
            </w:r>
            <w:r w:rsidDel="00000000" w:rsidR="00000000" w:rsidRPr="00000000">
              <w:rPr>
                <w:rtl w:val="0"/>
              </w:rPr>
            </w:r>
          </w:p>
        </w:tc>
      </w:tr>
      <w:tr>
        <w:trPr>
          <w:cantSplit w:val="0"/>
          <w:tblHeader w:val="0"/>
        </w:trPr>
        <w:tc>
          <w:tcPr>
            <w:tcBorders>
              <w:top w:color="9ecfcf" w:space="0" w:sz="4" w:val="single"/>
              <w:left w:color="9ecfcf" w:space="0" w:sz="4" w:val="single"/>
              <w:bottom w:color="9ecfcf" w:space="0" w:sz="4" w:val="single"/>
              <w:right w:color="9ecfcf" w:space="0" w:sz="4" w:val="single"/>
            </w:tcBorders>
            <w:shd w:fill="ffffff" w:val="clear"/>
            <w:tcMar>
              <w:top w:w="80.0" w:type="dxa"/>
              <w:left w:w="120.0" w:type="dxa"/>
              <w:bottom w:w="80.0" w:type="dxa"/>
              <w:right w:w="120.0" w:type="dxa"/>
            </w:tcMar>
          </w:tcPr>
          <w:p w:rsidR="00000000" w:rsidDel="00000000" w:rsidP="00000000" w:rsidRDefault="00000000" w:rsidRPr="00000000" w14:paraId="00000169">
            <w:pPr>
              <w:rPr/>
            </w:pPr>
            <w:r w:rsidDel="00000000" w:rsidR="00000000" w:rsidRPr="00000000">
              <w:rPr>
                <w:rFonts w:ascii="Arial" w:cs="Arial" w:eastAsia="Arial" w:hAnsi="Arial"/>
                <w:b w:val="0"/>
                <w:bCs w:val="0"/>
                <w:color w:val="222222"/>
                <w:sz w:val="19"/>
                <w:szCs w:val="19"/>
                <w:rtl w:val="0"/>
              </w:rPr>
              <w:t xml:space="preserve">Threat Intelligence Lead</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fffff" w:val="clear"/>
            <w:tcMar>
              <w:top w:w="80.0" w:type="dxa"/>
              <w:left w:w="120.0" w:type="dxa"/>
              <w:bottom w:w="80.0" w:type="dxa"/>
              <w:right w:w="120.0" w:type="dxa"/>
            </w:tcMar>
          </w:tcPr>
          <w:p w:rsidR="00000000" w:rsidDel="00000000" w:rsidP="00000000" w:rsidRDefault="00000000" w:rsidRPr="00000000" w14:paraId="0000016A">
            <w:pPr>
              <w:rPr/>
            </w:pPr>
            <w:r w:rsidDel="00000000" w:rsidR="00000000" w:rsidRPr="00000000">
              <w:rPr>
                <w:rFonts w:ascii="Arial" w:cs="Arial" w:eastAsia="Arial" w:hAnsi="Arial"/>
                <w:b w:val="0"/>
                <w:bCs w:val="0"/>
                <w:color w:val="222222"/>
                <w:sz w:val="19"/>
                <w:szCs w:val="19"/>
                <w:rtl w:val="0"/>
              </w:rPr>
              <w:t xml:space="preserve">Dir. Security Ops</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fffff" w:val="clear"/>
            <w:tcMar>
              <w:top w:w="80.0" w:type="dxa"/>
              <w:left w:w="120.0" w:type="dxa"/>
              <w:bottom w:w="80.0" w:type="dxa"/>
              <w:right w:w="120.0" w:type="dxa"/>
            </w:tcMar>
          </w:tcPr>
          <w:p w:rsidR="00000000" w:rsidDel="00000000" w:rsidP="00000000" w:rsidRDefault="00000000" w:rsidRPr="00000000" w14:paraId="0000016B">
            <w:pPr>
              <w:rPr/>
            </w:pPr>
            <w:r w:rsidDel="00000000" w:rsidR="00000000" w:rsidRPr="00000000">
              <w:rPr>
                <w:rFonts w:ascii="Arial" w:cs="Arial" w:eastAsia="Arial" w:hAnsi="Arial"/>
                <w:b w:val="0"/>
                <w:bCs w:val="0"/>
                <w:color w:val="222222"/>
                <w:sz w:val="19"/>
                <w:szCs w:val="19"/>
                <w:rtl w:val="0"/>
              </w:rPr>
              <w:t xml:space="preserve">Collect, analyze &amp; disseminate threat intel; brief leadership</w:t>
            </w:r>
            <w:r w:rsidDel="00000000" w:rsidR="00000000" w:rsidRPr="00000000">
              <w:rPr>
                <w:rtl w:val="0"/>
              </w:rPr>
            </w:r>
          </w:p>
        </w:tc>
      </w:tr>
      <w:tr>
        <w:trPr>
          <w:cantSplit w:val="0"/>
          <w:tblHeader w:val="0"/>
        </w:trPr>
        <w:tc>
          <w:tcPr>
            <w:tcBorders>
              <w:top w:color="9ecfcf" w:space="0" w:sz="4" w:val="single"/>
              <w:left w:color="9ecfcf" w:space="0" w:sz="4" w:val="single"/>
              <w:bottom w:color="9ecfcf" w:space="0" w:sz="4" w:val="single"/>
              <w:right w:color="9ecfcf" w:space="0" w:sz="4" w:val="single"/>
            </w:tcBorders>
            <w:shd w:fill="f2f8f8" w:val="clear"/>
            <w:tcMar>
              <w:top w:w="80.0" w:type="dxa"/>
              <w:left w:w="120.0" w:type="dxa"/>
              <w:bottom w:w="80.0" w:type="dxa"/>
              <w:right w:w="120.0" w:type="dxa"/>
            </w:tcMar>
          </w:tcPr>
          <w:p w:rsidR="00000000" w:rsidDel="00000000" w:rsidP="00000000" w:rsidRDefault="00000000" w:rsidRPr="00000000" w14:paraId="0000016C">
            <w:pPr>
              <w:rPr/>
            </w:pPr>
            <w:r w:rsidDel="00000000" w:rsidR="00000000" w:rsidRPr="00000000">
              <w:rPr>
                <w:rFonts w:ascii="Arial" w:cs="Arial" w:eastAsia="Arial" w:hAnsi="Arial"/>
                <w:b w:val="0"/>
                <w:bCs w:val="0"/>
                <w:color w:val="222222"/>
                <w:sz w:val="19"/>
                <w:szCs w:val="19"/>
                <w:rtl w:val="0"/>
              </w:rPr>
              <w:t xml:space="preserve">Red Team / Pentest Lead</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2f8f8" w:val="clear"/>
            <w:tcMar>
              <w:top w:w="80.0" w:type="dxa"/>
              <w:left w:w="120.0" w:type="dxa"/>
              <w:bottom w:w="80.0" w:type="dxa"/>
              <w:right w:w="120.0" w:type="dxa"/>
            </w:tcMar>
          </w:tcPr>
          <w:p w:rsidR="00000000" w:rsidDel="00000000" w:rsidP="00000000" w:rsidRDefault="00000000" w:rsidRPr="00000000" w14:paraId="0000016D">
            <w:pPr>
              <w:rPr/>
            </w:pPr>
            <w:r w:rsidDel="00000000" w:rsidR="00000000" w:rsidRPr="00000000">
              <w:rPr>
                <w:rFonts w:ascii="Arial" w:cs="Arial" w:eastAsia="Arial" w:hAnsi="Arial"/>
                <w:b w:val="0"/>
                <w:bCs w:val="0"/>
                <w:color w:val="222222"/>
                <w:sz w:val="19"/>
                <w:szCs w:val="19"/>
                <w:rtl w:val="0"/>
              </w:rPr>
              <w:t xml:space="preserve">CISO</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2f8f8" w:val="clear"/>
            <w:tcMar>
              <w:top w:w="80.0" w:type="dxa"/>
              <w:left w:w="120.0" w:type="dxa"/>
              <w:bottom w:w="80.0" w:type="dxa"/>
              <w:right w:w="120.0" w:type="dxa"/>
            </w:tcMar>
          </w:tcPr>
          <w:p w:rsidR="00000000" w:rsidDel="00000000" w:rsidP="00000000" w:rsidRDefault="00000000" w:rsidRPr="00000000" w14:paraId="0000016E">
            <w:pPr>
              <w:rPr/>
            </w:pPr>
            <w:r w:rsidDel="00000000" w:rsidR="00000000" w:rsidRPr="00000000">
              <w:rPr>
                <w:rFonts w:ascii="Arial" w:cs="Arial" w:eastAsia="Arial" w:hAnsi="Arial"/>
                <w:b w:val="0"/>
                <w:bCs w:val="0"/>
                <w:color w:val="222222"/>
                <w:sz w:val="19"/>
                <w:szCs w:val="19"/>
                <w:rtl w:val="0"/>
              </w:rPr>
              <w:t xml:space="preserve">Adversarial simulation, penetration testing, findings remediation</w:t>
            </w:r>
            <w:r w:rsidDel="00000000" w:rsidR="00000000" w:rsidRPr="00000000">
              <w:rPr>
                <w:rtl w:val="0"/>
              </w:rPr>
            </w:r>
          </w:p>
        </w:tc>
      </w:tr>
      <w:tr>
        <w:trPr>
          <w:cantSplit w:val="0"/>
          <w:tblHeader w:val="0"/>
        </w:trPr>
        <w:tc>
          <w:tcPr>
            <w:tcBorders>
              <w:top w:color="9ecfcf" w:space="0" w:sz="4" w:val="single"/>
              <w:left w:color="9ecfcf" w:space="0" w:sz="4" w:val="single"/>
              <w:bottom w:color="9ecfcf" w:space="0" w:sz="4" w:val="single"/>
              <w:right w:color="9ecfcf" w:space="0" w:sz="4" w:val="single"/>
            </w:tcBorders>
            <w:shd w:fill="ffffff" w:val="clear"/>
            <w:tcMar>
              <w:top w:w="80.0" w:type="dxa"/>
              <w:left w:w="120.0" w:type="dxa"/>
              <w:bottom w:w="80.0" w:type="dxa"/>
              <w:right w:w="120.0" w:type="dxa"/>
            </w:tcMar>
          </w:tcPr>
          <w:p w:rsidR="00000000" w:rsidDel="00000000" w:rsidP="00000000" w:rsidRDefault="00000000" w:rsidRPr="00000000" w14:paraId="0000016F">
            <w:pPr>
              <w:rPr/>
            </w:pPr>
            <w:r w:rsidDel="00000000" w:rsidR="00000000" w:rsidRPr="00000000">
              <w:rPr>
                <w:rFonts w:ascii="Arial" w:cs="Arial" w:eastAsia="Arial" w:hAnsi="Arial"/>
                <w:b w:val="0"/>
                <w:bCs w:val="0"/>
                <w:color w:val="222222"/>
                <w:sz w:val="19"/>
                <w:szCs w:val="19"/>
                <w:rtl w:val="0"/>
              </w:rPr>
              <w:t xml:space="preserve">Cloud Security Engineer</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fffff" w:val="clear"/>
            <w:tcMar>
              <w:top w:w="80.0" w:type="dxa"/>
              <w:left w:w="120.0" w:type="dxa"/>
              <w:bottom w:w="80.0" w:type="dxa"/>
              <w:right w:w="120.0" w:type="dxa"/>
            </w:tcMar>
          </w:tcPr>
          <w:p w:rsidR="00000000" w:rsidDel="00000000" w:rsidP="00000000" w:rsidRDefault="00000000" w:rsidRPr="00000000" w14:paraId="00000170">
            <w:pPr>
              <w:rPr/>
            </w:pPr>
            <w:r w:rsidDel="00000000" w:rsidR="00000000" w:rsidRPr="00000000">
              <w:rPr>
                <w:rFonts w:ascii="Arial" w:cs="Arial" w:eastAsia="Arial" w:hAnsi="Arial"/>
                <w:b w:val="0"/>
                <w:bCs w:val="0"/>
                <w:color w:val="222222"/>
                <w:sz w:val="19"/>
                <w:szCs w:val="19"/>
                <w:rtl w:val="0"/>
              </w:rPr>
              <w:t xml:space="preserve">Security Architect</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fffff" w:val="clear"/>
            <w:tcMar>
              <w:top w:w="80.0" w:type="dxa"/>
              <w:left w:w="120.0" w:type="dxa"/>
              <w:bottom w:w="80.0" w:type="dxa"/>
              <w:right w:w="120.0" w:type="dxa"/>
            </w:tcMar>
          </w:tcPr>
          <w:p w:rsidR="00000000" w:rsidDel="00000000" w:rsidP="00000000" w:rsidRDefault="00000000" w:rsidRPr="00000000" w14:paraId="00000171">
            <w:pPr>
              <w:rPr/>
            </w:pPr>
            <w:r w:rsidDel="00000000" w:rsidR="00000000" w:rsidRPr="00000000">
              <w:rPr>
                <w:rFonts w:ascii="Arial" w:cs="Arial" w:eastAsia="Arial" w:hAnsi="Arial"/>
                <w:b w:val="0"/>
                <w:bCs w:val="0"/>
                <w:color w:val="222222"/>
                <w:sz w:val="19"/>
                <w:szCs w:val="19"/>
                <w:rtl w:val="0"/>
              </w:rPr>
              <w:t xml:space="preserve">Secure cloud posture (CSPM), IaC security, cloud-native controls</w:t>
            </w:r>
            <w:r w:rsidDel="00000000" w:rsidR="00000000" w:rsidRPr="00000000">
              <w:rPr>
                <w:rtl w:val="0"/>
              </w:rPr>
            </w:r>
          </w:p>
        </w:tc>
      </w:tr>
      <w:tr>
        <w:trPr>
          <w:cantSplit w:val="0"/>
          <w:tblHeader w:val="0"/>
        </w:trPr>
        <w:tc>
          <w:tcPr>
            <w:tcBorders>
              <w:top w:color="9ecfcf" w:space="0" w:sz="4" w:val="single"/>
              <w:left w:color="9ecfcf" w:space="0" w:sz="4" w:val="single"/>
              <w:bottom w:color="9ecfcf" w:space="0" w:sz="4" w:val="single"/>
              <w:right w:color="9ecfcf" w:space="0" w:sz="4" w:val="single"/>
            </w:tcBorders>
            <w:shd w:fill="f2f8f8" w:val="clear"/>
            <w:tcMar>
              <w:top w:w="80.0" w:type="dxa"/>
              <w:left w:w="120.0" w:type="dxa"/>
              <w:bottom w:w="80.0" w:type="dxa"/>
              <w:right w:w="120.0" w:type="dxa"/>
            </w:tcMar>
          </w:tcPr>
          <w:p w:rsidR="00000000" w:rsidDel="00000000" w:rsidP="00000000" w:rsidRDefault="00000000" w:rsidRPr="00000000" w14:paraId="00000172">
            <w:pPr>
              <w:rPr/>
            </w:pPr>
            <w:r w:rsidDel="00000000" w:rsidR="00000000" w:rsidRPr="00000000">
              <w:rPr>
                <w:rFonts w:ascii="Arial" w:cs="Arial" w:eastAsia="Arial" w:hAnsi="Arial"/>
                <w:b w:val="0"/>
                <w:bCs w:val="0"/>
                <w:color w:val="222222"/>
                <w:sz w:val="19"/>
                <w:szCs w:val="19"/>
                <w:rtl w:val="0"/>
              </w:rPr>
              <w:t xml:space="preserve">Security Awareness Manager</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2f8f8" w:val="clear"/>
            <w:tcMar>
              <w:top w:w="80.0" w:type="dxa"/>
              <w:left w:w="120.0" w:type="dxa"/>
              <w:bottom w:w="80.0" w:type="dxa"/>
              <w:right w:w="120.0" w:type="dxa"/>
            </w:tcMar>
          </w:tcPr>
          <w:p w:rsidR="00000000" w:rsidDel="00000000" w:rsidP="00000000" w:rsidRDefault="00000000" w:rsidRPr="00000000" w14:paraId="00000173">
            <w:pPr>
              <w:rPr/>
            </w:pPr>
            <w:r w:rsidDel="00000000" w:rsidR="00000000" w:rsidRPr="00000000">
              <w:rPr>
                <w:rFonts w:ascii="Arial" w:cs="Arial" w:eastAsia="Arial" w:hAnsi="Arial"/>
                <w:b w:val="0"/>
                <w:bCs w:val="0"/>
                <w:color w:val="222222"/>
                <w:sz w:val="19"/>
                <w:szCs w:val="19"/>
                <w:rtl w:val="0"/>
              </w:rPr>
              <w:t xml:space="preserve">CISO</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2f8f8" w:val="clear"/>
            <w:tcMar>
              <w:top w:w="80.0" w:type="dxa"/>
              <w:left w:w="120.0" w:type="dxa"/>
              <w:bottom w:w="80.0" w:type="dxa"/>
              <w:right w:w="120.0" w:type="dxa"/>
            </w:tcMar>
          </w:tcPr>
          <w:p w:rsidR="00000000" w:rsidDel="00000000" w:rsidP="00000000" w:rsidRDefault="00000000" w:rsidRPr="00000000" w14:paraId="00000174">
            <w:pPr>
              <w:rPr/>
            </w:pPr>
            <w:r w:rsidDel="00000000" w:rsidR="00000000" w:rsidRPr="00000000">
              <w:rPr>
                <w:rFonts w:ascii="Arial" w:cs="Arial" w:eastAsia="Arial" w:hAnsi="Arial"/>
                <w:b w:val="0"/>
                <w:bCs w:val="0"/>
                <w:color w:val="222222"/>
                <w:sz w:val="19"/>
                <w:szCs w:val="19"/>
                <w:rtl w:val="0"/>
              </w:rPr>
              <w:t xml:space="preserve">Training programs, phishing simulations, culture metrics</w:t>
            </w:r>
            <w:r w:rsidDel="00000000" w:rsidR="00000000" w:rsidRPr="00000000">
              <w:rPr>
                <w:rtl w:val="0"/>
              </w:rPr>
            </w:r>
          </w:p>
        </w:tc>
      </w:tr>
    </w:tbl>
    <w:p w:rsidR="00000000" w:rsidDel="00000000" w:rsidP="00000000" w:rsidRDefault="00000000" w:rsidRPr="00000000" w14:paraId="00000175">
      <w:pPr>
        <w:pBdr>
          <w:bottom w:color="0e7c7b" w:space="0" w:sz="8" w:val="single"/>
        </w:pBdr>
        <w:spacing w:after="120" w:before="300" w:lineRule="auto"/>
        <w:rPr/>
      </w:pPr>
      <w:r w:rsidDel="00000000" w:rsidR="00000000" w:rsidRPr="00000000">
        <w:rPr>
          <w:rFonts w:ascii="Arial" w:cs="Arial" w:eastAsia="Arial" w:hAnsi="Arial"/>
          <w:b w:val="1"/>
          <w:bCs w:val="1"/>
          <w:smallCaps w:val="1"/>
          <w:color w:val="0b2545"/>
          <w:sz w:val="28"/>
          <w:szCs w:val="28"/>
          <w:rtl w:val="0"/>
        </w:rPr>
        <w:t xml:space="preserve">ESSENTIAL CERTIFICATIONS FOR SECURITY LEADERS</w:t>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400"/>
        <w:gridCol w:w="2580"/>
        <w:gridCol w:w="3580"/>
        <w:tblGridChange w:id="0">
          <w:tblGrid>
            <w:gridCol w:w="1800"/>
            <w:gridCol w:w="1400"/>
            <w:gridCol w:w="2580"/>
            <w:gridCol w:w="3580"/>
          </w:tblGrid>
        </w:tblGridChange>
      </w:tblGrid>
      <w:tr>
        <w:trPr>
          <w:cantSplit w:val="0"/>
          <w:tblHeader w:val="1"/>
        </w:trPr>
        <w:tc>
          <w:tcPr>
            <w:tcBorders>
              <w:top w:color="0e7c7b" w:space="0" w:sz="4" w:val="single"/>
              <w:left w:color="0e7c7b" w:space="0" w:sz="4" w:val="single"/>
              <w:bottom w:color="0e7c7b" w:space="0" w:sz="4" w:val="single"/>
              <w:right w:color="0e7c7b" w:space="0" w:sz="4" w:val="single"/>
            </w:tcBorders>
            <w:shd w:fill="0b2545" w:val="clear"/>
            <w:tcMar>
              <w:top w:w="100.0" w:type="dxa"/>
              <w:left w:w="120.0" w:type="dxa"/>
              <w:bottom w:w="100.0" w:type="dxa"/>
              <w:right w:w="120.0" w:type="dxa"/>
            </w:tcMar>
          </w:tcPr>
          <w:p w:rsidR="00000000" w:rsidDel="00000000" w:rsidP="00000000" w:rsidRDefault="00000000" w:rsidRPr="00000000" w14:paraId="00000176">
            <w:pPr>
              <w:jc w:val="center"/>
              <w:rPr/>
            </w:pPr>
            <w:r w:rsidDel="00000000" w:rsidR="00000000" w:rsidRPr="00000000">
              <w:rPr>
                <w:rFonts w:ascii="Arial" w:cs="Arial" w:eastAsia="Arial" w:hAnsi="Arial"/>
                <w:b w:val="1"/>
                <w:bCs w:val="1"/>
                <w:color w:val="ffffff"/>
                <w:sz w:val="20"/>
                <w:szCs w:val="20"/>
                <w:rtl w:val="0"/>
              </w:rPr>
              <w:t xml:space="preserve">Certification</w:t>
            </w:r>
            <w:r w:rsidDel="00000000" w:rsidR="00000000" w:rsidRPr="00000000">
              <w:rPr>
                <w:rtl w:val="0"/>
              </w:rPr>
            </w:r>
          </w:p>
        </w:tc>
        <w:tc>
          <w:tcPr>
            <w:tcBorders>
              <w:top w:color="0e7c7b" w:space="0" w:sz="4" w:val="single"/>
              <w:left w:color="0e7c7b" w:space="0" w:sz="4" w:val="single"/>
              <w:bottom w:color="0e7c7b" w:space="0" w:sz="4" w:val="single"/>
              <w:right w:color="0e7c7b" w:space="0" w:sz="4" w:val="single"/>
            </w:tcBorders>
            <w:shd w:fill="0b2545" w:val="clear"/>
            <w:tcMar>
              <w:top w:w="100.0" w:type="dxa"/>
              <w:left w:w="120.0" w:type="dxa"/>
              <w:bottom w:w="100.0" w:type="dxa"/>
              <w:right w:w="120.0" w:type="dxa"/>
            </w:tcMar>
          </w:tcPr>
          <w:p w:rsidR="00000000" w:rsidDel="00000000" w:rsidP="00000000" w:rsidRDefault="00000000" w:rsidRPr="00000000" w14:paraId="00000177">
            <w:pPr>
              <w:jc w:val="center"/>
              <w:rPr/>
            </w:pPr>
            <w:r w:rsidDel="00000000" w:rsidR="00000000" w:rsidRPr="00000000">
              <w:rPr>
                <w:rFonts w:ascii="Arial" w:cs="Arial" w:eastAsia="Arial" w:hAnsi="Arial"/>
                <w:b w:val="1"/>
                <w:bCs w:val="1"/>
                <w:color w:val="ffffff"/>
                <w:sz w:val="20"/>
                <w:szCs w:val="20"/>
                <w:rtl w:val="0"/>
              </w:rPr>
              <w:t xml:space="preserve">Body</w:t>
            </w:r>
            <w:r w:rsidDel="00000000" w:rsidR="00000000" w:rsidRPr="00000000">
              <w:rPr>
                <w:rtl w:val="0"/>
              </w:rPr>
            </w:r>
          </w:p>
        </w:tc>
        <w:tc>
          <w:tcPr>
            <w:tcBorders>
              <w:top w:color="0e7c7b" w:space="0" w:sz="4" w:val="single"/>
              <w:left w:color="0e7c7b" w:space="0" w:sz="4" w:val="single"/>
              <w:bottom w:color="0e7c7b" w:space="0" w:sz="4" w:val="single"/>
              <w:right w:color="0e7c7b" w:space="0" w:sz="4" w:val="single"/>
            </w:tcBorders>
            <w:shd w:fill="0b2545" w:val="clear"/>
            <w:tcMar>
              <w:top w:w="100.0" w:type="dxa"/>
              <w:left w:w="120.0" w:type="dxa"/>
              <w:bottom w:w="100.0" w:type="dxa"/>
              <w:right w:w="120.0" w:type="dxa"/>
            </w:tcMar>
          </w:tcPr>
          <w:p w:rsidR="00000000" w:rsidDel="00000000" w:rsidP="00000000" w:rsidRDefault="00000000" w:rsidRPr="00000000" w14:paraId="00000178">
            <w:pPr>
              <w:jc w:val="center"/>
              <w:rPr/>
            </w:pPr>
            <w:r w:rsidDel="00000000" w:rsidR="00000000" w:rsidRPr="00000000">
              <w:rPr>
                <w:rFonts w:ascii="Arial" w:cs="Arial" w:eastAsia="Arial" w:hAnsi="Arial"/>
                <w:b w:val="1"/>
                <w:bCs w:val="1"/>
                <w:color w:val="ffffff"/>
                <w:sz w:val="20"/>
                <w:szCs w:val="20"/>
                <w:rtl w:val="0"/>
              </w:rPr>
              <w:t xml:space="preserve">Level</w:t>
            </w:r>
            <w:r w:rsidDel="00000000" w:rsidR="00000000" w:rsidRPr="00000000">
              <w:rPr>
                <w:rtl w:val="0"/>
              </w:rPr>
            </w:r>
          </w:p>
        </w:tc>
        <w:tc>
          <w:tcPr>
            <w:tcBorders>
              <w:top w:color="0e7c7b" w:space="0" w:sz="4" w:val="single"/>
              <w:left w:color="0e7c7b" w:space="0" w:sz="4" w:val="single"/>
              <w:bottom w:color="0e7c7b" w:space="0" w:sz="4" w:val="single"/>
              <w:right w:color="0e7c7b" w:space="0" w:sz="4" w:val="single"/>
            </w:tcBorders>
            <w:shd w:fill="0b2545" w:val="clear"/>
            <w:tcMar>
              <w:top w:w="100.0" w:type="dxa"/>
              <w:left w:w="120.0" w:type="dxa"/>
              <w:bottom w:w="100.0" w:type="dxa"/>
              <w:right w:w="120.0" w:type="dxa"/>
            </w:tcMar>
          </w:tcPr>
          <w:p w:rsidR="00000000" w:rsidDel="00000000" w:rsidP="00000000" w:rsidRDefault="00000000" w:rsidRPr="00000000" w14:paraId="00000179">
            <w:pPr>
              <w:jc w:val="center"/>
              <w:rPr/>
            </w:pPr>
            <w:r w:rsidDel="00000000" w:rsidR="00000000" w:rsidRPr="00000000">
              <w:rPr>
                <w:rFonts w:ascii="Arial" w:cs="Arial" w:eastAsia="Arial" w:hAnsi="Arial"/>
                <w:b w:val="1"/>
                <w:bCs w:val="1"/>
                <w:color w:val="ffffff"/>
                <w:sz w:val="20"/>
                <w:szCs w:val="20"/>
                <w:rtl w:val="0"/>
              </w:rPr>
              <w:t xml:space="preserve">Best For</w:t>
            </w:r>
            <w:r w:rsidDel="00000000" w:rsidR="00000000" w:rsidRPr="00000000">
              <w:rPr>
                <w:rtl w:val="0"/>
              </w:rPr>
            </w:r>
          </w:p>
        </w:tc>
      </w:tr>
      <w:tr>
        <w:trPr>
          <w:cantSplit w:val="0"/>
          <w:tblHeader w:val="0"/>
        </w:trPr>
        <w:tc>
          <w:tcPr>
            <w:tcBorders>
              <w:top w:color="9ecfcf" w:space="0" w:sz="4" w:val="single"/>
              <w:left w:color="9ecfcf" w:space="0" w:sz="4" w:val="single"/>
              <w:bottom w:color="9ecfcf" w:space="0" w:sz="4" w:val="single"/>
              <w:right w:color="9ecfcf" w:space="0" w:sz="4" w:val="single"/>
            </w:tcBorders>
            <w:shd w:fill="ffffff" w:val="clear"/>
            <w:tcMar>
              <w:top w:w="80.0" w:type="dxa"/>
              <w:left w:w="120.0" w:type="dxa"/>
              <w:bottom w:w="80.0" w:type="dxa"/>
              <w:right w:w="120.0" w:type="dxa"/>
            </w:tcMar>
          </w:tcPr>
          <w:p w:rsidR="00000000" w:rsidDel="00000000" w:rsidP="00000000" w:rsidRDefault="00000000" w:rsidRPr="00000000" w14:paraId="0000017A">
            <w:pPr>
              <w:rPr/>
            </w:pPr>
            <w:r w:rsidDel="00000000" w:rsidR="00000000" w:rsidRPr="00000000">
              <w:rPr>
                <w:rFonts w:ascii="Arial" w:cs="Arial" w:eastAsia="Arial" w:hAnsi="Arial"/>
                <w:b w:val="0"/>
                <w:bCs w:val="0"/>
                <w:color w:val="222222"/>
                <w:sz w:val="19"/>
                <w:szCs w:val="19"/>
                <w:rtl w:val="0"/>
              </w:rPr>
              <w:t xml:space="preserve">CISSP</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fffff" w:val="clear"/>
            <w:tcMar>
              <w:top w:w="80.0" w:type="dxa"/>
              <w:left w:w="120.0" w:type="dxa"/>
              <w:bottom w:w="80.0" w:type="dxa"/>
              <w:right w:w="120.0" w:type="dxa"/>
            </w:tcMar>
          </w:tcPr>
          <w:p w:rsidR="00000000" w:rsidDel="00000000" w:rsidP="00000000" w:rsidRDefault="00000000" w:rsidRPr="00000000" w14:paraId="0000017B">
            <w:pPr>
              <w:rPr/>
            </w:pPr>
            <w:r w:rsidDel="00000000" w:rsidR="00000000" w:rsidRPr="00000000">
              <w:rPr>
                <w:rFonts w:ascii="Arial" w:cs="Arial" w:eastAsia="Arial" w:hAnsi="Arial"/>
                <w:b w:val="0"/>
                <w:bCs w:val="0"/>
                <w:color w:val="222222"/>
                <w:sz w:val="19"/>
                <w:szCs w:val="19"/>
                <w:rtl w:val="0"/>
              </w:rPr>
              <w:t xml:space="preserve">ISC2</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fffff" w:val="clear"/>
            <w:tcMar>
              <w:top w:w="80.0" w:type="dxa"/>
              <w:left w:w="120.0" w:type="dxa"/>
              <w:bottom w:w="80.0" w:type="dxa"/>
              <w:right w:w="120.0" w:type="dxa"/>
            </w:tcMar>
          </w:tcPr>
          <w:p w:rsidR="00000000" w:rsidDel="00000000" w:rsidP="00000000" w:rsidRDefault="00000000" w:rsidRPr="00000000" w14:paraId="0000017C">
            <w:pPr>
              <w:rPr/>
            </w:pPr>
            <w:r w:rsidDel="00000000" w:rsidR="00000000" w:rsidRPr="00000000">
              <w:rPr>
                <w:rFonts w:ascii="Arial" w:cs="Arial" w:eastAsia="Arial" w:hAnsi="Arial"/>
                <w:b w:val="0"/>
                <w:bCs w:val="0"/>
                <w:color w:val="222222"/>
                <w:sz w:val="19"/>
                <w:szCs w:val="19"/>
                <w:rtl w:val="0"/>
              </w:rPr>
              <w:t xml:space="preserve">Senior / CISO</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fffff" w:val="clear"/>
            <w:tcMar>
              <w:top w:w="80.0" w:type="dxa"/>
              <w:left w:w="120.0" w:type="dxa"/>
              <w:bottom w:w="80.0" w:type="dxa"/>
              <w:right w:w="120.0" w:type="dxa"/>
            </w:tcMar>
          </w:tcPr>
          <w:p w:rsidR="00000000" w:rsidDel="00000000" w:rsidP="00000000" w:rsidRDefault="00000000" w:rsidRPr="00000000" w14:paraId="0000017D">
            <w:pPr>
              <w:rPr/>
            </w:pPr>
            <w:r w:rsidDel="00000000" w:rsidR="00000000" w:rsidRPr="00000000">
              <w:rPr>
                <w:rFonts w:ascii="Arial" w:cs="Arial" w:eastAsia="Arial" w:hAnsi="Arial"/>
                <w:b w:val="0"/>
                <w:bCs w:val="0"/>
                <w:color w:val="222222"/>
                <w:sz w:val="19"/>
                <w:szCs w:val="19"/>
                <w:rtl w:val="0"/>
              </w:rPr>
              <w:t xml:space="preserve">Broad security management; most recognized globally</w:t>
            </w:r>
            <w:r w:rsidDel="00000000" w:rsidR="00000000" w:rsidRPr="00000000">
              <w:rPr>
                <w:rtl w:val="0"/>
              </w:rPr>
            </w:r>
          </w:p>
        </w:tc>
      </w:tr>
      <w:tr>
        <w:trPr>
          <w:cantSplit w:val="0"/>
          <w:tblHeader w:val="0"/>
        </w:trPr>
        <w:tc>
          <w:tcPr>
            <w:tcBorders>
              <w:top w:color="9ecfcf" w:space="0" w:sz="4" w:val="single"/>
              <w:left w:color="9ecfcf" w:space="0" w:sz="4" w:val="single"/>
              <w:bottom w:color="9ecfcf" w:space="0" w:sz="4" w:val="single"/>
              <w:right w:color="9ecfcf" w:space="0" w:sz="4" w:val="single"/>
            </w:tcBorders>
            <w:shd w:fill="f2f8f8" w:val="clear"/>
            <w:tcMar>
              <w:top w:w="80.0" w:type="dxa"/>
              <w:left w:w="120.0" w:type="dxa"/>
              <w:bottom w:w="80.0" w:type="dxa"/>
              <w:right w:w="120.0" w:type="dxa"/>
            </w:tcMar>
          </w:tcPr>
          <w:p w:rsidR="00000000" w:rsidDel="00000000" w:rsidP="00000000" w:rsidRDefault="00000000" w:rsidRPr="00000000" w14:paraId="0000017E">
            <w:pPr>
              <w:rPr/>
            </w:pPr>
            <w:r w:rsidDel="00000000" w:rsidR="00000000" w:rsidRPr="00000000">
              <w:rPr>
                <w:rFonts w:ascii="Arial" w:cs="Arial" w:eastAsia="Arial" w:hAnsi="Arial"/>
                <w:b w:val="0"/>
                <w:bCs w:val="0"/>
                <w:color w:val="222222"/>
                <w:sz w:val="19"/>
                <w:szCs w:val="19"/>
                <w:rtl w:val="0"/>
              </w:rPr>
              <w:t xml:space="preserve">CISM</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2f8f8" w:val="clear"/>
            <w:tcMar>
              <w:top w:w="80.0" w:type="dxa"/>
              <w:left w:w="120.0" w:type="dxa"/>
              <w:bottom w:w="80.0" w:type="dxa"/>
              <w:right w:w="120.0" w:type="dxa"/>
            </w:tcMar>
          </w:tcPr>
          <w:p w:rsidR="00000000" w:rsidDel="00000000" w:rsidP="00000000" w:rsidRDefault="00000000" w:rsidRPr="00000000" w14:paraId="0000017F">
            <w:pPr>
              <w:rPr/>
            </w:pPr>
            <w:r w:rsidDel="00000000" w:rsidR="00000000" w:rsidRPr="00000000">
              <w:rPr>
                <w:rFonts w:ascii="Arial" w:cs="Arial" w:eastAsia="Arial" w:hAnsi="Arial"/>
                <w:b w:val="0"/>
                <w:bCs w:val="0"/>
                <w:color w:val="222222"/>
                <w:sz w:val="19"/>
                <w:szCs w:val="19"/>
                <w:rtl w:val="0"/>
              </w:rPr>
              <w:t xml:space="preserve">ISACA</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2f8f8" w:val="clear"/>
            <w:tcMar>
              <w:top w:w="80.0" w:type="dxa"/>
              <w:left w:w="120.0" w:type="dxa"/>
              <w:bottom w:w="80.0" w:type="dxa"/>
              <w:right w:w="120.0" w:type="dxa"/>
            </w:tcMar>
          </w:tcPr>
          <w:p w:rsidR="00000000" w:rsidDel="00000000" w:rsidP="00000000" w:rsidRDefault="00000000" w:rsidRPr="00000000" w14:paraId="00000180">
            <w:pPr>
              <w:rPr/>
            </w:pPr>
            <w:r w:rsidDel="00000000" w:rsidR="00000000" w:rsidRPr="00000000">
              <w:rPr>
                <w:rFonts w:ascii="Arial" w:cs="Arial" w:eastAsia="Arial" w:hAnsi="Arial"/>
                <w:b w:val="0"/>
                <w:bCs w:val="0"/>
                <w:color w:val="222222"/>
                <w:sz w:val="19"/>
                <w:szCs w:val="19"/>
                <w:rtl w:val="0"/>
              </w:rPr>
              <w:t xml:space="preserve">Manager / Director</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2f8f8" w:val="clear"/>
            <w:tcMar>
              <w:top w:w="80.0" w:type="dxa"/>
              <w:left w:w="120.0" w:type="dxa"/>
              <w:bottom w:w="80.0" w:type="dxa"/>
              <w:right w:w="120.0" w:type="dxa"/>
            </w:tcMar>
          </w:tcPr>
          <w:p w:rsidR="00000000" w:rsidDel="00000000" w:rsidP="00000000" w:rsidRDefault="00000000" w:rsidRPr="00000000" w14:paraId="00000181">
            <w:pPr>
              <w:rPr/>
            </w:pPr>
            <w:r w:rsidDel="00000000" w:rsidR="00000000" w:rsidRPr="00000000">
              <w:rPr>
                <w:rFonts w:ascii="Arial" w:cs="Arial" w:eastAsia="Arial" w:hAnsi="Arial"/>
                <w:b w:val="0"/>
                <w:bCs w:val="0"/>
                <w:color w:val="222222"/>
                <w:sz w:val="19"/>
                <w:szCs w:val="19"/>
                <w:rtl w:val="0"/>
              </w:rPr>
              <w:t xml:space="preserve">Security management, governance, risk — ideal for CISOs</w:t>
            </w:r>
            <w:r w:rsidDel="00000000" w:rsidR="00000000" w:rsidRPr="00000000">
              <w:rPr>
                <w:rtl w:val="0"/>
              </w:rPr>
            </w:r>
          </w:p>
        </w:tc>
      </w:tr>
      <w:tr>
        <w:trPr>
          <w:cantSplit w:val="0"/>
          <w:tblHeader w:val="0"/>
        </w:trPr>
        <w:tc>
          <w:tcPr>
            <w:tcBorders>
              <w:top w:color="9ecfcf" w:space="0" w:sz="4" w:val="single"/>
              <w:left w:color="9ecfcf" w:space="0" w:sz="4" w:val="single"/>
              <w:bottom w:color="9ecfcf" w:space="0" w:sz="4" w:val="single"/>
              <w:right w:color="9ecfcf" w:space="0" w:sz="4" w:val="single"/>
            </w:tcBorders>
            <w:shd w:fill="ffffff" w:val="clear"/>
            <w:tcMar>
              <w:top w:w="80.0" w:type="dxa"/>
              <w:left w:w="120.0" w:type="dxa"/>
              <w:bottom w:w="80.0" w:type="dxa"/>
              <w:right w:w="120.0" w:type="dxa"/>
            </w:tcMar>
          </w:tcPr>
          <w:p w:rsidR="00000000" w:rsidDel="00000000" w:rsidP="00000000" w:rsidRDefault="00000000" w:rsidRPr="00000000" w14:paraId="00000182">
            <w:pPr>
              <w:rPr/>
            </w:pPr>
            <w:r w:rsidDel="00000000" w:rsidR="00000000" w:rsidRPr="00000000">
              <w:rPr>
                <w:rFonts w:ascii="Arial" w:cs="Arial" w:eastAsia="Arial" w:hAnsi="Arial"/>
                <w:b w:val="0"/>
                <w:bCs w:val="0"/>
                <w:color w:val="222222"/>
                <w:sz w:val="19"/>
                <w:szCs w:val="19"/>
                <w:rtl w:val="0"/>
              </w:rPr>
              <w:t xml:space="preserve">CRISC</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fffff" w:val="clear"/>
            <w:tcMar>
              <w:top w:w="80.0" w:type="dxa"/>
              <w:left w:w="120.0" w:type="dxa"/>
              <w:bottom w:w="80.0" w:type="dxa"/>
              <w:right w:w="120.0" w:type="dxa"/>
            </w:tcMar>
          </w:tcPr>
          <w:p w:rsidR="00000000" w:rsidDel="00000000" w:rsidP="00000000" w:rsidRDefault="00000000" w:rsidRPr="00000000" w14:paraId="00000183">
            <w:pPr>
              <w:rPr/>
            </w:pPr>
            <w:r w:rsidDel="00000000" w:rsidR="00000000" w:rsidRPr="00000000">
              <w:rPr>
                <w:rFonts w:ascii="Arial" w:cs="Arial" w:eastAsia="Arial" w:hAnsi="Arial"/>
                <w:b w:val="0"/>
                <w:bCs w:val="0"/>
                <w:color w:val="222222"/>
                <w:sz w:val="19"/>
                <w:szCs w:val="19"/>
                <w:rtl w:val="0"/>
              </w:rPr>
              <w:t xml:space="preserve">ISACA</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fffff" w:val="clear"/>
            <w:tcMar>
              <w:top w:w="80.0" w:type="dxa"/>
              <w:left w:w="120.0" w:type="dxa"/>
              <w:bottom w:w="80.0" w:type="dxa"/>
              <w:right w:w="120.0" w:type="dxa"/>
            </w:tcMar>
          </w:tcPr>
          <w:p w:rsidR="00000000" w:rsidDel="00000000" w:rsidP="00000000" w:rsidRDefault="00000000" w:rsidRPr="00000000" w14:paraId="00000184">
            <w:pPr>
              <w:rPr/>
            </w:pPr>
            <w:r w:rsidDel="00000000" w:rsidR="00000000" w:rsidRPr="00000000">
              <w:rPr>
                <w:rFonts w:ascii="Arial" w:cs="Arial" w:eastAsia="Arial" w:hAnsi="Arial"/>
                <w:b w:val="0"/>
                <w:bCs w:val="0"/>
                <w:color w:val="222222"/>
                <w:sz w:val="19"/>
                <w:szCs w:val="19"/>
                <w:rtl w:val="0"/>
              </w:rPr>
              <w:t xml:space="preserve">Risk Leader</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fffff" w:val="clear"/>
            <w:tcMar>
              <w:top w:w="80.0" w:type="dxa"/>
              <w:left w:w="120.0" w:type="dxa"/>
              <w:bottom w:w="80.0" w:type="dxa"/>
              <w:right w:w="120.0" w:type="dxa"/>
            </w:tcMar>
          </w:tcPr>
          <w:p w:rsidR="00000000" w:rsidDel="00000000" w:rsidP="00000000" w:rsidRDefault="00000000" w:rsidRPr="00000000" w14:paraId="00000185">
            <w:pPr>
              <w:rPr/>
            </w:pPr>
            <w:r w:rsidDel="00000000" w:rsidR="00000000" w:rsidRPr="00000000">
              <w:rPr>
                <w:rFonts w:ascii="Arial" w:cs="Arial" w:eastAsia="Arial" w:hAnsi="Arial"/>
                <w:b w:val="0"/>
                <w:bCs w:val="0"/>
                <w:color w:val="222222"/>
                <w:sz w:val="19"/>
                <w:szCs w:val="19"/>
                <w:rtl w:val="0"/>
              </w:rPr>
              <w:t xml:space="preserve">IT risk &amp; control design for risk managers</w:t>
            </w:r>
            <w:r w:rsidDel="00000000" w:rsidR="00000000" w:rsidRPr="00000000">
              <w:rPr>
                <w:rtl w:val="0"/>
              </w:rPr>
            </w:r>
          </w:p>
        </w:tc>
      </w:tr>
      <w:tr>
        <w:trPr>
          <w:cantSplit w:val="0"/>
          <w:tblHeader w:val="0"/>
        </w:trPr>
        <w:tc>
          <w:tcPr>
            <w:tcBorders>
              <w:top w:color="9ecfcf" w:space="0" w:sz="4" w:val="single"/>
              <w:left w:color="9ecfcf" w:space="0" w:sz="4" w:val="single"/>
              <w:bottom w:color="9ecfcf" w:space="0" w:sz="4" w:val="single"/>
              <w:right w:color="9ecfcf" w:space="0" w:sz="4" w:val="single"/>
            </w:tcBorders>
            <w:shd w:fill="f2f8f8" w:val="clear"/>
            <w:tcMar>
              <w:top w:w="80.0" w:type="dxa"/>
              <w:left w:w="120.0" w:type="dxa"/>
              <w:bottom w:w="80.0" w:type="dxa"/>
              <w:right w:w="120.0" w:type="dxa"/>
            </w:tcMar>
          </w:tcPr>
          <w:p w:rsidR="00000000" w:rsidDel="00000000" w:rsidP="00000000" w:rsidRDefault="00000000" w:rsidRPr="00000000" w14:paraId="00000186">
            <w:pPr>
              <w:rPr/>
            </w:pPr>
            <w:r w:rsidDel="00000000" w:rsidR="00000000" w:rsidRPr="00000000">
              <w:rPr>
                <w:rFonts w:ascii="Arial" w:cs="Arial" w:eastAsia="Arial" w:hAnsi="Arial"/>
                <w:b w:val="0"/>
                <w:bCs w:val="0"/>
                <w:color w:val="222222"/>
                <w:sz w:val="19"/>
                <w:szCs w:val="19"/>
                <w:rtl w:val="0"/>
              </w:rPr>
              <w:t xml:space="preserve">CCISO</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2f8f8" w:val="clear"/>
            <w:tcMar>
              <w:top w:w="80.0" w:type="dxa"/>
              <w:left w:w="120.0" w:type="dxa"/>
              <w:bottom w:w="80.0" w:type="dxa"/>
              <w:right w:w="120.0" w:type="dxa"/>
            </w:tcMar>
          </w:tcPr>
          <w:p w:rsidR="00000000" w:rsidDel="00000000" w:rsidP="00000000" w:rsidRDefault="00000000" w:rsidRPr="00000000" w14:paraId="00000187">
            <w:pPr>
              <w:rPr/>
            </w:pPr>
            <w:r w:rsidDel="00000000" w:rsidR="00000000" w:rsidRPr="00000000">
              <w:rPr>
                <w:rFonts w:ascii="Arial" w:cs="Arial" w:eastAsia="Arial" w:hAnsi="Arial"/>
                <w:b w:val="0"/>
                <w:bCs w:val="0"/>
                <w:color w:val="222222"/>
                <w:sz w:val="19"/>
                <w:szCs w:val="19"/>
                <w:rtl w:val="0"/>
              </w:rPr>
              <w:t xml:space="preserve">EC-Council</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2f8f8" w:val="clear"/>
            <w:tcMar>
              <w:top w:w="80.0" w:type="dxa"/>
              <w:left w:w="120.0" w:type="dxa"/>
              <w:bottom w:w="80.0" w:type="dxa"/>
              <w:right w:w="120.0" w:type="dxa"/>
            </w:tcMar>
          </w:tcPr>
          <w:p w:rsidR="00000000" w:rsidDel="00000000" w:rsidP="00000000" w:rsidRDefault="00000000" w:rsidRPr="00000000" w14:paraId="00000188">
            <w:pPr>
              <w:rPr/>
            </w:pPr>
            <w:r w:rsidDel="00000000" w:rsidR="00000000" w:rsidRPr="00000000">
              <w:rPr>
                <w:rFonts w:ascii="Arial" w:cs="Arial" w:eastAsia="Arial" w:hAnsi="Arial"/>
                <w:b w:val="0"/>
                <w:bCs w:val="0"/>
                <w:color w:val="222222"/>
                <w:sz w:val="19"/>
                <w:szCs w:val="19"/>
                <w:rtl w:val="0"/>
              </w:rPr>
              <w:t xml:space="preserve">CISO Track</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2f8f8" w:val="clear"/>
            <w:tcMar>
              <w:top w:w="80.0" w:type="dxa"/>
              <w:left w:w="120.0" w:type="dxa"/>
              <w:bottom w:w="80.0" w:type="dxa"/>
              <w:right w:w="120.0" w:type="dxa"/>
            </w:tcMar>
          </w:tcPr>
          <w:p w:rsidR="00000000" w:rsidDel="00000000" w:rsidP="00000000" w:rsidRDefault="00000000" w:rsidRPr="00000000" w14:paraId="00000189">
            <w:pPr>
              <w:rPr/>
            </w:pPr>
            <w:r w:rsidDel="00000000" w:rsidR="00000000" w:rsidRPr="00000000">
              <w:rPr>
                <w:rFonts w:ascii="Arial" w:cs="Arial" w:eastAsia="Arial" w:hAnsi="Arial"/>
                <w:b w:val="0"/>
                <w:bCs w:val="0"/>
                <w:color w:val="222222"/>
                <w:sz w:val="19"/>
                <w:szCs w:val="19"/>
                <w:rtl w:val="0"/>
              </w:rPr>
              <w:t xml:space="preserve">Designed specifically for current/aspiring CISOs</w:t>
            </w:r>
            <w:r w:rsidDel="00000000" w:rsidR="00000000" w:rsidRPr="00000000">
              <w:rPr>
                <w:rtl w:val="0"/>
              </w:rPr>
            </w:r>
          </w:p>
        </w:tc>
      </w:tr>
      <w:tr>
        <w:trPr>
          <w:cantSplit w:val="0"/>
          <w:tblHeader w:val="0"/>
        </w:trPr>
        <w:tc>
          <w:tcPr>
            <w:tcBorders>
              <w:top w:color="9ecfcf" w:space="0" w:sz="4" w:val="single"/>
              <w:left w:color="9ecfcf" w:space="0" w:sz="4" w:val="single"/>
              <w:bottom w:color="9ecfcf" w:space="0" w:sz="4" w:val="single"/>
              <w:right w:color="9ecfcf" w:space="0" w:sz="4" w:val="single"/>
            </w:tcBorders>
            <w:shd w:fill="ffffff" w:val="clear"/>
            <w:tcMar>
              <w:top w:w="80.0" w:type="dxa"/>
              <w:left w:w="120.0" w:type="dxa"/>
              <w:bottom w:w="80.0" w:type="dxa"/>
              <w:right w:w="120.0" w:type="dxa"/>
            </w:tcMar>
          </w:tcPr>
          <w:p w:rsidR="00000000" w:rsidDel="00000000" w:rsidP="00000000" w:rsidRDefault="00000000" w:rsidRPr="00000000" w14:paraId="0000018A">
            <w:pPr>
              <w:rPr/>
            </w:pPr>
            <w:r w:rsidDel="00000000" w:rsidR="00000000" w:rsidRPr="00000000">
              <w:rPr>
                <w:rFonts w:ascii="Arial" w:cs="Arial" w:eastAsia="Arial" w:hAnsi="Arial"/>
                <w:b w:val="0"/>
                <w:bCs w:val="0"/>
                <w:color w:val="222222"/>
                <w:sz w:val="19"/>
                <w:szCs w:val="19"/>
                <w:rtl w:val="0"/>
              </w:rPr>
              <w:t xml:space="preserve">CGEIT</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fffff" w:val="clear"/>
            <w:tcMar>
              <w:top w:w="80.0" w:type="dxa"/>
              <w:left w:w="120.0" w:type="dxa"/>
              <w:bottom w:w="80.0" w:type="dxa"/>
              <w:right w:w="120.0" w:type="dxa"/>
            </w:tcMar>
          </w:tcPr>
          <w:p w:rsidR="00000000" w:rsidDel="00000000" w:rsidP="00000000" w:rsidRDefault="00000000" w:rsidRPr="00000000" w14:paraId="0000018B">
            <w:pPr>
              <w:rPr/>
            </w:pPr>
            <w:r w:rsidDel="00000000" w:rsidR="00000000" w:rsidRPr="00000000">
              <w:rPr>
                <w:rFonts w:ascii="Arial" w:cs="Arial" w:eastAsia="Arial" w:hAnsi="Arial"/>
                <w:b w:val="0"/>
                <w:bCs w:val="0"/>
                <w:color w:val="222222"/>
                <w:sz w:val="19"/>
                <w:szCs w:val="19"/>
                <w:rtl w:val="0"/>
              </w:rPr>
              <w:t xml:space="preserve">ISACA</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fffff" w:val="clear"/>
            <w:tcMar>
              <w:top w:w="80.0" w:type="dxa"/>
              <w:left w:w="120.0" w:type="dxa"/>
              <w:bottom w:w="80.0" w:type="dxa"/>
              <w:right w:w="120.0" w:type="dxa"/>
            </w:tcMar>
          </w:tcPr>
          <w:p w:rsidR="00000000" w:rsidDel="00000000" w:rsidP="00000000" w:rsidRDefault="00000000" w:rsidRPr="00000000" w14:paraId="0000018C">
            <w:pPr>
              <w:rPr/>
            </w:pPr>
            <w:r w:rsidDel="00000000" w:rsidR="00000000" w:rsidRPr="00000000">
              <w:rPr>
                <w:rFonts w:ascii="Arial" w:cs="Arial" w:eastAsia="Arial" w:hAnsi="Arial"/>
                <w:b w:val="0"/>
                <w:bCs w:val="0"/>
                <w:color w:val="222222"/>
                <w:sz w:val="19"/>
                <w:szCs w:val="19"/>
                <w:rtl w:val="0"/>
              </w:rPr>
              <w:t xml:space="preserve">Governance</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fffff" w:val="clear"/>
            <w:tcMar>
              <w:top w:w="80.0" w:type="dxa"/>
              <w:left w:w="120.0" w:type="dxa"/>
              <w:bottom w:w="80.0" w:type="dxa"/>
              <w:right w:w="120.0" w:type="dxa"/>
            </w:tcMar>
          </w:tcPr>
          <w:p w:rsidR="00000000" w:rsidDel="00000000" w:rsidP="00000000" w:rsidRDefault="00000000" w:rsidRPr="00000000" w14:paraId="0000018D">
            <w:pPr>
              <w:rPr/>
            </w:pPr>
            <w:r w:rsidDel="00000000" w:rsidR="00000000" w:rsidRPr="00000000">
              <w:rPr>
                <w:rFonts w:ascii="Arial" w:cs="Arial" w:eastAsia="Arial" w:hAnsi="Arial"/>
                <w:b w:val="0"/>
                <w:bCs w:val="0"/>
                <w:color w:val="222222"/>
                <w:sz w:val="19"/>
                <w:szCs w:val="19"/>
                <w:rtl w:val="0"/>
              </w:rPr>
              <w:t xml:space="preserve">IT governance for senior leaders &amp; board advisors</w:t>
            </w:r>
            <w:r w:rsidDel="00000000" w:rsidR="00000000" w:rsidRPr="00000000">
              <w:rPr>
                <w:rtl w:val="0"/>
              </w:rPr>
            </w:r>
          </w:p>
        </w:tc>
      </w:tr>
      <w:tr>
        <w:trPr>
          <w:cantSplit w:val="0"/>
          <w:tblHeader w:val="0"/>
        </w:trPr>
        <w:tc>
          <w:tcPr>
            <w:tcBorders>
              <w:top w:color="9ecfcf" w:space="0" w:sz="4" w:val="single"/>
              <w:left w:color="9ecfcf" w:space="0" w:sz="4" w:val="single"/>
              <w:bottom w:color="9ecfcf" w:space="0" w:sz="4" w:val="single"/>
              <w:right w:color="9ecfcf" w:space="0" w:sz="4" w:val="single"/>
            </w:tcBorders>
            <w:shd w:fill="f2f8f8" w:val="clear"/>
            <w:tcMar>
              <w:top w:w="80.0" w:type="dxa"/>
              <w:left w:w="120.0" w:type="dxa"/>
              <w:bottom w:w="80.0" w:type="dxa"/>
              <w:right w:w="120.0" w:type="dxa"/>
            </w:tcMar>
          </w:tcPr>
          <w:p w:rsidR="00000000" w:rsidDel="00000000" w:rsidP="00000000" w:rsidRDefault="00000000" w:rsidRPr="00000000" w14:paraId="0000018E">
            <w:pPr>
              <w:rPr/>
            </w:pPr>
            <w:r w:rsidDel="00000000" w:rsidR="00000000" w:rsidRPr="00000000">
              <w:rPr>
                <w:rFonts w:ascii="Arial" w:cs="Arial" w:eastAsia="Arial" w:hAnsi="Arial"/>
                <w:b w:val="0"/>
                <w:bCs w:val="0"/>
                <w:color w:val="222222"/>
                <w:sz w:val="19"/>
                <w:szCs w:val="19"/>
                <w:rtl w:val="0"/>
              </w:rPr>
              <w:t xml:space="preserve">SABSA</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2f8f8" w:val="clear"/>
            <w:tcMar>
              <w:top w:w="80.0" w:type="dxa"/>
              <w:left w:w="120.0" w:type="dxa"/>
              <w:bottom w:w="80.0" w:type="dxa"/>
              <w:right w:w="120.0" w:type="dxa"/>
            </w:tcMar>
          </w:tcPr>
          <w:p w:rsidR="00000000" w:rsidDel="00000000" w:rsidP="00000000" w:rsidRDefault="00000000" w:rsidRPr="00000000" w14:paraId="0000018F">
            <w:pPr>
              <w:rPr/>
            </w:pPr>
            <w:r w:rsidDel="00000000" w:rsidR="00000000" w:rsidRPr="00000000">
              <w:rPr>
                <w:rFonts w:ascii="Arial" w:cs="Arial" w:eastAsia="Arial" w:hAnsi="Arial"/>
                <w:b w:val="0"/>
                <w:bCs w:val="0"/>
                <w:color w:val="222222"/>
                <w:sz w:val="19"/>
                <w:szCs w:val="19"/>
                <w:rtl w:val="0"/>
              </w:rPr>
              <w:t xml:space="preserve">SABSA Institute</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2f8f8" w:val="clear"/>
            <w:tcMar>
              <w:top w:w="80.0" w:type="dxa"/>
              <w:left w:w="120.0" w:type="dxa"/>
              <w:bottom w:w="80.0" w:type="dxa"/>
              <w:right w:w="120.0" w:type="dxa"/>
            </w:tcMar>
          </w:tcPr>
          <w:p w:rsidR="00000000" w:rsidDel="00000000" w:rsidP="00000000" w:rsidRDefault="00000000" w:rsidRPr="00000000" w14:paraId="00000190">
            <w:pPr>
              <w:rPr/>
            </w:pPr>
            <w:r w:rsidDel="00000000" w:rsidR="00000000" w:rsidRPr="00000000">
              <w:rPr>
                <w:rFonts w:ascii="Arial" w:cs="Arial" w:eastAsia="Arial" w:hAnsi="Arial"/>
                <w:b w:val="0"/>
                <w:bCs w:val="0"/>
                <w:color w:val="222222"/>
                <w:sz w:val="19"/>
                <w:szCs w:val="19"/>
                <w:rtl w:val="0"/>
              </w:rPr>
              <w:t xml:space="preserve">Architect</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2f8f8" w:val="clear"/>
            <w:tcMar>
              <w:top w:w="80.0" w:type="dxa"/>
              <w:left w:w="120.0" w:type="dxa"/>
              <w:bottom w:w="80.0" w:type="dxa"/>
              <w:right w:w="120.0" w:type="dxa"/>
            </w:tcMar>
          </w:tcPr>
          <w:p w:rsidR="00000000" w:rsidDel="00000000" w:rsidP="00000000" w:rsidRDefault="00000000" w:rsidRPr="00000000" w14:paraId="00000191">
            <w:pPr>
              <w:rPr/>
            </w:pPr>
            <w:r w:rsidDel="00000000" w:rsidR="00000000" w:rsidRPr="00000000">
              <w:rPr>
                <w:rFonts w:ascii="Arial" w:cs="Arial" w:eastAsia="Arial" w:hAnsi="Arial"/>
                <w:b w:val="0"/>
                <w:bCs w:val="0"/>
                <w:color w:val="222222"/>
                <w:sz w:val="19"/>
                <w:szCs w:val="19"/>
                <w:rtl w:val="0"/>
              </w:rPr>
              <w:t xml:space="preserve">Enterprise security architecture for senior architects</w:t>
            </w:r>
            <w:r w:rsidDel="00000000" w:rsidR="00000000" w:rsidRPr="00000000">
              <w:rPr>
                <w:rtl w:val="0"/>
              </w:rPr>
            </w:r>
          </w:p>
        </w:tc>
      </w:tr>
      <w:tr>
        <w:trPr>
          <w:cantSplit w:val="0"/>
          <w:tblHeader w:val="0"/>
        </w:trPr>
        <w:tc>
          <w:tcPr>
            <w:tcBorders>
              <w:top w:color="9ecfcf" w:space="0" w:sz="4" w:val="single"/>
              <w:left w:color="9ecfcf" w:space="0" w:sz="4" w:val="single"/>
              <w:bottom w:color="9ecfcf" w:space="0" w:sz="4" w:val="single"/>
              <w:right w:color="9ecfcf" w:space="0" w:sz="4" w:val="single"/>
            </w:tcBorders>
            <w:shd w:fill="ffffff" w:val="clear"/>
            <w:tcMar>
              <w:top w:w="80.0" w:type="dxa"/>
              <w:left w:w="120.0" w:type="dxa"/>
              <w:bottom w:w="80.0" w:type="dxa"/>
              <w:right w:w="120.0" w:type="dxa"/>
            </w:tcMar>
          </w:tcPr>
          <w:p w:rsidR="00000000" w:rsidDel="00000000" w:rsidP="00000000" w:rsidRDefault="00000000" w:rsidRPr="00000000" w14:paraId="00000192">
            <w:pPr>
              <w:rPr/>
            </w:pPr>
            <w:r w:rsidDel="00000000" w:rsidR="00000000" w:rsidRPr="00000000">
              <w:rPr>
                <w:rFonts w:ascii="Arial" w:cs="Arial" w:eastAsia="Arial" w:hAnsi="Arial"/>
                <w:b w:val="0"/>
                <w:bCs w:val="0"/>
                <w:color w:val="222222"/>
                <w:sz w:val="19"/>
                <w:szCs w:val="19"/>
                <w:rtl w:val="0"/>
              </w:rPr>
              <w:t xml:space="preserve">CDPSE</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fffff" w:val="clear"/>
            <w:tcMar>
              <w:top w:w="80.0" w:type="dxa"/>
              <w:left w:w="120.0" w:type="dxa"/>
              <w:bottom w:w="80.0" w:type="dxa"/>
              <w:right w:w="120.0" w:type="dxa"/>
            </w:tcMar>
          </w:tcPr>
          <w:p w:rsidR="00000000" w:rsidDel="00000000" w:rsidP="00000000" w:rsidRDefault="00000000" w:rsidRPr="00000000" w14:paraId="00000193">
            <w:pPr>
              <w:rPr/>
            </w:pPr>
            <w:r w:rsidDel="00000000" w:rsidR="00000000" w:rsidRPr="00000000">
              <w:rPr>
                <w:rFonts w:ascii="Arial" w:cs="Arial" w:eastAsia="Arial" w:hAnsi="Arial"/>
                <w:b w:val="0"/>
                <w:bCs w:val="0"/>
                <w:color w:val="222222"/>
                <w:sz w:val="19"/>
                <w:szCs w:val="19"/>
                <w:rtl w:val="0"/>
              </w:rPr>
              <w:t xml:space="preserve">ISACA</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fffff" w:val="clear"/>
            <w:tcMar>
              <w:top w:w="80.0" w:type="dxa"/>
              <w:left w:w="120.0" w:type="dxa"/>
              <w:bottom w:w="80.0" w:type="dxa"/>
              <w:right w:w="120.0" w:type="dxa"/>
            </w:tcMar>
          </w:tcPr>
          <w:p w:rsidR="00000000" w:rsidDel="00000000" w:rsidP="00000000" w:rsidRDefault="00000000" w:rsidRPr="00000000" w14:paraId="00000194">
            <w:pPr>
              <w:rPr/>
            </w:pPr>
            <w:r w:rsidDel="00000000" w:rsidR="00000000" w:rsidRPr="00000000">
              <w:rPr>
                <w:rFonts w:ascii="Arial" w:cs="Arial" w:eastAsia="Arial" w:hAnsi="Arial"/>
                <w:b w:val="0"/>
                <w:bCs w:val="0"/>
                <w:color w:val="222222"/>
                <w:sz w:val="19"/>
                <w:szCs w:val="19"/>
                <w:rtl w:val="0"/>
              </w:rPr>
              <w:t xml:space="preserve">Privacy</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fffff" w:val="clear"/>
            <w:tcMar>
              <w:top w:w="80.0" w:type="dxa"/>
              <w:left w:w="120.0" w:type="dxa"/>
              <w:bottom w:w="80.0" w:type="dxa"/>
              <w:right w:w="120.0" w:type="dxa"/>
            </w:tcMar>
          </w:tcPr>
          <w:p w:rsidR="00000000" w:rsidDel="00000000" w:rsidP="00000000" w:rsidRDefault="00000000" w:rsidRPr="00000000" w14:paraId="00000195">
            <w:pPr>
              <w:rPr/>
            </w:pPr>
            <w:r w:rsidDel="00000000" w:rsidR="00000000" w:rsidRPr="00000000">
              <w:rPr>
                <w:rFonts w:ascii="Arial" w:cs="Arial" w:eastAsia="Arial" w:hAnsi="Arial"/>
                <w:b w:val="0"/>
                <w:bCs w:val="0"/>
                <w:color w:val="222222"/>
                <w:sz w:val="19"/>
                <w:szCs w:val="19"/>
                <w:rtl w:val="0"/>
              </w:rPr>
              <w:t xml:space="preserve">Data privacy &amp; security engineering for DPO/CISO</w:t>
            </w:r>
            <w:r w:rsidDel="00000000" w:rsidR="00000000" w:rsidRPr="00000000">
              <w:rPr>
                <w:rtl w:val="0"/>
              </w:rPr>
            </w:r>
          </w:p>
        </w:tc>
      </w:tr>
    </w:tbl>
    <w:p w:rsidR="00000000" w:rsidDel="00000000" w:rsidP="00000000" w:rsidRDefault="00000000" w:rsidRPr="00000000" w14:paraId="00000196">
      <w:pPr>
        <w:pBdr>
          <w:top w:color="0e7c7b" w:space="0" w:sz="6" w:val="single"/>
        </w:pBdr>
        <w:spacing w:after="60" w:before="280" w:lineRule="auto"/>
        <w:jc w:val="center"/>
        <w:rPr/>
      </w:pPr>
      <w:r w:rsidDel="00000000" w:rsidR="00000000" w:rsidRPr="00000000">
        <w:rPr>
          <w:rFonts w:ascii="Arial" w:cs="Arial" w:eastAsia="Arial" w:hAnsi="Arial"/>
          <w:color w:val="444444"/>
          <w:sz w:val="18"/>
          <w:szCs w:val="18"/>
          <w:rtl w:val="0"/>
        </w:rPr>
        <w:t xml:space="preserve">Accredian is a leading Indian institution specializing in AI, Data Science, and Management research and education.  </w:t>
        <w:br w:type="textWrapping"/>
        <w:t xml:space="preserve">Visit us at: </w:t>
      </w:r>
      <w:hyperlink r:id="rId12">
        <w:r w:rsidDel="00000000" w:rsidR="00000000" w:rsidRPr="00000000">
          <w:rPr>
            <w:rFonts w:ascii="Arial" w:cs="Arial" w:eastAsia="Arial" w:hAnsi="Arial"/>
            <w:color w:val="1155cc"/>
            <w:sz w:val="18"/>
            <w:szCs w:val="18"/>
            <w:u w:val="single"/>
            <w:rtl w:val="0"/>
          </w:rPr>
          <w:t xml:space="preserve">https://accredian.com</w:t>
        </w:r>
      </w:hyperlink>
      <w:r w:rsidDel="00000000" w:rsidR="00000000" w:rsidRPr="00000000">
        <w:rPr>
          <w:rtl w:val="0"/>
        </w:rPr>
      </w:r>
    </w:p>
    <w:p w:rsidR="00000000" w:rsidDel="00000000" w:rsidP="00000000" w:rsidRDefault="00000000" w:rsidRPr="00000000" w14:paraId="00000197">
      <w:pPr>
        <w:rPr/>
      </w:pPr>
      <w:r w:rsidDel="00000000" w:rsidR="00000000" w:rsidRPr="00000000">
        <w:br w:type="page"/>
      </w:r>
      <w:r w:rsidDel="00000000" w:rsidR="00000000" w:rsidRPr="00000000">
        <w:rPr>
          <w:rtl w:val="0"/>
        </w:rPr>
      </w:r>
    </w:p>
    <w:p w:rsidR="00000000" w:rsidDel="00000000" w:rsidP="00000000" w:rsidRDefault="00000000" w:rsidRPr="00000000" w14:paraId="00000198">
      <w:pPr>
        <w:pBdr>
          <w:bottom w:color="0e7c7b" w:space="0" w:sz="8" w:val="single"/>
        </w:pBdr>
        <w:spacing w:after="120" w:before="300" w:lineRule="auto"/>
        <w:rPr/>
      </w:pPr>
      <w:r w:rsidDel="00000000" w:rsidR="00000000" w:rsidRPr="00000000">
        <w:rPr>
          <w:rFonts w:ascii="Arial" w:cs="Arial" w:eastAsia="Arial" w:hAnsi="Arial"/>
          <w:b w:val="1"/>
          <w:bCs w:val="1"/>
          <w:smallCaps w:val="1"/>
          <w:color w:val="0b2545"/>
          <w:sz w:val="28"/>
          <w:szCs w:val="28"/>
          <w:rtl w:val="0"/>
        </w:rPr>
        <w:t xml:space="preserve">EMERGING TOPICS EVERY SECURITY LEADER MUST KNOW</w:t>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480"/>
        <w:gridCol w:w="3480"/>
        <w:tblGridChange w:id="0">
          <w:tblGrid>
            <w:gridCol w:w="2400"/>
            <w:gridCol w:w="3480"/>
            <w:gridCol w:w="3480"/>
          </w:tblGrid>
        </w:tblGridChange>
      </w:tblGrid>
      <w:tr>
        <w:trPr>
          <w:cantSplit w:val="0"/>
          <w:tblHeader w:val="1"/>
        </w:trPr>
        <w:tc>
          <w:tcPr>
            <w:tcBorders>
              <w:top w:color="0e7c7b" w:space="0" w:sz="4" w:val="single"/>
              <w:left w:color="0e7c7b" w:space="0" w:sz="4" w:val="single"/>
              <w:bottom w:color="0e7c7b" w:space="0" w:sz="4" w:val="single"/>
              <w:right w:color="0e7c7b" w:space="0" w:sz="4" w:val="single"/>
            </w:tcBorders>
            <w:shd w:fill="0b2545" w:val="clear"/>
            <w:tcMar>
              <w:top w:w="100.0" w:type="dxa"/>
              <w:left w:w="120.0" w:type="dxa"/>
              <w:bottom w:w="100.0" w:type="dxa"/>
              <w:right w:w="120.0" w:type="dxa"/>
            </w:tcMar>
          </w:tcPr>
          <w:p w:rsidR="00000000" w:rsidDel="00000000" w:rsidP="00000000" w:rsidRDefault="00000000" w:rsidRPr="00000000" w14:paraId="00000199">
            <w:pPr>
              <w:jc w:val="center"/>
              <w:rPr/>
            </w:pPr>
            <w:r w:rsidDel="00000000" w:rsidR="00000000" w:rsidRPr="00000000">
              <w:rPr>
                <w:rFonts w:ascii="Arial" w:cs="Arial" w:eastAsia="Arial" w:hAnsi="Arial"/>
                <w:b w:val="1"/>
                <w:bCs w:val="1"/>
                <w:color w:val="ffffff"/>
                <w:sz w:val="20"/>
                <w:szCs w:val="20"/>
                <w:rtl w:val="0"/>
              </w:rPr>
              <w:t xml:space="preserve">Topic</w:t>
            </w:r>
            <w:r w:rsidDel="00000000" w:rsidR="00000000" w:rsidRPr="00000000">
              <w:rPr>
                <w:rtl w:val="0"/>
              </w:rPr>
            </w:r>
          </w:p>
        </w:tc>
        <w:tc>
          <w:tcPr>
            <w:tcBorders>
              <w:top w:color="0e7c7b" w:space="0" w:sz="4" w:val="single"/>
              <w:left w:color="0e7c7b" w:space="0" w:sz="4" w:val="single"/>
              <w:bottom w:color="0e7c7b" w:space="0" w:sz="4" w:val="single"/>
              <w:right w:color="0e7c7b" w:space="0" w:sz="4" w:val="single"/>
            </w:tcBorders>
            <w:shd w:fill="0b2545" w:val="clear"/>
            <w:tcMar>
              <w:top w:w="100.0" w:type="dxa"/>
              <w:left w:w="120.0" w:type="dxa"/>
              <w:bottom w:w="100.0" w:type="dxa"/>
              <w:right w:w="120.0" w:type="dxa"/>
            </w:tcMar>
          </w:tcPr>
          <w:p w:rsidR="00000000" w:rsidDel="00000000" w:rsidP="00000000" w:rsidRDefault="00000000" w:rsidRPr="00000000" w14:paraId="0000019A">
            <w:pPr>
              <w:jc w:val="center"/>
              <w:rPr/>
            </w:pPr>
            <w:r w:rsidDel="00000000" w:rsidR="00000000" w:rsidRPr="00000000">
              <w:rPr>
                <w:rFonts w:ascii="Arial" w:cs="Arial" w:eastAsia="Arial" w:hAnsi="Arial"/>
                <w:b w:val="1"/>
                <w:bCs w:val="1"/>
                <w:color w:val="ffffff"/>
                <w:sz w:val="20"/>
                <w:szCs w:val="20"/>
                <w:rtl w:val="0"/>
              </w:rPr>
              <w:t xml:space="preserve">Why It Matters</w:t>
            </w:r>
            <w:r w:rsidDel="00000000" w:rsidR="00000000" w:rsidRPr="00000000">
              <w:rPr>
                <w:rtl w:val="0"/>
              </w:rPr>
            </w:r>
          </w:p>
        </w:tc>
        <w:tc>
          <w:tcPr>
            <w:tcBorders>
              <w:top w:color="0e7c7b" w:space="0" w:sz="4" w:val="single"/>
              <w:left w:color="0e7c7b" w:space="0" w:sz="4" w:val="single"/>
              <w:bottom w:color="0e7c7b" w:space="0" w:sz="4" w:val="single"/>
              <w:right w:color="0e7c7b" w:space="0" w:sz="4" w:val="single"/>
            </w:tcBorders>
            <w:shd w:fill="0b2545" w:val="clear"/>
            <w:tcMar>
              <w:top w:w="100.0" w:type="dxa"/>
              <w:left w:w="120.0" w:type="dxa"/>
              <w:bottom w:w="100.0" w:type="dxa"/>
              <w:right w:w="120.0" w:type="dxa"/>
            </w:tcMar>
          </w:tcPr>
          <w:p w:rsidR="00000000" w:rsidDel="00000000" w:rsidP="00000000" w:rsidRDefault="00000000" w:rsidRPr="00000000" w14:paraId="0000019B">
            <w:pPr>
              <w:jc w:val="center"/>
              <w:rPr/>
            </w:pPr>
            <w:r w:rsidDel="00000000" w:rsidR="00000000" w:rsidRPr="00000000">
              <w:rPr>
                <w:rFonts w:ascii="Arial" w:cs="Arial" w:eastAsia="Arial" w:hAnsi="Arial"/>
                <w:b w:val="1"/>
                <w:bCs w:val="1"/>
                <w:color w:val="ffffff"/>
                <w:sz w:val="20"/>
                <w:szCs w:val="20"/>
                <w:rtl w:val="0"/>
              </w:rPr>
              <w:t xml:space="preserve">Leader's Action</w:t>
            </w:r>
            <w:r w:rsidDel="00000000" w:rsidR="00000000" w:rsidRPr="00000000">
              <w:rPr>
                <w:rtl w:val="0"/>
              </w:rPr>
            </w:r>
          </w:p>
        </w:tc>
      </w:tr>
      <w:tr>
        <w:trPr>
          <w:cantSplit w:val="0"/>
          <w:tblHeader w:val="0"/>
        </w:trPr>
        <w:tc>
          <w:tcPr>
            <w:tcBorders>
              <w:top w:color="9ecfcf" w:space="0" w:sz="4" w:val="single"/>
              <w:left w:color="9ecfcf" w:space="0" w:sz="4" w:val="single"/>
              <w:bottom w:color="9ecfcf" w:space="0" w:sz="4" w:val="single"/>
              <w:right w:color="9ecfcf" w:space="0" w:sz="4" w:val="single"/>
            </w:tcBorders>
            <w:shd w:fill="ffffff" w:val="clear"/>
            <w:tcMar>
              <w:top w:w="80.0" w:type="dxa"/>
              <w:left w:w="120.0" w:type="dxa"/>
              <w:bottom w:w="80.0" w:type="dxa"/>
              <w:right w:w="120.0" w:type="dxa"/>
            </w:tcMar>
          </w:tcPr>
          <w:p w:rsidR="00000000" w:rsidDel="00000000" w:rsidP="00000000" w:rsidRDefault="00000000" w:rsidRPr="00000000" w14:paraId="0000019C">
            <w:pPr>
              <w:rPr/>
            </w:pPr>
            <w:r w:rsidDel="00000000" w:rsidR="00000000" w:rsidRPr="00000000">
              <w:rPr>
                <w:rFonts w:ascii="Arial" w:cs="Arial" w:eastAsia="Arial" w:hAnsi="Arial"/>
                <w:b w:val="0"/>
                <w:bCs w:val="0"/>
                <w:color w:val="222222"/>
                <w:sz w:val="19"/>
                <w:szCs w:val="19"/>
                <w:rtl w:val="0"/>
              </w:rPr>
              <w:t xml:space="preserve">AI &amp; ML Security</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fffff" w:val="clear"/>
            <w:tcMar>
              <w:top w:w="80.0" w:type="dxa"/>
              <w:left w:w="120.0" w:type="dxa"/>
              <w:bottom w:w="80.0" w:type="dxa"/>
              <w:right w:w="120.0" w:type="dxa"/>
            </w:tcMar>
          </w:tcPr>
          <w:p w:rsidR="00000000" w:rsidDel="00000000" w:rsidP="00000000" w:rsidRDefault="00000000" w:rsidRPr="00000000" w14:paraId="0000019D">
            <w:pPr>
              <w:rPr/>
            </w:pPr>
            <w:r w:rsidDel="00000000" w:rsidR="00000000" w:rsidRPr="00000000">
              <w:rPr>
                <w:rFonts w:ascii="Arial" w:cs="Arial" w:eastAsia="Arial" w:hAnsi="Arial"/>
                <w:b w:val="0"/>
                <w:bCs w:val="0"/>
                <w:color w:val="222222"/>
                <w:sz w:val="19"/>
                <w:szCs w:val="19"/>
                <w:rtl w:val="0"/>
              </w:rPr>
              <w:t xml:space="preserve">AI used both to attack and defend; LLM prompt injection, model poisoning</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fffff" w:val="clear"/>
            <w:tcMar>
              <w:top w:w="80.0" w:type="dxa"/>
              <w:left w:w="120.0" w:type="dxa"/>
              <w:bottom w:w="80.0" w:type="dxa"/>
              <w:right w:w="120.0" w:type="dxa"/>
            </w:tcMar>
          </w:tcPr>
          <w:p w:rsidR="00000000" w:rsidDel="00000000" w:rsidP="00000000" w:rsidRDefault="00000000" w:rsidRPr="00000000" w14:paraId="0000019E">
            <w:pPr>
              <w:rPr/>
            </w:pPr>
            <w:r w:rsidDel="00000000" w:rsidR="00000000" w:rsidRPr="00000000">
              <w:rPr>
                <w:rFonts w:ascii="Arial" w:cs="Arial" w:eastAsia="Arial" w:hAnsi="Arial"/>
                <w:b w:val="0"/>
                <w:bCs w:val="0"/>
                <w:color w:val="222222"/>
                <w:sz w:val="19"/>
                <w:szCs w:val="19"/>
                <w:rtl w:val="0"/>
              </w:rPr>
              <w:t xml:space="preserve">Develop AI security policy; inventory AI tools; threat model AI pipelines</w:t>
            </w:r>
            <w:r w:rsidDel="00000000" w:rsidR="00000000" w:rsidRPr="00000000">
              <w:rPr>
                <w:rtl w:val="0"/>
              </w:rPr>
            </w:r>
          </w:p>
        </w:tc>
      </w:tr>
      <w:tr>
        <w:trPr>
          <w:cantSplit w:val="0"/>
          <w:tblHeader w:val="0"/>
        </w:trPr>
        <w:tc>
          <w:tcPr>
            <w:tcBorders>
              <w:top w:color="9ecfcf" w:space="0" w:sz="4" w:val="single"/>
              <w:left w:color="9ecfcf" w:space="0" w:sz="4" w:val="single"/>
              <w:bottom w:color="9ecfcf" w:space="0" w:sz="4" w:val="single"/>
              <w:right w:color="9ecfcf" w:space="0" w:sz="4" w:val="single"/>
            </w:tcBorders>
            <w:shd w:fill="f2f8f8" w:val="clear"/>
            <w:tcMar>
              <w:top w:w="80.0" w:type="dxa"/>
              <w:left w:w="120.0" w:type="dxa"/>
              <w:bottom w:w="80.0" w:type="dxa"/>
              <w:right w:w="120.0" w:type="dxa"/>
            </w:tcMar>
          </w:tcPr>
          <w:p w:rsidR="00000000" w:rsidDel="00000000" w:rsidP="00000000" w:rsidRDefault="00000000" w:rsidRPr="00000000" w14:paraId="0000019F">
            <w:pPr>
              <w:rPr/>
            </w:pPr>
            <w:r w:rsidDel="00000000" w:rsidR="00000000" w:rsidRPr="00000000">
              <w:rPr>
                <w:rFonts w:ascii="Arial" w:cs="Arial" w:eastAsia="Arial" w:hAnsi="Arial"/>
                <w:b w:val="0"/>
                <w:bCs w:val="0"/>
                <w:color w:val="222222"/>
                <w:sz w:val="19"/>
                <w:szCs w:val="19"/>
                <w:rtl w:val="0"/>
              </w:rPr>
              <w:t xml:space="preserve">Generative AI (GenAI) Risk</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2f8f8" w:val="clear"/>
            <w:tcMar>
              <w:top w:w="80.0" w:type="dxa"/>
              <w:left w:w="120.0" w:type="dxa"/>
              <w:bottom w:w="80.0" w:type="dxa"/>
              <w:right w:w="120.0" w:type="dxa"/>
            </w:tcMar>
          </w:tcPr>
          <w:p w:rsidR="00000000" w:rsidDel="00000000" w:rsidP="00000000" w:rsidRDefault="00000000" w:rsidRPr="00000000" w14:paraId="000001A0">
            <w:pPr>
              <w:rPr/>
            </w:pPr>
            <w:r w:rsidDel="00000000" w:rsidR="00000000" w:rsidRPr="00000000">
              <w:rPr>
                <w:rFonts w:ascii="Arial" w:cs="Arial" w:eastAsia="Arial" w:hAnsi="Arial"/>
                <w:b w:val="0"/>
                <w:bCs w:val="0"/>
                <w:color w:val="222222"/>
                <w:sz w:val="19"/>
                <w:szCs w:val="19"/>
                <w:rtl w:val="0"/>
              </w:rPr>
              <w:t xml:space="preserve">Shadow AI, data leakage to LLMs, deepfake-based social engineering</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2f8f8" w:val="clear"/>
            <w:tcMar>
              <w:top w:w="80.0" w:type="dxa"/>
              <w:left w:w="120.0" w:type="dxa"/>
              <w:bottom w:w="80.0" w:type="dxa"/>
              <w:right w:w="120.0" w:type="dxa"/>
            </w:tcMar>
          </w:tcPr>
          <w:p w:rsidR="00000000" w:rsidDel="00000000" w:rsidP="00000000" w:rsidRDefault="00000000" w:rsidRPr="00000000" w14:paraId="000001A1">
            <w:pPr>
              <w:rPr/>
            </w:pPr>
            <w:r w:rsidDel="00000000" w:rsidR="00000000" w:rsidRPr="00000000">
              <w:rPr>
                <w:rFonts w:ascii="Arial" w:cs="Arial" w:eastAsia="Arial" w:hAnsi="Arial"/>
                <w:b w:val="0"/>
                <w:bCs w:val="0"/>
                <w:color w:val="222222"/>
                <w:sz w:val="19"/>
                <w:szCs w:val="19"/>
                <w:rtl w:val="0"/>
              </w:rPr>
              <w:t xml:space="preserve">Classify which data can enter AI tools; implement GenAI usage policy</w:t>
            </w:r>
            <w:r w:rsidDel="00000000" w:rsidR="00000000" w:rsidRPr="00000000">
              <w:rPr>
                <w:rtl w:val="0"/>
              </w:rPr>
            </w:r>
          </w:p>
        </w:tc>
      </w:tr>
      <w:tr>
        <w:trPr>
          <w:cantSplit w:val="0"/>
          <w:tblHeader w:val="0"/>
        </w:trPr>
        <w:tc>
          <w:tcPr>
            <w:tcBorders>
              <w:top w:color="9ecfcf" w:space="0" w:sz="4" w:val="single"/>
              <w:left w:color="9ecfcf" w:space="0" w:sz="4" w:val="single"/>
              <w:bottom w:color="9ecfcf" w:space="0" w:sz="4" w:val="single"/>
              <w:right w:color="9ecfcf" w:space="0" w:sz="4" w:val="single"/>
            </w:tcBorders>
            <w:shd w:fill="ffffff" w:val="clear"/>
            <w:tcMar>
              <w:top w:w="80.0" w:type="dxa"/>
              <w:left w:w="120.0" w:type="dxa"/>
              <w:bottom w:w="80.0" w:type="dxa"/>
              <w:right w:w="120.0" w:type="dxa"/>
            </w:tcMar>
          </w:tcPr>
          <w:p w:rsidR="00000000" w:rsidDel="00000000" w:rsidP="00000000" w:rsidRDefault="00000000" w:rsidRPr="00000000" w14:paraId="000001A2">
            <w:pPr>
              <w:rPr/>
            </w:pPr>
            <w:r w:rsidDel="00000000" w:rsidR="00000000" w:rsidRPr="00000000">
              <w:rPr>
                <w:rFonts w:ascii="Arial" w:cs="Arial" w:eastAsia="Arial" w:hAnsi="Arial"/>
                <w:b w:val="0"/>
                <w:bCs w:val="0"/>
                <w:color w:val="222222"/>
                <w:sz w:val="19"/>
                <w:szCs w:val="19"/>
                <w:rtl w:val="0"/>
              </w:rPr>
              <w:t xml:space="preserve">Ransomware Resilience</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fffff" w:val="clear"/>
            <w:tcMar>
              <w:top w:w="80.0" w:type="dxa"/>
              <w:left w:w="120.0" w:type="dxa"/>
              <w:bottom w:w="80.0" w:type="dxa"/>
              <w:right w:w="120.0" w:type="dxa"/>
            </w:tcMar>
          </w:tcPr>
          <w:p w:rsidR="00000000" w:rsidDel="00000000" w:rsidP="00000000" w:rsidRDefault="00000000" w:rsidRPr="00000000" w14:paraId="000001A3">
            <w:pPr>
              <w:rPr/>
            </w:pPr>
            <w:r w:rsidDel="00000000" w:rsidR="00000000" w:rsidRPr="00000000">
              <w:rPr>
                <w:rFonts w:ascii="Arial" w:cs="Arial" w:eastAsia="Arial" w:hAnsi="Arial"/>
                <w:b w:val="0"/>
                <w:bCs w:val="0"/>
                <w:color w:val="222222"/>
                <w:sz w:val="19"/>
                <w:szCs w:val="19"/>
                <w:rtl w:val="0"/>
              </w:rPr>
              <w:t xml:space="preserve">Ransomware remains top threat; avg ransom now exceeds $1M</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fffff" w:val="clear"/>
            <w:tcMar>
              <w:top w:w="80.0" w:type="dxa"/>
              <w:left w:w="120.0" w:type="dxa"/>
              <w:bottom w:w="80.0" w:type="dxa"/>
              <w:right w:w="120.0" w:type="dxa"/>
            </w:tcMar>
          </w:tcPr>
          <w:p w:rsidR="00000000" w:rsidDel="00000000" w:rsidP="00000000" w:rsidRDefault="00000000" w:rsidRPr="00000000" w14:paraId="000001A4">
            <w:pPr>
              <w:rPr/>
            </w:pPr>
            <w:r w:rsidDel="00000000" w:rsidR="00000000" w:rsidRPr="00000000">
              <w:rPr>
                <w:rFonts w:ascii="Arial" w:cs="Arial" w:eastAsia="Arial" w:hAnsi="Arial"/>
                <w:b w:val="0"/>
                <w:bCs w:val="0"/>
                <w:color w:val="222222"/>
                <w:sz w:val="19"/>
                <w:szCs w:val="19"/>
                <w:rtl w:val="0"/>
              </w:rPr>
              <w:t xml:space="preserve">Mandate offline backups; test recovery; negotiate cyber insurance carefully</w:t>
            </w:r>
            <w:r w:rsidDel="00000000" w:rsidR="00000000" w:rsidRPr="00000000">
              <w:rPr>
                <w:rtl w:val="0"/>
              </w:rPr>
            </w:r>
          </w:p>
        </w:tc>
      </w:tr>
      <w:tr>
        <w:trPr>
          <w:cantSplit w:val="0"/>
          <w:tblHeader w:val="0"/>
        </w:trPr>
        <w:tc>
          <w:tcPr>
            <w:tcBorders>
              <w:top w:color="9ecfcf" w:space="0" w:sz="4" w:val="single"/>
              <w:left w:color="9ecfcf" w:space="0" w:sz="4" w:val="single"/>
              <w:bottom w:color="9ecfcf" w:space="0" w:sz="4" w:val="single"/>
              <w:right w:color="9ecfcf" w:space="0" w:sz="4" w:val="single"/>
            </w:tcBorders>
            <w:shd w:fill="f2f8f8" w:val="clear"/>
            <w:tcMar>
              <w:top w:w="80.0" w:type="dxa"/>
              <w:left w:w="120.0" w:type="dxa"/>
              <w:bottom w:w="80.0" w:type="dxa"/>
              <w:right w:w="120.0" w:type="dxa"/>
            </w:tcMar>
          </w:tcPr>
          <w:p w:rsidR="00000000" w:rsidDel="00000000" w:rsidP="00000000" w:rsidRDefault="00000000" w:rsidRPr="00000000" w14:paraId="000001A5">
            <w:pPr>
              <w:rPr/>
            </w:pPr>
            <w:r w:rsidDel="00000000" w:rsidR="00000000" w:rsidRPr="00000000">
              <w:rPr>
                <w:rFonts w:ascii="Arial" w:cs="Arial" w:eastAsia="Arial" w:hAnsi="Arial"/>
                <w:b w:val="0"/>
                <w:bCs w:val="0"/>
                <w:color w:val="222222"/>
                <w:sz w:val="19"/>
                <w:szCs w:val="19"/>
                <w:rtl w:val="0"/>
              </w:rPr>
              <w:t xml:space="preserve">Supply Chain Security</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2f8f8" w:val="clear"/>
            <w:tcMar>
              <w:top w:w="80.0" w:type="dxa"/>
              <w:left w:w="120.0" w:type="dxa"/>
              <w:bottom w:w="80.0" w:type="dxa"/>
              <w:right w:w="120.0" w:type="dxa"/>
            </w:tcMar>
          </w:tcPr>
          <w:p w:rsidR="00000000" w:rsidDel="00000000" w:rsidP="00000000" w:rsidRDefault="00000000" w:rsidRPr="00000000" w14:paraId="000001A6">
            <w:pPr>
              <w:rPr/>
            </w:pPr>
            <w:r w:rsidDel="00000000" w:rsidR="00000000" w:rsidRPr="00000000">
              <w:rPr>
                <w:rFonts w:ascii="Arial" w:cs="Arial" w:eastAsia="Arial" w:hAnsi="Arial"/>
                <w:b w:val="0"/>
                <w:bCs w:val="0"/>
                <w:color w:val="222222"/>
                <w:sz w:val="19"/>
                <w:szCs w:val="19"/>
                <w:rtl w:val="0"/>
              </w:rPr>
              <w:t xml:space="preserve">SolarWinds, XZ Utils — trusted software weaponized for attacks</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2f8f8" w:val="clear"/>
            <w:tcMar>
              <w:top w:w="80.0" w:type="dxa"/>
              <w:left w:w="120.0" w:type="dxa"/>
              <w:bottom w:w="80.0" w:type="dxa"/>
              <w:right w:w="120.0" w:type="dxa"/>
            </w:tcMar>
          </w:tcPr>
          <w:p w:rsidR="00000000" w:rsidDel="00000000" w:rsidP="00000000" w:rsidRDefault="00000000" w:rsidRPr="00000000" w14:paraId="000001A7">
            <w:pPr>
              <w:rPr/>
            </w:pPr>
            <w:r w:rsidDel="00000000" w:rsidR="00000000" w:rsidRPr="00000000">
              <w:rPr>
                <w:rFonts w:ascii="Arial" w:cs="Arial" w:eastAsia="Arial" w:hAnsi="Arial"/>
                <w:b w:val="0"/>
                <w:bCs w:val="0"/>
                <w:color w:val="222222"/>
                <w:sz w:val="19"/>
                <w:szCs w:val="19"/>
                <w:rtl w:val="0"/>
              </w:rPr>
              <w:t xml:space="preserve">Require SBOM from vendors; enforce SSDF; audit CI/CD pipelines</w:t>
            </w:r>
            <w:r w:rsidDel="00000000" w:rsidR="00000000" w:rsidRPr="00000000">
              <w:rPr>
                <w:rtl w:val="0"/>
              </w:rPr>
            </w:r>
          </w:p>
        </w:tc>
      </w:tr>
      <w:tr>
        <w:trPr>
          <w:cantSplit w:val="0"/>
          <w:tblHeader w:val="0"/>
        </w:trPr>
        <w:tc>
          <w:tcPr>
            <w:tcBorders>
              <w:top w:color="9ecfcf" w:space="0" w:sz="4" w:val="single"/>
              <w:left w:color="9ecfcf" w:space="0" w:sz="4" w:val="single"/>
              <w:bottom w:color="9ecfcf" w:space="0" w:sz="4" w:val="single"/>
              <w:right w:color="9ecfcf" w:space="0" w:sz="4" w:val="single"/>
            </w:tcBorders>
            <w:shd w:fill="ffffff" w:val="clear"/>
            <w:tcMar>
              <w:top w:w="80.0" w:type="dxa"/>
              <w:left w:w="120.0" w:type="dxa"/>
              <w:bottom w:w="80.0" w:type="dxa"/>
              <w:right w:w="120.0" w:type="dxa"/>
            </w:tcMar>
          </w:tcPr>
          <w:p w:rsidR="00000000" w:rsidDel="00000000" w:rsidP="00000000" w:rsidRDefault="00000000" w:rsidRPr="00000000" w14:paraId="000001A8">
            <w:pPr>
              <w:rPr/>
            </w:pPr>
            <w:r w:rsidDel="00000000" w:rsidR="00000000" w:rsidRPr="00000000">
              <w:rPr>
                <w:rFonts w:ascii="Arial" w:cs="Arial" w:eastAsia="Arial" w:hAnsi="Arial"/>
                <w:b w:val="0"/>
                <w:bCs w:val="0"/>
                <w:color w:val="222222"/>
                <w:sz w:val="19"/>
                <w:szCs w:val="19"/>
                <w:rtl w:val="0"/>
              </w:rPr>
              <w:t xml:space="preserve">OT / ICS Security</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fffff" w:val="clear"/>
            <w:tcMar>
              <w:top w:w="80.0" w:type="dxa"/>
              <w:left w:w="120.0" w:type="dxa"/>
              <w:bottom w:w="80.0" w:type="dxa"/>
              <w:right w:w="120.0" w:type="dxa"/>
            </w:tcMar>
          </w:tcPr>
          <w:p w:rsidR="00000000" w:rsidDel="00000000" w:rsidP="00000000" w:rsidRDefault="00000000" w:rsidRPr="00000000" w14:paraId="000001A9">
            <w:pPr>
              <w:rPr/>
            </w:pPr>
            <w:r w:rsidDel="00000000" w:rsidR="00000000" w:rsidRPr="00000000">
              <w:rPr>
                <w:rFonts w:ascii="Arial" w:cs="Arial" w:eastAsia="Arial" w:hAnsi="Arial"/>
                <w:b w:val="0"/>
                <w:bCs w:val="0"/>
                <w:color w:val="222222"/>
                <w:sz w:val="19"/>
                <w:szCs w:val="19"/>
                <w:rtl w:val="0"/>
              </w:rPr>
              <w:t xml:space="preserve">Critical infrastructure attacks rising; IT/OT convergence increases risk</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fffff" w:val="clear"/>
            <w:tcMar>
              <w:top w:w="80.0" w:type="dxa"/>
              <w:left w:w="120.0" w:type="dxa"/>
              <w:bottom w:w="80.0" w:type="dxa"/>
              <w:right w:w="120.0" w:type="dxa"/>
            </w:tcMar>
          </w:tcPr>
          <w:p w:rsidR="00000000" w:rsidDel="00000000" w:rsidP="00000000" w:rsidRDefault="00000000" w:rsidRPr="00000000" w14:paraId="000001AA">
            <w:pPr>
              <w:rPr/>
            </w:pPr>
            <w:r w:rsidDel="00000000" w:rsidR="00000000" w:rsidRPr="00000000">
              <w:rPr>
                <w:rFonts w:ascii="Arial" w:cs="Arial" w:eastAsia="Arial" w:hAnsi="Arial"/>
                <w:b w:val="0"/>
                <w:bCs w:val="0"/>
                <w:color w:val="222222"/>
                <w:sz w:val="19"/>
                <w:szCs w:val="19"/>
                <w:rtl w:val="0"/>
              </w:rPr>
              <w:t xml:space="preserve">Separate OT networks; partner with OT teams; adopt IEC 62443</w:t>
            </w:r>
            <w:r w:rsidDel="00000000" w:rsidR="00000000" w:rsidRPr="00000000">
              <w:rPr>
                <w:rtl w:val="0"/>
              </w:rPr>
            </w:r>
          </w:p>
        </w:tc>
      </w:tr>
      <w:tr>
        <w:trPr>
          <w:cantSplit w:val="0"/>
          <w:tblHeader w:val="0"/>
        </w:trPr>
        <w:tc>
          <w:tcPr>
            <w:tcBorders>
              <w:top w:color="9ecfcf" w:space="0" w:sz="4" w:val="single"/>
              <w:left w:color="9ecfcf" w:space="0" w:sz="4" w:val="single"/>
              <w:bottom w:color="9ecfcf" w:space="0" w:sz="4" w:val="single"/>
              <w:right w:color="9ecfcf" w:space="0" w:sz="4" w:val="single"/>
            </w:tcBorders>
            <w:shd w:fill="f2f8f8" w:val="clear"/>
            <w:tcMar>
              <w:top w:w="80.0" w:type="dxa"/>
              <w:left w:w="120.0" w:type="dxa"/>
              <w:bottom w:w="80.0" w:type="dxa"/>
              <w:right w:w="120.0" w:type="dxa"/>
            </w:tcMar>
          </w:tcPr>
          <w:p w:rsidR="00000000" w:rsidDel="00000000" w:rsidP="00000000" w:rsidRDefault="00000000" w:rsidRPr="00000000" w14:paraId="000001AB">
            <w:pPr>
              <w:rPr/>
            </w:pPr>
            <w:r w:rsidDel="00000000" w:rsidR="00000000" w:rsidRPr="00000000">
              <w:rPr>
                <w:rFonts w:ascii="Arial" w:cs="Arial" w:eastAsia="Arial" w:hAnsi="Arial"/>
                <w:b w:val="0"/>
                <w:bCs w:val="0"/>
                <w:color w:val="222222"/>
                <w:sz w:val="19"/>
                <w:szCs w:val="19"/>
                <w:rtl w:val="0"/>
              </w:rPr>
              <w:t xml:space="preserve">Quantum Computing Risk</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2f8f8" w:val="clear"/>
            <w:tcMar>
              <w:top w:w="80.0" w:type="dxa"/>
              <w:left w:w="120.0" w:type="dxa"/>
              <w:bottom w:w="80.0" w:type="dxa"/>
              <w:right w:w="120.0" w:type="dxa"/>
            </w:tcMar>
          </w:tcPr>
          <w:p w:rsidR="00000000" w:rsidDel="00000000" w:rsidP="00000000" w:rsidRDefault="00000000" w:rsidRPr="00000000" w14:paraId="000001AC">
            <w:pPr>
              <w:rPr/>
            </w:pPr>
            <w:r w:rsidDel="00000000" w:rsidR="00000000" w:rsidRPr="00000000">
              <w:rPr>
                <w:rFonts w:ascii="Arial" w:cs="Arial" w:eastAsia="Arial" w:hAnsi="Arial"/>
                <w:b w:val="0"/>
                <w:bCs w:val="0"/>
                <w:color w:val="222222"/>
                <w:sz w:val="19"/>
                <w:szCs w:val="19"/>
                <w:rtl w:val="0"/>
              </w:rPr>
              <w:t xml:space="preserve">Quantum will break RSA/ECC — 'harvest now, decrypt later' attacks active</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2f8f8" w:val="clear"/>
            <w:tcMar>
              <w:top w:w="80.0" w:type="dxa"/>
              <w:left w:w="120.0" w:type="dxa"/>
              <w:bottom w:w="80.0" w:type="dxa"/>
              <w:right w:w="120.0" w:type="dxa"/>
            </w:tcMar>
          </w:tcPr>
          <w:p w:rsidR="00000000" w:rsidDel="00000000" w:rsidP="00000000" w:rsidRDefault="00000000" w:rsidRPr="00000000" w14:paraId="000001AD">
            <w:pPr>
              <w:rPr/>
            </w:pPr>
            <w:r w:rsidDel="00000000" w:rsidR="00000000" w:rsidRPr="00000000">
              <w:rPr>
                <w:rFonts w:ascii="Arial" w:cs="Arial" w:eastAsia="Arial" w:hAnsi="Arial"/>
                <w:b w:val="0"/>
                <w:bCs w:val="0"/>
                <w:color w:val="222222"/>
                <w:sz w:val="19"/>
                <w:szCs w:val="19"/>
                <w:rtl w:val="0"/>
              </w:rPr>
              <w:t xml:space="preserve">Start post-quantum cryptography (PQC) readiness assessment now</w:t>
            </w:r>
            <w:r w:rsidDel="00000000" w:rsidR="00000000" w:rsidRPr="00000000">
              <w:rPr>
                <w:rtl w:val="0"/>
              </w:rPr>
            </w:r>
          </w:p>
        </w:tc>
      </w:tr>
      <w:tr>
        <w:trPr>
          <w:cantSplit w:val="0"/>
          <w:tblHeader w:val="0"/>
        </w:trPr>
        <w:tc>
          <w:tcPr>
            <w:tcBorders>
              <w:top w:color="9ecfcf" w:space="0" w:sz="4" w:val="single"/>
              <w:left w:color="9ecfcf" w:space="0" w:sz="4" w:val="single"/>
              <w:bottom w:color="9ecfcf" w:space="0" w:sz="4" w:val="single"/>
              <w:right w:color="9ecfcf" w:space="0" w:sz="4" w:val="single"/>
            </w:tcBorders>
            <w:shd w:fill="ffffff" w:val="clear"/>
            <w:tcMar>
              <w:top w:w="80.0" w:type="dxa"/>
              <w:left w:w="120.0" w:type="dxa"/>
              <w:bottom w:w="80.0" w:type="dxa"/>
              <w:right w:w="120.0" w:type="dxa"/>
            </w:tcMar>
          </w:tcPr>
          <w:p w:rsidR="00000000" w:rsidDel="00000000" w:rsidP="00000000" w:rsidRDefault="00000000" w:rsidRPr="00000000" w14:paraId="000001AE">
            <w:pPr>
              <w:rPr/>
            </w:pPr>
            <w:r w:rsidDel="00000000" w:rsidR="00000000" w:rsidRPr="00000000">
              <w:rPr>
                <w:rFonts w:ascii="Arial" w:cs="Arial" w:eastAsia="Arial" w:hAnsi="Arial"/>
                <w:b w:val="0"/>
                <w:bCs w:val="0"/>
                <w:color w:val="222222"/>
                <w:sz w:val="19"/>
                <w:szCs w:val="19"/>
                <w:rtl w:val="0"/>
              </w:rPr>
              <w:t xml:space="preserve">Cyber Insurance</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fffff" w:val="clear"/>
            <w:tcMar>
              <w:top w:w="80.0" w:type="dxa"/>
              <w:left w:w="120.0" w:type="dxa"/>
              <w:bottom w:w="80.0" w:type="dxa"/>
              <w:right w:w="120.0" w:type="dxa"/>
            </w:tcMar>
          </w:tcPr>
          <w:p w:rsidR="00000000" w:rsidDel="00000000" w:rsidP="00000000" w:rsidRDefault="00000000" w:rsidRPr="00000000" w14:paraId="000001AF">
            <w:pPr>
              <w:rPr/>
            </w:pPr>
            <w:r w:rsidDel="00000000" w:rsidR="00000000" w:rsidRPr="00000000">
              <w:rPr>
                <w:rFonts w:ascii="Arial" w:cs="Arial" w:eastAsia="Arial" w:hAnsi="Arial"/>
                <w:b w:val="0"/>
                <w:bCs w:val="0"/>
                <w:color w:val="222222"/>
                <w:sz w:val="19"/>
                <w:szCs w:val="19"/>
                <w:rtl w:val="0"/>
              </w:rPr>
              <w:t xml:space="preserve">Premiums rising; insurers requiring specific controls for coverage</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fffff" w:val="clear"/>
            <w:tcMar>
              <w:top w:w="80.0" w:type="dxa"/>
              <w:left w:w="120.0" w:type="dxa"/>
              <w:bottom w:w="80.0" w:type="dxa"/>
              <w:right w:w="120.0" w:type="dxa"/>
            </w:tcMar>
          </w:tcPr>
          <w:p w:rsidR="00000000" w:rsidDel="00000000" w:rsidP="00000000" w:rsidRDefault="00000000" w:rsidRPr="00000000" w14:paraId="000001B0">
            <w:pPr>
              <w:rPr/>
            </w:pPr>
            <w:r w:rsidDel="00000000" w:rsidR="00000000" w:rsidRPr="00000000">
              <w:rPr>
                <w:rFonts w:ascii="Arial" w:cs="Arial" w:eastAsia="Arial" w:hAnsi="Arial"/>
                <w:b w:val="0"/>
                <w:bCs w:val="0"/>
                <w:color w:val="222222"/>
                <w:sz w:val="19"/>
                <w:szCs w:val="19"/>
                <w:rtl w:val="0"/>
              </w:rPr>
              <w:t xml:space="preserve">Review policy annually; align controls to insurer requirements</w:t>
            </w:r>
            <w:r w:rsidDel="00000000" w:rsidR="00000000" w:rsidRPr="00000000">
              <w:rPr>
                <w:rtl w:val="0"/>
              </w:rPr>
            </w:r>
          </w:p>
        </w:tc>
      </w:tr>
    </w:tbl>
    <w:p w:rsidR="00000000" w:rsidDel="00000000" w:rsidP="00000000" w:rsidRDefault="00000000" w:rsidRPr="00000000" w14:paraId="000001B1">
      <w:pPr>
        <w:pBdr>
          <w:bottom w:color="0e7c7b" w:space="0" w:sz="8" w:val="single"/>
        </w:pBdr>
        <w:spacing w:after="120" w:before="300" w:lineRule="auto"/>
        <w:rPr/>
      </w:pPr>
      <w:r w:rsidDel="00000000" w:rsidR="00000000" w:rsidRPr="00000000">
        <w:rPr>
          <w:rFonts w:ascii="Arial" w:cs="Arial" w:eastAsia="Arial" w:hAnsi="Arial"/>
          <w:b w:val="1"/>
          <w:bCs w:val="1"/>
          <w:smallCaps w:val="1"/>
          <w:color w:val="0b2545"/>
          <w:sz w:val="28"/>
          <w:szCs w:val="28"/>
          <w:rtl w:val="0"/>
        </w:rPr>
        <w:t xml:space="preserve">THE CISO'S TOP 10 PRIORITIES (INDUSTRY CONSENSUS)</w:t>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8760"/>
        <w:tblGridChange w:id="0">
          <w:tblGrid>
            <w:gridCol w:w="600"/>
            <w:gridCol w:w="8760"/>
          </w:tblGrid>
        </w:tblGridChange>
      </w:tblGrid>
      <w:tr>
        <w:trPr>
          <w:cantSplit w:val="0"/>
          <w:tblHeader w:val="1"/>
        </w:trPr>
        <w:tc>
          <w:tcPr>
            <w:tcBorders>
              <w:top w:color="0e7c7b" w:space="0" w:sz="4" w:val="single"/>
              <w:left w:color="0e7c7b" w:space="0" w:sz="4" w:val="single"/>
              <w:bottom w:color="0e7c7b" w:space="0" w:sz="4" w:val="single"/>
              <w:right w:color="0e7c7b" w:space="0" w:sz="4" w:val="single"/>
            </w:tcBorders>
            <w:shd w:fill="0b2545" w:val="clear"/>
            <w:tcMar>
              <w:top w:w="100.0" w:type="dxa"/>
              <w:left w:w="120.0" w:type="dxa"/>
              <w:bottom w:w="100.0" w:type="dxa"/>
              <w:right w:w="120.0" w:type="dxa"/>
            </w:tcMar>
          </w:tcPr>
          <w:p w:rsidR="00000000" w:rsidDel="00000000" w:rsidP="00000000" w:rsidRDefault="00000000" w:rsidRPr="00000000" w14:paraId="000001B2">
            <w:pPr>
              <w:jc w:val="center"/>
              <w:rPr/>
            </w:pPr>
            <w:r w:rsidDel="00000000" w:rsidR="00000000" w:rsidRPr="00000000">
              <w:rPr>
                <w:rFonts w:ascii="Arial" w:cs="Arial" w:eastAsia="Arial" w:hAnsi="Arial"/>
                <w:b w:val="1"/>
                <w:bCs w:val="1"/>
                <w:color w:val="ffffff"/>
                <w:sz w:val="20"/>
                <w:szCs w:val="20"/>
                <w:rtl w:val="0"/>
              </w:rPr>
              <w:t xml:space="preserve">#</w:t>
            </w:r>
            <w:r w:rsidDel="00000000" w:rsidR="00000000" w:rsidRPr="00000000">
              <w:rPr>
                <w:rtl w:val="0"/>
              </w:rPr>
            </w:r>
          </w:p>
        </w:tc>
        <w:tc>
          <w:tcPr>
            <w:tcBorders>
              <w:top w:color="0e7c7b" w:space="0" w:sz="4" w:val="single"/>
              <w:left w:color="0e7c7b" w:space="0" w:sz="4" w:val="single"/>
              <w:bottom w:color="0e7c7b" w:space="0" w:sz="4" w:val="single"/>
              <w:right w:color="0e7c7b" w:space="0" w:sz="4" w:val="single"/>
            </w:tcBorders>
            <w:shd w:fill="0b2545" w:val="clear"/>
            <w:tcMar>
              <w:top w:w="100.0" w:type="dxa"/>
              <w:left w:w="120.0" w:type="dxa"/>
              <w:bottom w:w="100.0" w:type="dxa"/>
              <w:right w:w="120.0" w:type="dxa"/>
            </w:tcMar>
          </w:tcPr>
          <w:p w:rsidR="00000000" w:rsidDel="00000000" w:rsidP="00000000" w:rsidRDefault="00000000" w:rsidRPr="00000000" w14:paraId="000001B3">
            <w:pPr>
              <w:jc w:val="center"/>
              <w:rPr/>
            </w:pPr>
            <w:r w:rsidDel="00000000" w:rsidR="00000000" w:rsidRPr="00000000">
              <w:rPr>
                <w:rFonts w:ascii="Arial" w:cs="Arial" w:eastAsia="Arial" w:hAnsi="Arial"/>
                <w:b w:val="1"/>
                <w:bCs w:val="1"/>
                <w:color w:val="ffffff"/>
                <w:sz w:val="20"/>
                <w:szCs w:val="20"/>
                <w:rtl w:val="0"/>
              </w:rPr>
              <w:t xml:space="preserve">Priority</w:t>
            </w:r>
            <w:r w:rsidDel="00000000" w:rsidR="00000000" w:rsidRPr="00000000">
              <w:rPr>
                <w:rtl w:val="0"/>
              </w:rPr>
            </w:r>
          </w:p>
        </w:tc>
      </w:tr>
      <w:tr>
        <w:trPr>
          <w:cantSplit w:val="0"/>
          <w:tblHeader w:val="0"/>
        </w:trPr>
        <w:tc>
          <w:tcPr>
            <w:tcBorders>
              <w:top w:color="9ecfcf" w:space="0" w:sz="4" w:val="single"/>
              <w:left w:color="9ecfcf" w:space="0" w:sz="4" w:val="single"/>
              <w:bottom w:color="9ecfcf" w:space="0" w:sz="4" w:val="single"/>
              <w:right w:color="9ecfcf" w:space="0" w:sz="4" w:val="single"/>
            </w:tcBorders>
            <w:shd w:fill="ffffff" w:val="clear"/>
            <w:tcMar>
              <w:top w:w="80.0" w:type="dxa"/>
              <w:left w:w="120.0" w:type="dxa"/>
              <w:bottom w:w="80.0" w:type="dxa"/>
              <w:right w:w="120.0" w:type="dxa"/>
            </w:tcMar>
          </w:tcPr>
          <w:p w:rsidR="00000000" w:rsidDel="00000000" w:rsidP="00000000" w:rsidRDefault="00000000" w:rsidRPr="00000000" w14:paraId="000001B4">
            <w:pPr>
              <w:rPr/>
            </w:pPr>
            <w:r w:rsidDel="00000000" w:rsidR="00000000" w:rsidRPr="00000000">
              <w:rPr>
                <w:rFonts w:ascii="Arial" w:cs="Arial" w:eastAsia="Arial" w:hAnsi="Arial"/>
                <w:b w:val="0"/>
                <w:bCs w:val="0"/>
                <w:color w:val="222222"/>
                <w:sz w:val="19"/>
                <w:szCs w:val="19"/>
                <w:rtl w:val="0"/>
              </w:rPr>
              <w:t xml:space="preserve">1</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fffff" w:val="clear"/>
            <w:tcMar>
              <w:top w:w="80.0" w:type="dxa"/>
              <w:left w:w="120.0" w:type="dxa"/>
              <w:bottom w:w="80.0" w:type="dxa"/>
              <w:right w:w="120.0" w:type="dxa"/>
            </w:tcMar>
          </w:tcPr>
          <w:p w:rsidR="00000000" w:rsidDel="00000000" w:rsidP="00000000" w:rsidRDefault="00000000" w:rsidRPr="00000000" w14:paraId="000001B5">
            <w:pPr>
              <w:rPr/>
            </w:pPr>
            <w:r w:rsidDel="00000000" w:rsidR="00000000" w:rsidRPr="00000000">
              <w:rPr>
                <w:rFonts w:ascii="Arial" w:cs="Arial" w:eastAsia="Arial" w:hAnsi="Arial"/>
                <w:b w:val="0"/>
                <w:bCs w:val="0"/>
                <w:color w:val="222222"/>
                <w:sz w:val="19"/>
                <w:szCs w:val="19"/>
                <w:rtl w:val="0"/>
              </w:rPr>
              <w:t xml:space="preserve">Align the security program to business objectives and risk appetite — security enables business, not just protects it</w:t>
            </w:r>
            <w:r w:rsidDel="00000000" w:rsidR="00000000" w:rsidRPr="00000000">
              <w:rPr>
                <w:rtl w:val="0"/>
              </w:rPr>
            </w:r>
          </w:p>
        </w:tc>
      </w:tr>
      <w:tr>
        <w:trPr>
          <w:cantSplit w:val="0"/>
          <w:tblHeader w:val="0"/>
        </w:trPr>
        <w:tc>
          <w:tcPr>
            <w:tcBorders>
              <w:top w:color="9ecfcf" w:space="0" w:sz="4" w:val="single"/>
              <w:left w:color="9ecfcf" w:space="0" w:sz="4" w:val="single"/>
              <w:bottom w:color="9ecfcf" w:space="0" w:sz="4" w:val="single"/>
              <w:right w:color="9ecfcf" w:space="0" w:sz="4" w:val="single"/>
            </w:tcBorders>
            <w:shd w:fill="f2f8f8" w:val="clear"/>
            <w:tcMar>
              <w:top w:w="80.0" w:type="dxa"/>
              <w:left w:w="120.0" w:type="dxa"/>
              <w:bottom w:w="80.0" w:type="dxa"/>
              <w:right w:w="120.0" w:type="dxa"/>
            </w:tcMar>
          </w:tcPr>
          <w:p w:rsidR="00000000" w:rsidDel="00000000" w:rsidP="00000000" w:rsidRDefault="00000000" w:rsidRPr="00000000" w14:paraId="000001B6">
            <w:pPr>
              <w:rPr/>
            </w:pPr>
            <w:r w:rsidDel="00000000" w:rsidR="00000000" w:rsidRPr="00000000">
              <w:rPr>
                <w:rFonts w:ascii="Arial" w:cs="Arial" w:eastAsia="Arial" w:hAnsi="Arial"/>
                <w:b w:val="0"/>
                <w:bCs w:val="0"/>
                <w:color w:val="222222"/>
                <w:sz w:val="19"/>
                <w:szCs w:val="19"/>
                <w:rtl w:val="0"/>
              </w:rPr>
              <w:t xml:space="preserve">2</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2f8f8" w:val="clear"/>
            <w:tcMar>
              <w:top w:w="80.0" w:type="dxa"/>
              <w:left w:w="120.0" w:type="dxa"/>
              <w:bottom w:w="80.0" w:type="dxa"/>
              <w:right w:w="120.0" w:type="dxa"/>
            </w:tcMar>
          </w:tcPr>
          <w:p w:rsidR="00000000" w:rsidDel="00000000" w:rsidP="00000000" w:rsidRDefault="00000000" w:rsidRPr="00000000" w14:paraId="000001B7">
            <w:pPr>
              <w:rPr/>
            </w:pPr>
            <w:r w:rsidDel="00000000" w:rsidR="00000000" w:rsidRPr="00000000">
              <w:rPr>
                <w:rFonts w:ascii="Arial" w:cs="Arial" w:eastAsia="Arial" w:hAnsi="Arial"/>
                <w:b w:val="0"/>
                <w:bCs w:val="0"/>
                <w:color w:val="222222"/>
                <w:sz w:val="19"/>
                <w:szCs w:val="19"/>
                <w:rtl w:val="0"/>
              </w:rPr>
              <w:t xml:space="preserve">Build and maintain a quantified cyber risk register presented in financial terms to leadership and the board</w:t>
            </w:r>
            <w:r w:rsidDel="00000000" w:rsidR="00000000" w:rsidRPr="00000000">
              <w:rPr>
                <w:rtl w:val="0"/>
              </w:rPr>
            </w:r>
          </w:p>
        </w:tc>
      </w:tr>
      <w:tr>
        <w:trPr>
          <w:cantSplit w:val="0"/>
          <w:tblHeader w:val="0"/>
        </w:trPr>
        <w:tc>
          <w:tcPr>
            <w:tcBorders>
              <w:top w:color="9ecfcf" w:space="0" w:sz="4" w:val="single"/>
              <w:left w:color="9ecfcf" w:space="0" w:sz="4" w:val="single"/>
              <w:bottom w:color="9ecfcf" w:space="0" w:sz="4" w:val="single"/>
              <w:right w:color="9ecfcf" w:space="0" w:sz="4" w:val="single"/>
            </w:tcBorders>
            <w:shd w:fill="ffffff" w:val="clear"/>
            <w:tcMar>
              <w:top w:w="80.0" w:type="dxa"/>
              <w:left w:w="120.0" w:type="dxa"/>
              <w:bottom w:w="80.0" w:type="dxa"/>
              <w:right w:w="120.0" w:type="dxa"/>
            </w:tcMar>
          </w:tcPr>
          <w:p w:rsidR="00000000" w:rsidDel="00000000" w:rsidP="00000000" w:rsidRDefault="00000000" w:rsidRPr="00000000" w14:paraId="000001B8">
            <w:pPr>
              <w:rPr/>
            </w:pPr>
            <w:r w:rsidDel="00000000" w:rsidR="00000000" w:rsidRPr="00000000">
              <w:rPr>
                <w:rFonts w:ascii="Arial" w:cs="Arial" w:eastAsia="Arial" w:hAnsi="Arial"/>
                <w:b w:val="0"/>
                <w:bCs w:val="0"/>
                <w:color w:val="222222"/>
                <w:sz w:val="19"/>
                <w:szCs w:val="19"/>
                <w:rtl w:val="0"/>
              </w:rPr>
              <w:t xml:space="preserve">3</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fffff" w:val="clear"/>
            <w:tcMar>
              <w:top w:w="80.0" w:type="dxa"/>
              <w:left w:w="120.0" w:type="dxa"/>
              <w:bottom w:w="80.0" w:type="dxa"/>
              <w:right w:w="120.0" w:type="dxa"/>
            </w:tcMar>
          </w:tcPr>
          <w:p w:rsidR="00000000" w:rsidDel="00000000" w:rsidP="00000000" w:rsidRDefault="00000000" w:rsidRPr="00000000" w14:paraId="000001B9">
            <w:pPr>
              <w:rPr/>
            </w:pPr>
            <w:r w:rsidDel="00000000" w:rsidR="00000000" w:rsidRPr="00000000">
              <w:rPr>
                <w:rFonts w:ascii="Arial" w:cs="Arial" w:eastAsia="Arial" w:hAnsi="Arial"/>
                <w:b w:val="0"/>
                <w:bCs w:val="0"/>
                <w:color w:val="222222"/>
                <w:sz w:val="19"/>
                <w:szCs w:val="19"/>
                <w:rtl w:val="0"/>
              </w:rPr>
              <w:t xml:space="preserve">Implement and mature Identity &amp; Access Management — identity is the new perimeter in cloud-first environments</w:t>
            </w:r>
            <w:r w:rsidDel="00000000" w:rsidR="00000000" w:rsidRPr="00000000">
              <w:rPr>
                <w:rtl w:val="0"/>
              </w:rPr>
            </w:r>
          </w:p>
        </w:tc>
      </w:tr>
      <w:tr>
        <w:trPr>
          <w:cantSplit w:val="0"/>
          <w:tblHeader w:val="0"/>
        </w:trPr>
        <w:tc>
          <w:tcPr>
            <w:tcBorders>
              <w:top w:color="9ecfcf" w:space="0" w:sz="4" w:val="single"/>
              <w:left w:color="9ecfcf" w:space="0" w:sz="4" w:val="single"/>
              <w:bottom w:color="9ecfcf" w:space="0" w:sz="4" w:val="single"/>
              <w:right w:color="9ecfcf" w:space="0" w:sz="4" w:val="single"/>
            </w:tcBorders>
            <w:shd w:fill="f2f8f8" w:val="clear"/>
            <w:tcMar>
              <w:top w:w="80.0" w:type="dxa"/>
              <w:left w:w="120.0" w:type="dxa"/>
              <w:bottom w:w="80.0" w:type="dxa"/>
              <w:right w:w="120.0" w:type="dxa"/>
            </w:tcMar>
          </w:tcPr>
          <w:p w:rsidR="00000000" w:rsidDel="00000000" w:rsidP="00000000" w:rsidRDefault="00000000" w:rsidRPr="00000000" w14:paraId="000001BA">
            <w:pPr>
              <w:rPr/>
            </w:pPr>
            <w:r w:rsidDel="00000000" w:rsidR="00000000" w:rsidRPr="00000000">
              <w:rPr>
                <w:rFonts w:ascii="Arial" w:cs="Arial" w:eastAsia="Arial" w:hAnsi="Arial"/>
                <w:b w:val="0"/>
                <w:bCs w:val="0"/>
                <w:color w:val="222222"/>
                <w:sz w:val="19"/>
                <w:szCs w:val="19"/>
                <w:rtl w:val="0"/>
              </w:rPr>
              <w:t xml:space="preserve">4</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2f8f8" w:val="clear"/>
            <w:tcMar>
              <w:top w:w="80.0" w:type="dxa"/>
              <w:left w:w="120.0" w:type="dxa"/>
              <w:bottom w:w="80.0" w:type="dxa"/>
              <w:right w:w="120.0" w:type="dxa"/>
            </w:tcMar>
          </w:tcPr>
          <w:p w:rsidR="00000000" w:rsidDel="00000000" w:rsidP="00000000" w:rsidRDefault="00000000" w:rsidRPr="00000000" w14:paraId="000001BB">
            <w:pPr>
              <w:rPr/>
            </w:pPr>
            <w:r w:rsidDel="00000000" w:rsidR="00000000" w:rsidRPr="00000000">
              <w:rPr>
                <w:rFonts w:ascii="Arial" w:cs="Arial" w:eastAsia="Arial" w:hAnsi="Arial"/>
                <w:b w:val="0"/>
                <w:bCs w:val="0"/>
                <w:color w:val="222222"/>
                <w:sz w:val="19"/>
                <w:szCs w:val="19"/>
                <w:rtl w:val="0"/>
              </w:rPr>
              <w:t xml:space="preserve">Develop and test an Incident Response plan, including tabletop exercises and third-party IR retainers</w:t>
            </w:r>
            <w:r w:rsidDel="00000000" w:rsidR="00000000" w:rsidRPr="00000000">
              <w:rPr>
                <w:rtl w:val="0"/>
              </w:rPr>
            </w:r>
          </w:p>
        </w:tc>
      </w:tr>
      <w:tr>
        <w:trPr>
          <w:cantSplit w:val="0"/>
          <w:tblHeader w:val="0"/>
        </w:trPr>
        <w:tc>
          <w:tcPr>
            <w:tcBorders>
              <w:top w:color="9ecfcf" w:space="0" w:sz="4" w:val="single"/>
              <w:left w:color="9ecfcf" w:space="0" w:sz="4" w:val="single"/>
              <w:bottom w:color="9ecfcf" w:space="0" w:sz="4" w:val="single"/>
              <w:right w:color="9ecfcf" w:space="0" w:sz="4" w:val="single"/>
            </w:tcBorders>
            <w:shd w:fill="ffffff" w:val="clear"/>
            <w:tcMar>
              <w:top w:w="80.0" w:type="dxa"/>
              <w:left w:w="120.0" w:type="dxa"/>
              <w:bottom w:w="80.0" w:type="dxa"/>
              <w:right w:w="120.0" w:type="dxa"/>
            </w:tcMar>
          </w:tcPr>
          <w:p w:rsidR="00000000" w:rsidDel="00000000" w:rsidP="00000000" w:rsidRDefault="00000000" w:rsidRPr="00000000" w14:paraId="000001BC">
            <w:pPr>
              <w:rPr/>
            </w:pPr>
            <w:r w:rsidDel="00000000" w:rsidR="00000000" w:rsidRPr="00000000">
              <w:rPr>
                <w:rFonts w:ascii="Arial" w:cs="Arial" w:eastAsia="Arial" w:hAnsi="Arial"/>
                <w:b w:val="0"/>
                <w:bCs w:val="0"/>
                <w:color w:val="222222"/>
                <w:sz w:val="19"/>
                <w:szCs w:val="19"/>
                <w:rtl w:val="0"/>
              </w:rPr>
              <w:t xml:space="preserve">5</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fffff" w:val="clear"/>
            <w:tcMar>
              <w:top w:w="80.0" w:type="dxa"/>
              <w:left w:w="120.0" w:type="dxa"/>
              <w:bottom w:w="80.0" w:type="dxa"/>
              <w:right w:w="120.0" w:type="dxa"/>
            </w:tcMar>
          </w:tcPr>
          <w:p w:rsidR="00000000" w:rsidDel="00000000" w:rsidP="00000000" w:rsidRDefault="00000000" w:rsidRPr="00000000" w14:paraId="000001BD">
            <w:pPr>
              <w:rPr/>
            </w:pPr>
            <w:r w:rsidDel="00000000" w:rsidR="00000000" w:rsidRPr="00000000">
              <w:rPr>
                <w:rFonts w:ascii="Arial" w:cs="Arial" w:eastAsia="Arial" w:hAnsi="Arial"/>
                <w:b w:val="0"/>
                <w:bCs w:val="0"/>
                <w:color w:val="222222"/>
                <w:sz w:val="19"/>
                <w:szCs w:val="19"/>
                <w:rtl w:val="0"/>
              </w:rPr>
              <w:t xml:space="preserve">Establish a Third-Party Risk Management (TPRM) program — your security is only as strong as your weakest vendor</w:t>
            </w:r>
            <w:r w:rsidDel="00000000" w:rsidR="00000000" w:rsidRPr="00000000">
              <w:rPr>
                <w:rtl w:val="0"/>
              </w:rPr>
            </w:r>
          </w:p>
        </w:tc>
      </w:tr>
      <w:tr>
        <w:trPr>
          <w:cantSplit w:val="0"/>
          <w:tblHeader w:val="0"/>
        </w:trPr>
        <w:tc>
          <w:tcPr>
            <w:tcBorders>
              <w:top w:color="9ecfcf" w:space="0" w:sz="4" w:val="single"/>
              <w:left w:color="9ecfcf" w:space="0" w:sz="4" w:val="single"/>
              <w:bottom w:color="9ecfcf" w:space="0" w:sz="4" w:val="single"/>
              <w:right w:color="9ecfcf" w:space="0" w:sz="4" w:val="single"/>
            </w:tcBorders>
            <w:shd w:fill="f2f8f8" w:val="clear"/>
            <w:tcMar>
              <w:top w:w="80.0" w:type="dxa"/>
              <w:left w:w="120.0" w:type="dxa"/>
              <w:bottom w:w="80.0" w:type="dxa"/>
              <w:right w:w="120.0" w:type="dxa"/>
            </w:tcMar>
          </w:tcPr>
          <w:p w:rsidR="00000000" w:rsidDel="00000000" w:rsidP="00000000" w:rsidRDefault="00000000" w:rsidRPr="00000000" w14:paraId="000001BE">
            <w:pPr>
              <w:rPr/>
            </w:pPr>
            <w:r w:rsidDel="00000000" w:rsidR="00000000" w:rsidRPr="00000000">
              <w:rPr>
                <w:rFonts w:ascii="Arial" w:cs="Arial" w:eastAsia="Arial" w:hAnsi="Arial"/>
                <w:b w:val="0"/>
                <w:bCs w:val="0"/>
                <w:color w:val="222222"/>
                <w:sz w:val="19"/>
                <w:szCs w:val="19"/>
                <w:rtl w:val="0"/>
              </w:rPr>
              <w:t xml:space="preserve">6</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2f8f8" w:val="clear"/>
            <w:tcMar>
              <w:top w:w="80.0" w:type="dxa"/>
              <w:left w:w="120.0" w:type="dxa"/>
              <w:bottom w:w="80.0" w:type="dxa"/>
              <w:right w:w="120.0" w:type="dxa"/>
            </w:tcMar>
          </w:tcPr>
          <w:p w:rsidR="00000000" w:rsidDel="00000000" w:rsidP="00000000" w:rsidRDefault="00000000" w:rsidRPr="00000000" w14:paraId="000001BF">
            <w:pPr>
              <w:rPr/>
            </w:pPr>
            <w:r w:rsidDel="00000000" w:rsidR="00000000" w:rsidRPr="00000000">
              <w:rPr>
                <w:rFonts w:ascii="Arial" w:cs="Arial" w:eastAsia="Arial" w:hAnsi="Arial"/>
                <w:b w:val="0"/>
                <w:bCs w:val="0"/>
                <w:color w:val="222222"/>
                <w:sz w:val="19"/>
                <w:szCs w:val="19"/>
                <w:rtl w:val="0"/>
              </w:rPr>
              <w:t xml:space="preserve">Drive a security-aware culture through role-based training, phishing simulations, and visible leadership commitment</w:t>
            </w:r>
            <w:r w:rsidDel="00000000" w:rsidR="00000000" w:rsidRPr="00000000">
              <w:rPr>
                <w:rtl w:val="0"/>
              </w:rPr>
            </w:r>
          </w:p>
        </w:tc>
      </w:tr>
      <w:tr>
        <w:trPr>
          <w:cantSplit w:val="0"/>
          <w:tblHeader w:val="0"/>
        </w:trPr>
        <w:tc>
          <w:tcPr>
            <w:tcBorders>
              <w:top w:color="9ecfcf" w:space="0" w:sz="4" w:val="single"/>
              <w:left w:color="9ecfcf" w:space="0" w:sz="4" w:val="single"/>
              <w:bottom w:color="9ecfcf" w:space="0" w:sz="4" w:val="single"/>
              <w:right w:color="9ecfcf" w:space="0" w:sz="4" w:val="single"/>
            </w:tcBorders>
            <w:shd w:fill="ffffff" w:val="clear"/>
            <w:tcMar>
              <w:top w:w="80.0" w:type="dxa"/>
              <w:left w:w="120.0" w:type="dxa"/>
              <w:bottom w:w="80.0" w:type="dxa"/>
              <w:right w:w="120.0" w:type="dxa"/>
            </w:tcMar>
          </w:tcPr>
          <w:p w:rsidR="00000000" w:rsidDel="00000000" w:rsidP="00000000" w:rsidRDefault="00000000" w:rsidRPr="00000000" w14:paraId="000001C0">
            <w:pPr>
              <w:rPr/>
            </w:pPr>
            <w:r w:rsidDel="00000000" w:rsidR="00000000" w:rsidRPr="00000000">
              <w:rPr>
                <w:rFonts w:ascii="Arial" w:cs="Arial" w:eastAsia="Arial" w:hAnsi="Arial"/>
                <w:b w:val="0"/>
                <w:bCs w:val="0"/>
                <w:color w:val="222222"/>
                <w:sz w:val="19"/>
                <w:szCs w:val="19"/>
                <w:rtl w:val="0"/>
              </w:rPr>
              <w:t xml:space="preserve">7</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fffff" w:val="clear"/>
            <w:tcMar>
              <w:top w:w="80.0" w:type="dxa"/>
              <w:left w:w="120.0" w:type="dxa"/>
              <w:bottom w:w="80.0" w:type="dxa"/>
              <w:right w:w="120.0" w:type="dxa"/>
            </w:tcMar>
          </w:tcPr>
          <w:p w:rsidR="00000000" w:rsidDel="00000000" w:rsidP="00000000" w:rsidRDefault="00000000" w:rsidRPr="00000000" w14:paraId="000001C1">
            <w:pPr>
              <w:rPr/>
            </w:pPr>
            <w:r w:rsidDel="00000000" w:rsidR="00000000" w:rsidRPr="00000000">
              <w:rPr>
                <w:rFonts w:ascii="Arial" w:cs="Arial" w:eastAsia="Arial" w:hAnsi="Arial"/>
                <w:b w:val="0"/>
                <w:bCs w:val="0"/>
                <w:color w:val="222222"/>
                <w:sz w:val="19"/>
                <w:szCs w:val="19"/>
                <w:rtl w:val="0"/>
              </w:rPr>
              <w:t xml:space="preserve">Achieve and maintain compliance with applicable frameworks (ISO 27001, SOC 2, NIST CSF, GDPR, etc.)</w:t>
            </w:r>
            <w:r w:rsidDel="00000000" w:rsidR="00000000" w:rsidRPr="00000000">
              <w:rPr>
                <w:rtl w:val="0"/>
              </w:rPr>
            </w:r>
          </w:p>
        </w:tc>
      </w:tr>
      <w:tr>
        <w:trPr>
          <w:cantSplit w:val="0"/>
          <w:tblHeader w:val="0"/>
        </w:trPr>
        <w:tc>
          <w:tcPr>
            <w:tcBorders>
              <w:top w:color="9ecfcf" w:space="0" w:sz="4" w:val="single"/>
              <w:left w:color="9ecfcf" w:space="0" w:sz="4" w:val="single"/>
              <w:bottom w:color="9ecfcf" w:space="0" w:sz="4" w:val="single"/>
              <w:right w:color="9ecfcf" w:space="0" w:sz="4" w:val="single"/>
            </w:tcBorders>
            <w:shd w:fill="f2f8f8" w:val="clear"/>
            <w:tcMar>
              <w:top w:w="80.0" w:type="dxa"/>
              <w:left w:w="120.0" w:type="dxa"/>
              <w:bottom w:w="80.0" w:type="dxa"/>
              <w:right w:w="120.0" w:type="dxa"/>
            </w:tcMar>
          </w:tcPr>
          <w:p w:rsidR="00000000" w:rsidDel="00000000" w:rsidP="00000000" w:rsidRDefault="00000000" w:rsidRPr="00000000" w14:paraId="000001C2">
            <w:pPr>
              <w:rPr/>
            </w:pPr>
            <w:r w:rsidDel="00000000" w:rsidR="00000000" w:rsidRPr="00000000">
              <w:rPr>
                <w:rFonts w:ascii="Arial" w:cs="Arial" w:eastAsia="Arial" w:hAnsi="Arial"/>
                <w:b w:val="0"/>
                <w:bCs w:val="0"/>
                <w:color w:val="222222"/>
                <w:sz w:val="19"/>
                <w:szCs w:val="19"/>
                <w:rtl w:val="0"/>
              </w:rPr>
              <w:t xml:space="preserve">8</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2f8f8" w:val="clear"/>
            <w:tcMar>
              <w:top w:w="80.0" w:type="dxa"/>
              <w:left w:w="120.0" w:type="dxa"/>
              <w:bottom w:w="80.0" w:type="dxa"/>
              <w:right w:w="120.0" w:type="dxa"/>
            </w:tcMar>
          </w:tcPr>
          <w:p w:rsidR="00000000" w:rsidDel="00000000" w:rsidP="00000000" w:rsidRDefault="00000000" w:rsidRPr="00000000" w14:paraId="000001C3">
            <w:pPr>
              <w:rPr/>
            </w:pPr>
            <w:r w:rsidDel="00000000" w:rsidR="00000000" w:rsidRPr="00000000">
              <w:rPr>
                <w:rFonts w:ascii="Arial" w:cs="Arial" w:eastAsia="Arial" w:hAnsi="Arial"/>
                <w:b w:val="0"/>
                <w:bCs w:val="0"/>
                <w:color w:val="222222"/>
                <w:sz w:val="19"/>
                <w:szCs w:val="19"/>
                <w:rtl w:val="0"/>
              </w:rPr>
              <w:t xml:space="preserve">Invest in detection &amp; response capabilities (SIEM, EDR, threat hunting) — assume breach, detect fast</w:t>
            </w:r>
            <w:r w:rsidDel="00000000" w:rsidR="00000000" w:rsidRPr="00000000">
              <w:rPr>
                <w:rtl w:val="0"/>
              </w:rPr>
            </w:r>
          </w:p>
        </w:tc>
      </w:tr>
      <w:tr>
        <w:trPr>
          <w:cantSplit w:val="0"/>
          <w:tblHeader w:val="0"/>
        </w:trPr>
        <w:tc>
          <w:tcPr>
            <w:tcBorders>
              <w:top w:color="9ecfcf" w:space="0" w:sz="4" w:val="single"/>
              <w:left w:color="9ecfcf" w:space="0" w:sz="4" w:val="single"/>
              <w:bottom w:color="9ecfcf" w:space="0" w:sz="4" w:val="single"/>
              <w:right w:color="9ecfcf" w:space="0" w:sz="4" w:val="single"/>
            </w:tcBorders>
            <w:shd w:fill="ffffff" w:val="clear"/>
            <w:tcMar>
              <w:top w:w="80.0" w:type="dxa"/>
              <w:left w:w="120.0" w:type="dxa"/>
              <w:bottom w:w="80.0" w:type="dxa"/>
              <w:right w:w="120.0" w:type="dxa"/>
            </w:tcMar>
          </w:tcPr>
          <w:p w:rsidR="00000000" w:rsidDel="00000000" w:rsidP="00000000" w:rsidRDefault="00000000" w:rsidRPr="00000000" w14:paraId="000001C4">
            <w:pPr>
              <w:rPr/>
            </w:pPr>
            <w:r w:rsidDel="00000000" w:rsidR="00000000" w:rsidRPr="00000000">
              <w:rPr>
                <w:rFonts w:ascii="Arial" w:cs="Arial" w:eastAsia="Arial" w:hAnsi="Arial"/>
                <w:b w:val="0"/>
                <w:bCs w:val="0"/>
                <w:color w:val="222222"/>
                <w:sz w:val="19"/>
                <w:szCs w:val="19"/>
                <w:rtl w:val="0"/>
              </w:rPr>
              <w:t xml:space="preserve">9</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fffff" w:val="clear"/>
            <w:tcMar>
              <w:top w:w="80.0" w:type="dxa"/>
              <w:left w:w="120.0" w:type="dxa"/>
              <w:bottom w:w="80.0" w:type="dxa"/>
              <w:right w:w="120.0" w:type="dxa"/>
            </w:tcMar>
          </w:tcPr>
          <w:p w:rsidR="00000000" w:rsidDel="00000000" w:rsidP="00000000" w:rsidRDefault="00000000" w:rsidRPr="00000000" w14:paraId="000001C5">
            <w:pPr>
              <w:rPr/>
            </w:pPr>
            <w:r w:rsidDel="00000000" w:rsidR="00000000" w:rsidRPr="00000000">
              <w:rPr>
                <w:rFonts w:ascii="Arial" w:cs="Arial" w:eastAsia="Arial" w:hAnsi="Arial"/>
                <w:b w:val="0"/>
                <w:bCs w:val="0"/>
                <w:color w:val="222222"/>
                <w:sz w:val="19"/>
                <w:szCs w:val="19"/>
                <w:rtl w:val="0"/>
              </w:rPr>
              <w:t xml:space="preserve">Champion Zero Trust Architecture as a multi-year strategic initiative across identity, device, network, and data</w:t>
            </w:r>
            <w:r w:rsidDel="00000000" w:rsidR="00000000" w:rsidRPr="00000000">
              <w:rPr>
                <w:rtl w:val="0"/>
              </w:rPr>
            </w:r>
          </w:p>
        </w:tc>
      </w:tr>
      <w:tr>
        <w:trPr>
          <w:cantSplit w:val="0"/>
          <w:tblHeader w:val="0"/>
        </w:trPr>
        <w:tc>
          <w:tcPr>
            <w:tcBorders>
              <w:top w:color="9ecfcf" w:space="0" w:sz="4" w:val="single"/>
              <w:left w:color="9ecfcf" w:space="0" w:sz="4" w:val="single"/>
              <w:bottom w:color="9ecfcf" w:space="0" w:sz="4" w:val="single"/>
              <w:right w:color="9ecfcf" w:space="0" w:sz="4" w:val="single"/>
            </w:tcBorders>
            <w:shd w:fill="f2f8f8" w:val="clear"/>
            <w:tcMar>
              <w:top w:w="80.0" w:type="dxa"/>
              <w:left w:w="120.0" w:type="dxa"/>
              <w:bottom w:w="80.0" w:type="dxa"/>
              <w:right w:w="120.0" w:type="dxa"/>
            </w:tcMar>
          </w:tcPr>
          <w:p w:rsidR="00000000" w:rsidDel="00000000" w:rsidP="00000000" w:rsidRDefault="00000000" w:rsidRPr="00000000" w14:paraId="000001C6">
            <w:pPr>
              <w:rPr/>
            </w:pPr>
            <w:r w:rsidDel="00000000" w:rsidR="00000000" w:rsidRPr="00000000">
              <w:rPr>
                <w:rFonts w:ascii="Arial" w:cs="Arial" w:eastAsia="Arial" w:hAnsi="Arial"/>
                <w:b w:val="0"/>
                <w:bCs w:val="0"/>
                <w:color w:val="222222"/>
                <w:sz w:val="19"/>
                <w:szCs w:val="19"/>
                <w:rtl w:val="0"/>
              </w:rPr>
              <w:t xml:space="preserve">10</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2f8f8" w:val="clear"/>
            <w:tcMar>
              <w:top w:w="80.0" w:type="dxa"/>
              <w:left w:w="120.0" w:type="dxa"/>
              <w:bottom w:w="80.0" w:type="dxa"/>
              <w:right w:w="120.0" w:type="dxa"/>
            </w:tcMar>
          </w:tcPr>
          <w:p w:rsidR="00000000" w:rsidDel="00000000" w:rsidP="00000000" w:rsidRDefault="00000000" w:rsidRPr="00000000" w14:paraId="000001C7">
            <w:pPr>
              <w:rPr/>
            </w:pPr>
            <w:r w:rsidDel="00000000" w:rsidR="00000000" w:rsidRPr="00000000">
              <w:rPr>
                <w:rFonts w:ascii="Arial" w:cs="Arial" w:eastAsia="Arial" w:hAnsi="Arial"/>
                <w:b w:val="0"/>
                <w:bCs w:val="0"/>
                <w:color w:val="222222"/>
                <w:sz w:val="19"/>
                <w:szCs w:val="19"/>
                <w:rtl w:val="0"/>
              </w:rPr>
              <w:t xml:space="preserve">Develop the security team — hire, grow, retain talent; address the 3.5M global cybersecurity workforce gap</w:t>
            </w:r>
            <w:r w:rsidDel="00000000" w:rsidR="00000000" w:rsidRPr="00000000">
              <w:rPr>
                <w:rtl w:val="0"/>
              </w:rPr>
            </w:r>
          </w:p>
        </w:tc>
      </w:tr>
    </w:tbl>
    <w:p w:rsidR="00000000" w:rsidDel="00000000" w:rsidP="00000000" w:rsidRDefault="00000000" w:rsidRPr="00000000" w14:paraId="000001C8">
      <w:pPr>
        <w:pBdr>
          <w:bottom w:color="0e7c7b" w:space="0" w:sz="8" w:val="single"/>
        </w:pBdr>
        <w:spacing w:after="120" w:before="300" w:lineRule="auto"/>
        <w:rPr/>
      </w:pPr>
      <w:r w:rsidDel="00000000" w:rsidR="00000000" w:rsidRPr="00000000">
        <w:rPr>
          <w:rFonts w:ascii="Arial" w:cs="Arial" w:eastAsia="Arial" w:hAnsi="Arial"/>
          <w:b w:val="1"/>
          <w:bCs w:val="1"/>
          <w:smallCaps w:val="1"/>
          <w:color w:val="0b2545"/>
          <w:sz w:val="28"/>
          <w:szCs w:val="28"/>
          <w:rtl w:val="0"/>
        </w:rPr>
        <w:t xml:space="preserve">ESSENTIAL ACRONYMS &amp; GLOSSARY</w:t>
      </w: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7860"/>
        <w:tblGridChange w:id="0">
          <w:tblGrid>
            <w:gridCol w:w="1500"/>
            <w:gridCol w:w="7860"/>
          </w:tblGrid>
        </w:tblGridChange>
      </w:tblGrid>
      <w:tr>
        <w:trPr>
          <w:cantSplit w:val="0"/>
          <w:tblHeader w:val="1"/>
        </w:trPr>
        <w:tc>
          <w:tcPr>
            <w:tcBorders>
              <w:top w:color="0e7c7b" w:space="0" w:sz="4" w:val="single"/>
              <w:left w:color="0e7c7b" w:space="0" w:sz="4" w:val="single"/>
              <w:bottom w:color="0e7c7b" w:space="0" w:sz="4" w:val="single"/>
              <w:right w:color="0e7c7b" w:space="0" w:sz="4" w:val="single"/>
            </w:tcBorders>
            <w:shd w:fill="0b2545" w:val="clear"/>
            <w:tcMar>
              <w:top w:w="100.0" w:type="dxa"/>
              <w:left w:w="120.0" w:type="dxa"/>
              <w:bottom w:w="100.0" w:type="dxa"/>
              <w:right w:w="120.0" w:type="dxa"/>
            </w:tcMar>
          </w:tcPr>
          <w:p w:rsidR="00000000" w:rsidDel="00000000" w:rsidP="00000000" w:rsidRDefault="00000000" w:rsidRPr="00000000" w14:paraId="000001C9">
            <w:pPr>
              <w:jc w:val="center"/>
              <w:rPr/>
            </w:pPr>
            <w:r w:rsidDel="00000000" w:rsidR="00000000" w:rsidRPr="00000000">
              <w:rPr>
                <w:rFonts w:ascii="Arial" w:cs="Arial" w:eastAsia="Arial" w:hAnsi="Arial"/>
                <w:b w:val="1"/>
                <w:bCs w:val="1"/>
                <w:color w:val="ffffff"/>
                <w:sz w:val="20"/>
                <w:szCs w:val="20"/>
                <w:rtl w:val="0"/>
              </w:rPr>
              <w:t xml:space="preserve">Term</w:t>
            </w:r>
            <w:r w:rsidDel="00000000" w:rsidR="00000000" w:rsidRPr="00000000">
              <w:rPr>
                <w:rtl w:val="0"/>
              </w:rPr>
            </w:r>
          </w:p>
        </w:tc>
        <w:tc>
          <w:tcPr>
            <w:tcBorders>
              <w:top w:color="0e7c7b" w:space="0" w:sz="4" w:val="single"/>
              <w:left w:color="0e7c7b" w:space="0" w:sz="4" w:val="single"/>
              <w:bottom w:color="0e7c7b" w:space="0" w:sz="4" w:val="single"/>
              <w:right w:color="0e7c7b" w:space="0" w:sz="4" w:val="single"/>
            </w:tcBorders>
            <w:shd w:fill="0b2545" w:val="clear"/>
            <w:tcMar>
              <w:top w:w="100.0" w:type="dxa"/>
              <w:left w:w="120.0" w:type="dxa"/>
              <w:bottom w:w="100.0" w:type="dxa"/>
              <w:right w:w="120.0" w:type="dxa"/>
            </w:tcMar>
          </w:tcPr>
          <w:p w:rsidR="00000000" w:rsidDel="00000000" w:rsidP="00000000" w:rsidRDefault="00000000" w:rsidRPr="00000000" w14:paraId="000001CA">
            <w:pPr>
              <w:jc w:val="center"/>
              <w:rPr/>
            </w:pPr>
            <w:r w:rsidDel="00000000" w:rsidR="00000000" w:rsidRPr="00000000">
              <w:rPr>
                <w:rFonts w:ascii="Arial" w:cs="Arial" w:eastAsia="Arial" w:hAnsi="Arial"/>
                <w:b w:val="1"/>
                <w:bCs w:val="1"/>
                <w:color w:val="ffffff"/>
                <w:sz w:val="20"/>
                <w:szCs w:val="20"/>
                <w:rtl w:val="0"/>
              </w:rPr>
              <w:t xml:space="preserve">Definition</w:t>
            </w:r>
            <w:r w:rsidDel="00000000" w:rsidR="00000000" w:rsidRPr="00000000">
              <w:rPr>
                <w:rtl w:val="0"/>
              </w:rPr>
            </w:r>
          </w:p>
        </w:tc>
      </w:tr>
      <w:tr>
        <w:trPr>
          <w:cantSplit w:val="0"/>
          <w:tblHeader w:val="0"/>
        </w:trPr>
        <w:tc>
          <w:tcPr>
            <w:tcBorders>
              <w:top w:color="9ecfcf" w:space="0" w:sz="4" w:val="single"/>
              <w:left w:color="9ecfcf" w:space="0" w:sz="4" w:val="single"/>
              <w:bottom w:color="9ecfcf" w:space="0" w:sz="4" w:val="single"/>
              <w:right w:color="9ecfcf" w:space="0" w:sz="4" w:val="single"/>
            </w:tcBorders>
            <w:shd w:fill="ffffff" w:val="clear"/>
            <w:tcMar>
              <w:top w:w="80.0" w:type="dxa"/>
              <w:left w:w="120.0" w:type="dxa"/>
              <w:bottom w:w="80.0" w:type="dxa"/>
              <w:right w:w="120.0" w:type="dxa"/>
            </w:tcMar>
          </w:tcPr>
          <w:p w:rsidR="00000000" w:rsidDel="00000000" w:rsidP="00000000" w:rsidRDefault="00000000" w:rsidRPr="00000000" w14:paraId="000001CB">
            <w:pPr>
              <w:rPr/>
            </w:pPr>
            <w:r w:rsidDel="00000000" w:rsidR="00000000" w:rsidRPr="00000000">
              <w:rPr>
                <w:rFonts w:ascii="Arial" w:cs="Arial" w:eastAsia="Arial" w:hAnsi="Arial"/>
                <w:b w:val="0"/>
                <w:bCs w:val="0"/>
                <w:color w:val="222222"/>
                <w:sz w:val="19"/>
                <w:szCs w:val="19"/>
                <w:rtl w:val="0"/>
              </w:rPr>
              <w:t xml:space="preserve">CISO</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fffff" w:val="clear"/>
            <w:tcMar>
              <w:top w:w="80.0" w:type="dxa"/>
              <w:left w:w="120.0" w:type="dxa"/>
              <w:bottom w:w="80.0" w:type="dxa"/>
              <w:right w:w="120.0" w:type="dxa"/>
            </w:tcMar>
          </w:tcPr>
          <w:p w:rsidR="00000000" w:rsidDel="00000000" w:rsidP="00000000" w:rsidRDefault="00000000" w:rsidRPr="00000000" w14:paraId="000001CC">
            <w:pPr>
              <w:rPr/>
            </w:pPr>
            <w:r w:rsidDel="00000000" w:rsidR="00000000" w:rsidRPr="00000000">
              <w:rPr>
                <w:rFonts w:ascii="Arial" w:cs="Arial" w:eastAsia="Arial" w:hAnsi="Arial"/>
                <w:b w:val="0"/>
                <w:bCs w:val="0"/>
                <w:color w:val="222222"/>
                <w:sz w:val="19"/>
                <w:szCs w:val="19"/>
                <w:rtl w:val="0"/>
              </w:rPr>
              <w:t xml:space="preserve">Chief Information Security Officer — senior executive accountable for cybersecurity strategy</w:t>
            </w:r>
            <w:r w:rsidDel="00000000" w:rsidR="00000000" w:rsidRPr="00000000">
              <w:rPr>
                <w:rtl w:val="0"/>
              </w:rPr>
            </w:r>
          </w:p>
        </w:tc>
      </w:tr>
      <w:tr>
        <w:trPr>
          <w:cantSplit w:val="0"/>
          <w:tblHeader w:val="0"/>
        </w:trPr>
        <w:tc>
          <w:tcPr>
            <w:tcBorders>
              <w:top w:color="9ecfcf" w:space="0" w:sz="4" w:val="single"/>
              <w:left w:color="9ecfcf" w:space="0" w:sz="4" w:val="single"/>
              <w:bottom w:color="9ecfcf" w:space="0" w:sz="4" w:val="single"/>
              <w:right w:color="9ecfcf" w:space="0" w:sz="4" w:val="single"/>
            </w:tcBorders>
            <w:shd w:fill="f2f8f8" w:val="clear"/>
            <w:tcMar>
              <w:top w:w="80.0" w:type="dxa"/>
              <w:left w:w="120.0" w:type="dxa"/>
              <w:bottom w:w="80.0" w:type="dxa"/>
              <w:right w:w="120.0" w:type="dxa"/>
            </w:tcMar>
          </w:tcPr>
          <w:p w:rsidR="00000000" w:rsidDel="00000000" w:rsidP="00000000" w:rsidRDefault="00000000" w:rsidRPr="00000000" w14:paraId="000001CD">
            <w:pPr>
              <w:rPr/>
            </w:pPr>
            <w:r w:rsidDel="00000000" w:rsidR="00000000" w:rsidRPr="00000000">
              <w:rPr>
                <w:rFonts w:ascii="Arial" w:cs="Arial" w:eastAsia="Arial" w:hAnsi="Arial"/>
                <w:b w:val="0"/>
                <w:bCs w:val="0"/>
                <w:color w:val="222222"/>
                <w:sz w:val="19"/>
                <w:szCs w:val="19"/>
                <w:rtl w:val="0"/>
              </w:rPr>
              <w:t xml:space="preserve">GRC</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2f8f8" w:val="clear"/>
            <w:tcMar>
              <w:top w:w="80.0" w:type="dxa"/>
              <w:left w:w="120.0" w:type="dxa"/>
              <w:bottom w:w="80.0" w:type="dxa"/>
              <w:right w:w="120.0" w:type="dxa"/>
            </w:tcMar>
          </w:tcPr>
          <w:p w:rsidR="00000000" w:rsidDel="00000000" w:rsidP="00000000" w:rsidRDefault="00000000" w:rsidRPr="00000000" w14:paraId="000001CE">
            <w:pPr>
              <w:rPr/>
            </w:pPr>
            <w:r w:rsidDel="00000000" w:rsidR="00000000" w:rsidRPr="00000000">
              <w:rPr>
                <w:rFonts w:ascii="Arial" w:cs="Arial" w:eastAsia="Arial" w:hAnsi="Arial"/>
                <w:b w:val="0"/>
                <w:bCs w:val="0"/>
                <w:color w:val="222222"/>
                <w:sz w:val="19"/>
                <w:szCs w:val="19"/>
                <w:rtl w:val="0"/>
              </w:rPr>
              <w:t xml:space="preserve">Governance, Risk &amp; Compliance — the framework for managing security policy, risk, and regulatory obligations</w:t>
            </w:r>
            <w:r w:rsidDel="00000000" w:rsidR="00000000" w:rsidRPr="00000000">
              <w:rPr>
                <w:rtl w:val="0"/>
              </w:rPr>
            </w:r>
          </w:p>
        </w:tc>
      </w:tr>
      <w:tr>
        <w:trPr>
          <w:cantSplit w:val="0"/>
          <w:tblHeader w:val="0"/>
        </w:trPr>
        <w:tc>
          <w:tcPr>
            <w:tcBorders>
              <w:top w:color="9ecfcf" w:space="0" w:sz="4" w:val="single"/>
              <w:left w:color="9ecfcf" w:space="0" w:sz="4" w:val="single"/>
              <w:bottom w:color="9ecfcf" w:space="0" w:sz="4" w:val="single"/>
              <w:right w:color="9ecfcf" w:space="0" w:sz="4" w:val="single"/>
            </w:tcBorders>
            <w:shd w:fill="ffffff" w:val="clear"/>
            <w:tcMar>
              <w:top w:w="80.0" w:type="dxa"/>
              <w:left w:w="120.0" w:type="dxa"/>
              <w:bottom w:w="80.0" w:type="dxa"/>
              <w:right w:w="120.0" w:type="dxa"/>
            </w:tcMar>
          </w:tcPr>
          <w:p w:rsidR="00000000" w:rsidDel="00000000" w:rsidP="00000000" w:rsidRDefault="00000000" w:rsidRPr="00000000" w14:paraId="000001CF">
            <w:pPr>
              <w:rPr/>
            </w:pPr>
            <w:r w:rsidDel="00000000" w:rsidR="00000000" w:rsidRPr="00000000">
              <w:rPr>
                <w:rFonts w:ascii="Arial" w:cs="Arial" w:eastAsia="Arial" w:hAnsi="Arial"/>
                <w:b w:val="0"/>
                <w:bCs w:val="0"/>
                <w:color w:val="222222"/>
                <w:sz w:val="19"/>
                <w:szCs w:val="19"/>
                <w:rtl w:val="0"/>
              </w:rPr>
              <w:t xml:space="preserve">ISMS</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fffff" w:val="clear"/>
            <w:tcMar>
              <w:top w:w="80.0" w:type="dxa"/>
              <w:left w:w="120.0" w:type="dxa"/>
              <w:bottom w:w="80.0" w:type="dxa"/>
              <w:right w:w="120.0" w:type="dxa"/>
            </w:tcMar>
          </w:tcPr>
          <w:p w:rsidR="00000000" w:rsidDel="00000000" w:rsidP="00000000" w:rsidRDefault="00000000" w:rsidRPr="00000000" w14:paraId="000001D0">
            <w:pPr>
              <w:rPr/>
            </w:pPr>
            <w:r w:rsidDel="00000000" w:rsidR="00000000" w:rsidRPr="00000000">
              <w:rPr>
                <w:rFonts w:ascii="Arial" w:cs="Arial" w:eastAsia="Arial" w:hAnsi="Arial"/>
                <w:b w:val="0"/>
                <w:bCs w:val="0"/>
                <w:color w:val="222222"/>
                <w:sz w:val="19"/>
                <w:szCs w:val="19"/>
                <w:rtl w:val="0"/>
              </w:rPr>
              <w:t xml:space="preserve">Information Security Management System — systematic approach to managing sensitive information (ISO 27001)</w:t>
            </w:r>
            <w:r w:rsidDel="00000000" w:rsidR="00000000" w:rsidRPr="00000000">
              <w:rPr>
                <w:rtl w:val="0"/>
              </w:rPr>
            </w:r>
          </w:p>
        </w:tc>
      </w:tr>
      <w:tr>
        <w:trPr>
          <w:cantSplit w:val="0"/>
          <w:tblHeader w:val="0"/>
        </w:trPr>
        <w:tc>
          <w:tcPr>
            <w:tcBorders>
              <w:top w:color="9ecfcf" w:space="0" w:sz="4" w:val="single"/>
              <w:left w:color="9ecfcf" w:space="0" w:sz="4" w:val="single"/>
              <w:bottom w:color="9ecfcf" w:space="0" w:sz="4" w:val="single"/>
              <w:right w:color="9ecfcf" w:space="0" w:sz="4" w:val="single"/>
            </w:tcBorders>
            <w:shd w:fill="f2f8f8" w:val="clear"/>
            <w:tcMar>
              <w:top w:w="80.0" w:type="dxa"/>
              <w:left w:w="120.0" w:type="dxa"/>
              <w:bottom w:w="80.0" w:type="dxa"/>
              <w:right w:w="120.0" w:type="dxa"/>
            </w:tcMar>
          </w:tcPr>
          <w:p w:rsidR="00000000" w:rsidDel="00000000" w:rsidP="00000000" w:rsidRDefault="00000000" w:rsidRPr="00000000" w14:paraId="000001D1">
            <w:pPr>
              <w:rPr/>
            </w:pPr>
            <w:r w:rsidDel="00000000" w:rsidR="00000000" w:rsidRPr="00000000">
              <w:rPr>
                <w:rFonts w:ascii="Arial" w:cs="Arial" w:eastAsia="Arial" w:hAnsi="Arial"/>
                <w:b w:val="0"/>
                <w:bCs w:val="0"/>
                <w:color w:val="222222"/>
                <w:sz w:val="19"/>
                <w:szCs w:val="19"/>
                <w:rtl w:val="0"/>
              </w:rPr>
              <w:t xml:space="preserve">SIEM</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2f8f8" w:val="clear"/>
            <w:tcMar>
              <w:top w:w="80.0" w:type="dxa"/>
              <w:left w:w="120.0" w:type="dxa"/>
              <w:bottom w:w="80.0" w:type="dxa"/>
              <w:right w:w="120.0" w:type="dxa"/>
            </w:tcMar>
          </w:tcPr>
          <w:p w:rsidR="00000000" w:rsidDel="00000000" w:rsidP="00000000" w:rsidRDefault="00000000" w:rsidRPr="00000000" w14:paraId="000001D2">
            <w:pPr>
              <w:rPr/>
            </w:pPr>
            <w:r w:rsidDel="00000000" w:rsidR="00000000" w:rsidRPr="00000000">
              <w:rPr>
                <w:rFonts w:ascii="Arial" w:cs="Arial" w:eastAsia="Arial" w:hAnsi="Arial"/>
                <w:b w:val="0"/>
                <w:bCs w:val="0"/>
                <w:color w:val="222222"/>
                <w:sz w:val="19"/>
                <w:szCs w:val="19"/>
                <w:rtl w:val="0"/>
              </w:rPr>
              <w:t xml:space="preserve">Security Information &amp; Event Management — centralized log aggregation, correlation, and alerting platform</w:t>
            </w:r>
            <w:r w:rsidDel="00000000" w:rsidR="00000000" w:rsidRPr="00000000">
              <w:rPr>
                <w:rtl w:val="0"/>
              </w:rPr>
            </w:r>
          </w:p>
        </w:tc>
      </w:tr>
      <w:tr>
        <w:trPr>
          <w:cantSplit w:val="0"/>
          <w:tblHeader w:val="0"/>
        </w:trPr>
        <w:tc>
          <w:tcPr>
            <w:tcBorders>
              <w:top w:color="9ecfcf" w:space="0" w:sz="4" w:val="single"/>
              <w:left w:color="9ecfcf" w:space="0" w:sz="4" w:val="single"/>
              <w:bottom w:color="9ecfcf" w:space="0" w:sz="4" w:val="single"/>
              <w:right w:color="9ecfcf" w:space="0" w:sz="4" w:val="single"/>
            </w:tcBorders>
            <w:shd w:fill="ffffff" w:val="clear"/>
            <w:tcMar>
              <w:top w:w="80.0" w:type="dxa"/>
              <w:left w:w="120.0" w:type="dxa"/>
              <w:bottom w:w="80.0" w:type="dxa"/>
              <w:right w:w="120.0" w:type="dxa"/>
            </w:tcMar>
          </w:tcPr>
          <w:p w:rsidR="00000000" w:rsidDel="00000000" w:rsidP="00000000" w:rsidRDefault="00000000" w:rsidRPr="00000000" w14:paraId="000001D3">
            <w:pPr>
              <w:rPr/>
            </w:pPr>
            <w:r w:rsidDel="00000000" w:rsidR="00000000" w:rsidRPr="00000000">
              <w:rPr>
                <w:rFonts w:ascii="Arial" w:cs="Arial" w:eastAsia="Arial" w:hAnsi="Arial"/>
                <w:b w:val="0"/>
                <w:bCs w:val="0"/>
                <w:color w:val="222222"/>
                <w:sz w:val="19"/>
                <w:szCs w:val="19"/>
                <w:rtl w:val="0"/>
              </w:rPr>
              <w:t xml:space="preserve">SOC</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fffff" w:val="clear"/>
            <w:tcMar>
              <w:top w:w="80.0" w:type="dxa"/>
              <w:left w:w="120.0" w:type="dxa"/>
              <w:bottom w:w="80.0" w:type="dxa"/>
              <w:right w:w="120.0" w:type="dxa"/>
            </w:tcMar>
          </w:tcPr>
          <w:p w:rsidR="00000000" w:rsidDel="00000000" w:rsidP="00000000" w:rsidRDefault="00000000" w:rsidRPr="00000000" w14:paraId="000001D4">
            <w:pPr>
              <w:rPr/>
            </w:pPr>
            <w:r w:rsidDel="00000000" w:rsidR="00000000" w:rsidRPr="00000000">
              <w:rPr>
                <w:rFonts w:ascii="Arial" w:cs="Arial" w:eastAsia="Arial" w:hAnsi="Arial"/>
                <w:b w:val="0"/>
                <w:bCs w:val="0"/>
                <w:color w:val="222222"/>
                <w:sz w:val="19"/>
                <w:szCs w:val="19"/>
                <w:rtl w:val="0"/>
              </w:rPr>
              <w:t xml:space="preserve">Security Operations Center — team that monitors, detects, and responds to security events 24/7</w:t>
            </w:r>
            <w:r w:rsidDel="00000000" w:rsidR="00000000" w:rsidRPr="00000000">
              <w:rPr>
                <w:rtl w:val="0"/>
              </w:rPr>
            </w:r>
          </w:p>
        </w:tc>
      </w:tr>
      <w:tr>
        <w:trPr>
          <w:cantSplit w:val="0"/>
          <w:tblHeader w:val="0"/>
        </w:trPr>
        <w:tc>
          <w:tcPr>
            <w:tcBorders>
              <w:top w:color="9ecfcf" w:space="0" w:sz="4" w:val="single"/>
              <w:left w:color="9ecfcf" w:space="0" w:sz="4" w:val="single"/>
              <w:bottom w:color="9ecfcf" w:space="0" w:sz="4" w:val="single"/>
              <w:right w:color="9ecfcf" w:space="0" w:sz="4" w:val="single"/>
            </w:tcBorders>
            <w:shd w:fill="f2f8f8" w:val="clear"/>
            <w:tcMar>
              <w:top w:w="80.0" w:type="dxa"/>
              <w:left w:w="120.0" w:type="dxa"/>
              <w:bottom w:w="80.0" w:type="dxa"/>
              <w:right w:w="120.0" w:type="dxa"/>
            </w:tcMar>
          </w:tcPr>
          <w:p w:rsidR="00000000" w:rsidDel="00000000" w:rsidP="00000000" w:rsidRDefault="00000000" w:rsidRPr="00000000" w14:paraId="000001D5">
            <w:pPr>
              <w:rPr/>
            </w:pPr>
            <w:r w:rsidDel="00000000" w:rsidR="00000000" w:rsidRPr="00000000">
              <w:rPr>
                <w:rFonts w:ascii="Arial" w:cs="Arial" w:eastAsia="Arial" w:hAnsi="Arial"/>
                <w:b w:val="0"/>
                <w:bCs w:val="0"/>
                <w:color w:val="222222"/>
                <w:sz w:val="19"/>
                <w:szCs w:val="19"/>
                <w:rtl w:val="0"/>
              </w:rPr>
              <w:t xml:space="preserve">MSSP</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2f8f8" w:val="clear"/>
            <w:tcMar>
              <w:top w:w="80.0" w:type="dxa"/>
              <w:left w:w="120.0" w:type="dxa"/>
              <w:bottom w:w="80.0" w:type="dxa"/>
              <w:right w:w="120.0" w:type="dxa"/>
            </w:tcMar>
          </w:tcPr>
          <w:p w:rsidR="00000000" w:rsidDel="00000000" w:rsidP="00000000" w:rsidRDefault="00000000" w:rsidRPr="00000000" w14:paraId="000001D6">
            <w:pPr>
              <w:rPr/>
            </w:pPr>
            <w:r w:rsidDel="00000000" w:rsidR="00000000" w:rsidRPr="00000000">
              <w:rPr>
                <w:rFonts w:ascii="Arial" w:cs="Arial" w:eastAsia="Arial" w:hAnsi="Arial"/>
                <w:b w:val="0"/>
                <w:bCs w:val="0"/>
                <w:color w:val="222222"/>
                <w:sz w:val="19"/>
                <w:szCs w:val="19"/>
                <w:rtl w:val="0"/>
              </w:rPr>
              <w:t xml:space="preserve">Managed Security Service Provider — outsourced provider of security monitoring and operations</w:t>
            </w:r>
            <w:r w:rsidDel="00000000" w:rsidR="00000000" w:rsidRPr="00000000">
              <w:rPr>
                <w:rtl w:val="0"/>
              </w:rPr>
            </w:r>
          </w:p>
        </w:tc>
      </w:tr>
      <w:tr>
        <w:trPr>
          <w:cantSplit w:val="0"/>
          <w:tblHeader w:val="0"/>
        </w:trPr>
        <w:tc>
          <w:tcPr>
            <w:tcBorders>
              <w:top w:color="9ecfcf" w:space="0" w:sz="4" w:val="single"/>
              <w:left w:color="9ecfcf" w:space="0" w:sz="4" w:val="single"/>
              <w:bottom w:color="9ecfcf" w:space="0" w:sz="4" w:val="single"/>
              <w:right w:color="9ecfcf" w:space="0" w:sz="4" w:val="single"/>
            </w:tcBorders>
            <w:shd w:fill="ffffff" w:val="clear"/>
            <w:tcMar>
              <w:top w:w="80.0" w:type="dxa"/>
              <w:left w:w="120.0" w:type="dxa"/>
              <w:bottom w:w="80.0" w:type="dxa"/>
              <w:right w:w="120.0" w:type="dxa"/>
            </w:tcMar>
          </w:tcPr>
          <w:p w:rsidR="00000000" w:rsidDel="00000000" w:rsidP="00000000" w:rsidRDefault="00000000" w:rsidRPr="00000000" w14:paraId="000001D7">
            <w:pPr>
              <w:rPr/>
            </w:pPr>
            <w:r w:rsidDel="00000000" w:rsidR="00000000" w:rsidRPr="00000000">
              <w:rPr>
                <w:rFonts w:ascii="Arial" w:cs="Arial" w:eastAsia="Arial" w:hAnsi="Arial"/>
                <w:b w:val="0"/>
                <w:bCs w:val="0"/>
                <w:color w:val="222222"/>
                <w:sz w:val="19"/>
                <w:szCs w:val="19"/>
                <w:rtl w:val="0"/>
              </w:rPr>
              <w:t xml:space="preserve">ZTA</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fffff" w:val="clear"/>
            <w:tcMar>
              <w:top w:w="80.0" w:type="dxa"/>
              <w:left w:w="120.0" w:type="dxa"/>
              <w:bottom w:w="80.0" w:type="dxa"/>
              <w:right w:w="120.0" w:type="dxa"/>
            </w:tcMar>
          </w:tcPr>
          <w:p w:rsidR="00000000" w:rsidDel="00000000" w:rsidP="00000000" w:rsidRDefault="00000000" w:rsidRPr="00000000" w14:paraId="000001D8">
            <w:pPr>
              <w:rPr/>
            </w:pPr>
            <w:r w:rsidDel="00000000" w:rsidR="00000000" w:rsidRPr="00000000">
              <w:rPr>
                <w:rFonts w:ascii="Arial" w:cs="Arial" w:eastAsia="Arial" w:hAnsi="Arial"/>
                <w:b w:val="0"/>
                <w:bCs w:val="0"/>
                <w:color w:val="222222"/>
                <w:sz w:val="19"/>
                <w:szCs w:val="19"/>
                <w:rtl w:val="0"/>
              </w:rPr>
              <w:t xml:space="preserve">Zero Trust Architecture — security model based on 'never trust, always verify' across all resources</w:t>
            </w:r>
            <w:r w:rsidDel="00000000" w:rsidR="00000000" w:rsidRPr="00000000">
              <w:rPr>
                <w:rtl w:val="0"/>
              </w:rPr>
            </w:r>
          </w:p>
        </w:tc>
      </w:tr>
      <w:tr>
        <w:trPr>
          <w:cantSplit w:val="0"/>
          <w:tblHeader w:val="0"/>
        </w:trPr>
        <w:tc>
          <w:tcPr>
            <w:tcBorders>
              <w:top w:color="9ecfcf" w:space="0" w:sz="4" w:val="single"/>
              <w:left w:color="9ecfcf" w:space="0" w:sz="4" w:val="single"/>
              <w:bottom w:color="9ecfcf" w:space="0" w:sz="4" w:val="single"/>
              <w:right w:color="9ecfcf" w:space="0" w:sz="4" w:val="single"/>
            </w:tcBorders>
            <w:shd w:fill="f2f8f8" w:val="clear"/>
            <w:tcMar>
              <w:top w:w="80.0" w:type="dxa"/>
              <w:left w:w="120.0" w:type="dxa"/>
              <w:bottom w:w="80.0" w:type="dxa"/>
              <w:right w:w="120.0" w:type="dxa"/>
            </w:tcMar>
          </w:tcPr>
          <w:p w:rsidR="00000000" w:rsidDel="00000000" w:rsidP="00000000" w:rsidRDefault="00000000" w:rsidRPr="00000000" w14:paraId="000001D9">
            <w:pPr>
              <w:rPr/>
            </w:pPr>
            <w:r w:rsidDel="00000000" w:rsidR="00000000" w:rsidRPr="00000000">
              <w:rPr>
                <w:rFonts w:ascii="Arial" w:cs="Arial" w:eastAsia="Arial" w:hAnsi="Arial"/>
                <w:b w:val="0"/>
                <w:bCs w:val="0"/>
                <w:color w:val="222222"/>
                <w:sz w:val="19"/>
                <w:szCs w:val="19"/>
                <w:rtl w:val="0"/>
              </w:rPr>
              <w:t xml:space="preserve">TPRM</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2f8f8" w:val="clear"/>
            <w:tcMar>
              <w:top w:w="80.0" w:type="dxa"/>
              <w:left w:w="120.0" w:type="dxa"/>
              <w:bottom w:w="80.0" w:type="dxa"/>
              <w:right w:w="120.0" w:type="dxa"/>
            </w:tcMar>
          </w:tcPr>
          <w:p w:rsidR="00000000" w:rsidDel="00000000" w:rsidP="00000000" w:rsidRDefault="00000000" w:rsidRPr="00000000" w14:paraId="000001DA">
            <w:pPr>
              <w:rPr/>
            </w:pPr>
            <w:r w:rsidDel="00000000" w:rsidR="00000000" w:rsidRPr="00000000">
              <w:rPr>
                <w:rFonts w:ascii="Arial" w:cs="Arial" w:eastAsia="Arial" w:hAnsi="Arial"/>
                <w:b w:val="0"/>
                <w:bCs w:val="0"/>
                <w:color w:val="222222"/>
                <w:sz w:val="19"/>
                <w:szCs w:val="19"/>
                <w:rtl w:val="0"/>
              </w:rPr>
              <w:t xml:space="preserve">Third-Party Risk Management — process of assessing and managing risks from vendors and partners</w:t>
            </w:r>
            <w:r w:rsidDel="00000000" w:rsidR="00000000" w:rsidRPr="00000000">
              <w:rPr>
                <w:rtl w:val="0"/>
              </w:rPr>
            </w:r>
          </w:p>
        </w:tc>
      </w:tr>
      <w:tr>
        <w:trPr>
          <w:cantSplit w:val="0"/>
          <w:tblHeader w:val="0"/>
        </w:trPr>
        <w:tc>
          <w:tcPr>
            <w:tcBorders>
              <w:top w:color="9ecfcf" w:space="0" w:sz="4" w:val="single"/>
              <w:left w:color="9ecfcf" w:space="0" w:sz="4" w:val="single"/>
              <w:bottom w:color="9ecfcf" w:space="0" w:sz="4" w:val="single"/>
              <w:right w:color="9ecfcf" w:space="0" w:sz="4" w:val="single"/>
            </w:tcBorders>
            <w:shd w:fill="ffffff" w:val="clear"/>
            <w:tcMar>
              <w:top w:w="80.0" w:type="dxa"/>
              <w:left w:w="120.0" w:type="dxa"/>
              <w:bottom w:w="80.0" w:type="dxa"/>
              <w:right w:w="120.0" w:type="dxa"/>
            </w:tcMar>
          </w:tcPr>
          <w:p w:rsidR="00000000" w:rsidDel="00000000" w:rsidP="00000000" w:rsidRDefault="00000000" w:rsidRPr="00000000" w14:paraId="000001DB">
            <w:pPr>
              <w:rPr/>
            </w:pPr>
            <w:r w:rsidDel="00000000" w:rsidR="00000000" w:rsidRPr="00000000">
              <w:rPr>
                <w:rFonts w:ascii="Arial" w:cs="Arial" w:eastAsia="Arial" w:hAnsi="Arial"/>
                <w:b w:val="0"/>
                <w:bCs w:val="0"/>
                <w:color w:val="222222"/>
                <w:sz w:val="19"/>
                <w:szCs w:val="19"/>
                <w:rtl w:val="0"/>
              </w:rPr>
              <w:t xml:space="preserve">FAIR</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fffff" w:val="clear"/>
            <w:tcMar>
              <w:top w:w="80.0" w:type="dxa"/>
              <w:left w:w="120.0" w:type="dxa"/>
              <w:bottom w:w="80.0" w:type="dxa"/>
              <w:right w:w="120.0" w:type="dxa"/>
            </w:tcMar>
          </w:tcPr>
          <w:p w:rsidR="00000000" w:rsidDel="00000000" w:rsidP="00000000" w:rsidRDefault="00000000" w:rsidRPr="00000000" w14:paraId="000001DC">
            <w:pPr>
              <w:rPr/>
            </w:pPr>
            <w:r w:rsidDel="00000000" w:rsidR="00000000" w:rsidRPr="00000000">
              <w:rPr>
                <w:rFonts w:ascii="Arial" w:cs="Arial" w:eastAsia="Arial" w:hAnsi="Arial"/>
                <w:b w:val="0"/>
                <w:bCs w:val="0"/>
                <w:color w:val="222222"/>
                <w:sz w:val="19"/>
                <w:szCs w:val="19"/>
                <w:rtl w:val="0"/>
              </w:rPr>
              <w:t xml:space="preserve">Factor Analysis of Information Risk — standard for quantifying cyber risk in monetary terms</w:t>
            </w:r>
            <w:r w:rsidDel="00000000" w:rsidR="00000000" w:rsidRPr="00000000">
              <w:rPr>
                <w:rtl w:val="0"/>
              </w:rPr>
            </w:r>
          </w:p>
        </w:tc>
      </w:tr>
      <w:tr>
        <w:trPr>
          <w:cantSplit w:val="0"/>
          <w:tblHeader w:val="0"/>
        </w:trPr>
        <w:tc>
          <w:tcPr>
            <w:tcBorders>
              <w:top w:color="9ecfcf" w:space="0" w:sz="4" w:val="single"/>
              <w:left w:color="9ecfcf" w:space="0" w:sz="4" w:val="single"/>
              <w:bottom w:color="9ecfcf" w:space="0" w:sz="4" w:val="single"/>
              <w:right w:color="9ecfcf" w:space="0" w:sz="4" w:val="single"/>
            </w:tcBorders>
            <w:shd w:fill="f2f8f8" w:val="clear"/>
            <w:tcMar>
              <w:top w:w="80.0" w:type="dxa"/>
              <w:left w:w="120.0" w:type="dxa"/>
              <w:bottom w:w="80.0" w:type="dxa"/>
              <w:right w:w="120.0" w:type="dxa"/>
            </w:tcMar>
          </w:tcPr>
          <w:p w:rsidR="00000000" w:rsidDel="00000000" w:rsidP="00000000" w:rsidRDefault="00000000" w:rsidRPr="00000000" w14:paraId="000001DD">
            <w:pPr>
              <w:rPr/>
            </w:pPr>
            <w:r w:rsidDel="00000000" w:rsidR="00000000" w:rsidRPr="00000000">
              <w:rPr>
                <w:rFonts w:ascii="Arial" w:cs="Arial" w:eastAsia="Arial" w:hAnsi="Arial"/>
                <w:b w:val="0"/>
                <w:bCs w:val="0"/>
                <w:color w:val="222222"/>
                <w:sz w:val="19"/>
                <w:szCs w:val="19"/>
                <w:rtl w:val="0"/>
              </w:rPr>
              <w:t xml:space="preserve">PAM</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2f8f8" w:val="clear"/>
            <w:tcMar>
              <w:top w:w="80.0" w:type="dxa"/>
              <w:left w:w="120.0" w:type="dxa"/>
              <w:bottom w:w="80.0" w:type="dxa"/>
              <w:right w:w="120.0" w:type="dxa"/>
            </w:tcMar>
          </w:tcPr>
          <w:p w:rsidR="00000000" w:rsidDel="00000000" w:rsidP="00000000" w:rsidRDefault="00000000" w:rsidRPr="00000000" w14:paraId="000001DE">
            <w:pPr>
              <w:rPr/>
            </w:pPr>
            <w:r w:rsidDel="00000000" w:rsidR="00000000" w:rsidRPr="00000000">
              <w:rPr>
                <w:rFonts w:ascii="Arial" w:cs="Arial" w:eastAsia="Arial" w:hAnsi="Arial"/>
                <w:b w:val="0"/>
                <w:bCs w:val="0"/>
                <w:color w:val="222222"/>
                <w:sz w:val="19"/>
                <w:szCs w:val="19"/>
                <w:rtl w:val="0"/>
              </w:rPr>
              <w:t xml:space="preserve">Privileged Access Management — controls for securing, managing, and auditing privileged accounts</w:t>
            </w:r>
            <w:r w:rsidDel="00000000" w:rsidR="00000000" w:rsidRPr="00000000">
              <w:rPr>
                <w:rtl w:val="0"/>
              </w:rPr>
            </w:r>
          </w:p>
        </w:tc>
      </w:tr>
      <w:tr>
        <w:trPr>
          <w:cantSplit w:val="0"/>
          <w:tblHeader w:val="0"/>
        </w:trPr>
        <w:tc>
          <w:tcPr>
            <w:tcBorders>
              <w:top w:color="9ecfcf" w:space="0" w:sz="4" w:val="single"/>
              <w:left w:color="9ecfcf" w:space="0" w:sz="4" w:val="single"/>
              <w:bottom w:color="9ecfcf" w:space="0" w:sz="4" w:val="single"/>
              <w:right w:color="9ecfcf" w:space="0" w:sz="4" w:val="single"/>
            </w:tcBorders>
            <w:shd w:fill="ffffff" w:val="clear"/>
            <w:tcMar>
              <w:top w:w="80.0" w:type="dxa"/>
              <w:left w:w="120.0" w:type="dxa"/>
              <w:bottom w:w="80.0" w:type="dxa"/>
              <w:right w:w="120.0" w:type="dxa"/>
            </w:tcMar>
          </w:tcPr>
          <w:p w:rsidR="00000000" w:rsidDel="00000000" w:rsidP="00000000" w:rsidRDefault="00000000" w:rsidRPr="00000000" w14:paraId="000001DF">
            <w:pPr>
              <w:rPr/>
            </w:pPr>
            <w:r w:rsidDel="00000000" w:rsidR="00000000" w:rsidRPr="00000000">
              <w:rPr>
                <w:rFonts w:ascii="Arial" w:cs="Arial" w:eastAsia="Arial" w:hAnsi="Arial"/>
                <w:b w:val="0"/>
                <w:bCs w:val="0"/>
                <w:color w:val="222222"/>
                <w:sz w:val="19"/>
                <w:szCs w:val="19"/>
                <w:rtl w:val="0"/>
              </w:rPr>
              <w:t xml:space="preserve">SBOM</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fffff" w:val="clear"/>
            <w:tcMar>
              <w:top w:w="80.0" w:type="dxa"/>
              <w:left w:w="120.0" w:type="dxa"/>
              <w:bottom w:w="80.0" w:type="dxa"/>
              <w:right w:w="120.0" w:type="dxa"/>
            </w:tcMar>
          </w:tcPr>
          <w:p w:rsidR="00000000" w:rsidDel="00000000" w:rsidP="00000000" w:rsidRDefault="00000000" w:rsidRPr="00000000" w14:paraId="000001E0">
            <w:pPr>
              <w:rPr/>
            </w:pPr>
            <w:r w:rsidDel="00000000" w:rsidR="00000000" w:rsidRPr="00000000">
              <w:rPr>
                <w:rFonts w:ascii="Arial" w:cs="Arial" w:eastAsia="Arial" w:hAnsi="Arial"/>
                <w:b w:val="0"/>
                <w:bCs w:val="0"/>
                <w:color w:val="222222"/>
                <w:sz w:val="19"/>
                <w:szCs w:val="19"/>
                <w:rtl w:val="0"/>
              </w:rPr>
              <w:t xml:space="preserve">Software Bill of Materials — inventory of all software components and their versions in a system</w:t>
            </w:r>
            <w:r w:rsidDel="00000000" w:rsidR="00000000" w:rsidRPr="00000000">
              <w:rPr>
                <w:rtl w:val="0"/>
              </w:rPr>
            </w:r>
          </w:p>
        </w:tc>
      </w:tr>
      <w:tr>
        <w:trPr>
          <w:cantSplit w:val="0"/>
          <w:tblHeader w:val="0"/>
        </w:trPr>
        <w:tc>
          <w:tcPr>
            <w:tcBorders>
              <w:top w:color="9ecfcf" w:space="0" w:sz="4" w:val="single"/>
              <w:left w:color="9ecfcf" w:space="0" w:sz="4" w:val="single"/>
              <w:bottom w:color="9ecfcf" w:space="0" w:sz="4" w:val="single"/>
              <w:right w:color="9ecfcf" w:space="0" w:sz="4" w:val="single"/>
            </w:tcBorders>
            <w:shd w:fill="f2f8f8" w:val="clear"/>
            <w:tcMar>
              <w:top w:w="80.0" w:type="dxa"/>
              <w:left w:w="120.0" w:type="dxa"/>
              <w:bottom w:w="80.0" w:type="dxa"/>
              <w:right w:w="120.0" w:type="dxa"/>
            </w:tcMar>
          </w:tcPr>
          <w:p w:rsidR="00000000" w:rsidDel="00000000" w:rsidP="00000000" w:rsidRDefault="00000000" w:rsidRPr="00000000" w14:paraId="000001E1">
            <w:pPr>
              <w:rPr/>
            </w:pPr>
            <w:r w:rsidDel="00000000" w:rsidR="00000000" w:rsidRPr="00000000">
              <w:rPr>
                <w:rFonts w:ascii="Arial" w:cs="Arial" w:eastAsia="Arial" w:hAnsi="Arial"/>
                <w:b w:val="0"/>
                <w:bCs w:val="0"/>
                <w:color w:val="222222"/>
                <w:sz w:val="19"/>
                <w:szCs w:val="19"/>
                <w:rtl w:val="0"/>
              </w:rPr>
              <w:t xml:space="preserve">UEBA</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2f8f8" w:val="clear"/>
            <w:tcMar>
              <w:top w:w="80.0" w:type="dxa"/>
              <w:left w:w="120.0" w:type="dxa"/>
              <w:bottom w:w="80.0" w:type="dxa"/>
              <w:right w:w="120.0" w:type="dxa"/>
            </w:tcMar>
          </w:tcPr>
          <w:p w:rsidR="00000000" w:rsidDel="00000000" w:rsidP="00000000" w:rsidRDefault="00000000" w:rsidRPr="00000000" w14:paraId="000001E2">
            <w:pPr>
              <w:rPr/>
            </w:pPr>
            <w:r w:rsidDel="00000000" w:rsidR="00000000" w:rsidRPr="00000000">
              <w:rPr>
                <w:rFonts w:ascii="Arial" w:cs="Arial" w:eastAsia="Arial" w:hAnsi="Arial"/>
                <w:b w:val="0"/>
                <w:bCs w:val="0"/>
                <w:color w:val="222222"/>
                <w:sz w:val="19"/>
                <w:szCs w:val="19"/>
                <w:rtl w:val="0"/>
              </w:rPr>
              <w:t xml:space="preserve">User &amp; Entity Behavior Analytics — AI-driven detection of anomalous user/system behavior</w:t>
            </w:r>
            <w:r w:rsidDel="00000000" w:rsidR="00000000" w:rsidRPr="00000000">
              <w:rPr>
                <w:rtl w:val="0"/>
              </w:rPr>
            </w:r>
          </w:p>
        </w:tc>
      </w:tr>
      <w:tr>
        <w:trPr>
          <w:cantSplit w:val="0"/>
          <w:tblHeader w:val="0"/>
        </w:trPr>
        <w:tc>
          <w:tcPr>
            <w:tcBorders>
              <w:top w:color="9ecfcf" w:space="0" w:sz="4" w:val="single"/>
              <w:left w:color="9ecfcf" w:space="0" w:sz="4" w:val="single"/>
              <w:bottom w:color="9ecfcf" w:space="0" w:sz="4" w:val="single"/>
              <w:right w:color="9ecfcf" w:space="0" w:sz="4" w:val="single"/>
            </w:tcBorders>
            <w:shd w:fill="ffffff" w:val="clear"/>
            <w:tcMar>
              <w:top w:w="80.0" w:type="dxa"/>
              <w:left w:w="120.0" w:type="dxa"/>
              <w:bottom w:w="80.0" w:type="dxa"/>
              <w:right w:w="120.0" w:type="dxa"/>
            </w:tcMar>
          </w:tcPr>
          <w:p w:rsidR="00000000" w:rsidDel="00000000" w:rsidP="00000000" w:rsidRDefault="00000000" w:rsidRPr="00000000" w14:paraId="000001E3">
            <w:pPr>
              <w:rPr/>
            </w:pPr>
            <w:r w:rsidDel="00000000" w:rsidR="00000000" w:rsidRPr="00000000">
              <w:rPr>
                <w:rFonts w:ascii="Arial" w:cs="Arial" w:eastAsia="Arial" w:hAnsi="Arial"/>
                <w:b w:val="0"/>
                <w:bCs w:val="0"/>
                <w:color w:val="222222"/>
                <w:sz w:val="19"/>
                <w:szCs w:val="19"/>
                <w:rtl w:val="0"/>
              </w:rPr>
              <w:t xml:space="preserve">BCP</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fffff" w:val="clear"/>
            <w:tcMar>
              <w:top w:w="80.0" w:type="dxa"/>
              <w:left w:w="120.0" w:type="dxa"/>
              <w:bottom w:w="80.0" w:type="dxa"/>
              <w:right w:w="120.0" w:type="dxa"/>
            </w:tcMar>
          </w:tcPr>
          <w:p w:rsidR="00000000" w:rsidDel="00000000" w:rsidP="00000000" w:rsidRDefault="00000000" w:rsidRPr="00000000" w14:paraId="000001E4">
            <w:pPr>
              <w:rPr/>
            </w:pPr>
            <w:r w:rsidDel="00000000" w:rsidR="00000000" w:rsidRPr="00000000">
              <w:rPr>
                <w:rFonts w:ascii="Arial" w:cs="Arial" w:eastAsia="Arial" w:hAnsi="Arial"/>
                <w:b w:val="0"/>
                <w:bCs w:val="0"/>
                <w:color w:val="222222"/>
                <w:sz w:val="19"/>
                <w:szCs w:val="19"/>
                <w:rtl w:val="0"/>
              </w:rPr>
              <w:t xml:space="preserve">Business Continuity Plan — plan for maintaining essential functions during and after a disaster</w:t>
            </w:r>
            <w:r w:rsidDel="00000000" w:rsidR="00000000" w:rsidRPr="00000000">
              <w:rPr>
                <w:rtl w:val="0"/>
              </w:rPr>
            </w:r>
          </w:p>
        </w:tc>
      </w:tr>
      <w:tr>
        <w:trPr>
          <w:cantSplit w:val="0"/>
          <w:tblHeader w:val="0"/>
        </w:trPr>
        <w:tc>
          <w:tcPr>
            <w:tcBorders>
              <w:top w:color="9ecfcf" w:space="0" w:sz="4" w:val="single"/>
              <w:left w:color="9ecfcf" w:space="0" w:sz="4" w:val="single"/>
              <w:bottom w:color="9ecfcf" w:space="0" w:sz="4" w:val="single"/>
              <w:right w:color="9ecfcf" w:space="0" w:sz="4" w:val="single"/>
            </w:tcBorders>
            <w:shd w:fill="f2f8f8" w:val="clear"/>
            <w:tcMar>
              <w:top w:w="80.0" w:type="dxa"/>
              <w:left w:w="120.0" w:type="dxa"/>
              <w:bottom w:w="80.0" w:type="dxa"/>
              <w:right w:w="120.0" w:type="dxa"/>
            </w:tcMar>
          </w:tcPr>
          <w:p w:rsidR="00000000" w:rsidDel="00000000" w:rsidP="00000000" w:rsidRDefault="00000000" w:rsidRPr="00000000" w14:paraId="000001E5">
            <w:pPr>
              <w:rPr/>
            </w:pPr>
            <w:r w:rsidDel="00000000" w:rsidR="00000000" w:rsidRPr="00000000">
              <w:rPr>
                <w:rFonts w:ascii="Arial" w:cs="Arial" w:eastAsia="Arial" w:hAnsi="Arial"/>
                <w:b w:val="0"/>
                <w:bCs w:val="0"/>
                <w:color w:val="222222"/>
                <w:sz w:val="19"/>
                <w:szCs w:val="19"/>
                <w:rtl w:val="0"/>
              </w:rPr>
              <w:t xml:space="preserve">DRP</w:t>
            </w:r>
            <w:r w:rsidDel="00000000" w:rsidR="00000000" w:rsidRPr="00000000">
              <w:rPr>
                <w:rtl w:val="0"/>
              </w:rPr>
            </w:r>
          </w:p>
        </w:tc>
        <w:tc>
          <w:tcPr>
            <w:tcBorders>
              <w:top w:color="9ecfcf" w:space="0" w:sz="4" w:val="single"/>
              <w:left w:color="9ecfcf" w:space="0" w:sz="4" w:val="single"/>
              <w:bottom w:color="9ecfcf" w:space="0" w:sz="4" w:val="single"/>
              <w:right w:color="9ecfcf" w:space="0" w:sz="4" w:val="single"/>
            </w:tcBorders>
            <w:shd w:fill="f2f8f8" w:val="clear"/>
            <w:tcMar>
              <w:top w:w="80.0" w:type="dxa"/>
              <w:left w:w="120.0" w:type="dxa"/>
              <w:bottom w:w="80.0" w:type="dxa"/>
              <w:right w:w="120.0" w:type="dxa"/>
            </w:tcMar>
          </w:tcPr>
          <w:p w:rsidR="00000000" w:rsidDel="00000000" w:rsidP="00000000" w:rsidRDefault="00000000" w:rsidRPr="00000000" w14:paraId="000001E6">
            <w:pPr>
              <w:rPr/>
            </w:pPr>
            <w:r w:rsidDel="00000000" w:rsidR="00000000" w:rsidRPr="00000000">
              <w:rPr>
                <w:rFonts w:ascii="Arial" w:cs="Arial" w:eastAsia="Arial" w:hAnsi="Arial"/>
                <w:b w:val="0"/>
                <w:bCs w:val="0"/>
                <w:color w:val="222222"/>
                <w:sz w:val="19"/>
                <w:szCs w:val="19"/>
                <w:rtl w:val="0"/>
              </w:rPr>
              <w:t xml:space="preserve">Disaster Recovery Plan — procedures to recover IT infrastructure and operations after an incident</w:t>
            </w:r>
            <w:r w:rsidDel="00000000" w:rsidR="00000000" w:rsidRPr="00000000">
              <w:rPr>
                <w:rtl w:val="0"/>
              </w:rPr>
            </w:r>
          </w:p>
        </w:tc>
      </w:tr>
    </w:tbl>
    <w:p w:rsidR="00000000" w:rsidDel="00000000" w:rsidP="00000000" w:rsidRDefault="00000000" w:rsidRPr="00000000" w14:paraId="000001E7">
      <w:pPr>
        <w:pBdr>
          <w:top w:color="0e7c7b" w:space="0" w:sz="6" w:val="single"/>
        </w:pBdr>
        <w:spacing w:after="60" w:before="280" w:lineRule="auto"/>
        <w:jc w:val="center"/>
        <w:rPr/>
      </w:pPr>
      <w:r w:rsidDel="00000000" w:rsidR="00000000" w:rsidRPr="00000000">
        <w:rPr>
          <w:rFonts w:ascii="Arial" w:cs="Arial" w:eastAsia="Arial" w:hAnsi="Arial"/>
          <w:color w:val="444444"/>
          <w:sz w:val="18"/>
          <w:szCs w:val="18"/>
          <w:rtl w:val="0"/>
        </w:rPr>
        <w:t xml:space="preserve">Accredian is a leading Indian institution specializing in AI, Data Science, and Management research and education.  </w:t>
        <w:br w:type="textWrapping"/>
        <w:t xml:space="preserve">Visit us at: </w:t>
      </w:r>
      <w:hyperlink r:id="rId13">
        <w:r w:rsidDel="00000000" w:rsidR="00000000" w:rsidRPr="00000000">
          <w:rPr>
            <w:rFonts w:ascii="Arial" w:cs="Arial" w:eastAsia="Arial" w:hAnsi="Arial"/>
            <w:color w:val="1155cc"/>
            <w:sz w:val="18"/>
            <w:szCs w:val="18"/>
            <w:u w:val="single"/>
            <w:rtl w:val="0"/>
          </w:rPr>
          <w:t xml:space="preserve">https://accredian.com</w:t>
        </w:r>
      </w:hyperlink>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accredian.com" TargetMode="External"/><Relationship Id="rId10" Type="http://schemas.openxmlformats.org/officeDocument/2006/relationships/hyperlink" Target="https://accredian.com" TargetMode="External"/><Relationship Id="rId13" Type="http://schemas.openxmlformats.org/officeDocument/2006/relationships/hyperlink" Target="https://accredian.com" TargetMode="External"/><Relationship Id="rId12" Type="http://schemas.openxmlformats.org/officeDocument/2006/relationships/hyperlink" Target="https://accredian.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ccredian.com"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accredian.com" TargetMode="External"/><Relationship Id="rId8" Type="http://schemas.openxmlformats.org/officeDocument/2006/relationships/hyperlink" Target="https://accredian.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wjcK4yEoSfqGBEEvRjH6tAqg2A==">CgMxLjA4AHIhMUdScWJkbGtKWUc0QVhCWUFHeEFVMkdoX2J5NFdLWEs1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2026-04-02T09:34:55.649Z</dcterms:created>
  <dc:creator>Un-named</dc:creator>
</cp:coreProperties>
</file>

<file path=docProps/custom.xml><?xml version="1.0" encoding="utf-8"?>
<Properties xmlns="http://schemas.openxmlformats.org/officeDocument/2006/custom-properties" xmlns:vt="http://schemas.openxmlformats.org/officeDocument/2006/docPropsVTypes"/>
</file>