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0" w:lineRule="auto"/>
        <w:jc w:val="center"/>
        <w:rPr/>
      </w:pPr>
      <w:r w:rsidDel="00000000" w:rsidR="00000000" w:rsidRPr="00000000">
        <w:rPr>
          <w:rFonts w:ascii="Arial" w:cs="Arial" w:eastAsia="Arial" w:hAnsi="Arial"/>
          <w:color w:val="666666"/>
          <w:sz w:val="40"/>
          <w:szCs w:val="40"/>
          <w:rtl w:val="0"/>
        </w:rPr>
        <w:t xml:space="preserve">How to Become a</w:t>
      </w:r>
      <w:r w:rsidDel="00000000" w:rsidR="00000000" w:rsidRPr="00000000">
        <w:rPr>
          <w:rtl w:val="0"/>
        </w:rPr>
      </w:r>
    </w:p>
    <w:p w:rsidR="00000000" w:rsidDel="00000000" w:rsidP="00000000" w:rsidRDefault="00000000" w:rsidRPr="00000000" w14:paraId="00000002">
      <w:pPr>
        <w:spacing w:after="80" w:before="0" w:lineRule="auto"/>
        <w:jc w:val="center"/>
        <w:rPr/>
      </w:pPr>
      <w:r w:rsidDel="00000000" w:rsidR="00000000" w:rsidRPr="00000000">
        <w:rPr>
          <w:rFonts w:ascii="Arial" w:cs="Arial" w:eastAsia="Arial" w:hAnsi="Arial"/>
          <w:b w:val="1"/>
          <w:bCs w:val="1"/>
          <w:color w:val="1a5276"/>
          <w:sz w:val="64"/>
          <w:szCs w:val="64"/>
          <w:rtl w:val="0"/>
        </w:rPr>
        <w:t xml:space="preserve">Data Analyst in India</w:t>
      </w:r>
      <w:r w:rsidDel="00000000" w:rsidR="00000000" w:rsidRPr="00000000">
        <w:rPr>
          <w:rtl w:val="0"/>
        </w:rPr>
      </w:r>
    </w:p>
    <w:p w:rsidR="00000000" w:rsidDel="00000000" w:rsidP="00000000" w:rsidRDefault="00000000" w:rsidRPr="00000000" w14:paraId="00000003">
      <w:pPr>
        <w:spacing w:after="240" w:before="0" w:lineRule="auto"/>
        <w:jc w:val="center"/>
        <w:rPr/>
      </w:pPr>
      <w:r w:rsidDel="00000000" w:rsidR="00000000" w:rsidRPr="00000000">
        <w:rPr>
          <w:rFonts w:ascii="Arial" w:cs="Arial" w:eastAsia="Arial" w:hAnsi="Arial"/>
          <w:b w:val="1"/>
          <w:bCs w:val="1"/>
          <w:color w:val="2e75b6"/>
          <w:sz w:val="36"/>
          <w:szCs w:val="36"/>
          <w:rtl w:val="0"/>
        </w:rPr>
        <w:t xml:space="preserve">The Complete 2026 Roadmap</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d6e4f0" w:val="clear"/>
            <w:tcMar>
              <w:top w:w="120.0" w:type="dxa"/>
              <w:left w:w="160.0" w:type="dxa"/>
              <w:bottom w:w="120.0" w:type="dxa"/>
              <w:right w:w="160.0" w:type="dxa"/>
            </w:tcMar>
          </w:tcPr>
          <w:p w:rsidR="00000000" w:rsidDel="00000000" w:rsidP="00000000" w:rsidRDefault="00000000" w:rsidRPr="00000000" w14:paraId="00000004">
            <w:pPr>
              <w:jc w:val="center"/>
              <w:rPr/>
            </w:pPr>
            <w:r w:rsidDel="00000000" w:rsidR="00000000" w:rsidRPr="00000000">
              <w:rPr>
                <w:rFonts w:ascii="Arial" w:cs="Arial" w:eastAsia="Arial" w:hAnsi="Arial"/>
                <w:b w:val="1"/>
                <w:bCs w:val="1"/>
                <w:color w:val="1a5276"/>
                <w:sz w:val="36"/>
                <w:szCs w:val="36"/>
                <w:rtl w:val="0"/>
              </w:rPr>
              <w:t xml:space="preserve">1.3 Million</w:t>
            </w:r>
            <w:r w:rsidDel="00000000" w:rsidR="00000000" w:rsidRPr="00000000">
              <w:rPr>
                <w:rtl w:val="0"/>
              </w:rPr>
            </w:r>
          </w:p>
          <w:p w:rsidR="00000000" w:rsidDel="00000000" w:rsidP="00000000" w:rsidRDefault="00000000" w:rsidRPr="00000000" w14:paraId="00000005">
            <w:pPr>
              <w:jc w:val="center"/>
              <w:rPr/>
            </w:pPr>
            <w:r w:rsidDel="00000000" w:rsidR="00000000" w:rsidRPr="00000000">
              <w:rPr>
                <w:rFonts w:ascii="Arial" w:cs="Arial" w:eastAsia="Arial" w:hAnsi="Arial"/>
                <w:color w:val="555555"/>
                <w:sz w:val="19"/>
                <w:szCs w:val="19"/>
                <w:rtl w:val="0"/>
              </w:rPr>
              <w:t xml:space="preserve">Data professionals needed by 2026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ed6f1" w:val="clear"/>
            <w:tcMar>
              <w:top w:w="120.0" w:type="dxa"/>
              <w:left w:w="160.0" w:type="dxa"/>
              <w:bottom w:w="120.0" w:type="dxa"/>
              <w:right w:w="160.0" w:type="dxa"/>
            </w:tcMar>
          </w:tcPr>
          <w:p w:rsidR="00000000" w:rsidDel="00000000" w:rsidP="00000000" w:rsidRDefault="00000000" w:rsidRPr="00000000" w14:paraId="00000006">
            <w:pPr>
              <w:jc w:val="center"/>
              <w:rPr/>
            </w:pPr>
            <w:r w:rsidDel="00000000" w:rsidR="00000000" w:rsidRPr="00000000">
              <w:rPr>
                <w:rFonts w:ascii="Arial" w:cs="Arial" w:eastAsia="Arial" w:hAnsi="Arial"/>
                <w:b w:val="1"/>
                <w:bCs w:val="1"/>
                <w:color w:val="1a5276"/>
                <w:sz w:val="36"/>
                <w:szCs w:val="36"/>
                <w:rtl w:val="0"/>
              </w:rPr>
              <w:t xml:space="preserve">35.8% CAGR</w:t>
            </w:r>
            <w:r w:rsidDel="00000000" w:rsidR="00000000" w:rsidRPr="00000000">
              <w:rPr>
                <w:rtl w:val="0"/>
              </w:rPr>
            </w:r>
          </w:p>
          <w:p w:rsidR="00000000" w:rsidDel="00000000" w:rsidP="00000000" w:rsidRDefault="00000000" w:rsidRPr="00000000" w14:paraId="00000007">
            <w:pPr>
              <w:jc w:val="center"/>
              <w:rPr/>
            </w:pPr>
            <w:r w:rsidDel="00000000" w:rsidR="00000000" w:rsidRPr="00000000">
              <w:rPr>
                <w:rFonts w:ascii="Arial" w:cs="Arial" w:eastAsia="Arial" w:hAnsi="Arial"/>
                <w:color w:val="555555"/>
                <w:sz w:val="19"/>
                <w:szCs w:val="19"/>
                <w:rtl w:val="0"/>
              </w:rPr>
              <w:t xml:space="preserve">India's analytics market growth (2025-2030)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6e4f0" w:val="clear"/>
            <w:tcMar>
              <w:top w:w="120.0" w:type="dxa"/>
              <w:left w:w="160.0" w:type="dxa"/>
              <w:bottom w:w="120.0" w:type="dxa"/>
              <w:right w:w="160.0" w:type="dxa"/>
            </w:tcMar>
          </w:tcPr>
          <w:p w:rsidR="00000000" w:rsidDel="00000000" w:rsidP="00000000" w:rsidRDefault="00000000" w:rsidRPr="00000000" w14:paraId="00000008">
            <w:pPr>
              <w:jc w:val="center"/>
              <w:rPr/>
            </w:pPr>
            <w:r w:rsidDel="00000000" w:rsidR="00000000" w:rsidRPr="00000000">
              <w:rPr>
                <w:rFonts w:ascii="Arial" w:cs="Arial" w:eastAsia="Arial" w:hAnsi="Arial"/>
                <w:b w:val="1"/>
                <w:bCs w:val="1"/>
                <w:color w:val="1a5276"/>
                <w:sz w:val="36"/>
                <w:szCs w:val="36"/>
                <w:rtl w:val="0"/>
              </w:rPr>
              <w:t xml:space="preserve">₹4–25 LPA</w:t>
            </w:r>
            <w:r w:rsidDel="00000000" w:rsidR="00000000" w:rsidRPr="00000000">
              <w:rPr>
                <w:rtl w:val="0"/>
              </w:rPr>
            </w:r>
          </w:p>
          <w:p w:rsidR="00000000" w:rsidDel="00000000" w:rsidP="00000000" w:rsidRDefault="00000000" w:rsidRPr="00000000" w14:paraId="00000009">
            <w:pPr>
              <w:jc w:val="center"/>
              <w:rPr/>
            </w:pPr>
            <w:r w:rsidDel="00000000" w:rsidR="00000000" w:rsidRPr="00000000">
              <w:rPr>
                <w:rFonts w:ascii="Arial" w:cs="Arial" w:eastAsia="Arial" w:hAnsi="Arial"/>
                <w:color w:val="555555"/>
                <w:sz w:val="19"/>
                <w:szCs w:val="19"/>
                <w:rtl w:val="0"/>
              </w:rPr>
              <w:t xml:space="preserve">Salary range from fresher to senior</w:t>
            </w:r>
            <w:r w:rsidDel="00000000" w:rsidR="00000000" w:rsidRPr="00000000">
              <w:rPr>
                <w:rtl w:val="0"/>
              </w:rPr>
            </w:r>
          </w:p>
        </w:tc>
      </w:tr>
    </w:tbl>
    <w:p w:rsidR="00000000" w:rsidDel="00000000" w:rsidP="00000000" w:rsidRDefault="00000000" w:rsidRPr="00000000" w14:paraId="0000000A">
      <w:pPr>
        <w:spacing w:after="0" w:before="240" w:lineRule="auto"/>
        <w:rPr/>
      </w:pPr>
      <w:r w:rsidDel="00000000" w:rsidR="00000000" w:rsidRPr="00000000">
        <w:rPr>
          <w:rtl w:val="0"/>
        </w:rPr>
      </w:r>
    </w:p>
    <w:p w:rsidR="00000000" w:rsidDel="00000000" w:rsidP="00000000" w:rsidRDefault="00000000" w:rsidRPr="00000000" w14:paraId="0000000B">
      <w:pPr>
        <w:spacing w:after="0" w:before="80" w:lineRule="auto"/>
        <w:jc w:val="center"/>
        <w:rPr/>
      </w:pPr>
      <w:r w:rsidDel="00000000" w:rsidR="00000000" w:rsidRPr="00000000">
        <w:rPr>
          <w:rFonts w:ascii="Arial" w:cs="Arial" w:eastAsia="Arial" w:hAnsi="Arial"/>
          <w:i w:val="1"/>
          <w:iCs w:val="1"/>
          <w:color w:val="888888"/>
          <w:sz w:val="17"/>
          <w:szCs w:val="17"/>
          <w:rtl w:val="0"/>
        </w:rPr>
        <w:t xml:space="preserve">Sources: NASSCOM, Grand View Research, Coursera India, World Economic Forum Future of Jobs Report 2025</w:t>
        <w:br w:type="textWrapping"/>
        <w:br w:type="textWrapping"/>
      </w:r>
      <w:r w:rsidDel="00000000" w:rsidR="00000000" w:rsidRPr="00000000">
        <w:rPr>
          <w:rtl w:val="0"/>
        </w:rPr>
      </w:r>
    </w:p>
    <w:p w:rsidR="00000000" w:rsidDel="00000000" w:rsidP="00000000" w:rsidRDefault="00000000" w:rsidRPr="00000000" w14:paraId="0000000C">
      <w:pPr>
        <w:pStyle w:val="Heading1"/>
        <w:pBdr>
          <w:bottom w:color="2e75b6" w:space="4" w:sz="8" w:val="single"/>
        </w:pBdr>
        <w:spacing w:after="160" w:before="480" w:lineRule="auto"/>
        <w:rPr/>
      </w:pPr>
      <w:r w:rsidDel="00000000" w:rsidR="00000000" w:rsidRPr="00000000">
        <w:rPr>
          <w:rFonts w:ascii="Arial" w:cs="Arial" w:eastAsia="Arial" w:hAnsi="Arial"/>
          <w:b w:val="1"/>
          <w:bCs w:val="1"/>
          <w:color w:val="1a5276"/>
          <w:sz w:val="36"/>
          <w:szCs w:val="36"/>
          <w:rtl w:val="0"/>
        </w:rPr>
        <w:t xml:space="preserve">1. Why Data Analytics in India Right Now?</w:t>
      </w:r>
      <w:r w:rsidDel="00000000" w:rsidR="00000000" w:rsidRPr="00000000">
        <w:rPr>
          <w:rtl w:val="0"/>
        </w:rPr>
      </w:r>
    </w:p>
    <w:p w:rsidR="00000000" w:rsidDel="00000000" w:rsidP="00000000" w:rsidRDefault="00000000" w:rsidRPr="00000000" w14:paraId="0000000D">
      <w:pPr>
        <w:spacing w:after="100" w:before="80" w:lineRule="auto"/>
        <w:jc w:val="both"/>
        <w:rPr/>
      </w:pPr>
      <w:r w:rsidDel="00000000" w:rsidR="00000000" w:rsidRPr="00000000">
        <w:rPr>
          <w:rFonts w:ascii="Arial" w:cs="Arial" w:eastAsia="Arial" w:hAnsi="Arial"/>
          <w:color w:val="333333"/>
          <w:sz w:val="22"/>
          <w:szCs w:val="22"/>
          <w:rtl w:val="0"/>
        </w:rPr>
        <w:t xml:space="preserve">India is rapidly emerging as the world's second-largest hub for data science and analytics. The country's data analysis job openings have increased by 52 per cent over the past five years, and the momentum is accelerating — growing another 17.4 per cent in just the first half of 2024 alone. India's overall data analytics market is forecast to expand at a compound annual growth rate of 35.8 per cent through 2030, making this one of the most future-proof career paths available to Indian graduates and professionals today.</w:t>
      </w:r>
      <w:r w:rsidDel="00000000" w:rsidR="00000000" w:rsidRPr="00000000">
        <w:rPr>
          <w:rtl w:val="0"/>
        </w:rPr>
      </w:r>
    </w:p>
    <w:p w:rsidR="00000000" w:rsidDel="00000000" w:rsidP="00000000" w:rsidRDefault="00000000" w:rsidRPr="00000000" w14:paraId="0000000E">
      <w:pPr>
        <w:spacing w:after="0" w:before="120" w:lineRule="auto"/>
        <w:rPr/>
      </w:pPr>
      <w:r w:rsidDel="00000000" w:rsidR="00000000" w:rsidRPr="00000000">
        <w:rPr>
          <w:rtl w:val="0"/>
        </w:rPr>
      </w:r>
    </w:p>
    <w:p w:rsidR="00000000" w:rsidDel="00000000" w:rsidP="00000000" w:rsidRDefault="00000000" w:rsidRPr="00000000" w14:paraId="0000000F">
      <w:pPr>
        <w:spacing w:after="100" w:before="80" w:lineRule="auto"/>
        <w:jc w:val="both"/>
        <w:rPr/>
      </w:pPr>
      <w:r w:rsidDel="00000000" w:rsidR="00000000" w:rsidRPr="00000000">
        <w:rPr>
          <w:rFonts w:ascii="Arial" w:cs="Arial" w:eastAsia="Arial" w:hAnsi="Arial"/>
          <w:color w:val="333333"/>
          <w:sz w:val="22"/>
          <w:szCs w:val="22"/>
          <w:rtl w:val="0"/>
        </w:rPr>
        <w:t xml:space="preserve">NASSCOM projects that India will need 1.3 million data professionals by 2026, yet the gap between industry demand and skilled supply is not shrinking. This skills deficit works in your favour: companies across IT, BFSI, healthcare, e-commerce, and manufacturing are actively competing for candidates who can interpret data and translate it into business decisions.</w:t>
      </w:r>
      <w:r w:rsidDel="00000000" w:rsidR="00000000" w:rsidRPr="00000000">
        <w:rPr>
          <w:rtl w:val="0"/>
        </w:rPr>
      </w:r>
    </w:p>
    <w:p w:rsidR="00000000" w:rsidDel="00000000" w:rsidP="00000000" w:rsidRDefault="00000000" w:rsidRPr="00000000" w14:paraId="00000010">
      <w:pPr>
        <w:spacing w:after="0" w:before="120" w:lineRule="auto"/>
        <w:rPr/>
      </w:pPr>
      <w:r w:rsidDel="00000000" w:rsidR="00000000" w:rsidRPr="00000000">
        <w:rPr>
          <w:rtl w:val="0"/>
        </w:rPr>
      </w:r>
    </w:p>
    <w:p w:rsidR="00000000" w:rsidDel="00000000" w:rsidP="00000000" w:rsidRDefault="00000000" w:rsidRPr="00000000" w14:paraId="00000011">
      <w:pPr>
        <w:pStyle w:val="Heading2"/>
        <w:spacing w:after="120" w:before="360" w:lineRule="auto"/>
        <w:rPr/>
      </w:pPr>
      <w:r w:rsidDel="00000000" w:rsidR="00000000" w:rsidRPr="00000000">
        <w:rPr>
          <w:rFonts w:ascii="Arial" w:cs="Arial" w:eastAsia="Arial" w:hAnsi="Arial"/>
          <w:b w:val="1"/>
          <w:bCs w:val="1"/>
          <w:color w:val="2e75b6"/>
          <w:sz w:val="28"/>
          <w:szCs w:val="28"/>
          <w:rtl w:val="0"/>
        </w:rPr>
        <w:t xml:space="preserve">1.1 Where the Jobs Are</w:t>
      </w:r>
      <w:r w:rsidDel="00000000" w:rsidR="00000000" w:rsidRPr="00000000">
        <w:rPr>
          <w:rtl w:val="0"/>
        </w:rPr>
      </w:r>
    </w:p>
    <w:p w:rsidR="00000000" w:rsidDel="00000000" w:rsidP="00000000" w:rsidRDefault="00000000" w:rsidRPr="00000000" w14:paraId="00000012">
      <w:pPr>
        <w:spacing w:after="100" w:before="80" w:lineRule="auto"/>
        <w:jc w:val="both"/>
        <w:rPr/>
      </w:pPr>
      <w:r w:rsidDel="00000000" w:rsidR="00000000" w:rsidRPr="00000000">
        <w:rPr>
          <w:rFonts w:ascii="Arial" w:cs="Arial" w:eastAsia="Arial" w:hAnsi="Arial"/>
          <w:color w:val="333333"/>
          <w:sz w:val="22"/>
          <w:szCs w:val="22"/>
          <w:rtl w:val="0"/>
        </w:rPr>
        <w:t xml:space="preserve">The strongest hiring hubs for data analysts in India are Bengaluru, Hyderabad, Pune, Delhi-NCR, and Mumbai. That said, remote and hybrid roles are increasingly available, particularly in IT and SaaS companies — location is becoming less of a barrier than it once was.</w:t>
      </w:r>
      <w:r w:rsidDel="00000000" w:rsidR="00000000" w:rsidRPr="00000000">
        <w:rPr>
          <w:rtl w:val="0"/>
        </w:rPr>
      </w:r>
    </w:p>
    <w:p w:rsidR="00000000" w:rsidDel="00000000" w:rsidP="00000000" w:rsidRDefault="00000000" w:rsidRPr="00000000" w14:paraId="00000013">
      <w:pPr>
        <w:spacing w:after="0" w:before="8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00"/>
        <w:gridCol w:w="3400"/>
        <w:gridCol w:w="3260"/>
        <w:tblGridChange w:id="0">
          <w:tblGrid>
            <w:gridCol w:w="2700"/>
            <w:gridCol w:w="3400"/>
            <w:gridCol w:w="326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2e75b6" w:val="clear"/>
            <w:tcMar>
              <w:top w:w="100.0" w:type="dxa"/>
              <w:left w:w="120.0" w:type="dxa"/>
              <w:bottom w:w="100.0" w:type="dxa"/>
              <w:right w:w="120.0" w:type="dxa"/>
            </w:tcMar>
          </w:tcPr>
          <w:p w:rsidR="00000000" w:rsidDel="00000000" w:rsidP="00000000" w:rsidRDefault="00000000" w:rsidRPr="00000000" w14:paraId="00000014">
            <w:pPr>
              <w:jc w:val="center"/>
              <w:rPr/>
            </w:pPr>
            <w:r w:rsidDel="00000000" w:rsidR="00000000" w:rsidRPr="00000000">
              <w:rPr>
                <w:rFonts w:ascii="Arial" w:cs="Arial" w:eastAsia="Arial" w:hAnsi="Arial"/>
                <w:b w:val="1"/>
                <w:bCs w:val="1"/>
                <w:color w:val="ffffff"/>
                <w:sz w:val="20"/>
                <w:szCs w:val="20"/>
                <w:rtl w:val="0"/>
              </w:rPr>
              <w:t xml:space="preserve">City / Hub</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e75b6" w:val="clear"/>
            <w:tcMar>
              <w:top w:w="100.0" w:type="dxa"/>
              <w:left w:w="120.0" w:type="dxa"/>
              <w:bottom w:w="100.0" w:type="dxa"/>
              <w:right w:w="120.0" w:type="dxa"/>
            </w:tcMar>
          </w:tcPr>
          <w:p w:rsidR="00000000" w:rsidDel="00000000" w:rsidP="00000000" w:rsidRDefault="00000000" w:rsidRPr="00000000" w14:paraId="00000015">
            <w:pPr>
              <w:jc w:val="center"/>
              <w:rPr/>
            </w:pPr>
            <w:r w:rsidDel="00000000" w:rsidR="00000000" w:rsidRPr="00000000">
              <w:rPr>
                <w:rFonts w:ascii="Arial" w:cs="Arial" w:eastAsia="Arial" w:hAnsi="Arial"/>
                <w:b w:val="1"/>
                <w:bCs w:val="1"/>
                <w:color w:val="ffffff"/>
                <w:sz w:val="20"/>
                <w:szCs w:val="20"/>
                <w:rtl w:val="0"/>
              </w:rPr>
              <w:t xml:space="preserve">Key Industries Hiring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e75b6" w:val="clear"/>
            <w:tcMar>
              <w:top w:w="100.0" w:type="dxa"/>
              <w:left w:w="120.0" w:type="dxa"/>
              <w:bottom w:w="100.0" w:type="dxa"/>
              <w:right w:w="120.0" w:type="dxa"/>
            </w:tcMar>
          </w:tcPr>
          <w:p w:rsidR="00000000" w:rsidDel="00000000" w:rsidP="00000000" w:rsidRDefault="00000000" w:rsidRPr="00000000" w14:paraId="00000016">
            <w:pPr>
              <w:jc w:val="center"/>
              <w:rPr/>
            </w:pPr>
            <w:r w:rsidDel="00000000" w:rsidR="00000000" w:rsidRPr="00000000">
              <w:rPr>
                <w:rFonts w:ascii="Arial" w:cs="Arial" w:eastAsia="Arial" w:hAnsi="Arial"/>
                <w:b w:val="1"/>
                <w:bCs w:val="1"/>
                <w:color w:val="ffffff"/>
                <w:sz w:val="20"/>
                <w:szCs w:val="20"/>
                <w:rtl w:val="0"/>
              </w:rPr>
              <w:t xml:space="preserve">Notes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17">
            <w:pPr>
              <w:rPr/>
            </w:pPr>
            <w:r w:rsidDel="00000000" w:rsidR="00000000" w:rsidRPr="00000000">
              <w:rPr>
                <w:rFonts w:ascii="Arial" w:cs="Arial" w:eastAsia="Arial" w:hAnsi="Arial"/>
                <w:color w:val="333333"/>
                <w:sz w:val="20"/>
                <w:szCs w:val="20"/>
                <w:rtl w:val="0"/>
              </w:rPr>
              <w:t xml:space="preserve">Bengaluru</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18">
            <w:pPr>
              <w:rPr/>
            </w:pPr>
            <w:r w:rsidDel="00000000" w:rsidR="00000000" w:rsidRPr="00000000">
              <w:rPr>
                <w:rFonts w:ascii="Arial" w:cs="Arial" w:eastAsia="Arial" w:hAnsi="Arial"/>
                <w:color w:val="333333"/>
                <w:sz w:val="20"/>
                <w:szCs w:val="20"/>
                <w:rtl w:val="0"/>
              </w:rPr>
              <w:t xml:space="preserve">IT Product, BFSI, AI Startups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19">
            <w:pPr>
              <w:rPr/>
            </w:pPr>
            <w:r w:rsidDel="00000000" w:rsidR="00000000" w:rsidRPr="00000000">
              <w:rPr>
                <w:rFonts w:ascii="Arial" w:cs="Arial" w:eastAsia="Arial" w:hAnsi="Arial"/>
                <w:color w:val="333333"/>
                <w:sz w:val="20"/>
                <w:szCs w:val="20"/>
                <w:rtl w:val="0"/>
              </w:rPr>
              <w:t xml:space="preserve">Highest salaries; most competitive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3f4" w:val="clear"/>
            <w:tcMar>
              <w:top w:w="80.0" w:type="dxa"/>
              <w:left w:w="120.0" w:type="dxa"/>
              <w:bottom w:w="80.0" w:type="dxa"/>
              <w:right w:w="120.0" w:type="dxa"/>
            </w:tcMar>
          </w:tcPr>
          <w:p w:rsidR="00000000" w:rsidDel="00000000" w:rsidP="00000000" w:rsidRDefault="00000000" w:rsidRPr="00000000" w14:paraId="0000001A">
            <w:pPr>
              <w:rPr/>
            </w:pPr>
            <w:r w:rsidDel="00000000" w:rsidR="00000000" w:rsidRPr="00000000">
              <w:rPr>
                <w:rFonts w:ascii="Arial" w:cs="Arial" w:eastAsia="Arial" w:hAnsi="Arial"/>
                <w:color w:val="333333"/>
                <w:sz w:val="20"/>
                <w:szCs w:val="20"/>
                <w:rtl w:val="0"/>
              </w:rPr>
              <w:t xml:space="preserve">Hyderabad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80.0" w:type="dxa"/>
              <w:left w:w="120.0" w:type="dxa"/>
              <w:bottom w:w="80.0" w:type="dxa"/>
              <w:right w:w="120.0" w:type="dxa"/>
            </w:tcMar>
          </w:tcPr>
          <w:p w:rsidR="00000000" w:rsidDel="00000000" w:rsidP="00000000" w:rsidRDefault="00000000" w:rsidRPr="00000000" w14:paraId="0000001B">
            <w:pPr>
              <w:rPr/>
            </w:pPr>
            <w:r w:rsidDel="00000000" w:rsidR="00000000" w:rsidRPr="00000000">
              <w:rPr>
                <w:rFonts w:ascii="Arial" w:cs="Arial" w:eastAsia="Arial" w:hAnsi="Arial"/>
                <w:color w:val="333333"/>
                <w:sz w:val="20"/>
                <w:szCs w:val="20"/>
                <w:rtl w:val="0"/>
              </w:rPr>
              <w:t xml:space="preserve">IT Services, Pharma, Fintech</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80.0" w:type="dxa"/>
              <w:left w:w="120.0" w:type="dxa"/>
              <w:bottom w:w="80.0" w:type="dxa"/>
              <w:right w:w="120.0" w:type="dxa"/>
            </w:tcMar>
          </w:tcPr>
          <w:p w:rsidR="00000000" w:rsidDel="00000000" w:rsidP="00000000" w:rsidRDefault="00000000" w:rsidRPr="00000000" w14:paraId="0000001C">
            <w:pPr>
              <w:rPr/>
            </w:pPr>
            <w:r w:rsidDel="00000000" w:rsidR="00000000" w:rsidRPr="00000000">
              <w:rPr>
                <w:rFonts w:ascii="Arial" w:cs="Arial" w:eastAsia="Arial" w:hAnsi="Arial"/>
                <w:color w:val="333333"/>
                <w:sz w:val="20"/>
                <w:szCs w:val="20"/>
                <w:rtl w:val="0"/>
              </w:rPr>
              <w:t xml:space="preserve">Rapidly growing analytics ecosystem</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1D">
            <w:pPr>
              <w:rPr/>
            </w:pPr>
            <w:r w:rsidDel="00000000" w:rsidR="00000000" w:rsidRPr="00000000">
              <w:rPr>
                <w:rFonts w:ascii="Arial" w:cs="Arial" w:eastAsia="Arial" w:hAnsi="Arial"/>
                <w:color w:val="333333"/>
                <w:sz w:val="20"/>
                <w:szCs w:val="20"/>
                <w:rtl w:val="0"/>
              </w:rPr>
              <w:t xml:space="preserve">Pune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1E">
            <w:pPr>
              <w:rPr/>
            </w:pPr>
            <w:r w:rsidDel="00000000" w:rsidR="00000000" w:rsidRPr="00000000">
              <w:rPr>
                <w:rFonts w:ascii="Arial" w:cs="Arial" w:eastAsia="Arial" w:hAnsi="Arial"/>
                <w:color w:val="333333"/>
                <w:sz w:val="20"/>
                <w:szCs w:val="20"/>
                <w:rtl w:val="0"/>
              </w:rPr>
              <w:t xml:space="preserve">Manufacturing, IT, E-Commerce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1F">
            <w:pPr>
              <w:rPr/>
            </w:pPr>
            <w:r w:rsidDel="00000000" w:rsidR="00000000" w:rsidRPr="00000000">
              <w:rPr>
                <w:rFonts w:ascii="Arial" w:cs="Arial" w:eastAsia="Arial" w:hAnsi="Arial"/>
                <w:color w:val="333333"/>
                <w:sz w:val="20"/>
                <w:szCs w:val="20"/>
                <w:rtl w:val="0"/>
              </w:rPr>
              <w:t xml:space="preserve">Strong MNC presence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3f4" w:val="clear"/>
            <w:tcMar>
              <w:top w:w="80.0" w:type="dxa"/>
              <w:left w:w="120.0" w:type="dxa"/>
              <w:bottom w:w="80.0" w:type="dxa"/>
              <w:right w:w="120.0" w:type="dxa"/>
            </w:tcMar>
          </w:tcPr>
          <w:p w:rsidR="00000000" w:rsidDel="00000000" w:rsidP="00000000" w:rsidRDefault="00000000" w:rsidRPr="00000000" w14:paraId="00000020">
            <w:pPr>
              <w:rPr/>
            </w:pPr>
            <w:r w:rsidDel="00000000" w:rsidR="00000000" w:rsidRPr="00000000">
              <w:rPr>
                <w:rFonts w:ascii="Arial" w:cs="Arial" w:eastAsia="Arial" w:hAnsi="Arial"/>
                <w:color w:val="333333"/>
                <w:sz w:val="20"/>
                <w:szCs w:val="20"/>
                <w:rtl w:val="0"/>
              </w:rPr>
              <w:t xml:space="preserve">Delhi-NCR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80.0" w:type="dxa"/>
              <w:left w:w="120.0" w:type="dxa"/>
              <w:bottom w:w="80.0" w:type="dxa"/>
              <w:right w:w="120.0" w:type="dxa"/>
            </w:tcMar>
          </w:tcPr>
          <w:p w:rsidR="00000000" w:rsidDel="00000000" w:rsidP="00000000" w:rsidRDefault="00000000" w:rsidRPr="00000000" w14:paraId="00000021">
            <w:pPr>
              <w:rPr/>
            </w:pPr>
            <w:r w:rsidDel="00000000" w:rsidR="00000000" w:rsidRPr="00000000">
              <w:rPr>
                <w:rFonts w:ascii="Arial" w:cs="Arial" w:eastAsia="Arial" w:hAnsi="Arial"/>
                <w:color w:val="333333"/>
                <w:sz w:val="20"/>
                <w:szCs w:val="20"/>
                <w:rtl w:val="0"/>
              </w:rPr>
              <w:t xml:space="preserve">Consulting, BFSI, Govt Tech</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80.0" w:type="dxa"/>
              <w:left w:w="120.0" w:type="dxa"/>
              <w:bottom w:w="80.0" w:type="dxa"/>
              <w:right w:w="120.0" w:type="dxa"/>
            </w:tcMar>
          </w:tcPr>
          <w:p w:rsidR="00000000" w:rsidDel="00000000" w:rsidP="00000000" w:rsidRDefault="00000000" w:rsidRPr="00000000" w14:paraId="00000022">
            <w:pPr>
              <w:rPr/>
            </w:pPr>
            <w:r w:rsidDel="00000000" w:rsidR="00000000" w:rsidRPr="00000000">
              <w:rPr>
                <w:rFonts w:ascii="Arial" w:cs="Arial" w:eastAsia="Arial" w:hAnsi="Arial"/>
                <w:color w:val="333333"/>
                <w:sz w:val="20"/>
                <w:szCs w:val="20"/>
                <w:rtl w:val="0"/>
              </w:rPr>
              <w:t xml:space="preserve">Large talent pool, rising demand</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23">
            <w:pPr>
              <w:rPr/>
            </w:pPr>
            <w:r w:rsidDel="00000000" w:rsidR="00000000" w:rsidRPr="00000000">
              <w:rPr>
                <w:rFonts w:ascii="Arial" w:cs="Arial" w:eastAsia="Arial" w:hAnsi="Arial"/>
                <w:color w:val="333333"/>
                <w:sz w:val="20"/>
                <w:szCs w:val="20"/>
                <w:rtl w:val="0"/>
              </w:rPr>
              <w:t xml:space="preserve">Mumbai</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24">
            <w:pPr>
              <w:rPr/>
            </w:pPr>
            <w:r w:rsidDel="00000000" w:rsidR="00000000" w:rsidRPr="00000000">
              <w:rPr>
                <w:rFonts w:ascii="Arial" w:cs="Arial" w:eastAsia="Arial" w:hAnsi="Arial"/>
                <w:color w:val="333333"/>
                <w:sz w:val="20"/>
                <w:szCs w:val="20"/>
                <w:rtl w:val="0"/>
              </w:rPr>
              <w:t xml:space="preserve">BFSI, Media, E-Commerce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25">
            <w:pPr>
              <w:rPr/>
            </w:pPr>
            <w:r w:rsidDel="00000000" w:rsidR="00000000" w:rsidRPr="00000000">
              <w:rPr>
                <w:rFonts w:ascii="Arial" w:cs="Arial" w:eastAsia="Arial" w:hAnsi="Arial"/>
                <w:color w:val="333333"/>
                <w:sz w:val="20"/>
                <w:szCs w:val="20"/>
                <w:rtl w:val="0"/>
              </w:rPr>
              <w:t xml:space="preserve">Finance-focused data roles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3f4" w:val="clear"/>
            <w:tcMar>
              <w:top w:w="80.0" w:type="dxa"/>
              <w:left w:w="120.0" w:type="dxa"/>
              <w:bottom w:w="80.0" w:type="dxa"/>
              <w:right w:w="120.0" w:type="dxa"/>
            </w:tcMar>
          </w:tcPr>
          <w:p w:rsidR="00000000" w:rsidDel="00000000" w:rsidP="00000000" w:rsidRDefault="00000000" w:rsidRPr="00000000" w14:paraId="00000026">
            <w:pPr>
              <w:rPr/>
            </w:pPr>
            <w:r w:rsidDel="00000000" w:rsidR="00000000" w:rsidRPr="00000000">
              <w:rPr>
                <w:rFonts w:ascii="Arial" w:cs="Arial" w:eastAsia="Arial" w:hAnsi="Arial"/>
                <w:color w:val="333333"/>
                <w:sz w:val="20"/>
                <w:szCs w:val="20"/>
                <w:rtl w:val="0"/>
              </w:rPr>
              <w:t xml:space="preserve">Remote / Pan-India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80.0" w:type="dxa"/>
              <w:left w:w="120.0" w:type="dxa"/>
              <w:bottom w:w="80.0" w:type="dxa"/>
              <w:right w:w="120.0" w:type="dxa"/>
            </w:tcMar>
          </w:tcPr>
          <w:p w:rsidR="00000000" w:rsidDel="00000000" w:rsidP="00000000" w:rsidRDefault="00000000" w:rsidRPr="00000000" w14:paraId="00000027">
            <w:pPr>
              <w:rPr/>
            </w:pPr>
            <w:r w:rsidDel="00000000" w:rsidR="00000000" w:rsidRPr="00000000">
              <w:rPr>
                <w:rFonts w:ascii="Arial" w:cs="Arial" w:eastAsia="Arial" w:hAnsi="Arial"/>
                <w:color w:val="333333"/>
                <w:sz w:val="20"/>
                <w:szCs w:val="20"/>
                <w:rtl w:val="0"/>
              </w:rPr>
              <w:t xml:space="preserve">SaaS, EdTech, HealthTech</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80.0" w:type="dxa"/>
              <w:left w:w="120.0" w:type="dxa"/>
              <w:bottom w:w="80.0" w:type="dxa"/>
              <w:right w:w="120.0" w:type="dxa"/>
            </w:tcMar>
          </w:tcPr>
          <w:p w:rsidR="00000000" w:rsidDel="00000000" w:rsidP="00000000" w:rsidRDefault="00000000" w:rsidRPr="00000000" w14:paraId="00000028">
            <w:pPr>
              <w:rPr/>
            </w:pPr>
            <w:r w:rsidDel="00000000" w:rsidR="00000000" w:rsidRPr="00000000">
              <w:rPr>
                <w:rFonts w:ascii="Arial" w:cs="Arial" w:eastAsia="Arial" w:hAnsi="Arial"/>
                <w:color w:val="333333"/>
                <w:sz w:val="20"/>
                <w:szCs w:val="20"/>
                <w:rtl w:val="0"/>
              </w:rPr>
              <w:t xml:space="preserve">Growing for junior analysts</w:t>
            </w:r>
            <w:r w:rsidDel="00000000" w:rsidR="00000000" w:rsidRPr="00000000">
              <w:rPr>
                <w:rtl w:val="0"/>
              </w:rPr>
            </w:r>
          </w:p>
        </w:tc>
      </w:tr>
    </w:tbl>
    <w:p w:rsidR="00000000" w:rsidDel="00000000" w:rsidP="00000000" w:rsidRDefault="00000000" w:rsidRPr="00000000" w14:paraId="00000029">
      <w:pPr>
        <w:pStyle w:val="Heading1"/>
        <w:pBdr>
          <w:bottom w:color="2e75b6" w:space="4" w:sz="8" w:val="single"/>
        </w:pBdr>
        <w:spacing w:after="160" w:before="480" w:lineRule="auto"/>
        <w:rPr/>
      </w:pPr>
      <w:r w:rsidDel="00000000" w:rsidR="00000000" w:rsidRPr="00000000">
        <w:rPr>
          <w:rFonts w:ascii="Arial" w:cs="Arial" w:eastAsia="Arial" w:hAnsi="Arial"/>
          <w:b w:val="1"/>
          <w:bCs w:val="1"/>
          <w:color w:val="1a5276"/>
          <w:sz w:val="36"/>
          <w:szCs w:val="36"/>
          <w:rtl w:val="0"/>
        </w:rPr>
        <w:t xml:space="preserve">2. Educational Foundation — What You Actually Need</w:t>
      </w:r>
      <w:r w:rsidDel="00000000" w:rsidR="00000000" w:rsidRPr="00000000">
        <w:rPr>
          <w:rtl w:val="0"/>
        </w:rPr>
      </w:r>
    </w:p>
    <w:p w:rsidR="00000000" w:rsidDel="00000000" w:rsidP="00000000" w:rsidRDefault="00000000" w:rsidRPr="00000000" w14:paraId="0000002A">
      <w:pPr>
        <w:spacing w:after="100" w:before="80" w:lineRule="auto"/>
        <w:jc w:val="both"/>
        <w:rPr/>
      </w:pPr>
      <w:r w:rsidDel="00000000" w:rsidR="00000000" w:rsidRPr="00000000">
        <w:rPr>
          <w:rFonts w:ascii="Arial" w:cs="Arial" w:eastAsia="Arial" w:hAnsi="Arial"/>
          <w:color w:val="333333"/>
          <w:sz w:val="22"/>
          <w:szCs w:val="22"/>
          <w:rtl w:val="0"/>
        </w:rPr>
        <w:t xml:space="preserve">A common myth is that you need a Computer Science degree to become a data analyst. In reality, employers in 2026 are far more interested in demonstrated skills than formal credentials. Degrees in Mathematics, Statistics, Economics, Commerce, Engineering, and even the Humanities can all lead to a data analyst role — provided you build the right technical foundation alongside them.</w:t>
      </w:r>
      <w:r w:rsidDel="00000000" w:rsidR="00000000" w:rsidRPr="00000000">
        <w:rPr>
          <w:rtl w:val="0"/>
        </w:rPr>
      </w:r>
    </w:p>
    <w:p w:rsidR="00000000" w:rsidDel="00000000" w:rsidP="00000000" w:rsidRDefault="00000000" w:rsidRPr="00000000" w14:paraId="0000002B">
      <w:pPr>
        <w:spacing w:after="0" w:before="8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e75b6" w:val="clear"/>
            <w:tcMar>
              <w:top w:w="120.0" w:type="dxa"/>
              <w:left w:w="180.0" w:type="dxa"/>
              <w:bottom w:w="120.0" w:type="dxa"/>
              <w:right w:w="180.0" w:type="dxa"/>
            </w:tcMar>
          </w:tcPr>
          <w:p w:rsidR="00000000" w:rsidDel="00000000" w:rsidP="00000000" w:rsidRDefault="00000000" w:rsidRPr="00000000" w14:paraId="0000002C">
            <w:pPr>
              <w:rPr/>
            </w:pPr>
            <w:r w:rsidDel="00000000" w:rsidR="00000000" w:rsidRPr="00000000">
              <w:rPr>
                <w:rFonts w:ascii="Arial" w:cs="Arial" w:eastAsia="Arial" w:hAnsi="Arial"/>
                <w:b w:val="1"/>
                <w:bCs w:val="1"/>
                <w:color w:val="ffffff"/>
                <w:sz w:val="24"/>
                <w:szCs w:val="24"/>
                <w:rtl w:val="0"/>
              </w:rPr>
              <w:t xml:space="preserve">Suitable Degree Backgrounds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6e4f0" w:val="clear"/>
            <w:tcMar>
              <w:top w:w="80.0" w:type="dxa"/>
              <w:left w:w="180.0" w:type="dxa"/>
              <w:bottom w:w="80.0" w:type="dxa"/>
              <w:right w:w="180.0" w:type="dxa"/>
            </w:tcMar>
          </w:tcPr>
          <w:p w:rsidR="00000000" w:rsidDel="00000000" w:rsidP="00000000" w:rsidRDefault="00000000" w:rsidRPr="00000000" w14:paraId="0000002D">
            <w:pPr>
              <w:spacing w:after="40" w:before="40" w:lineRule="auto"/>
              <w:rPr/>
            </w:pPr>
            <w:r w:rsidDel="00000000" w:rsidR="00000000" w:rsidRPr="00000000">
              <w:rPr>
                <w:rFonts w:ascii="Arial" w:cs="Arial" w:eastAsia="Arial" w:hAnsi="Arial"/>
                <w:color w:val="333333"/>
                <w:sz w:val="22"/>
                <w:szCs w:val="22"/>
                <w:rtl w:val="0"/>
              </w:rPr>
              <w:t xml:space="preserve">B.Sc / M.Sc in Mathematics, Statistics, or Computer Science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6e4f0" w:val="clear"/>
            <w:tcMar>
              <w:top w:w="80.0" w:type="dxa"/>
              <w:left w:w="180.0" w:type="dxa"/>
              <w:bottom w:w="80.0" w:type="dxa"/>
              <w:right w:w="180.0" w:type="dxa"/>
            </w:tcMar>
          </w:tcPr>
          <w:p w:rsidR="00000000" w:rsidDel="00000000" w:rsidP="00000000" w:rsidRDefault="00000000" w:rsidRPr="00000000" w14:paraId="0000002E">
            <w:pPr>
              <w:spacing w:after="40" w:before="40" w:lineRule="auto"/>
              <w:rPr/>
            </w:pPr>
            <w:r w:rsidDel="00000000" w:rsidR="00000000" w:rsidRPr="00000000">
              <w:rPr>
                <w:rFonts w:ascii="Arial" w:cs="Arial" w:eastAsia="Arial" w:hAnsi="Arial"/>
                <w:color w:val="333333"/>
                <w:sz w:val="22"/>
                <w:szCs w:val="22"/>
                <w:rtl w:val="0"/>
              </w:rPr>
              <w:t xml:space="preserve">B.Tech / M.Tech in any engineering discipline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6e4f0" w:val="clear"/>
            <w:tcMar>
              <w:top w:w="80.0" w:type="dxa"/>
              <w:left w:w="180.0" w:type="dxa"/>
              <w:bottom w:w="80.0" w:type="dxa"/>
              <w:right w:w="180.0" w:type="dxa"/>
            </w:tcMar>
          </w:tcPr>
          <w:p w:rsidR="00000000" w:rsidDel="00000000" w:rsidP="00000000" w:rsidRDefault="00000000" w:rsidRPr="00000000" w14:paraId="0000002F">
            <w:pPr>
              <w:spacing w:after="40" w:before="40" w:lineRule="auto"/>
              <w:rPr/>
            </w:pPr>
            <w:r w:rsidDel="00000000" w:rsidR="00000000" w:rsidRPr="00000000">
              <w:rPr>
                <w:rFonts w:ascii="Arial" w:cs="Arial" w:eastAsia="Arial" w:hAnsi="Arial"/>
                <w:color w:val="333333"/>
                <w:sz w:val="22"/>
                <w:szCs w:val="22"/>
                <w:rtl w:val="0"/>
              </w:rPr>
              <w:t xml:space="preserve">B.Com / BBA / MBA with a quantitative focus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6e4f0" w:val="clear"/>
            <w:tcMar>
              <w:top w:w="80.0" w:type="dxa"/>
              <w:left w:w="180.0" w:type="dxa"/>
              <w:bottom w:w="80.0" w:type="dxa"/>
              <w:right w:w="180.0" w:type="dxa"/>
            </w:tcMar>
          </w:tcPr>
          <w:p w:rsidR="00000000" w:rsidDel="00000000" w:rsidP="00000000" w:rsidRDefault="00000000" w:rsidRPr="00000000" w14:paraId="00000030">
            <w:pPr>
              <w:spacing w:after="40" w:before="40" w:lineRule="auto"/>
              <w:rPr/>
            </w:pPr>
            <w:r w:rsidDel="00000000" w:rsidR="00000000" w:rsidRPr="00000000">
              <w:rPr>
                <w:rFonts w:ascii="Arial" w:cs="Arial" w:eastAsia="Arial" w:hAnsi="Arial"/>
                <w:color w:val="333333"/>
                <w:sz w:val="22"/>
                <w:szCs w:val="22"/>
                <w:rtl w:val="0"/>
              </w:rPr>
              <w:t xml:space="preserve">B.A. in Economics with strong statistical coursework</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6e4f0" w:val="clear"/>
            <w:tcMar>
              <w:top w:w="80.0" w:type="dxa"/>
              <w:left w:w="180.0" w:type="dxa"/>
              <w:bottom w:w="80.0" w:type="dxa"/>
              <w:right w:w="180.0" w:type="dxa"/>
            </w:tcMar>
          </w:tcPr>
          <w:p w:rsidR="00000000" w:rsidDel="00000000" w:rsidP="00000000" w:rsidRDefault="00000000" w:rsidRPr="00000000" w14:paraId="00000031">
            <w:pPr>
              <w:spacing w:after="40" w:before="40" w:lineRule="auto"/>
              <w:rPr/>
            </w:pPr>
            <w:r w:rsidDel="00000000" w:rsidR="00000000" w:rsidRPr="00000000">
              <w:rPr>
                <w:rFonts w:ascii="Arial" w:cs="Arial" w:eastAsia="Arial" w:hAnsi="Arial"/>
                <w:color w:val="333333"/>
                <w:sz w:val="22"/>
                <w:szCs w:val="22"/>
                <w:rtl w:val="0"/>
              </w:rPr>
              <w:t xml:space="preserve">Any background paired with a recognized data analytics certification</w:t>
            </w:r>
            <w:r w:rsidDel="00000000" w:rsidR="00000000" w:rsidRPr="00000000">
              <w:rPr>
                <w:rtl w:val="0"/>
              </w:rPr>
            </w:r>
          </w:p>
        </w:tc>
      </w:tr>
    </w:tbl>
    <w:p w:rsidR="00000000" w:rsidDel="00000000" w:rsidP="00000000" w:rsidRDefault="00000000" w:rsidRPr="00000000" w14:paraId="00000032">
      <w:pPr>
        <w:spacing w:after="0" w:before="180" w:lineRule="auto"/>
        <w:rPr/>
      </w:pPr>
      <w:r w:rsidDel="00000000" w:rsidR="00000000" w:rsidRPr="00000000">
        <w:rPr>
          <w:rtl w:val="0"/>
        </w:rPr>
      </w:r>
    </w:p>
    <w:p w:rsidR="00000000" w:rsidDel="00000000" w:rsidP="00000000" w:rsidRDefault="00000000" w:rsidRPr="00000000" w14:paraId="00000033">
      <w:pPr>
        <w:spacing w:after="100" w:before="80" w:lineRule="auto"/>
        <w:jc w:val="both"/>
        <w:rPr/>
      </w:pPr>
      <w:r w:rsidDel="00000000" w:rsidR="00000000" w:rsidRPr="00000000">
        <w:rPr>
          <w:rFonts w:ascii="Arial" w:cs="Arial" w:eastAsia="Arial" w:hAnsi="Arial"/>
          <w:color w:val="333333"/>
          <w:sz w:val="22"/>
          <w:szCs w:val="22"/>
          <w:rtl w:val="0"/>
        </w:rPr>
        <w:t xml:space="preserve">If you do not hold a relevant degree, or if you are changing careers, structured certification programs from Google, IBM, or Microsoft have become widely accepted by Indian employers as proof of competency — especially when combined with a strong portfolio of real projects.</w:t>
      </w:r>
      <w:r w:rsidDel="00000000" w:rsidR="00000000" w:rsidRPr="00000000">
        <w:rPr>
          <w:rtl w:val="0"/>
        </w:rPr>
      </w:r>
    </w:p>
    <w:p w:rsidR="00000000" w:rsidDel="00000000" w:rsidP="00000000" w:rsidRDefault="00000000" w:rsidRPr="00000000" w14:paraId="00000034">
      <w:pPr>
        <w:pStyle w:val="Heading1"/>
        <w:pBdr>
          <w:bottom w:color="2e75b6" w:space="4" w:sz="8" w:val="single"/>
        </w:pBdr>
        <w:spacing w:after="160" w:before="480" w:lineRule="auto"/>
        <w:rPr/>
      </w:pPr>
      <w:r w:rsidDel="00000000" w:rsidR="00000000" w:rsidRPr="00000000">
        <w:rPr>
          <w:rFonts w:ascii="Arial" w:cs="Arial" w:eastAsia="Arial" w:hAnsi="Arial"/>
          <w:b w:val="1"/>
          <w:bCs w:val="1"/>
          <w:color w:val="1a5276"/>
          <w:sz w:val="36"/>
          <w:szCs w:val="36"/>
          <w:rtl w:val="0"/>
        </w:rPr>
        <w:t xml:space="preserve">3. The 2026 Core Skill Stack</w:t>
      </w:r>
      <w:r w:rsidDel="00000000" w:rsidR="00000000" w:rsidRPr="00000000">
        <w:rPr>
          <w:rtl w:val="0"/>
        </w:rPr>
      </w:r>
    </w:p>
    <w:p w:rsidR="00000000" w:rsidDel="00000000" w:rsidP="00000000" w:rsidRDefault="00000000" w:rsidRPr="00000000" w14:paraId="00000035">
      <w:pPr>
        <w:spacing w:after="100" w:before="80" w:lineRule="auto"/>
        <w:jc w:val="both"/>
        <w:rPr/>
      </w:pPr>
      <w:r w:rsidDel="00000000" w:rsidR="00000000" w:rsidRPr="00000000">
        <w:rPr>
          <w:rFonts w:ascii="Arial" w:cs="Arial" w:eastAsia="Arial" w:hAnsi="Arial"/>
          <w:color w:val="333333"/>
          <w:sz w:val="22"/>
          <w:szCs w:val="22"/>
          <w:rtl w:val="0"/>
        </w:rPr>
        <w:t xml:space="preserve">The data analyst role in India in 2026 demands a specific combination of technical tools and analytical thinking. Based on analysis of live job postings on Naukri and LinkedIn India, the following skills appear in over 80 per cent of data analyst job descriptions.</w:t>
      </w:r>
      <w:r w:rsidDel="00000000" w:rsidR="00000000" w:rsidRPr="00000000">
        <w:rPr>
          <w:rtl w:val="0"/>
        </w:rPr>
      </w:r>
    </w:p>
    <w:p w:rsidR="00000000" w:rsidDel="00000000" w:rsidP="00000000" w:rsidRDefault="00000000" w:rsidRPr="00000000" w14:paraId="00000036">
      <w:pPr>
        <w:spacing w:after="0" w:before="80" w:lineRule="auto"/>
        <w:rPr/>
      </w:pPr>
      <w:r w:rsidDel="00000000" w:rsidR="00000000" w:rsidRPr="00000000">
        <w:rPr>
          <w:rtl w:val="0"/>
        </w:rPr>
      </w:r>
    </w:p>
    <w:p w:rsidR="00000000" w:rsidDel="00000000" w:rsidP="00000000" w:rsidRDefault="00000000" w:rsidRPr="00000000" w14:paraId="00000037">
      <w:pPr>
        <w:pStyle w:val="Heading2"/>
        <w:spacing w:after="120" w:before="360" w:lineRule="auto"/>
        <w:rPr/>
      </w:pPr>
      <w:r w:rsidDel="00000000" w:rsidR="00000000" w:rsidRPr="00000000">
        <w:rPr>
          <w:rFonts w:ascii="Arial" w:cs="Arial" w:eastAsia="Arial" w:hAnsi="Arial"/>
          <w:b w:val="1"/>
          <w:bCs w:val="1"/>
          <w:color w:val="2e75b6"/>
          <w:sz w:val="28"/>
          <w:szCs w:val="28"/>
          <w:rtl w:val="0"/>
        </w:rPr>
        <w:t xml:space="preserve">3.1 Technical Skills (Non-Negotiable)</w:t>
      </w:r>
      <w:r w:rsidDel="00000000" w:rsidR="00000000" w:rsidRPr="00000000">
        <w:rPr>
          <w:rtl w:val="0"/>
        </w:rPr>
      </w:r>
    </w:p>
    <w:p w:rsidR="00000000" w:rsidDel="00000000" w:rsidP="00000000" w:rsidRDefault="00000000" w:rsidRPr="00000000" w14:paraId="00000038">
      <w:pPr>
        <w:spacing w:after="0" w:before="8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4600"/>
        <w:gridCol w:w="1560"/>
        <w:tblGridChange w:id="0">
          <w:tblGrid>
            <w:gridCol w:w="3200"/>
            <w:gridCol w:w="4600"/>
            <w:gridCol w:w="156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2e75b6" w:val="clear"/>
            <w:tcMar>
              <w:top w:w="100.0" w:type="dxa"/>
              <w:left w:w="120.0" w:type="dxa"/>
              <w:bottom w:w="100.0" w:type="dxa"/>
              <w:right w:w="120.0" w:type="dxa"/>
            </w:tcMar>
          </w:tcPr>
          <w:p w:rsidR="00000000" w:rsidDel="00000000" w:rsidP="00000000" w:rsidRDefault="00000000" w:rsidRPr="00000000" w14:paraId="00000039">
            <w:pPr>
              <w:jc w:val="center"/>
              <w:rPr/>
            </w:pPr>
            <w:r w:rsidDel="00000000" w:rsidR="00000000" w:rsidRPr="00000000">
              <w:rPr>
                <w:rFonts w:ascii="Arial" w:cs="Arial" w:eastAsia="Arial" w:hAnsi="Arial"/>
                <w:b w:val="1"/>
                <w:bCs w:val="1"/>
                <w:color w:val="ffffff"/>
                <w:sz w:val="20"/>
                <w:szCs w:val="20"/>
                <w:rtl w:val="0"/>
              </w:rPr>
              <w:t xml:space="preserve">Skill / Tool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e75b6" w:val="clear"/>
            <w:tcMar>
              <w:top w:w="100.0" w:type="dxa"/>
              <w:left w:w="120.0" w:type="dxa"/>
              <w:bottom w:w="100.0" w:type="dxa"/>
              <w:right w:w="120.0" w:type="dxa"/>
            </w:tcMar>
          </w:tcPr>
          <w:p w:rsidR="00000000" w:rsidDel="00000000" w:rsidP="00000000" w:rsidRDefault="00000000" w:rsidRPr="00000000" w14:paraId="0000003A">
            <w:pPr>
              <w:jc w:val="center"/>
              <w:rPr/>
            </w:pPr>
            <w:r w:rsidDel="00000000" w:rsidR="00000000" w:rsidRPr="00000000">
              <w:rPr>
                <w:rFonts w:ascii="Arial" w:cs="Arial" w:eastAsia="Arial" w:hAnsi="Arial"/>
                <w:b w:val="1"/>
                <w:bCs w:val="1"/>
                <w:color w:val="ffffff"/>
                <w:sz w:val="20"/>
                <w:szCs w:val="20"/>
                <w:rtl w:val="0"/>
              </w:rPr>
              <w:t xml:space="preserve">Why It Matters in 2026</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e75b6" w:val="clear"/>
            <w:tcMar>
              <w:top w:w="100.0" w:type="dxa"/>
              <w:left w:w="120.0" w:type="dxa"/>
              <w:bottom w:w="100.0" w:type="dxa"/>
              <w:right w:w="120.0" w:type="dxa"/>
            </w:tcMar>
          </w:tcPr>
          <w:p w:rsidR="00000000" w:rsidDel="00000000" w:rsidP="00000000" w:rsidRDefault="00000000" w:rsidRPr="00000000" w14:paraId="0000003B">
            <w:pPr>
              <w:jc w:val="center"/>
              <w:rPr/>
            </w:pPr>
            <w:r w:rsidDel="00000000" w:rsidR="00000000" w:rsidRPr="00000000">
              <w:rPr>
                <w:rFonts w:ascii="Arial" w:cs="Arial" w:eastAsia="Arial" w:hAnsi="Arial"/>
                <w:b w:val="1"/>
                <w:bCs w:val="1"/>
                <w:color w:val="ffffff"/>
                <w:sz w:val="20"/>
                <w:szCs w:val="20"/>
                <w:rtl w:val="0"/>
              </w:rPr>
              <w:t xml:space="preserve">Priority</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3C">
            <w:pPr>
              <w:rPr/>
            </w:pPr>
            <w:r w:rsidDel="00000000" w:rsidR="00000000" w:rsidRPr="00000000">
              <w:rPr>
                <w:rFonts w:ascii="Arial" w:cs="Arial" w:eastAsia="Arial" w:hAnsi="Arial"/>
                <w:color w:val="333333"/>
                <w:sz w:val="20"/>
                <w:szCs w:val="20"/>
                <w:rtl w:val="0"/>
              </w:rPr>
              <w:t xml:space="preserve">SQL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3D">
            <w:pPr>
              <w:rPr/>
            </w:pPr>
            <w:r w:rsidDel="00000000" w:rsidR="00000000" w:rsidRPr="00000000">
              <w:rPr>
                <w:rFonts w:ascii="Arial" w:cs="Arial" w:eastAsia="Arial" w:hAnsi="Arial"/>
                <w:color w:val="333333"/>
                <w:sz w:val="20"/>
                <w:szCs w:val="20"/>
                <w:rtl w:val="0"/>
              </w:rPr>
              <w:t xml:space="preserve">The single most common screening requirement; used to extract and manipulate data from company databases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3E">
            <w:pPr>
              <w:rPr/>
            </w:pPr>
            <w:r w:rsidDel="00000000" w:rsidR="00000000" w:rsidRPr="00000000">
              <w:rPr>
                <w:rFonts w:ascii="Arial" w:cs="Arial" w:eastAsia="Arial" w:hAnsi="Arial"/>
                <w:color w:val="333333"/>
                <w:sz w:val="20"/>
                <w:szCs w:val="20"/>
                <w:rtl w:val="0"/>
              </w:rPr>
              <w:t xml:space="preserve">Critical</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3f4" w:val="clear"/>
            <w:tcMar>
              <w:top w:w="80.0" w:type="dxa"/>
              <w:left w:w="120.0" w:type="dxa"/>
              <w:bottom w:w="80.0" w:type="dxa"/>
              <w:right w:w="120.0" w:type="dxa"/>
            </w:tcMar>
          </w:tcPr>
          <w:p w:rsidR="00000000" w:rsidDel="00000000" w:rsidP="00000000" w:rsidRDefault="00000000" w:rsidRPr="00000000" w14:paraId="0000003F">
            <w:pPr>
              <w:rPr/>
            </w:pPr>
            <w:r w:rsidDel="00000000" w:rsidR="00000000" w:rsidRPr="00000000">
              <w:rPr>
                <w:rFonts w:ascii="Arial" w:cs="Arial" w:eastAsia="Arial" w:hAnsi="Arial"/>
                <w:color w:val="333333"/>
                <w:sz w:val="20"/>
                <w:szCs w:val="20"/>
                <w:rtl w:val="0"/>
              </w:rPr>
              <w:t xml:space="preserve">Microsoft Excel / Google Sheets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80.0" w:type="dxa"/>
              <w:left w:w="120.0" w:type="dxa"/>
              <w:bottom w:w="80.0" w:type="dxa"/>
              <w:right w:w="120.0" w:type="dxa"/>
            </w:tcMar>
          </w:tcPr>
          <w:p w:rsidR="00000000" w:rsidDel="00000000" w:rsidP="00000000" w:rsidRDefault="00000000" w:rsidRPr="00000000" w14:paraId="00000040">
            <w:pPr>
              <w:rPr/>
            </w:pPr>
            <w:r w:rsidDel="00000000" w:rsidR="00000000" w:rsidRPr="00000000">
              <w:rPr>
                <w:rFonts w:ascii="Arial" w:cs="Arial" w:eastAsia="Arial" w:hAnsi="Arial"/>
                <w:color w:val="333333"/>
                <w:sz w:val="20"/>
                <w:szCs w:val="20"/>
                <w:rtl w:val="0"/>
              </w:rPr>
              <w:t xml:space="preserve">Still the backbone of reporting in most Indian companies; pivot tables, XLOOKUP, Power Query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80.0" w:type="dxa"/>
              <w:left w:w="120.0" w:type="dxa"/>
              <w:bottom w:w="80.0" w:type="dxa"/>
              <w:right w:w="120.0" w:type="dxa"/>
            </w:tcMar>
          </w:tcPr>
          <w:p w:rsidR="00000000" w:rsidDel="00000000" w:rsidP="00000000" w:rsidRDefault="00000000" w:rsidRPr="00000000" w14:paraId="00000041">
            <w:pPr>
              <w:rPr/>
            </w:pPr>
            <w:r w:rsidDel="00000000" w:rsidR="00000000" w:rsidRPr="00000000">
              <w:rPr>
                <w:rFonts w:ascii="Arial" w:cs="Arial" w:eastAsia="Arial" w:hAnsi="Arial"/>
                <w:color w:val="333333"/>
                <w:sz w:val="20"/>
                <w:szCs w:val="20"/>
                <w:rtl w:val="0"/>
              </w:rPr>
              <w:t xml:space="preserve">Critical</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42">
            <w:pPr>
              <w:rPr/>
            </w:pPr>
            <w:r w:rsidDel="00000000" w:rsidR="00000000" w:rsidRPr="00000000">
              <w:rPr>
                <w:rFonts w:ascii="Arial" w:cs="Arial" w:eastAsia="Arial" w:hAnsi="Arial"/>
                <w:color w:val="333333"/>
                <w:sz w:val="20"/>
                <w:szCs w:val="20"/>
                <w:rtl w:val="0"/>
              </w:rPr>
              <w:t xml:space="preserve">Python (Pandas, NumPy, Matplotlib)</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43">
            <w:pPr>
              <w:rPr/>
            </w:pPr>
            <w:r w:rsidDel="00000000" w:rsidR="00000000" w:rsidRPr="00000000">
              <w:rPr>
                <w:rFonts w:ascii="Arial" w:cs="Arial" w:eastAsia="Arial" w:hAnsi="Arial"/>
                <w:color w:val="333333"/>
                <w:sz w:val="20"/>
                <w:szCs w:val="20"/>
                <w:rtl w:val="0"/>
              </w:rPr>
              <w:t xml:space="preserve">Enables large-scale data cleaning, analysis, and automation; increasingly expected even at entry level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44">
            <w:pPr>
              <w:rPr/>
            </w:pPr>
            <w:r w:rsidDel="00000000" w:rsidR="00000000" w:rsidRPr="00000000">
              <w:rPr>
                <w:rFonts w:ascii="Arial" w:cs="Arial" w:eastAsia="Arial" w:hAnsi="Arial"/>
                <w:color w:val="333333"/>
                <w:sz w:val="20"/>
                <w:szCs w:val="20"/>
                <w:rtl w:val="0"/>
              </w:rPr>
              <w:t xml:space="preserve">Critical</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3f4" w:val="clear"/>
            <w:tcMar>
              <w:top w:w="80.0" w:type="dxa"/>
              <w:left w:w="120.0" w:type="dxa"/>
              <w:bottom w:w="80.0" w:type="dxa"/>
              <w:right w:w="120.0" w:type="dxa"/>
            </w:tcMar>
          </w:tcPr>
          <w:p w:rsidR="00000000" w:rsidDel="00000000" w:rsidP="00000000" w:rsidRDefault="00000000" w:rsidRPr="00000000" w14:paraId="00000045">
            <w:pPr>
              <w:rPr/>
            </w:pPr>
            <w:r w:rsidDel="00000000" w:rsidR="00000000" w:rsidRPr="00000000">
              <w:rPr>
                <w:rFonts w:ascii="Arial" w:cs="Arial" w:eastAsia="Arial" w:hAnsi="Arial"/>
                <w:color w:val="333333"/>
                <w:sz w:val="20"/>
                <w:szCs w:val="20"/>
                <w:rtl w:val="0"/>
              </w:rPr>
              <w:t xml:space="preserve">Power BI</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80.0" w:type="dxa"/>
              <w:left w:w="120.0" w:type="dxa"/>
              <w:bottom w:w="80.0" w:type="dxa"/>
              <w:right w:w="120.0" w:type="dxa"/>
            </w:tcMar>
          </w:tcPr>
          <w:p w:rsidR="00000000" w:rsidDel="00000000" w:rsidP="00000000" w:rsidRDefault="00000000" w:rsidRPr="00000000" w14:paraId="00000046">
            <w:pPr>
              <w:rPr/>
            </w:pPr>
            <w:r w:rsidDel="00000000" w:rsidR="00000000" w:rsidRPr="00000000">
              <w:rPr>
                <w:rFonts w:ascii="Arial" w:cs="Arial" w:eastAsia="Arial" w:hAnsi="Arial"/>
                <w:color w:val="333333"/>
                <w:sz w:val="20"/>
                <w:szCs w:val="20"/>
                <w:rtl w:val="0"/>
              </w:rPr>
              <w:t xml:space="preserve">Dominant BI tool in Indian enterprises; dashboard creation and DAX formulas are in high demand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80.0" w:type="dxa"/>
              <w:left w:w="120.0" w:type="dxa"/>
              <w:bottom w:w="80.0" w:type="dxa"/>
              <w:right w:w="120.0" w:type="dxa"/>
            </w:tcMar>
          </w:tcPr>
          <w:p w:rsidR="00000000" w:rsidDel="00000000" w:rsidP="00000000" w:rsidRDefault="00000000" w:rsidRPr="00000000" w14:paraId="00000047">
            <w:pPr>
              <w:rPr/>
            </w:pPr>
            <w:r w:rsidDel="00000000" w:rsidR="00000000" w:rsidRPr="00000000">
              <w:rPr>
                <w:rFonts w:ascii="Arial" w:cs="Arial" w:eastAsia="Arial" w:hAnsi="Arial"/>
                <w:color w:val="333333"/>
                <w:sz w:val="20"/>
                <w:szCs w:val="20"/>
                <w:rtl w:val="0"/>
              </w:rPr>
              <w:t xml:space="preserve">High</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48">
            <w:pPr>
              <w:rPr/>
            </w:pPr>
            <w:r w:rsidDel="00000000" w:rsidR="00000000" w:rsidRPr="00000000">
              <w:rPr>
                <w:rFonts w:ascii="Arial" w:cs="Arial" w:eastAsia="Arial" w:hAnsi="Arial"/>
                <w:color w:val="333333"/>
                <w:sz w:val="20"/>
                <w:szCs w:val="20"/>
                <w:rtl w:val="0"/>
              </w:rPr>
              <w:t xml:space="preserve">Tableau</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49">
            <w:pPr>
              <w:rPr/>
            </w:pPr>
            <w:r w:rsidDel="00000000" w:rsidR="00000000" w:rsidRPr="00000000">
              <w:rPr>
                <w:rFonts w:ascii="Arial" w:cs="Arial" w:eastAsia="Arial" w:hAnsi="Arial"/>
                <w:color w:val="333333"/>
                <w:sz w:val="20"/>
                <w:szCs w:val="20"/>
                <w:rtl w:val="0"/>
              </w:rPr>
              <w:t xml:space="preserve">Widely used in product and e-commerce companies; strong for visual storytelling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4A">
            <w:pPr>
              <w:rPr/>
            </w:pPr>
            <w:r w:rsidDel="00000000" w:rsidR="00000000" w:rsidRPr="00000000">
              <w:rPr>
                <w:rFonts w:ascii="Arial" w:cs="Arial" w:eastAsia="Arial" w:hAnsi="Arial"/>
                <w:color w:val="333333"/>
                <w:sz w:val="20"/>
                <w:szCs w:val="20"/>
                <w:rtl w:val="0"/>
              </w:rPr>
              <w:t xml:space="preserve">High</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3f4" w:val="clear"/>
            <w:tcMar>
              <w:top w:w="80.0" w:type="dxa"/>
              <w:left w:w="120.0" w:type="dxa"/>
              <w:bottom w:w="80.0" w:type="dxa"/>
              <w:right w:w="120.0" w:type="dxa"/>
            </w:tcMar>
          </w:tcPr>
          <w:p w:rsidR="00000000" w:rsidDel="00000000" w:rsidP="00000000" w:rsidRDefault="00000000" w:rsidRPr="00000000" w14:paraId="0000004B">
            <w:pPr>
              <w:rPr/>
            </w:pPr>
            <w:r w:rsidDel="00000000" w:rsidR="00000000" w:rsidRPr="00000000">
              <w:rPr>
                <w:rFonts w:ascii="Arial" w:cs="Arial" w:eastAsia="Arial" w:hAnsi="Arial"/>
                <w:color w:val="333333"/>
                <w:sz w:val="20"/>
                <w:szCs w:val="20"/>
                <w:rtl w:val="0"/>
              </w:rPr>
              <w:t xml:space="preserve">Statistics &amp; Probability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80.0" w:type="dxa"/>
              <w:left w:w="120.0" w:type="dxa"/>
              <w:bottom w:w="80.0" w:type="dxa"/>
              <w:right w:w="120.0" w:type="dxa"/>
            </w:tcMar>
          </w:tcPr>
          <w:p w:rsidR="00000000" w:rsidDel="00000000" w:rsidP="00000000" w:rsidRDefault="00000000" w:rsidRPr="00000000" w14:paraId="0000004C">
            <w:pPr>
              <w:rPr/>
            </w:pPr>
            <w:r w:rsidDel="00000000" w:rsidR="00000000" w:rsidRPr="00000000">
              <w:rPr>
                <w:rFonts w:ascii="Arial" w:cs="Arial" w:eastAsia="Arial" w:hAnsi="Arial"/>
                <w:color w:val="333333"/>
                <w:sz w:val="20"/>
                <w:szCs w:val="20"/>
                <w:rtl w:val="0"/>
              </w:rPr>
              <w:t xml:space="preserve">Interviewers consistently use this to differentiate candidates; descriptive stats, hypothesis testing, regression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80.0" w:type="dxa"/>
              <w:left w:w="120.0" w:type="dxa"/>
              <w:bottom w:w="80.0" w:type="dxa"/>
              <w:right w:w="120.0" w:type="dxa"/>
            </w:tcMar>
          </w:tcPr>
          <w:p w:rsidR="00000000" w:rsidDel="00000000" w:rsidP="00000000" w:rsidRDefault="00000000" w:rsidRPr="00000000" w14:paraId="0000004D">
            <w:pPr>
              <w:rPr/>
            </w:pPr>
            <w:r w:rsidDel="00000000" w:rsidR="00000000" w:rsidRPr="00000000">
              <w:rPr>
                <w:rFonts w:ascii="Arial" w:cs="Arial" w:eastAsia="Arial" w:hAnsi="Arial"/>
                <w:color w:val="333333"/>
                <w:sz w:val="20"/>
                <w:szCs w:val="20"/>
                <w:rtl w:val="0"/>
              </w:rPr>
              <w:t xml:space="preserve">High</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4E">
            <w:pPr>
              <w:rPr/>
            </w:pPr>
            <w:r w:rsidDel="00000000" w:rsidR="00000000" w:rsidRPr="00000000">
              <w:rPr>
                <w:rFonts w:ascii="Arial" w:cs="Arial" w:eastAsia="Arial" w:hAnsi="Arial"/>
                <w:color w:val="333333"/>
                <w:sz w:val="20"/>
                <w:szCs w:val="20"/>
                <w:rtl w:val="0"/>
              </w:rPr>
              <w:t xml:space="preserve">Data Cleaning / ETL basics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4F">
            <w:pPr>
              <w:rPr/>
            </w:pPr>
            <w:r w:rsidDel="00000000" w:rsidR="00000000" w:rsidRPr="00000000">
              <w:rPr>
                <w:rFonts w:ascii="Arial" w:cs="Arial" w:eastAsia="Arial" w:hAnsi="Arial"/>
                <w:color w:val="333333"/>
                <w:sz w:val="20"/>
                <w:szCs w:val="20"/>
                <w:rtl w:val="0"/>
              </w:rPr>
              <w:t xml:space="preserve">Most real-world data is messy; cleaning skills separate job-ready candidates from theoretical ones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50">
            <w:pPr>
              <w:rPr/>
            </w:pPr>
            <w:r w:rsidDel="00000000" w:rsidR="00000000" w:rsidRPr="00000000">
              <w:rPr>
                <w:rFonts w:ascii="Arial" w:cs="Arial" w:eastAsia="Arial" w:hAnsi="Arial"/>
                <w:color w:val="333333"/>
                <w:sz w:val="20"/>
                <w:szCs w:val="20"/>
                <w:rtl w:val="0"/>
              </w:rPr>
              <w:t xml:space="preserve">High</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3f4" w:val="clear"/>
            <w:tcMar>
              <w:top w:w="80.0" w:type="dxa"/>
              <w:left w:w="120.0" w:type="dxa"/>
              <w:bottom w:w="80.0" w:type="dxa"/>
              <w:right w:w="120.0" w:type="dxa"/>
            </w:tcMar>
          </w:tcPr>
          <w:p w:rsidR="00000000" w:rsidDel="00000000" w:rsidP="00000000" w:rsidRDefault="00000000" w:rsidRPr="00000000" w14:paraId="00000051">
            <w:pPr>
              <w:rPr/>
            </w:pPr>
            <w:r w:rsidDel="00000000" w:rsidR="00000000" w:rsidRPr="00000000">
              <w:rPr>
                <w:rFonts w:ascii="Arial" w:cs="Arial" w:eastAsia="Arial" w:hAnsi="Arial"/>
                <w:color w:val="333333"/>
                <w:sz w:val="20"/>
                <w:szCs w:val="20"/>
                <w:rtl w:val="0"/>
              </w:rPr>
              <w:t xml:space="preserve">Cloud Basics (AWS / Azure / GCP)</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80.0" w:type="dxa"/>
              <w:left w:w="120.0" w:type="dxa"/>
              <w:bottom w:w="80.0" w:type="dxa"/>
              <w:right w:w="120.0" w:type="dxa"/>
            </w:tcMar>
          </w:tcPr>
          <w:p w:rsidR="00000000" w:rsidDel="00000000" w:rsidP="00000000" w:rsidRDefault="00000000" w:rsidRPr="00000000" w14:paraId="00000052">
            <w:pPr>
              <w:rPr/>
            </w:pPr>
            <w:r w:rsidDel="00000000" w:rsidR="00000000" w:rsidRPr="00000000">
              <w:rPr>
                <w:rFonts w:ascii="Arial" w:cs="Arial" w:eastAsia="Arial" w:hAnsi="Arial"/>
                <w:color w:val="333333"/>
                <w:sz w:val="20"/>
                <w:szCs w:val="20"/>
                <w:rtl w:val="0"/>
              </w:rPr>
              <w:t xml:space="preserve">Cloud platforms host most modern data warehouses; familiarity is becoming standard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80.0" w:type="dxa"/>
              <w:left w:w="120.0" w:type="dxa"/>
              <w:bottom w:w="80.0" w:type="dxa"/>
              <w:right w:w="120.0" w:type="dxa"/>
            </w:tcMar>
          </w:tcPr>
          <w:p w:rsidR="00000000" w:rsidDel="00000000" w:rsidP="00000000" w:rsidRDefault="00000000" w:rsidRPr="00000000" w14:paraId="00000053">
            <w:pPr>
              <w:rPr/>
            </w:pPr>
            <w:r w:rsidDel="00000000" w:rsidR="00000000" w:rsidRPr="00000000">
              <w:rPr>
                <w:rFonts w:ascii="Arial" w:cs="Arial" w:eastAsia="Arial" w:hAnsi="Arial"/>
                <w:color w:val="333333"/>
                <w:sz w:val="20"/>
                <w:szCs w:val="20"/>
                <w:rtl w:val="0"/>
              </w:rPr>
              <w:t xml:space="preserve">Medium</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54">
            <w:pPr>
              <w:rPr/>
            </w:pPr>
            <w:r w:rsidDel="00000000" w:rsidR="00000000" w:rsidRPr="00000000">
              <w:rPr>
                <w:rFonts w:ascii="Arial" w:cs="Arial" w:eastAsia="Arial" w:hAnsi="Arial"/>
                <w:color w:val="333333"/>
                <w:sz w:val="20"/>
                <w:szCs w:val="20"/>
                <w:rtl w:val="0"/>
              </w:rPr>
              <w:t xml:space="preserve">Machine Learning Fundamentals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55">
            <w:pPr>
              <w:rPr/>
            </w:pPr>
            <w:r w:rsidDel="00000000" w:rsidR="00000000" w:rsidRPr="00000000">
              <w:rPr>
                <w:rFonts w:ascii="Arial" w:cs="Arial" w:eastAsia="Arial" w:hAnsi="Arial"/>
                <w:color w:val="333333"/>
                <w:sz w:val="20"/>
                <w:szCs w:val="20"/>
                <w:rtl w:val="0"/>
              </w:rPr>
              <w:t xml:space="preserve">Not required at entry level but increasingly listed in mid-level JDs; enables collaboration with data scientists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56">
            <w:pPr>
              <w:rPr/>
            </w:pPr>
            <w:r w:rsidDel="00000000" w:rsidR="00000000" w:rsidRPr="00000000">
              <w:rPr>
                <w:rFonts w:ascii="Arial" w:cs="Arial" w:eastAsia="Arial" w:hAnsi="Arial"/>
                <w:color w:val="333333"/>
                <w:sz w:val="20"/>
                <w:szCs w:val="20"/>
                <w:rtl w:val="0"/>
              </w:rPr>
              <w:t xml:space="preserve">Medium</w:t>
            </w:r>
            <w:r w:rsidDel="00000000" w:rsidR="00000000" w:rsidRPr="00000000">
              <w:rPr>
                <w:rtl w:val="0"/>
              </w:rPr>
            </w:r>
          </w:p>
        </w:tc>
      </w:tr>
    </w:tbl>
    <w:p w:rsidR="00000000" w:rsidDel="00000000" w:rsidP="00000000" w:rsidRDefault="00000000" w:rsidRPr="00000000" w14:paraId="00000057">
      <w:pPr>
        <w:spacing w:after="0" w:before="200" w:lineRule="auto"/>
        <w:rPr/>
      </w:pPr>
      <w:r w:rsidDel="00000000" w:rsidR="00000000" w:rsidRPr="00000000">
        <w:rPr>
          <w:rtl w:val="0"/>
        </w:rPr>
      </w:r>
    </w:p>
    <w:p w:rsidR="00000000" w:rsidDel="00000000" w:rsidP="00000000" w:rsidRDefault="00000000" w:rsidRPr="00000000" w14:paraId="00000058">
      <w:pPr>
        <w:pStyle w:val="Heading2"/>
        <w:spacing w:after="120" w:before="360" w:lineRule="auto"/>
        <w:rPr/>
      </w:pPr>
      <w:r w:rsidDel="00000000" w:rsidR="00000000" w:rsidRPr="00000000">
        <w:rPr>
          <w:rFonts w:ascii="Arial" w:cs="Arial" w:eastAsia="Arial" w:hAnsi="Arial"/>
          <w:b w:val="1"/>
          <w:bCs w:val="1"/>
          <w:color w:val="2e75b6"/>
          <w:sz w:val="28"/>
          <w:szCs w:val="28"/>
          <w:rtl w:val="0"/>
        </w:rPr>
        <w:t xml:space="preserve">3.2 Soft Skills Employers Increasingly Demand</w:t>
      </w:r>
      <w:r w:rsidDel="00000000" w:rsidR="00000000" w:rsidRPr="00000000">
        <w:rPr>
          <w:rtl w:val="0"/>
        </w:rPr>
      </w:r>
    </w:p>
    <w:p w:rsidR="00000000" w:rsidDel="00000000" w:rsidP="00000000" w:rsidRDefault="00000000" w:rsidRPr="00000000" w14:paraId="00000059">
      <w:pPr>
        <w:spacing w:after="100" w:before="80" w:lineRule="auto"/>
        <w:jc w:val="both"/>
        <w:rPr/>
      </w:pPr>
      <w:r w:rsidDel="00000000" w:rsidR="00000000" w:rsidRPr="00000000">
        <w:rPr>
          <w:rFonts w:ascii="Arial" w:cs="Arial" w:eastAsia="Arial" w:hAnsi="Arial"/>
          <w:color w:val="333333"/>
          <w:sz w:val="22"/>
          <w:szCs w:val="22"/>
          <w:rtl w:val="0"/>
        </w:rPr>
        <w:t xml:space="preserve">The World Economic Forum's Future of Jobs Report 2025 names analytical thinking, resilience, and communication as top workplace skills. Senior hiring managers in Indian fintech and e-commerce firms consistently note that the candidates who stand out are not those with the longest tool lists — they are the ones who can explain why they chose a particular analytical approach and what the results actually mean for the business.</w:t>
      </w:r>
      <w:r w:rsidDel="00000000" w:rsidR="00000000" w:rsidRPr="00000000">
        <w:rPr>
          <w:rtl w:val="0"/>
        </w:rPr>
      </w:r>
    </w:p>
    <w:p w:rsidR="00000000" w:rsidDel="00000000" w:rsidP="00000000" w:rsidRDefault="00000000" w:rsidRPr="00000000" w14:paraId="0000005A">
      <w:pPr>
        <w:spacing w:after="0" w:before="8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2e75b6" w:val="clear"/>
            <w:tcMar>
              <w:top w:w="100.0" w:type="dxa"/>
              <w:left w:w="160.0" w:type="dxa"/>
              <w:bottom w:w="100.0" w:type="dxa"/>
              <w:right w:w="160.0" w:type="dxa"/>
            </w:tcMar>
          </w:tcPr>
          <w:p w:rsidR="00000000" w:rsidDel="00000000" w:rsidP="00000000" w:rsidRDefault="00000000" w:rsidRPr="00000000" w14:paraId="0000005B">
            <w:pPr>
              <w:jc w:val="center"/>
              <w:rPr/>
            </w:pPr>
            <w:r w:rsidDel="00000000" w:rsidR="00000000" w:rsidRPr="00000000">
              <w:rPr>
                <w:rFonts w:ascii="Arial" w:cs="Arial" w:eastAsia="Arial" w:hAnsi="Arial"/>
                <w:b w:val="1"/>
                <w:bCs w:val="1"/>
                <w:color w:val="ffffff"/>
                <w:sz w:val="20"/>
                <w:szCs w:val="20"/>
                <w:rtl w:val="0"/>
              </w:rPr>
              <w:t xml:space="preserve">Soft Skill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e75b6" w:val="clear"/>
            <w:tcMar>
              <w:top w:w="100.0" w:type="dxa"/>
              <w:left w:w="160.0" w:type="dxa"/>
              <w:bottom w:w="100.0" w:type="dxa"/>
              <w:right w:w="160.0" w:type="dxa"/>
            </w:tcMar>
          </w:tcPr>
          <w:p w:rsidR="00000000" w:rsidDel="00000000" w:rsidP="00000000" w:rsidRDefault="00000000" w:rsidRPr="00000000" w14:paraId="0000005C">
            <w:pPr>
              <w:jc w:val="center"/>
              <w:rPr/>
            </w:pPr>
            <w:r w:rsidDel="00000000" w:rsidR="00000000" w:rsidRPr="00000000">
              <w:rPr>
                <w:rFonts w:ascii="Arial" w:cs="Arial" w:eastAsia="Arial" w:hAnsi="Arial"/>
                <w:b w:val="1"/>
                <w:bCs w:val="1"/>
                <w:color w:val="ffffff"/>
                <w:sz w:val="20"/>
                <w:szCs w:val="20"/>
                <w:rtl w:val="0"/>
              </w:rPr>
              <w:t xml:space="preserve">How to Demonstrate It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60.0" w:type="dxa"/>
              <w:bottom w:w="80.0" w:type="dxa"/>
              <w:right w:w="160.0" w:type="dxa"/>
            </w:tcMar>
          </w:tcPr>
          <w:p w:rsidR="00000000" w:rsidDel="00000000" w:rsidP="00000000" w:rsidRDefault="00000000" w:rsidRPr="00000000" w14:paraId="0000005D">
            <w:pPr>
              <w:rPr/>
            </w:pPr>
            <w:r w:rsidDel="00000000" w:rsidR="00000000" w:rsidRPr="00000000">
              <w:rPr>
                <w:rFonts w:ascii="Arial" w:cs="Arial" w:eastAsia="Arial" w:hAnsi="Arial"/>
                <w:b w:val="1"/>
                <w:bCs w:val="1"/>
                <w:color w:val="1a5276"/>
                <w:sz w:val="20"/>
                <w:szCs w:val="20"/>
                <w:rtl w:val="0"/>
              </w:rPr>
              <w:t xml:space="preserve">Data Storytelling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60.0" w:type="dxa"/>
              <w:bottom w:w="80.0" w:type="dxa"/>
              <w:right w:w="160.0" w:type="dxa"/>
            </w:tcMar>
          </w:tcPr>
          <w:p w:rsidR="00000000" w:rsidDel="00000000" w:rsidP="00000000" w:rsidRDefault="00000000" w:rsidRPr="00000000" w14:paraId="0000005E">
            <w:pPr>
              <w:rPr/>
            </w:pPr>
            <w:r w:rsidDel="00000000" w:rsidR="00000000" w:rsidRPr="00000000">
              <w:rPr>
                <w:rFonts w:ascii="Arial" w:cs="Arial" w:eastAsia="Arial" w:hAnsi="Arial"/>
                <w:color w:val="333333"/>
                <w:sz w:val="20"/>
                <w:szCs w:val="20"/>
                <w:rtl w:val="0"/>
              </w:rPr>
              <w:t xml:space="preserve">Turn your Kaggle projects into business narratives, not just code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3f4" w:val="clear"/>
            <w:tcMar>
              <w:top w:w="80.0" w:type="dxa"/>
              <w:left w:w="160.0" w:type="dxa"/>
              <w:bottom w:w="80.0" w:type="dxa"/>
              <w:right w:w="160.0" w:type="dxa"/>
            </w:tcMar>
          </w:tcPr>
          <w:p w:rsidR="00000000" w:rsidDel="00000000" w:rsidP="00000000" w:rsidRDefault="00000000" w:rsidRPr="00000000" w14:paraId="0000005F">
            <w:pPr>
              <w:rPr/>
            </w:pPr>
            <w:r w:rsidDel="00000000" w:rsidR="00000000" w:rsidRPr="00000000">
              <w:rPr>
                <w:rFonts w:ascii="Arial" w:cs="Arial" w:eastAsia="Arial" w:hAnsi="Arial"/>
                <w:b w:val="1"/>
                <w:bCs w:val="1"/>
                <w:color w:val="1a5276"/>
                <w:sz w:val="20"/>
                <w:szCs w:val="20"/>
                <w:rtl w:val="0"/>
              </w:rPr>
              <w:t xml:space="preserve">Business Acumen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80.0" w:type="dxa"/>
              <w:left w:w="160.0" w:type="dxa"/>
              <w:bottom w:w="80.0" w:type="dxa"/>
              <w:right w:w="160.0" w:type="dxa"/>
            </w:tcMar>
          </w:tcPr>
          <w:p w:rsidR="00000000" w:rsidDel="00000000" w:rsidP="00000000" w:rsidRDefault="00000000" w:rsidRPr="00000000" w14:paraId="00000060">
            <w:pPr>
              <w:rPr/>
            </w:pPr>
            <w:r w:rsidDel="00000000" w:rsidR="00000000" w:rsidRPr="00000000">
              <w:rPr>
                <w:rFonts w:ascii="Arial" w:cs="Arial" w:eastAsia="Arial" w:hAnsi="Arial"/>
                <w:color w:val="333333"/>
                <w:sz w:val="20"/>
                <w:szCs w:val="20"/>
                <w:rtl w:val="0"/>
              </w:rPr>
              <w:t xml:space="preserve">Frame every insight in terms of revenue, cost, or customer impact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60.0" w:type="dxa"/>
              <w:bottom w:w="80.0" w:type="dxa"/>
              <w:right w:w="160.0" w:type="dxa"/>
            </w:tcMar>
          </w:tcPr>
          <w:p w:rsidR="00000000" w:rsidDel="00000000" w:rsidP="00000000" w:rsidRDefault="00000000" w:rsidRPr="00000000" w14:paraId="00000061">
            <w:pPr>
              <w:rPr/>
            </w:pPr>
            <w:r w:rsidDel="00000000" w:rsidR="00000000" w:rsidRPr="00000000">
              <w:rPr>
                <w:rFonts w:ascii="Arial" w:cs="Arial" w:eastAsia="Arial" w:hAnsi="Arial"/>
                <w:b w:val="1"/>
                <w:bCs w:val="1"/>
                <w:color w:val="1a5276"/>
                <w:sz w:val="20"/>
                <w:szCs w:val="20"/>
                <w:rtl w:val="0"/>
              </w:rPr>
              <w:t xml:space="preserve">Communication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60.0" w:type="dxa"/>
              <w:bottom w:w="80.0" w:type="dxa"/>
              <w:right w:w="160.0" w:type="dxa"/>
            </w:tcMar>
          </w:tcPr>
          <w:p w:rsidR="00000000" w:rsidDel="00000000" w:rsidP="00000000" w:rsidRDefault="00000000" w:rsidRPr="00000000" w14:paraId="00000062">
            <w:pPr>
              <w:rPr/>
            </w:pPr>
            <w:r w:rsidDel="00000000" w:rsidR="00000000" w:rsidRPr="00000000">
              <w:rPr>
                <w:rFonts w:ascii="Arial" w:cs="Arial" w:eastAsia="Arial" w:hAnsi="Arial"/>
                <w:color w:val="333333"/>
                <w:sz w:val="20"/>
                <w:szCs w:val="20"/>
                <w:rtl w:val="0"/>
              </w:rPr>
              <w:t xml:space="preserve">Practice presenting your analysis to non-technical friends or family</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3f4" w:val="clear"/>
            <w:tcMar>
              <w:top w:w="80.0" w:type="dxa"/>
              <w:left w:w="160.0" w:type="dxa"/>
              <w:bottom w:w="80.0" w:type="dxa"/>
              <w:right w:w="160.0" w:type="dxa"/>
            </w:tcMar>
          </w:tcPr>
          <w:p w:rsidR="00000000" w:rsidDel="00000000" w:rsidP="00000000" w:rsidRDefault="00000000" w:rsidRPr="00000000" w14:paraId="00000063">
            <w:pPr>
              <w:rPr/>
            </w:pPr>
            <w:r w:rsidDel="00000000" w:rsidR="00000000" w:rsidRPr="00000000">
              <w:rPr>
                <w:rFonts w:ascii="Arial" w:cs="Arial" w:eastAsia="Arial" w:hAnsi="Arial"/>
                <w:b w:val="1"/>
                <w:bCs w:val="1"/>
                <w:color w:val="1a5276"/>
                <w:sz w:val="20"/>
                <w:szCs w:val="20"/>
                <w:rtl w:val="0"/>
              </w:rPr>
              <w:t xml:space="preserve">Problem Framing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80.0" w:type="dxa"/>
              <w:left w:w="160.0" w:type="dxa"/>
              <w:bottom w:w="80.0" w:type="dxa"/>
              <w:right w:w="160.0" w:type="dxa"/>
            </w:tcMar>
          </w:tcPr>
          <w:p w:rsidR="00000000" w:rsidDel="00000000" w:rsidP="00000000" w:rsidRDefault="00000000" w:rsidRPr="00000000" w14:paraId="00000064">
            <w:pPr>
              <w:rPr/>
            </w:pPr>
            <w:r w:rsidDel="00000000" w:rsidR="00000000" w:rsidRPr="00000000">
              <w:rPr>
                <w:rFonts w:ascii="Arial" w:cs="Arial" w:eastAsia="Arial" w:hAnsi="Arial"/>
                <w:color w:val="333333"/>
                <w:sz w:val="20"/>
                <w:szCs w:val="20"/>
                <w:rtl w:val="0"/>
              </w:rPr>
              <w:t xml:space="preserve">Define what question you are solving before touching any data</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60.0" w:type="dxa"/>
              <w:bottom w:w="80.0" w:type="dxa"/>
              <w:right w:w="160.0" w:type="dxa"/>
            </w:tcMar>
          </w:tcPr>
          <w:p w:rsidR="00000000" w:rsidDel="00000000" w:rsidP="00000000" w:rsidRDefault="00000000" w:rsidRPr="00000000" w14:paraId="00000065">
            <w:pPr>
              <w:rPr/>
            </w:pPr>
            <w:r w:rsidDel="00000000" w:rsidR="00000000" w:rsidRPr="00000000">
              <w:rPr>
                <w:rFonts w:ascii="Arial" w:cs="Arial" w:eastAsia="Arial" w:hAnsi="Arial"/>
                <w:b w:val="1"/>
                <w:bCs w:val="1"/>
                <w:color w:val="1a5276"/>
                <w:sz w:val="20"/>
                <w:szCs w:val="20"/>
                <w:rtl w:val="0"/>
              </w:rPr>
              <w:t xml:space="preserve">Curiosity &amp; Initiative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60.0" w:type="dxa"/>
              <w:bottom w:w="80.0" w:type="dxa"/>
              <w:right w:w="160.0" w:type="dxa"/>
            </w:tcMar>
          </w:tcPr>
          <w:p w:rsidR="00000000" w:rsidDel="00000000" w:rsidP="00000000" w:rsidRDefault="00000000" w:rsidRPr="00000000" w14:paraId="00000066">
            <w:pPr>
              <w:rPr/>
            </w:pPr>
            <w:r w:rsidDel="00000000" w:rsidR="00000000" w:rsidRPr="00000000">
              <w:rPr>
                <w:rFonts w:ascii="Arial" w:cs="Arial" w:eastAsia="Arial" w:hAnsi="Arial"/>
                <w:color w:val="333333"/>
                <w:sz w:val="20"/>
                <w:szCs w:val="20"/>
                <w:rtl w:val="0"/>
              </w:rPr>
              <w:t xml:space="preserve">Share original analyses on LinkedIn; propose new questions in projects</w:t>
            </w:r>
            <w:r w:rsidDel="00000000" w:rsidR="00000000" w:rsidRPr="00000000">
              <w:rPr>
                <w:rtl w:val="0"/>
              </w:rPr>
            </w:r>
          </w:p>
        </w:tc>
      </w:tr>
    </w:tbl>
    <w:p w:rsidR="00000000" w:rsidDel="00000000" w:rsidP="00000000" w:rsidRDefault="00000000" w:rsidRPr="00000000" w14:paraId="00000067">
      <w:pPr>
        <w:pStyle w:val="Heading1"/>
        <w:pBdr>
          <w:bottom w:color="2e75b6" w:space="4" w:sz="8" w:val="single"/>
        </w:pBdr>
        <w:spacing w:after="160" w:before="480" w:lineRule="auto"/>
        <w:rPr/>
      </w:pPr>
      <w:r w:rsidDel="00000000" w:rsidR="00000000" w:rsidRPr="00000000">
        <w:rPr>
          <w:rFonts w:ascii="Arial" w:cs="Arial" w:eastAsia="Arial" w:hAnsi="Arial"/>
          <w:b w:val="1"/>
          <w:bCs w:val="1"/>
          <w:color w:val="1a5276"/>
          <w:sz w:val="36"/>
          <w:szCs w:val="36"/>
          <w:rtl w:val="0"/>
        </w:rPr>
        <w:t xml:space="preserve">4. The Step-by-Step Learning Roadmap</w:t>
      </w:r>
      <w:r w:rsidDel="00000000" w:rsidR="00000000" w:rsidRPr="00000000">
        <w:rPr>
          <w:rtl w:val="0"/>
        </w:rPr>
      </w:r>
    </w:p>
    <w:p w:rsidR="00000000" w:rsidDel="00000000" w:rsidP="00000000" w:rsidRDefault="00000000" w:rsidRPr="00000000" w14:paraId="00000068">
      <w:pPr>
        <w:spacing w:after="100" w:before="80" w:lineRule="auto"/>
        <w:jc w:val="both"/>
        <w:rPr/>
      </w:pPr>
      <w:r w:rsidDel="00000000" w:rsidR="00000000" w:rsidRPr="00000000">
        <w:rPr>
          <w:rFonts w:ascii="Arial" w:cs="Arial" w:eastAsia="Arial" w:hAnsi="Arial"/>
          <w:color w:val="333333"/>
          <w:sz w:val="22"/>
          <w:szCs w:val="22"/>
          <w:rtl w:val="0"/>
        </w:rPr>
        <w:t xml:space="preserve">The roadmap below is designed for someone starting from scratch — whether you are a fresh graduate, a career switcher, or a working professional looking to transition. The timeline is based on consistent effort of 10-15 hours per week. Adjust the pace based on your prior experience.</w:t>
      </w:r>
      <w:r w:rsidDel="00000000" w:rsidR="00000000" w:rsidRPr="00000000">
        <w:rPr>
          <w:rtl w:val="0"/>
        </w:rPr>
      </w:r>
    </w:p>
    <w:p w:rsidR="00000000" w:rsidDel="00000000" w:rsidP="00000000" w:rsidRDefault="00000000" w:rsidRPr="00000000" w14:paraId="00000069">
      <w:pPr>
        <w:spacing w:after="0" w:before="12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560"/>
        <w:tblGridChange w:id="0">
          <w:tblGrid>
            <w:gridCol w:w="1800"/>
            <w:gridCol w:w="7560"/>
          </w:tblGrid>
        </w:tblGridChange>
      </w:tblGrid>
      <w:tr>
        <w:trPr>
          <w:cantSplit w:val="0"/>
          <w:tblHeader w:val="0"/>
        </w:trPr>
        <w:tc>
          <w:tcPr>
            <w:vMerge w:val="restart"/>
            <w:tcBorders>
              <w:top w:color="000000" w:space="0" w:sz="0" w:val="nil"/>
              <w:left w:color="000000" w:space="0" w:sz="0" w:val="nil"/>
              <w:bottom w:color="000000" w:space="0" w:sz="0" w:val="nil"/>
              <w:right w:color="000000" w:space="0" w:sz="0" w:val="nil"/>
            </w:tcBorders>
            <w:shd w:fill="1a5276" w:val="clear"/>
            <w:tcMar>
              <w:top w:w="100.0" w:type="dxa"/>
              <w:left w:w="180.0" w:type="dxa"/>
              <w:bottom w:w="100.0" w:type="dxa"/>
              <w:right w:w="180.0" w:type="dxa"/>
            </w:tcMar>
            <w:vAlign w:val="center"/>
          </w:tcPr>
          <w:p w:rsidR="00000000" w:rsidDel="00000000" w:rsidP="00000000" w:rsidRDefault="00000000" w:rsidRPr="00000000" w14:paraId="0000006A">
            <w:pPr>
              <w:jc w:val="center"/>
              <w:rPr/>
            </w:pPr>
            <w:r w:rsidDel="00000000" w:rsidR="00000000" w:rsidRPr="00000000">
              <w:rPr>
                <w:rFonts w:ascii="Arial" w:cs="Arial" w:eastAsia="Arial" w:hAnsi="Arial"/>
                <w:b w:val="1"/>
                <w:bCs w:val="1"/>
                <w:color w:val="ffffff"/>
                <w:sz w:val="28"/>
                <w:szCs w:val="28"/>
                <w:rtl w:val="0"/>
              </w:rPr>
              <w:t xml:space="preserve">Phase 1</w:t>
            </w:r>
            <w:r w:rsidDel="00000000" w:rsidR="00000000" w:rsidRPr="00000000">
              <w:rPr>
                <w:rtl w:val="0"/>
              </w:rPr>
            </w:r>
          </w:p>
          <w:p w:rsidR="00000000" w:rsidDel="00000000" w:rsidP="00000000" w:rsidRDefault="00000000" w:rsidRPr="00000000" w14:paraId="0000006B">
            <w:pPr>
              <w:jc w:val="center"/>
              <w:rPr/>
            </w:pPr>
            <w:r w:rsidDel="00000000" w:rsidR="00000000" w:rsidRPr="00000000">
              <w:rPr>
                <w:rFonts w:ascii="Arial" w:cs="Arial" w:eastAsia="Arial" w:hAnsi="Arial"/>
                <w:color w:val="aed6f1"/>
                <w:sz w:val="18"/>
                <w:szCs w:val="18"/>
                <w:rtl w:val="0"/>
              </w:rPr>
              <w:t xml:space="preserve">Months 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2e75b6" w:val="clear"/>
            <w:tcMar>
              <w:top w:w="100.0" w:type="dxa"/>
              <w:left w:w="180.0" w:type="dxa"/>
              <w:bottom w:w="100.0" w:type="dxa"/>
              <w:right w:w="180.0" w:type="dxa"/>
            </w:tcMar>
          </w:tcPr>
          <w:p w:rsidR="00000000" w:rsidDel="00000000" w:rsidP="00000000" w:rsidRDefault="00000000" w:rsidRPr="00000000" w14:paraId="0000006C">
            <w:pPr>
              <w:rPr/>
            </w:pPr>
            <w:r w:rsidDel="00000000" w:rsidR="00000000" w:rsidRPr="00000000">
              <w:rPr>
                <w:rFonts w:ascii="Arial" w:cs="Arial" w:eastAsia="Arial" w:hAnsi="Arial"/>
                <w:b w:val="1"/>
                <w:bCs w:val="1"/>
                <w:color w:val="ffffff"/>
                <w:sz w:val="24"/>
                <w:szCs w:val="24"/>
                <w:rtl w:val="0"/>
              </w:rPr>
              <w:t xml:space="preserve">Build Your Foundation</w:t>
            </w:r>
            <w:r w:rsidDel="00000000" w:rsidR="00000000" w:rsidRPr="00000000">
              <w:rPr>
                <w:rtl w:val="0"/>
              </w:rPr>
            </w:r>
          </w:p>
        </w:tc>
      </w:tr>
      <w:tr>
        <w:trPr>
          <w:cantSplit w:val="0"/>
          <w:tblHeader w:val="0"/>
        </w:trPr>
        <w:tc>
          <w:tcPr>
            <w:vMerge w:val="continue"/>
            <w:tcBorders>
              <w:top w:color="000000" w:space="0" w:sz="0" w:val="nil"/>
              <w:left w:color="000000" w:space="0" w:sz="0" w:val="nil"/>
              <w:bottom w:color="000000" w:space="0" w:sz="0" w:val="nil"/>
              <w:right w:color="000000" w:space="0" w:sz="0" w:val="nil"/>
            </w:tcBorders>
            <w:shd w:fill="1a5276" w:val="clear"/>
            <w:tcMar>
              <w:top w:w="100.0" w:type="dxa"/>
              <w:left w:w="180.0" w:type="dxa"/>
              <w:bottom w:w="100.0" w:type="dxa"/>
              <w:right w:w="180.0" w:type="dxa"/>
            </w:tcMar>
            <w:vAlign w:val="center"/>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6e4f0" w:val="clear"/>
            <w:tcMar>
              <w:top w:w="80.0" w:type="dxa"/>
              <w:left w:w="180.0" w:type="dxa"/>
              <w:bottom w:w="80.0" w:type="dxa"/>
              <w:right w:w="180.0" w:type="dxa"/>
            </w:tcMar>
          </w:tcPr>
          <w:p w:rsidR="00000000" w:rsidDel="00000000" w:rsidP="00000000" w:rsidRDefault="00000000" w:rsidRPr="00000000" w14:paraId="0000006E">
            <w:pPr>
              <w:rPr/>
            </w:pPr>
            <w:r w:rsidDel="00000000" w:rsidR="00000000" w:rsidRPr="00000000">
              <w:rPr>
                <w:rFonts w:ascii="Arial" w:cs="Arial" w:eastAsia="Arial" w:hAnsi="Arial"/>
                <w:color w:val="333333"/>
                <w:sz w:val="22"/>
                <w:szCs w:val="22"/>
                <w:rtl w:val="0"/>
              </w:rPr>
              <w:t xml:space="preserve">• Learn Excel thoroughly: pivot tables, VLOOKUP/XLOOKUP, data validation, basic charts</w:t>
            </w:r>
            <w:r w:rsidDel="00000000" w:rsidR="00000000" w:rsidRPr="00000000">
              <w:rPr>
                <w:rtl w:val="0"/>
              </w:rPr>
            </w:r>
          </w:p>
        </w:tc>
      </w:tr>
      <w:tr>
        <w:trPr>
          <w:cantSplit w:val="0"/>
          <w:tblHeader w:val="0"/>
        </w:trPr>
        <w:tc>
          <w:tcPr>
            <w:vMerge w:val="continue"/>
            <w:tcBorders>
              <w:top w:color="000000" w:space="0" w:sz="0" w:val="nil"/>
              <w:left w:color="000000" w:space="0" w:sz="0" w:val="nil"/>
              <w:bottom w:color="000000" w:space="0" w:sz="0" w:val="nil"/>
              <w:right w:color="000000" w:space="0" w:sz="0" w:val="nil"/>
            </w:tcBorders>
            <w:shd w:fill="1a5276" w:val="clear"/>
            <w:tcMar>
              <w:top w:w="100.0" w:type="dxa"/>
              <w:left w:w="180.0" w:type="dxa"/>
              <w:bottom w:w="100.0" w:type="dxa"/>
              <w:right w:w="180.0" w:type="dxa"/>
            </w:tcMar>
            <w:vAlign w:val="center"/>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80.0" w:type="dxa"/>
              <w:bottom w:w="80.0" w:type="dxa"/>
              <w:right w:w="180.0" w:type="dxa"/>
            </w:tcMar>
          </w:tcPr>
          <w:p w:rsidR="00000000" w:rsidDel="00000000" w:rsidP="00000000" w:rsidRDefault="00000000" w:rsidRPr="00000000" w14:paraId="00000070">
            <w:pPr>
              <w:rPr/>
            </w:pPr>
            <w:r w:rsidDel="00000000" w:rsidR="00000000" w:rsidRPr="00000000">
              <w:rPr>
                <w:rFonts w:ascii="Arial" w:cs="Arial" w:eastAsia="Arial" w:hAnsi="Arial"/>
                <w:color w:val="333333"/>
                <w:sz w:val="22"/>
                <w:szCs w:val="22"/>
                <w:rtl w:val="0"/>
              </w:rPr>
              <w:t xml:space="preserve">• Start SQL from scratch: SELECT, WHERE, JOINs, GROUP BY, subqueries (use SQLZoo or Mode Analytics)</w:t>
            </w:r>
            <w:r w:rsidDel="00000000" w:rsidR="00000000" w:rsidRPr="00000000">
              <w:rPr>
                <w:rtl w:val="0"/>
              </w:rPr>
            </w:r>
          </w:p>
        </w:tc>
      </w:tr>
      <w:tr>
        <w:trPr>
          <w:cantSplit w:val="0"/>
          <w:tblHeader w:val="0"/>
        </w:trPr>
        <w:tc>
          <w:tcPr>
            <w:vMerge w:val="continue"/>
            <w:tcBorders>
              <w:top w:color="000000" w:space="0" w:sz="0" w:val="nil"/>
              <w:left w:color="000000" w:space="0" w:sz="0" w:val="nil"/>
              <w:bottom w:color="000000" w:space="0" w:sz="0" w:val="nil"/>
              <w:right w:color="000000" w:space="0" w:sz="0" w:val="nil"/>
            </w:tcBorders>
            <w:shd w:fill="1a5276" w:val="clear"/>
            <w:tcMar>
              <w:top w:w="100.0" w:type="dxa"/>
              <w:left w:w="180.0" w:type="dxa"/>
              <w:bottom w:w="100.0" w:type="dxa"/>
              <w:right w:w="180.0" w:type="dxa"/>
            </w:tcMar>
            <w:vAlign w:val="center"/>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6e4f0" w:val="clear"/>
            <w:tcMar>
              <w:top w:w="80.0" w:type="dxa"/>
              <w:left w:w="180.0" w:type="dxa"/>
              <w:bottom w:w="80.0" w:type="dxa"/>
              <w:right w:w="180.0" w:type="dxa"/>
            </w:tcMar>
          </w:tcPr>
          <w:p w:rsidR="00000000" w:rsidDel="00000000" w:rsidP="00000000" w:rsidRDefault="00000000" w:rsidRPr="00000000" w14:paraId="00000072">
            <w:pPr>
              <w:rPr/>
            </w:pPr>
            <w:r w:rsidDel="00000000" w:rsidR="00000000" w:rsidRPr="00000000">
              <w:rPr>
                <w:rFonts w:ascii="Arial" w:cs="Arial" w:eastAsia="Arial" w:hAnsi="Arial"/>
                <w:color w:val="333333"/>
                <w:sz w:val="22"/>
                <w:szCs w:val="22"/>
                <w:rtl w:val="0"/>
              </w:rPr>
              <w:t xml:space="preserve">• Understand basic statistics: mean, median, standard deviation, correlation, normal distribution</w:t>
            </w:r>
            <w:r w:rsidDel="00000000" w:rsidR="00000000" w:rsidRPr="00000000">
              <w:rPr>
                <w:rtl w:val="0"/>
              </w:rPr>
            </w:r>
          </w:p>
        </w:tc>
      </w:tr>
      <w:tr>
        <w:trPr>
          <w:cantSplit w:val="0"/>
          <w:tblHeader w:val="0"/>
        </w:trPr>
        <w:tc>
          <w:tcPr>
            <w:vMerge w:val="continue"/>
            <w:tcBorders>
              <w:top w:color="000000" w:space="0" w:sz="0" w:val="nil"/>
              <w:left w:color="000000" w:space="0" w:sz="0" w:val="nil"/>
              <w:bottom w:color="000000" w:space="0" w:sz="0" w:val="nil"/>
              <w:right w:color="000000" w:space="0" w:sz="0" w:val="nil"/>
            </w:tcBorders>
            <w:shd w:fill="1a5276" w:val="clear"/>
            <w:tcMar>
              <w:top w:w="100.0" w:type="dxa"/>
              <w:left w:w="180.0" w:type="dxa"/>
              <w:bottom w:w="100.0" w:type="dxa"/>
              <w:right w:w="180.0" w:type="dxa"/>
            </w:tcMar>
            <w:vAlign w:val="center"/>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80.0" w:type="dxa"/>
              <w:bottom w:w="80.0" w:type="dxa"/>
              <w:right w:w="180.0" w:type="dxa"/>
            </w:tcMar>
          </w:tcPr>
          <w:p w:rsidR="00000000" w:rsidDel="00000000" w:rsidP="00000000" w:rsidRDefault="00000000" w:rsidRPr="00000000" w14:paraId="00000074">
            <w:pPr>
              <w:rPr/>
            </w:pPr>
            <w:r w:rsidDel="00000000" w:rsidR="00000000" w:rsidRPr="00000000">
              <w:rPr>
                <w:rFonts w:ascii="Arial" w:cs="Arial" w:eastAsia="Arial" w:hAnsi="Arial"/>
                <w:color w:val="333333"/>
                <w:sz w:val="22"/>
                <w:szCs w:val="22"/>
                <w:rtl w:val="0"/>
              </w:rPr>
              <w:t xml:space="preserve">• Complete Google's free 'Fundamentals of Digital Marketing' or a basic data literacy course to ground your thinking</w:t>
            </w:r>
            <w:r w:rsidDel="00000000" w:rsidR="00000000" w:rsidRPr="00000000">
              <w:rPr>
                <w:rtl w:val="0"/>
              </w:rPr>
            </w:r>
          </w:p>
        </w:tc>
      </w:tr>
      <w:tr>
        <w:trPr>
          <w:cantSplit w:val="0"/>
          <w:tblHeader w:val="0"/>
        </w:trPr>
        <w:tc>
          <w:tcPr>
            <w:vMerge w:val="continue"/>
            <w:tcBorders>
              <w:top w:color="000000" w:space="0" w:sz="0" w:val="nil"/>
              <w:left w:color="000000" w:space="0" w:sz="0" w:val="nil"/>
              <w:bottom w:color="000000" w:space="0" w:sz="0" w:val="nil"/>
              <w:right w:color="000000" w:space="0" w:sz="0" w:val="nil"/>
            </w:tcBorders>
            <w:shd w:fill="1a5276" w:val="clear"/>
            <w:tcMar>
              <w:top w:w="100.0" w:type="dxa"/>
              <w:left w:w="180.0" w:type="dxa"/>
              <w:bottom w:w="100.0" w:type="dxa"/>
              <w:right w:w="180.0" w:type="dxa"/>
            </w:tcMar>
            <w:vAlign w:val="center"/>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6e4f0" w:val="clear"/>
            <w:tcMar>
              <w:top w:w="80.0" w:type="dxa"/>
              <w:left w:w="180.0" w:type="dxa"/>
              <w:bottom w:w="80.0" w:type="dxa"/>
              <w:right w:w="180.0" w:type="dxa"/>
            </w:tcMar>
          </w:tcPr>
          <w:p w:rsidR="00000000" w:rsidDel="00000000" w:rsidP="00000000" w:rsidRDefault="00000000" w:rsidRPr="00000000" w14:paraId="00000076">
            <w:pPr>
              <w:rPr/>
            </w:pPr>
            <w:r w:rsidDel="00000000" w:rsidR="00000000" w:rsidRPr="00000000">
              <w:rPr>
                <w:rFonts w:ascii="Arial" w:cs="Arial" w:eastAsia="Arial" w:hAnsi="Arial"/>
                <w:color w:val="333333"/>
                <w:sz w:val="22"/>
                <w:szCs w:val="22"/>
                <w:rtl w:val="0"/>
              </w:rPr>
              <w:t xml:space="preserve">• Practice with publicly available datasets from data.gov.in or Kaggle</w:t>
            </w:r>
            <w:r w:rsidDel="00000000" w:rsidR="00000000" w:rsidRPr="00000000">
              <w:rPr>
                <w:rtl w:val="0"/>
              </w:rPr>
            </w:r>
          </w:p>
        </w:tc>
      </w:tr>
    </w:tbl>
    <w:p w:rsidR="00000000" w:rsidDel="00000000" w:rsidP="00000000" w:rsidRDefault="00000000" w:rsidRPr="00000000" w14:paraId="00000077">
      <w:pPr>
        <w:spacing w:after="0" w:before="16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560"/>
        <w:tblGridChange w:id="0">
          <w:tblGrid>
            <w:gridCol w:w="1800"/>
            <w:gridCol w:w="7560"/>
          </w:tblGrid>
        </w:tblGridChange>
      </w:tblGrid>
      <w:tr>
        <w:trPr>
          <w:cantSplit w:val="0"/>
          <w:tblHeader w:val="0"/>
        </w:trPr>
        <w:tc>
          <w:tcPr>
            <w:vMerge w:val="restart"/>
            <w:tcBorders>
              <w:top w:color="000000" w:space="0" w:sz="0" w:val="nil"/>
              <w:left w:color="000000" w:space="0" w:sz="0" w:val="nil"/>
              <w:bottom w:color="000000" w:space="0" w:sz="0" w:val="nil"/>
              <w:right w:color="000000" w:space="0" w:sz="0" w:val="nil"/>
            </w:tcBorders>
            <w:shd w:fill="1a5276" w:val="clear"/>
            <w:tcMar>
              <w:top w:w="100.0" w:type="dxa"/>
              <w:left w:w="180.0" w:type="dxa"/>
              <w:bottom w:w="100.0" w:type="dxa"/>
              <w:right w:w="180.0" w:type="dxa"/>
            </w:tcMar>
            <w:vAlign w:val="center"/>
          </w:tcPr>
          <w:p w:rsidR="00000000" w:rsidDel="00000000" w:rsidP="00000000" w:rsidRDefault="00000000" w:rsidRPr="00000000" w14:paraId="00000078">
            <w:pPr>
              <w:jc w:val="center"/>
              <w:rPr/>
            </w:pPr>
            <w:r w:rsidDel="00000000" w:rsidR="00000000" w:rsidRPr="00000000">
              <w:rPr>
                <w:rFonts w:ascii="Arial" w:cs="Arial" w:eastAsia="Arial" w:hAnsi="Arial"/>
                <w:b w:val="1"/>
                <w:bCs w:val="1"/>
                <w:color w:val="ffffff"/>
                <w:sz w:val="28"/>
                <w:szCs w:val="28"/>
                <w:rtl w:val="0"/>
              </w:rPr>
              <w:t xml:space="preserve">Phase 2</w:t>
            </w:r>
            <w:r w:rsidDel="00000000" w:rsidR="00000000" w:rsidRPr="00000000">
              <w:rPr>
                <w:rtl w:val="0"/>
              </w:rPr>
            </w:r>
          </w:p>
          <w:p w:rsidR="00000000" w:rsidDel="00000000" w:rsidP="00000000" w:rsidRDefault="00000000" w:rsidRPr="00000000" w14:paraId="00000079">
            <w:pPr>
              <w:jc w:val="center"/>
              <w:rPr/>
            </w:pPr>
            <w:r w:rsidDel="00000000" w:rsidR="00000000" w:rsidRPr="00000000">
              <w:rPr>
                <w:rFonts w:ascii="Arial" w:cs="Arial" w:eastAsia="Arial" w:hAnsi="Arial"/>
                <w:color w:val="aed6f1"/>
                <w:sz w:val="18"/>
                <w:szCs w:val="18"/>
                <w:rtl w:val="0"/>
              </w:rPr>
              <w:t xml:space="preserve">Months 3–4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2e75b6" w:val="clear"/>
            <w:tcMar>
              <w:top w:w="100.0" w:type="dxa"/>
              <w:left w:w="180.0" w:type="dxa"/>
              <w:bottom w:w="100.0" w:type="dxa"/>
              <w:right w:w="180.0" w:type="dxa"/>
            </w:tcMar>
          </w:tcPr>
          <w:p w:rsidR="00000000" w:rsidDel="00000000" w:rsidP="00000000" w:rsidRDefault="00000000" w:rsidRPr="00000000" w14:paraId="0000007A">
            <w:pPr>
              <w:rPr/>
            </w:pPr>
            <w:r w:rsidDel="00000000" w:rsidR="00000000" w:rsidRPr="00000000">
              <w:rPr>
                <w:rFonts w:ascii="Arial" w:cs="Arial" w:eastAsia="Arial" w:hAnsi="Arial"/>
                <w:b w:val="1"/>
                <w:bCs w:val="1"/>
                <w:color w:val="ffffff"/>
                <w:sz w:val="24"/>
                <w:szCs w:val="24"/>
                <w:rtl w:val="0"/>
              </w:rPr>
              <w:t xml:space="preserve">Go Deeper: Python + Visualization</w:t>
            </w:r>
            <w:r w:rsidDel="00000000" w:rsidR="00000000" w:rsidRPr="00000000">
              <w:rPr>
                <w:rtl w:val="0"/>
              </w:rPr>
            </w:r>
          </w:p>
        </w:tc>
      </w:tr>
      <w:tr>
        <w:trPr>
          <w:cantSplit w:val="0"/>
          <w:tblHeader w:val="0"/>
        </w:trPr>
        <w:tc>
          <w:tcPr>
            <w:vMerge w:val="continue"/>
            <w:tcBorders>
              <w:top w:color="000000" w:space="0" w:sz="0" w:val="nil"/>
              <w:left w:color="000000" w:space="0" w:sz="0" w:val="nil"/>
              <w:bottom w:color="000000" w:space="0" w:sz="0" w:val="nil"/>
              <w:right w:color="000000" w:space="0" w:sz="0" w:val="nil"/>
            </w:tcBorders>
            <w:shd w:fill="1a5276" w:val="clear"/>
            <w:tcMar>
              <w:top w:w="100.0" w:type="dxa"/>
              <w:left w:w="180.0" w:type="dxa"/>
              <w:bottom w:w="100.0" w:type="dxa"/>
              <w:right w:w="180.0" w:type="dxa"/>
            </w:tcMar>
            <w:vAlign w:val="center"/>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6e4f0" w:val="clear"/>
            <w:tcMar>
              <w:top w:w="80.0" w:type="dxa"/>
              <w:left w:w="180.0" w:type="dxa"/>
              <w:bottom w:w="80.0" w:type="dxa"/>
              <w:right w:w="180.0" w:type="dxa"/>
            </w:tcMar>
          </w:tcPr>
          <w:p w:rsidR="00000000" w:rsidDel="00000000" w:rsidP="00000000" w:rsidRDefault="00000000" w:rsidRPr="00000000" w14:paraId="0000007C">
            <w:pPr>
              <w:rPr/>
            </w:pPr>
            <w:r w:rsidDel="00000000" w:rsidR="00000000" w:rsidRPr="00000000">
              <w:rPr>
                <w:rFonts w:ascii="Arial" w:cs="Arial" w:eastAsia="Arial" w:hAnsi="Arial"/>
                <w:color w:val="333333"/>
                <w:sz w:val="22"/>
                <w:szCs w:val="22"/>
                <w:rtl w:val="0"/>
              </w:rPr>
              <w:t xml:space="preserve">• Learn Python basics: data types, loops, functions, file handling</w:t>
            </w:r>
            <w:r w:rsidDel="00000000" w:rsidR="00000000" w:rsidRPr="00000000">
              <w:rPr>
                <w:rtl w:val="0"/>
              </w:rPr>
            </w:r>
          </w:p>
        </w:tc>
      </w:tr>
      <w:tr>
        <w:trPr>
          <w:cantSplit w:val="0"/>
          <w:tblHeader w:val="0"/>
        </w:trPr>
        <w:tc>
          <w:tcPr>
            <w:vMerge w:val="continue"/>
            <w:tcBorders>
              <w:top w:color="000000" w:space="0" w:sz="0" w:val="nil"/>
              <w:left w:color="000000" w:space="0" w:sz="0" w:val="nil"/>
              <w:bottom w:color="000000" w:space="0" w:sz="0" w:val="nil"/>
              <w:right w:color="000000" w:space="0" w:sz="0" w:val="nil"/>
            </w:tcBorders>
            <w:shd w:fill="1a5276" w:val="clear"/>
            <w:tcMar>
              <w:top w:w="100.0" w:type="dxa"/>
              <w:left w:w="180.0" w:type="dxa"/>
              <w:bottom w:w="100.0" w:type="dxa"/>
              <w:right w:w="180.0" w:type="dxa"/>
            </w:tcMar>
            <w:vAlign w:val="center"/>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80.0" w:type="dxa"/>
              <w:bottom w:w="80.0" w:type="dxa"/>
              <w:right w:w="180.0" w:type="dxa"/>
            </w:tcMar>
          </w:tcPr>
          <w:p w:rsidR="00000000" w:rsidDel="00000000" w:rsidP="00000000" w:rsidRDefault="00000000" w:rsidRPr="00000000" w14:paraId="0000007E">
            <w:pPr>
              <w:rPr/>
            </w:pPr>
            <w:r w:rsidDel="00000000" w:rsidR="00000000" w:rsidRPr="00000000">
              <w:rPr>
                <w:rFonts w:ascii="Arial" w:cs="Arial" w:eastAsia="Arial" w:hAnsi="Arial"/>
                <w:color w:val="333333"/>
                <w:sz w:val="22"/>
                <w:szCs w:val="22"/>
                <w:rtl w:val="0"/>
              </w:rPr>
              <w:t xml:space="preserve">• Master Pandas and NumPy for data manipulation and analysis</w:t>
            </w:r>
            <w:r w:rsidDel="00000000" w:rsidR="00000000" w:rsidRPr="00000000">
              <w:rPr>
                <w:rtl w:val="0"/>
              </w:rPr>
            </w:r>
          </w:p>
        </w:tc>
      </w:tr>
      <w:tr>
        <w:trPr>
          <w:cantSplit w:val="0"/>
          <w:tblHeader w:val="0"/>
        </w:trPr>
        <w:tc>
          <w:tcPr>
            <w:vMerge w:val="continue"/>
            <w:tcBorders>
              <w:top w:color="000000" w:space="0" w:sz="0" w:val="nil"/>
              <w:left w:color="000000" w:space="0" w:sz="0" w:val="nil"/>
              <w:bottom w:color="000000" w:space="0" w:sz="0" w:val="nil"/>
              <w:right w:color="000000" w:space="0" w:sz="0" w:val="nil"/>
            </w:tcBorders>
            <w:shd w:fill="1a5276" w:val="clear"/>
            <w:tcMar>
              <w:top w:w="100.0" w:type="dxa"/>
              <w:left w:w="180.0" w:type="dxa"/>
              <w:bottom w:w="100.0" w:type="dxa"/>
              <w:right w:w="180.0" w:type="dxa"/>
            </w:tcMar>
            <w:vAlign w:val="center"/>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6e4f0" w:val="clear"/>
            <w:tcMar>
              <w:top w:w="80.0" w:type="dxa"/>
              <w:left w:w="180.0" w:type="dxa"/>
              <w:bottom w:w="80.0" w:type="dxa"/>
              <w:right w:w="180.0" w:type="dxa"/>
            </w:tcMar>
          </w:tcPr>
          <w:p w:rsidR="00000000" w:rsidDel="00000000" w:rsidP="00000000" w:rsidRDefault="00000000" w:rsidRPr="00000000" w14:paraId="00000080">
            <w:pPr>
              <w:rPr/>
            </w:pPr>
            <w:r w:rsidDel="00000000" w:rsidR="00000000" w:rsidRPr="00000000">
              <w:rPr>
                <w:rFonts w:ascii="Arial" w:cs="Arial" w:eastAsia="Arial" w:hAnsi="Arial"/>
                <w:color w:val="333333"/>
                <w:sz w:val="22"/>
                <w:szCs w:val="22"/>
                <w:rtl w:val="0"/>
              </w:rPr>
              <w:t xml:space="preserve">• Learn Matplotlib and Seaborn for data visualization</w:t>
            </w:r>
            <w:r w:rsidDel="00000000" w:rsidR="00000000" w:rsidRPr="00000000">
              <w:rPr>
                <w:rtl w:val="0"/>
              </w:rPr>
            </w:r>
          </w:p>
        </w:tc>
      </w:tr>
      <w:tr>
        <w:trPr>
          <w:cantSplit w:val="0"/>
          <w:tblHeader w:val="0"/>
        </w:trPr>
        <w:tc>
          <w:tcPr>
            <w:vMerge w:val="continue"/>
            <w:tcBorders>
              <w:top w:color="000000" w:space="0" w:sz="0" w:val="nil"/>
              <w:left w:color="000000" w:space="0" w:sz="0" w:val="nil"/>
              <w:bottom w:color="000000" w:space="0" w:sz="0" w:val="nil"/>
              <w:right w:color="000000" w:space="0" w:sz="0" w:val="nil"/>
            </w:tcBorders>
            <w:shd w:fill="1a5276" w:val="clear"/>
            <w:tcMar>
              <w:top w:w="100.0" w:type="dxa"/>
              <w:left w:w="180.0" w:type="dxa"/>
              <w:bottom w:w="100.0" w:type="dxa"/>
              <w:right w:w="180.0" w:type="dxa"/>
            </w:tcMar>
            <w:vAlign w:val="center"/>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80.0" w:type="dxa"/>
              <w:bottom w:w="80.0" w:type="dxa"/>
              <w:right w:w="180.0" w:type="dxa"/>
            </w:tcMar>
          </w:tcPr>
          <w:p w:rsidR="00000000" w:rsidDel="00000000" w:rsidP="00000000" w:rsidRDefault="00000000" w:rsidRPr="00000000" w14:paraId="00000082">
            <w:pPr>
              <w:rPr/>
            </w:pPr>
            <w:r w:rsidDel="00000000" w:rsidR="00000000" w:rsidRPr="00000000">
              <w:rPr>
                <w:rFonts w:ascii="Arial" w:cs="Arial" w:eastAsia="Arial" w:hAnsi="Arial"/>
                <w:color w:val="333333"/>
                <w:sz w:val="22"/>
                <w:szCs w:val="22"/>
                <w:rtl w:val="0"/>
              </w:rPr>
              <w:t xml:space="preserve">• Pick one BI tool: Power BI is recommended for Indian job market; learn DAX, data modelling, dashboards</w:t>
            </w:r>
            <w:r w:rsidDel="00000000" w:rsidR="00000000" w:rsidRPr="00000000">
              <w:rPr>
                <w:rtl w:val="0"/>
              </w:rPr>
            </w:r>
          </w:p>
        </w:tc>
      </w:tr>
      <w:tr>
        <w:trPr>
          <w:cantSplit w:val="0"/>
          <w:tblHeader w:val="0"/>
        </w:trPr>
        <w:tc>
          <w:tcPr>
            <w:vMerge w:val="continue"/>
            <w:tcBorders>
              <w:top w:color="000000" w:space="0" w:sz="0" w:val="nil"/>
              <w:left w:color="000000" w:space="0" w:sz="0" w:val="nil"/>
              <w:bottom w:color="000000" w:space="0" w:sz="0" w:val="nil"/>
              <w:right w:color="000000" w:space="0" w:sz="0" w:val="nil"/>
            </w:tcBorders>
            <w:shd w:fill="1a5276" w:val="clear"/>
            <w:tcMar>
              <w:top w:w="100.0" w:type="dxa"/>
              <w:left w:w="180.0" w:type="dxa"/>
              <w:bottom w:w="100.0" w:type="dxa"/>
              <w:right w:w="180.0" w:type="dxa"/>
            </w:tcMar>
            <w:vAlign w:val="center"/>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6e4f0" w:val="clear"/>
            <w:tcMar>
              <w:top w:w="80.0" w:type="dxa"/>
              <w:left w:w="180.0" w:type="dxa"/>
              <w:bottom w:w="80.0" w:type="dxa"/>
              <w:right w:w="180.0" w:type="dxa"/>
            </w:tcMar>
          </w:tcPr>
          <w:p w:rsidR="00000000" w:rsidDel="00000000" w:rsidP="00000000" w:rsidRDefault="00000000" w:rsidRPr="00000000" w14:paraId="00000084">
            <w:pPr>
              <w:rPr/>
            </w:pPr>
            <w:r w:rsidDel="00000000" w:rsidR="00000000" w:rsidRPr="00000000">
              <w:rPr>
                <w:rFonts w:ascii="Arial" w:cs="Arial" w:eastAsia="Arial" w:hAnsi="Arial"/>
                <w:color w:val="333333"/>
                <w:sz w:val="22"/>
                <w:szCs w:val="22"/>
                <w:rtl w:val="0"/>
              </w:rPr>
              <w:t xml:space="preserve">• Complete at least 2 Kaggle datasets end-to-end: clean, analyze, visualize, and write up insights</w:t>
            </w:r>
            <w:r w:rsidDel="00000000" w:rsidR="00000000" w:rsidRPr="00000000">
              <w:rPr>
                <w:rtl w:val="0"/>
              </w:rPr>
            </w:r>
          </w:p>
        </w:tc>
      </w:tr>
    </w:tbl>
    <w:p w:rsidR="00000000" w:rsidDel="00000000" w:rsidP="00000000" w:rsidRDefault="00000000" w:rsidRPr="00000000" w14:paraId="00000085">
      <w:pPr>
        <w:spacing w:after="0" w:before="16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560"/>
        <w:tblGridChange w:id="0">
          <w:tblGrid>
            <w:gridCol w:w="1800"/>
            <w:gridCol w:w="7560"/>
          </w:tblGrid>
        </w:tblGridChange>
      </w:tblGrid>
      <w:tr>
        <w:trPr>
          <w:cantSplit w:val="0"/>
          <w:tblHeader w:val="0"/>
        </w:trPr>
        <w:tc>
          <w:tcPr>
            <w:vMerge w:val="restart"/>
            <w:tcBorders>
              <w:top w:color="000000" w:space="0" w:sz="0" w:val="nil"/>
              <w:left w:color="000000" w:space="0" w:sz="0" w:val="nil"/>
              <w:bottom w:color="000000" w:space="0" w:sz="0" w:val="nil"/>
              <w:right w:color="000000" w:space="0" w:sz="0" w:val="nil"/>
            </w:tcBorders>
            <w:shd w:fill="1a5276" w:val="clear"/>
            <w:tcMar>
              <w:top w:w="100.0" w:type="dxa"/>
              <w:left w:w="180.0" w:type="dxa"/>
              <w:bottom w:w="100.0" w:type="dxa"/>
              <w:right w:w="180.0" w:type="dxa"/>
            </w:tcMar>
            <w:vAlign w:val="center"/>
          </w:tcPr>
          <w:p w:rsidR="00000000" w:rsidDel="00000000" w:rsidP="00000000" w:rsidRDefault="00000000" w:rsidRPr="00000000" w14:paraId="00000086">
            <w:pPr>
              <w:jc w:val="center"/>
              <w:rPr/>
            </w:pPr>
            <w:r w:rsidDel="00000000" w:rsidR="00000000" w:rsidRPr="00000000">
              <w:rPr>
                <w:rFonts w:ascii="Arial" w:cs="Arial" w:eastAsia="Arial" w:hAnsi="Arial"/>
                <w:b w:val="1"/>
                <w:bCs w:val="1"/>
                <w:color w:val="ffffff"/>
                <w:sz w:val="28"/>
                <w:szCs w:val="28"/>
                <w:rtl w:val="0"/>
              </w:rPr>
              <w:t xml:space="preserve">Phase 3</w:t>
            </w:r>
            <w:r w:rsidDel="00000000" w:rsidR="00000000" w:rsidRPr="00000000">
              <w:rPr>
                <w:rtl w:val="0"/>
              </w:rPr>
            </w:r>
          </w:p>
          <w:p w:rsidR="00000000" w:rsidDel="00000000" w:rsidP="00000000" w:rsidRDefault="00000000" w:rsidRPr="00000000" w14:paraId="00000087">
            <w:pPr>
              <w:jc w:val="center"/>
              <w:rPr/>
            </w:pPr>
            <w:r w:rsidDel="00000000" w:rsidR="00000000" w:rsidRPr="00000000">
              <w:rPr>
                <w:rFonts w:ascii="Arial" w:cs="Arial" w:eastAsia="Arial" w:hAnsi="Arial"/>
                <w:color w:val="aed6f1"/>
                <w:sz w:val="18"/>
                <w:szCs w:val="18"/>
                <w:rtl w:val="0"/>
              </w:rPr>
              <w:t xml:space="preserve">Months 5–6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2e75b6" w:val="clear"/>
            <w:tcMar>
              <w:top w:w="100.0" w:type="dxa"/>
              <w:left w:w="180.0" w:type="dxa"/>
              <w:bottom w:w="100.0" w:type="dxa"/>
              <w:right w:w="180.0" w:type="dxa"/>
            </w:tcMar>
          </w:tcPr>
          <w:p w:rsidR="00000000" w:rsidDel="00000000" w:rsidP="00000000" w:rsidRDefault="00000000" w:rsidRPr="00000000" w14:paraId="00000088">
            <w:pPr>
              <w:rPr/>
            </w:pPr>
            <w:r w:rsidDel="00000000" w:rsidR="00000000" w:rsidRPr="00000000">
              <w:rPr>
                <w:rFonts w:ascii="Arial" w:cs="Arial" w:eastAsia="Arial" w:hAnsi="Arial"/>
                <w:b w:val="1"/>
                <w:bCs w:val="1"/>
                <w:color w:val="ffffff"/>
                <w:sz w:val="24"/>
                <w:szCs w:val="24"/>
                <w:rtl w:val="0"/>
              </w:rPr>
              <w:t xml:space="preserve">Build Your Portfolio &amp; Get Certified</w:t>
            </w:r>
            <w:r w:rsidDel="00000000" w:rsidR="00000000" w:rsidRPr="00000000">
              <w:rPr>
                <w:rtl w:val="0"/>
              </w:rPr>
            </w:r>
          </w:p>
        </w:tc>
      </w:tr>
      <w:tr>
        <w:trPr>
          <w:cantSplit w:val="0"/>
          <w:tblHeader w:val="0"/>
        </w:trPr>
        <w:tc>
          <w:tcPr>
            <w:vMerge w:val="continue"/>
            <w:tcBorders>
              <w:top w:color="000000" w:space="0" w:sz="0" w:val="nil"/>
              <w:left w:color="000000" w:space="0" w:sz="0" w:val="nil"/>
              <w:bottom w:color="000000" w:space="0" w:sz="0" w:val="nil"/>
              <w:right w:color="000000" w:space="0" w:sz="0" w:val="nil"/>
            </w:tcBorders>
            <w:shd w:fill="1a5276" w:val="clear"/>
            <w:tcMar>
              <w:top w:w="100.0" w:type="dxa"/>
              <w:left w:w="180.0" w:type="dxa"/>
              <w:bottom w:w="100.0" w:type="dxa"/>
              <w:right w:w="180.0" w:type="dxa"/>
            </w:tcMar>
            <w:vAlign w:val="center"/>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6e4f0" w:val="clear"/>
            <w:tcMar>
              <w:top w:w="80.0" w:type="dxa"/>
              <w:left w:w="180.0" w:type="dxa"/>
              <w:bottom w:w="80.0" w:type="dxa"/>
              <w:right w:w="180.0" w:type="dxa"/>
            </w:tcMar>
          </w:tcPr>
          <w:p w:rsidR="00000000" w:rsidDel="00000000" w:rsidP="00000000" w:rsidRDefault="00000000" w:rsidRPr="00000000" w14:paraId="0000008A">
            <w:pPr>
              <w:rPr/>
            </w:pPr>
            <w:r w:rsidDel="00000000" w:rsidR="00000000" w:rsidRPr="00000000">
              <w:rPr>
                <w:rFonts w:ascii="Arial" w:cs="Arial" w:eastAsia="Arial" w:hAnsi="Arial"/>
                <w:color w:val="333333"/>
                <w:sz w:val="22"/>
                <w:szCs w:val="22"/>
                <w:rtl w:val="0"/>
              </w:rPr>
              <w:t xml:space="preserve">• Complete one recognized certification (see Section 5 for recommendations)</w:t>
            </w:r>
            <w:r w:rsidDel="00000000" w:rsidR="00000000" w:rsidRPr="00000000">
              <w:rPr>
                <w:rtl w:val="0"/>
              </w:rPr>
            </w:r>
          </w:p>
        </w:tc>
      </w:tr>
      <w:tr>
        <w:trPr>
          <w:cantSplit w:val="0"/>
          <w:tblHeader w:val="0"/>
        </w:trPr>
        <w:tc>
          <w:tcPr>
            <w:vMerge w:val="continue"/>
            <w:tcBorders>
              <w:top w:color="000000" w:space="0" w:sz="0" w:val="nil"/>
              <w:left w:color="000000" w:space="0" w:sz="0" w:val="nil"/>
              <w:bottom w:color="000000" w:space="0" w:sz="0" w:val="nil"/>
              <w:right w:color="000000" w:space="0" w:sz="0" w:val="nil"/>
            </w:tcBorders>
            <w:shd w:fill="1a5276" w:val="clear"/>
            <w:tcMar>
              <w:top w:w="100.0" w:type="dxa"/>
              <w:left w:w="180.0" w:type="dxa"/>
              <w:bottom w:w="100.0" w:type="dxa"/>
              <w:right w:w="180.0" w:type="dxa"/>
            </w:tcMar>
            <w:vAlign w:val="center"/>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80.0" w:type="dxa"/>
              <w:bottom w:w="80.0" w:type="dxa"/>
              <w:right w:w="180.0" w:type="dxa"/>
            </w:tcMar>
          </w:tcPr>
          <w:p w:rsidR="00000000" w:rsidDel="00000000" w:rsidP="00000000" w:rsidRDefault="00000000" w:rsidRPr="00000000" w14:paraId="0000008C">
            <w:pPr>
              <w:rPr/>
            </w:pPr>
            <w:r w:rsidDel="00000000" w:rsidR="00000000" w:rsidRPr="00000000">
              <w:rPr>
                <w:rFonts w:ascii="Arial" w:cs="Arial" w:eastAsia="Arial" w:hAnsi="Arial"/>
                <w:color w:val="333333"/>
                <w:sz w:val="22"/>
                <w:szCs w:val="22"/>
                <w:rtl w:val="0"/>
              </w:rPr>
              <w:t xml:space="preserve">• Build 3-4 portfolio projects using real Indian datasets (IPL, e-commerce, banking, healthcare)</w:t>
            </w:r>
            <w:r w:rsidDel="00000000" w:rsidR="00000000" w:rsidRPr="00000000">
              <w:rPr>
                <w:rtl w:val="0"/>
              </w:rPr>
            </w:r>
          </w:p>
        </w:tc>
      </w:tr>
      <w:tr>
        <w:trPr>
          <w:cantSplit w:val="0"/>
          <w:tblHeader w:val="0"/>
        </w:trPr>
        <w:tc>
          <w:tcPr>
            <w:vMerge w:val="continue"/>
            <w:tcBorders>
              <w:top w:color="000000" w:space="0" w:sz="0" w:val="nil"/>
              <w:left w:color="000000" w:space="0" w:sz="0" w:val="nil"/>
              <w:bottom w:color="000000" w:space="0" w:sz="0" w:val="nil"/>
              <w:right w:color="000000" w:space="0" w:sz="0" w:val="nil"/>
            </w:tcBorders>
            <w:shd w:fill="1a5276" w:val="clear"/>
            <w:tcMar>
              <w:top w:w="100.0" w:type="dxa"/>
              <w:left w:w="180.0" w:type="dxa"/>
              <w:bottom w:w="100.0" w:type="dxa"/>
              <w:right w:w="180.0" w:type="dxa"/>
            </w:tcMar>
            <w:vAlign w:val="center"/>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6e4f0" w:val="clear"/>
            <w:tcMar>
              <w:top w:w="80.0" w:type="dxa"/>
              <w:left w:w="180.0" w:type="dxa"/>
              <w:bottom w:w="80.0" w:type="dxa"/>
              <w:right w:w="180.0" w:type="dxa"/>
            </w:tcMar>
          </w:tcPr>
          <w:p w:rsidR="00000000" w:rsidDel="00000000" w:rsidP="00000000" w:rsidRDefault="00000000" w:rsidRPr="00000000" w14:paraId="0000008E">
            <w:pPr>
              <w:rPr/>
            </w:pPr>
            <w:r w:rsidDel="00000000" w:rsidR="00000000" w:rsidRPr="00000000">
              <w:rPr>
                <w:rFonts w:ascii="Arial" w:cs="Arial" w:eastAsia="Arial" w:hAnsi="Arial"/>
                <w:color w:val="333333"/>
                <w:sz w:val="22"/>
                <w:szCs w:val="22"/>
                <w:rtl w:val="0"/>
              </w:rPr>
              <w:t xml:space="preserve">• Create a GitHub profile with clean, documented notebooks for each project</w:t>
            </w:r>
            <w:r w:rsidDel="00000000" w:rsidR="00000000" w:rsidRPr="00000000">
              <w:rPr>
                <w:rtl w:val="0"/>
              </w:rPr>
            </w:r>
          </w:p>
        </w:tc>
      </w:tr>
      <w:tr>
        <w:trPr>
          <w:cantSplit w:val="0"/>
          <w:tblHeader w:val="0"/>
        </w:trPr>
        <w:tc>
          <w:tcPr>
            <w:vMerge w:val="continue"/>
            <w:tcBorders>
              <w:top w:color="000000" w:space="0" w:sz="0" w:val="nil"/>
              <w:left w:color="000000" w:space="0" w:sz="0" w:val="nil"/>
              <w:bottom w:color="000000" w:space="0" w:sz="0" w:val="nil"/>
              <w:right w:color="000000" w:space="0" w:sz="0" w:val="nil"/>
            </w:tcBorders>
            <w:shd w:fill="1a5276" w:val="clear"/>
            <w:tcMar>
              <w:top w:w="100.0" w:type="dxa"/>
              <w:left w:w="180.0" w:type="dxa"/>
              <w:bottom w:w="100.0" w:type="dxa"/>
              <w:right w:w="180.0" w:type="dxa"/>
            </w:tcMar>
            <w:vAlign w:val="center"/>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80.0" w:type="dxa"/>
              <w:bottom w:w="80.0" w:type="dxa"/>
              <w:right w:w="180.0" w:type="dxa"/>
            </w:tcMar>
          </w:tcPr>
          <w:p w:rsidR="00000000" w:rsidDel="00000000" w:rsidP="00000000" w:rsidRDefault="00000000" w:rsidRPr="00000000" w14:paraId="00000090">
            <w:pPr>
              <w:rPr/>
            </w:pPr>
            <w:r w:rsidDel="00000000" w:rsidR="00000000" w:rsidRPr="00000000">
              <w:rPr>
                <w:rFonts w:ascii="Arial" w:cs="Arial" w:eastAsia="Arial" w:hAnsi="Arial"/>
                <w:color w:val="333333"/>
                <w:sz w:val="22"/>
                <w:szCs w:val="22"/>
                <w:rtl w:val="0"/>
              </w:rPr>
              <w:t xml:space="preserve">• Write at least 2 LinkedIn posts explaining your project findings in plain business language</w:t>
            </w:r>
            <w:r w:rsidDel="00000000" w:rsidR="00000000" w:rsidRPr="00000000">
              <w:rPr>
                <w:rtl w:val="0"/>
              </w:rPr>
            </w:r>
          </w:p>
        </w:tc>
      </w:tr>
      <w:tr>
        <w:trPr>
          <w:cantSplit w:val="0"/>
          <w:tblHeader w:val="0"/>
        </w:trPr>
        <w:tc>
          <w:tcPr>
            <w:vMerge w:val="continue"/>
            <w:tcBorders>
              <w:top w:color="000000" w:space="0" w:sz="0" w:val="nil"/>
              <w:left w:color="000000" w:space="0" w:sz="0" w:val="nil"/>
              <w:bottom w:color="000000" w:space="0" w:sz="0" w:val="nil"/>
              <w:right w:color="000000" w:space="0" w:sz="0" w:val="nil"/>
            </w:tcBorders>
            <w:shd w:fill="1a5276" w:val="clear"/>
            <w:tcMar>
              <w:top w:w="100.0" w:type="dxa"/>
              <w:left w:w="180.0" w:type="dxa"/>
              <w:bottom w:w="100.0" w:type="dxa"/>
              <w:right w:w="180.0" w:type="dxa"/>
            </w:tcMar>
            <w:vAlign w:val="center"/>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6e4f0" w:val="clear"/>
            <w:tcMar>
              <w:top w:w="80.0" w:type="dxa"/>
              <w:left w:w="180.0" w:type="dxa"/>
              <w:bottom w:w="80.0" w:type="dxa"/>
              <w:right w:w="180.0" w:type="dxa"/>
            </w:tcMar>
          </w:tcPr>
          <w:p w:rsidR="00000000" w:rsidDel="00000000" w:rsidP="00000000" w:rsidRDefault="00000000" w:rsidRPr="00000000" w14:paraId="00000092">
            <w:pPr>
              <w:rPr/>
            </w:pPr>
            <w:r w:rsidDel="00000000" w:rsidR="00000000" w:rsidRPr="00000000">
              <w:rPr>
                <w:rFonts w:ascii="Arial" w:cs="Arial" w:eastAsia="Arial" w:hAnsi="Arial"/>
                <w:color w:val="333333"/>
                <w:sz w:val="22"/>
                <w:szCs w:val="22"/>
                <w:rtl w:val="0"/>
              </w:rPr>
              <w:t xml:space="preserve">• Apply for internships or junior analyst roles on Naukri, Internshala, and LinkedIn</w:t>
            </w:r>
            <w:r w:rsidDel="00000000" w:rsidR="00000000" w:rsidRPr="00000000">
              <w:rPr>
                <w:rtl w:val="0"/>
              </w:rPr>
            </w:r>
          </w:p>
        </w:tc>
      </w:tr>
    </w:tbl>
    <w:p w:rsidR="00000000" w:rsidDel="00000000" w:rsidP="00000000" w:rsidRDefault="00000000" w:rsidRPr="00000000" w14:paraId="00000093">
      <w:pPr>
        <w:spacing w:after="0" w:before="16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560"/>
        <w:tblGridChange w:id="0">
          <w:tblGrid>
            <w:gridCol w:w="1800"/>
            <w:gridCol w:w="7560"/>
          </w:tblGrid>
        </w:tblGridChange>
      </w:tblGrid>
      <w:tr>
        <w:trPr>
          <w:cantSplit w:val="0"/>
          <w:tblHeader w:val="0"/>
        </w:trPr>
        <w:tc>
          <w:tcPr>
            <w:vMerge w:val="restart"/>
            <w:tcBorders>
              <w:top w:color="000000" w:space="0" w:sz="0" w:val="nil"/>
              <w:left w:color="000000" w:space="0" w:sz="0" w:val="nil"/>
              <w:bottom w:color="000000" w:space="0" w:sz="0" w:val="nil"/>
              <w:right w:color="000000" w:space="0" w:sz="0" w:val="nil"/>
            </w:tcBorders>
            <w:shd w:fill="1a5276" w:val="clear"/>
            <w:tcMar>
              <w:top w:w="100.0" w:type="dxa"/>
              <w:left w:w="180.0" w:type="dxa"/>
              <w:bottom w:w="100.0" w:type="dxa"/>
              <w:right w:w="180.0" w:type="dxa"/>
            </w:tcMar>
            <w:vAlign w:val="center"/>
          </w:tcPr>
          <w:p w:rsidR="00000000" w:rsidDel="00000000" w:rsidP="00000000" w:rsidRDefault="00000000" w:rsidRPr="00000000" w14:paraId="00000094">
            <w:pPr>
              <w:jc w:val="center"/>
              <w:rPr/>
            </w:pPr>
            <w:r w:rsidDel="00000000" w:rsidR="00000000" w:rsidRPr="00000000">
              <w:rPr>
                <w:rFonts w:ascii="Arial" w:cs="Arial" w:eastAsia="Arial" w:hAnsi="Arial"/>
                <w:b w:val="1"/>
                <w:bCs w:val="1"/>
                <w:color w:val="ffffff"/>
                <w:sz w:val="28"/>
                <w:szCs w:val="28"/>
                <w:rtl w:val="0"/>
              </w:rPr>
              <w:t xml:space="preserve">Phase 4</w:t>
            </w:r>
            <w:r w:rsidDel="00000000" w:rsidR="00000000" w:rsidRPr="00000000">
              <w:rPr>
                <w:rtl w:val="0"/>
              </w:rPr>
            </w:r>
          </w:p>
          <w:p w:rsidR="00000000" w:rsidDel="00000000" w:rsidP="00000000" w:rsidRDefault="00000000" w:rsidRPr="00000000" w14:paraId="00000095">
            <w:pPr>
              <w:jc w:val="center"/>
              <w:rPr/>
            </w:pPr>
            <w:r w:rsidDel="00000000" w:rsidR="00000000" w:rsidRPr="00000000">
              <w:rPr>
                <w:rFonts w:ascii="Arial" w:cs="Arial" w:eastAsia="Arial" w:hAnsi="Arial"/>
                <w:color w:val="aed6f1"/>
                <w:sz w:val="18"/>
                <w:szCs w:val="18"/>
                <w:rtl w:val="0"/>
              </w:rPr>
              <w:t xml:space="preserve">Month 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2e75b6" w:val="clear"/>
            <w:tcMar>
              <w:top w:w="100.0" w:type="dxa"/>
              <w:left w:w="180.0" w:type="dxa"/>
              <w:bottom w:w="100.0" w:type="dxa"/>
              <w:right w:w="180.0" w:type="dxa"/>
            </w:tcMar>
          </w:tcPr>
          <w:p w:rsidR="00000000" w:rsidDel="00000000" w:rsidP="00000000" w:rsidRDefault="00000000" w:rsidRPr="00000000" w14:paraId="00000096">
            <w:pPr>
              <w:rPr/>
            </w:pPr>
            <w:r w:rsidDel="00000000" w:rsidR="00000000" w:rsidRPr="00000000">
              <w:rPr>
                <w:rFonts w:ascii="Arial" w:cs="Arial" w:eastAsia="Arial" w:hAnsi="Arial"/>
                <w:b w:val="1"/>
                <w:bCs w:val="1"/>
                <w:color w:val="ffffff"/>
                <w:sz w:val="24"/>
                <w:szCs w:val="24"/>
                <w:rtl w:val="0"/>
              </w:rPr>
              <w:t xml:space="preserve">Level Up: Domain Specialization</w:t>
            </w:r>
            <w:r w:rsidDel="00000000" w:rsidR="00000000" w:rsidRPr="00000000">
              <w:rPr>
                <w:rtl w:val="0"/>
              </w:rPr>
            </w:r>
          </w:p>
        </w:tc>
      </w:tr>
      <w:tr>
        <w:trPr>
          <w:cantSplit w:val="0"/>
          <w:tblHeader w:val="0"/>
        </w:trPr>
        <w:tc>
          <w:tcPr>
            <w:vMerge w:val="continue"/>
            <w:tcBorders>
              <w:top w:color="000000" w:space="0" w:sz="0" w:val="nil"/>
              <w:left w:color="000000" w:space="0" w:sz="0" w:val="nil"/>
              <w:bottom w:color="000000" w:space="0" w:sz="0" w:val="nil"/>
              <w:right w:color="000000" w:space="0" w:sz="0" w:val="nil"/>
            </w:tcBorders>
            <w:shd w:fill="1a5276" w:val="clear"/>
            <w:tcMar>
              <w:top w:w="100.0" w:type="dxa"/>
              <w:left w:w="180.0" w:type="dxa"/>
              <w:bottom w:w="100.0" w:type="dxa"/>
              <w:right w:w="180.0" w:type="dxa"/>
            </w:tcMar>
            <w:vAlign w:val="center"/>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6e4f0" w:val="clear"/>
            <w:tcMar>
              <w:top w:w="80.0" w:type="dxa"/>
              <w:left w:w="180.0" w:type="dxa"/>
              <w:bottom w:w="80.0" w:type="dxa"/>
              <w:right w:w="180.0" w:type="dxa"/>
            </w:tcMar>
          </w:tcPr>
          <w:p w:rsidR="00000000" w:rsidDel="00000000" w:rsidP="00000000" w:rsidRDefault="00000000" w:rsidRPr="00000000" w14:paraId="00000098">
            <w:pPr>
              <w:rPr/>
            </w:pPr>
            <w:r w:rsidDel="00000000" w:rsidR="00000000" w:rsidRPr="00000000">
              <w:rPr>
                <w:rFonts w:ascii="Arial" w:cs="Arial" w:eastAsia="Arial" w:hAnsi="Arial"/>
                <w:color w:val="333333"/>
                <w:sz w:val="22"/>
                <w:szCs w:val="22"/>
                <w:rtl w:val="0"/>
              </w:rPr>
              <w:t xml:space="preserve">• Choose a domain: BFSI (highest salaries), e-commerce (most openings), healthcare, or IT services</w:t>
            </w:r>
            <w:r w:rsidDel="00000000" w:rsidR="00000000" w:rsidRPr="00000000">
              <w:rPr>
                <w:rtl w:val="0"/>
              </w:rPr>
            </w:r>
          </w:p>
        </w:tc>
      </w:tr>
      <w:tr>
        <w:trPr>
          <w:cantSplit w:val="0"/>
          <w:tblHeader w:val="0"/>
        </w:trPr>
        <w:tc>
          <w:tcPr>
            <w:vMerge w:val="continue"/>
            <w:tcBorders>
              <w:top w:color="000000" w:space="0" w:sz="0" w:val="nil"/>
              <w:left w:color="000000" w:space="0" w:sz="0" w:val="nil"/>
              <w:bottom w:color="000000" w:space="0" w:sz="0" w:val="nil"/>
              <w:right w:color="000000" w:space="0" w:sz="0" w:val="nil"/>
            </w:tcBorders>
            <w:shd w:fill="1a5276" w:val="clear"/>
            <w:tcMar>
              <w:top w:w="100.0" w:type="dxa"/>
              <w:left w:w="180.0" w:type="dxa"/>
              <w:bottom w:w="100.0" w:type="dxa"/>
              <w:right w:w="180.0" w:type="dxa"/>
            </w:tcMar>
            <w:vAlign w:val="center"/>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80.0" w:type="dxa"/>
              <w:bottom w:w="80.0" w:type="dxa"/>
              <w:right w:w="180.0" w:type="dxa"/>
            </w:tcMar>
          </w:tcPr>
          <w:p w:rsidR="00000000" w:rsidDel="00000000" w:rsidP="00000000" w:rsidRDefault="00000000" w:rsidRPr="00000000" w14:paraId="0000009A">
            <w:pPr>
              <w:rPr/>
            </w:pPr>
            <w:r w:rsidDel="00000000" w:rsidR="00000000" w:rsidRPr="00000000">
              <w:rPr>
                <w:rFonts w:ascii="Arial" w:cs="Arial" w:eastAsia="Arial" w:hAnsi="Arial"/>
                <w:color w:val="333333"/>
                <w:sz w:val="22"/>
                <w:szCs w:val="22"/>
                <w:rtl w:val="0"/>
              </w:rPr>
              <w:t xml:space="preserve">• Learn domain-specific metrics and KPIs relevant to your chosen sector</w:t>
            </w:r>
            <w:r w:rsidDel="00000000" w:rsidR="00000000" w:rsidRPr="00000000">
              <w:rPr>
                <w:rtl w:val="0"/>
              </w:rPr>
            </w:r>
          </w:p>
        </w:tc>
      </w:tr>
      <w:tr>
        <w:trPr>
          <w:cantSplit w:val="0"/>
          <w:tblHeader w:val="0"/>
        </w:trPr>
        <w:tc>
          <w:tcPr>
            <w:vMerge w:val="continue"/>
            <w:tcBorders>
              <w:top w:color="000000" w:space="0" w:sz="0" w:val="nil"/>
              <w:left w:color="000000" w:space="0" w:sz="0" w:val="nil"/>
              <w:bottom w:color="000000" w:space="0" w:sz="0" w:val="nil"/>
              <w:right w:color="000000" w:space="0" w:sz="0" w:val="nil"/>
            </w:tcBorders>
            <w:shd w:fill="1a5276" w:val="clear"/>
            <w:tcMar>
              <w:top w:w="100.0" w:type="dxa"/>
              <w:left w:w="180.0" w:type="dxa"/>
              <w:bottom w:w="100.0" w:type="dxa"/>
              <w:right w:w="180.0" w:type="dxa"/>
            </w:tcMar>
            <w:vAlign w:val="center"/>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6e4f0" w:val="clear"/>
            <w:tcMar>
              <w:top w:w="80.0" w:type="dxa"/>
              <w:left w:w="180.0" w:type="dxa"/>
              <w:bottom w:w="80.0" w:type="dxa"/>
              <w:right w:w="180.0" w:type="dxa"/>
            </w:tcMar>
          </w:tcPr>
          <w:p w:rsidR="00000000" w:rsidDel="00000000" w:rsidP="00000000" w:rsidRDefault="00000000" w:rsidRPr="00000000" w14:paraId="0000009C">
            <w:pPr>
              <w:rPr/>
            </w:pPr>
            <w:r w:rsidDel="00000000" w:rsidR="00000000" w:rsidRPr="00000000">
              <w:rPr>
                <w:rFonts w:ascii="Arial" w:cs="Arial" w:eastAsia="Arial" w:hAnsi="Arial"/>
                <w:color w:val="333333"/>
                <w:sz w:val="22"/>
                <w:szCs w:val="22"/>
                <w:rtl w:val="0"/>
              </w:rPr>
              <w:t xml:space="preserve">• Add cloud basics: AWS Data Analytics or Azure Data Fundamentals (free learning paths available)</w:t>
            </w:r>
            <w:r w:rsidDel="00000000" w:rsidR="00000000" w:rsidRPr="00000000">
              <w:rPr>
                <w:rtl w:val="0"/>
              </w:rPr>
            </w:r>
          </w:p>
        </w:tc>
      </w:tr>
      <w:tr>
        <w:trPr>
          <w:cantSplit w:val="0"/>
          <w:tblHeader w:val="0"/>
        </w:trPr>
        <w:tc>
          <w:tcPr>
            <w:vMerge w:val="continue"/>
            <w:tcBorders>
              <w:top w:color="000000" w:space="0" w:sz="0" w:val="nil"/>
              <w:left w:color="000000" w:space="0" w:sz="0" w:val="nil"/>
              <w:bottom w:color="000000" w:space="0" w:sz="0" w:val="nil"/>
              <w:right w:color="000000" w:space="0" w:sz="0" w:val="nil"/>
            </w:tcBorders>
            <w:shd w:fill="1a5276" w:val="clear"/>
            <w:tcMar>
              <w:top w:w="100.0" w:type="dxa"/>
              <w:left w:w="180.0" w:type="dxa"/>
              <w:bottom w:w="100.0" w:type="dxa"/>
              <w:right w:w="180.0" w:type="dxa"/>
            </w:tcMar>
            <w:vAlign w:val="center"/>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80.0" w:type="dxa"/>
              <w:bottom w:w="80.0" w:type="dxa"/>
              <w:right w:w="180.0" w:type="dxa"/>
            </w:tcMar>
          </w:tcPr>
          <w:p w:rsidR="00000000" w:rsidDel="00000000" w:rsidP="00000000" w:rsidRDefault="00000000" w:rsidRPr="00000000" w14:paraId="0000009E">
            <w:pPr>
              <w:rPr/>
            </w:pPr>
            <w:r w:rsidDel="00000000" w:rsidR="00000000" w:rsidRPr="00000000">
              <w:rPr>
                <w:rFonts w:ascii="Arial" w:cs="Arial" w:eastAsia="Arial" w:hAnsi="Arial"/>
                <w:color w:val="333333"/>
                <w:sz w:val="22"/>
                <w:szCs w:val="22"/>
                <w:rtl w:val="0"/>
              </w:rPr>
              <w:t xml:space="preserve">• Learn introductory machine learning: classification, regression, decision trees in scikit-learn</w:t>
            </w:r>
            <w:r w:rsidDel="00000000" w:rsidR="00000000" w:rsidRPr="00000000">
              <w:rPr>
                <w:rtl w:val="0"/>
              </w:rPr>
            </w:r>
          </w:p>
        </w:tc>
      </w:tr>
      <w:tr>
        <w:trPr>
          <w:cantSplit w:val="0"/>
          <w:tblHeader w:val="0"/>
        </w:trPr>
        <w:tc>
          <w:tcPr>
            <w:vMerge w:val="continue"/>
            <w:tcBorders>
              <w:top w:color="000000" w:space="0" w:sz="0" w:val="nil"/>
              <w:left w:color="000000" w:space="0" w:sz="0" w:val="nil"/>
              <w:bottom w:color="000000" w:space="0" w:sz="0" w:val="nil"/>
              <w:right w:color="000000" w:space="0" w:sz="0" w:val="nil"/>
            </w:tcBorders>
            <w:shd w:fill="1a5276" w:val="clear"/>
            <w:tcMar>
              <w:top w:w="100.0" w:type="dxa"/>
              <w:left w:w="180.0" w:type="dxa"/>
              <w:bottom w:w="100.0" w:type="dxa"/>
              <w:right w:w="180.0" w:type="dxa"/>
            </w:tcMar>
            <w:vAlign w:val="center"/>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6e4f0" w:val="clear"/>
            <w:tcMar>
              <w:top w:w="80.0" w:type="dxa"/>
              <w:left w:w="180.0" w:type="dxa"/>
              <w:bottom w:w="80.0" w:type="dxa"/>
              <w:right w:w="180.0" w:type="dxa"/>
            </w:tcMar>
          </w:tcPr>
          <w:p w:rsidR="00000000" w:rsidDel="00000000" w:rsidP="00000000" w:rsidRDefault="00000000" w:rsidRPr="00000000" w14:paraId="000000A0">
            <w:pPr>
              <w:rPr/>
            </w:pPr>
            <w:r w:rsidDel="00000000" w:rsidR="00000000" w:rsidRPr="00000000">
              <w:rPr>
                <w:rFonts w:ascii="Arial" w:cs="Arial" w:eastAsia="Arial" w:hAnsi="Arial"/>
                <w:color w:val="333333"/>
                <w:sz w:val="22"/>
                <w:szCs w:val="22"/>
                <w:rtl w:val="0"/>
              </w:rPr>
              <w:t xml:space="preserve">• Contribute to open datasets, write case studies, or mentor others to build domain authority</w:t>
            </w:r>
            <w:r w:rsidDel="00000000" w:rsidR="00000000" w:rsidRPr="00000000">
              <w:rPr>
                <w:rtl w:val="0"/>
              </w:rPr>
            </w:r>
          </w:p>
        </w:tc>
      </w:tr>
    </w:tbl>
    <w:p w:rsidR="00000000" w:rsidDel="00000000" w:rsidP="00000000" w:rsidRDefault="00000000" w:rsidRPr="00000000" w14:paraId="000000A1">
      <w:pPr>
        <w:spacing w:after="0" w:before="200" w:lineRule="auto"/>
        <w:rPr/>
      </w:pPr>
      <w:r w:rsidDel="00000000" w:rsidR="00000000" w:rsidRPr="00000000">
        <w:rPr>
          <w:rtl w:val="0"/>
        </w:rPr>
      </w:r>
    </w:p>
    <w:p w:rsidR="00000000" w:rsidDel="00000000" w:rsidP="00000000" w:rsidRDefault="00000000" w:rsidRPr="00000000" w14:paraId="000000A2">
      <w:pPr>
        <w:pStyle w:val="Heading1"/>
        <w:pBdr>
          <w:bottom w:color="2e75b6" w:space="4" w:sz="8" w:val="single"/>
        </w:pBdr>
        <w:spacing w:after="160" w:before="480" w:lineRule="auto"/>
        <w:rPr/>
      </w:pPr>
      <w:r w:rsidDel="00000000" w:rsidR="00000000" w:rsidRPr="00000000">
        <w:rPr>
          <w:rFonts w:ascii="Arial" w:cs="Arial" w:eastAsia="Arial" w:hAnsi="Arial"/>
          <w:b w:val="1"/>
          <w:bCs w:val="1"/>
          <w:color w:val="1a5276"/>
          <w:sz w:val="36"/>
          <w:szCs w:val="36"/>
          <w:rtl w:val="0"/>
        </w:rPr>
        <w:t xml:space="preserve">5. Which Certifications Are Worth It in 2026?</w:t>
      </w:r>
      <w:r w:rsidDel="00000000" w:rsidR="00000000" w:rsidRPr="00000000">
        <w:rPr>
          <w:rtl w:val="0"/>
        </w:rPr>
      </w:r>
    </w:p>
    <w:p w:rsidR="00000000" w:rsidDel="00000000" w:rsidP="00000000" w:rsidRDefault="00000000" w:rsidRPr="00000000" w14:paraId="000000A3">
      <w:pPr>
        <w:spacing w:after="100" w:before="80" w:lineRule="auto"/>
        <w:jc w:val="both"/>
        <w:rPr/>
      </w:pPr>
      <w:r w:rsidDel="00000000" w:rsidR="00000000" w:rsidRPr="00000000">
        <w:rPr>
          <w:rFonts w:ascii="Arial" w:cs="Arial" w:eastAsia="Arial" w:hAnsi="Arial"/>
          <w:color w:val="333333"/>
          <w:sz w:val="22"/>
          <w:szCs w:val="22"/>
          <w:rtl w:val="0"/>
        </w:rPr>
        <w:t xml:space="preserve">The certification market is crowded and, frankly, many credentials carry minimal weight with hiring managers. The guidelines below reflect what actually moves the needle in Indian job applications in 2026, based on recruiter feedback and employer job posting analysis.</w:t>
      </w:r>
      <w:r w:rsidDel="00000000" w:rsidR="00000000" w:rsidRPr="00000000">
        <w:rPr>
          <w:rtl w:val="0"/>
        </w:rPr>
      </w:r>
    </w:p>
    <w:p w:rsidR="00000000" w:rsidDel="00000000" w:rsidP="00000000" w:rsidRDefault="00000000" w:rsidRPr="00000000" w14:paraId="000000A4">
      <w:pPr>
        <w:spacing w:after="0" w:before="12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5276" w:val="clear"/>
            <w:tcMar>
              <w:top w:w="120.0" w:type="dxa"/>
              <w:left w:w="180.0" w:type="dxa"/>
              <w:bottom w:w="120.0" w:type="dxa"/>
              <w:right w:w="180.0" w:type="dxa"/>
            </w:tcMar>
          </w:tcPr>
          <w:p w:rsidR="00000000" w:rsidDel="00000000" w:rsidP="00000000" w:rsidRDefault="00000000" w:rsidRPr="00000000" w14:paraId="000000A5">
            <w:pPr>
              <w:rPr/>
            </w:pPr>
            <w:r w:rsidDel="00000000" w:rsidR="00000000" w:rsidRPr="00000000">
              <w:rPr>
                <w:rFonts w:ascii="Arial" w:cs="Arial" w:eastAsia="Arial" w:hAnsi="Arial"/>
                <w:b w:val="1"/>
                <w:bCs w:val="1"/>
                <w:color w:val="ffffff"/>
                <w:sz w:val="24"/>
                <w:szCs w:val="24"/>
                <w:rtl w:val="0"/>
              </w:rPr>
              <w:t xml:space="preserve">The Optimal Certification Strategy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6e4f0" w:val="clear"/>
            <w:tcMar>
              <w:top w:w="80.0" w:type="dxa"/>
              <w:left w:w="180.0" w:type="dxa"/>
              <w:bottom w:w="80.0" w:type="dxa"/>
              <w:right w:w="180.0" w:type="dxa"/>
            </w:tcMar>
          </w:tcPr>
          <w:p w:rsidR="00000000" w:rsidDel="00000000" w:rsidP="00000000" w:rsidRDefault="00000000" w:rsidRPr="00000000" w14:paraId="000000A6">
            <w:pPr>
              <w:spacing w:after="40" w:before="40" w:lineRule="auto"/>
              <w:rPr/>
            </w:pPr>
            <w:r w:rsidDel="00000000" w:rsidR="00000000" w:rsidRPr="00000000">
              <w:rPr>
                <w:rFonts w:ascii="Arial" w:cs="Arial" w:eastAsia="Arial" w:hAnsi="Arial"/>
                <w:color w:val="333333"/>
                <w:sz w:val="22"/>
                <w:szCs w:val="22"/>
                <w:rtl w:val="0"/>
              </w:rPr>
              <w:t xml:space="preserve">Optimal stack: ONE comprehensive certificate (Google or IBM) + ONE tool-specific certification (Tableau or Power BI)</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6e4f0" w:val="clear"/>
            <w:tcMar>
              <w:top w:w="80.0" w:type="dxa"/>
              <w:left w:w="180.0" w:type="dxa"/>
              <w:bottom w:w="80.0" w:type="dxa"/>
              <w:right w:w="180.0" w:type="dxa"/>
            </w:tcMar>
          </w:tcPr>
          <w:p w:rsidR="00000000" w:rsidDel="00000000" w:rsidP="00000000" w:rsidRDefault="00000000" w:rsidRPr="00000000" w14:paraId="000000A7">
            <w:pPr>
              <w:spacing w:after="40" w:before="40" w:lineRule="auto"/>
              <w:rPr/>
            </w:pPr>
            <w:r w:rsidDel="00000000" w:rsidR="00000000" w:rsidRPr="00000000">
              <w:rPr>
                <w:rFonts w:ascii="Arial" w:cs="Arial" w:eastAsia="Arial" w:hAnsi="Arial"/>
                <w:color w:val="333333"/>
                <w:sz w:val="22"/>
                <w:szCs w:val="22"/>
                <w:rtl w:val="0"/>
              </w:rPr>
              <w:t xml:space="preserve">After 3+ years of experience, portfolios and domain expertise outweigh credentials — invest in projects instead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6e4f0" w:val="clear"/>
            <w:tcMar>
              <w:top w:w="80.0" w:type="dxa"/>
              <w:left w:w="180.0" w:type="dxa"/>
              <w:bottom w:w="80.0" w:type="dxa"/>
              <w:right w:w="180.0" w:type="dxa"/>
            </w:tcMar>
          </w:tcPr>
          <w:p w:rsidR="00000000" w:rsidDel="00000000" w:rsidP="00000000" w:rsidRDefault="00000000" w:rsidRPr="00000000" w14:paraId="000000A8">
            <w:pPr>
              <w:spacing w:after="40" w:before="40" w:lineRule="auto"/>
              <w:rPr/>
            </w:pPr>
            <w:r w:rsidDel="00000000" w:rsidR="00000000" w:rsidRPr="00000000">
              <w:rPr>
                <w:rFonts w:ascii="Arial" w:cs="Arial" w:eastAsia="Arial" w:hAnsi="Arial"/>
                <w:color w:val="333333"/>
                <w:sz w:val="22"/>
                <w:szCs w:val="22"/>
                <w:rtl w:val="0"/>
              </w:rPr>
              <w:t xml:space="preserve">Certified analysts typically earn 20-30% more than uncertified peers within the first 12-18 months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6e4f0" w:val="clear"/>
            <w:tcMar>
              <w:top w:w="80.0" w:type="dxa"/>
              <w:left w:w="180.0" w:type="dxa"/>
              <w:bottom w:w="80.0" w:type="dxa"/>
              <w:right w:w="180.0" w:type="dxa"/>
            </w:tcMar>
          </w:tcPr>
          <w:p w:rsidR="00000000" w:rsidDel="00000000" w:rsidP="00000000" w:rsidRDefault="00000000" w:rsidRPr="00000000" w14:paraId="000000A9">
            <w:pPr>
              <w:spacing w:after="40" w:before="40" w:lineRule="auto"/>
              <w:rPr/>
            </w:pPr>
            <w:r w:rsidDel="00000000" w:rsidR="00000000" w:rsidRPr="00000000">
              <w:rPr>
                <w:rFonts w:ascii="Arial" w:cs="Arial" w:eastAsia="Arial" w:hAnsi="Arial"/>
                <w:color w:val="333333"/>
                <w:sz w:val="22"/>
                <w:szCs w:val="22"/>
                <w:rtl w:val="0"/>
              </w:rPr>
              <w:t xml:space="preserve">Free certifications (HubSpot, Google Analytics IQ) are worth getting only if they take under a week</w:t>
            </w:r>
            <w:r w:rsidDel="00000000" w:rsidR="00000000" w:rsidRPr="00000000">
              <w:rPr>
                <w:rtl w:val="0"/>
              </w:rPr>
            </w:r>
          </w:p>
        </w:tc>
      </w:tr>
    </w:tbl>
    <w:p w:rsidR="00000000" w:rsidDel="00000000" w:rsidP="00000000" w:rsidRDefault="00000000" w:rsidRPr="00000000" w14:paraId="000000AA">
      <w:pPr>
        <w:spacing w:after="0" w:before="160" w:lineRule="auto"/>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3800"/>
        <w:gridCol w:w="2760"/>
        <w:tblGridChange w:id="0">
          <w:tblGrid>
            <w:gridCol w:w="2800"/>
            <w:gridCol w:w="3800"/>
            <w:gridCol w:w="276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2e75b6" w:val="clear"/>
            <w:tcMar>
              <w:top w:w="100.0" w:type="dxa"/>
              <w:left w:w="120.0" w:type="dxa"/>
              <w:bottom w:w="100.0" w:type="dxa"/>
              <w:right w:w="120.0" w:type="dxa"/>
            </w:tcMar>
          </w:tcPr>
          <w:p w:rsidR="00000000" w:rsidDel="00000000" w:rsidP="00000000" w:rsidRDefault="00000000" w:rsidRPr="00000000" w14:paraId="000000AB">
            <w:pPr>
              <w:jc w:val="center"/>
              <w:rPr/>
            </w:pPr>
            <w:r w:rsidDel="00000000" w:rsidR="00000000" w:rsidRPr="00000000">
              <w:rPr>
                <w:rFonts w:ascii="Arial" w:cs="Arial" w:eastAsia="Arial" w:hAnsi="Arial"/>
                <w:b w:val="1"/>
                <w:bCs w:val="1"/>
                <w:color w:val="ffffff"/>
                <w:sz w:val="20"/>
                <w:szCs w:val="20"/>
                <w:rtl w:val="0"/>
              </w:rPr>
              <w:t xml:space="preserve">Certification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e75b6" w:val="clear"/>
            <w:tcMar>
              <w:top w:w="100.0" w:type="dxa"/>
              <w:left w:w="120.0" w:type="dxa"/>
              <w:bottom w:w="100.0" w:type="dxa"/>
              <w:right w:w="120.0" w:type="dxa"/>
            </w:tcMar>
          </w:tcPr>
          <w:p w:rsidR="00000000" w:rsidDel="00000000" w:rsidP="00000000" w:rsidRDefault="00000000" w:rsidRPr="00000000" w14:paraId="000000AC">
            <w:pPr>
              <w:jc w:val="center"/>
              <w:rPr/>
            </w:pPr>
            <w:r w:rsidDel="00000000" w:rsidR="00000000" w:rsidRPr="00000000">
              <w:rPr>
                <w:rFonts w:ascii="Arial" w:cs="Arial" w:eastAsia="Arial" w:hAnsi="Arial"/>
                <w:b w:val="1"/>
                <w:bCs w:val="1"/>
                <w:color w:val="ffffff"/>
                <w:sz w:val="20"/>
                <w:szCs w:val="20"/>
                <w:rtl w:val="0"/>
              </w:rPr>
              <w:t xml:space="preserve">Best For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e75b6" w:val="clear"/>
            <w:tcMar>
              <w:top w:w="100.0" w:type="dxa"/>
              <w:left w:w="120.0" w:type="dxa"/>
              <w:bottom w:w="100.0" w:type="dxa"/>
              <w:right w:w="120.0" w:type="dxa"/>
            </w:tcMar>
          </w:tcPr>
          <w:p w:rsidR="00000000" w:rsidDel="00000000" w:rsidP="00000000" w:rsidRDefault="00000000" w:rsidRPr="00000000" w14:paraId="000000AD">
            <w:pPr>
              <w:jc w:val="center"/>
              <w:rPr/>
            </w:pPr>
            <w:r w:rsidDel="00000000" w:rsidR="00000000" w:rsidRPr="00000000">
              <w:rPr>
                <w:rFonts w:ascii="Arial" w:cs="Arial" w:eastAsia="Arial" w:hAnsi="Arial"/>
                <w:b w:val="1"/>
                <w:bCs w:val="1"/>
                <w:color w:val="ffffff"/>
                <w:sz w:val="20"/>
                <w:szCs w:val="20"/>
                <w:rtl w:val="0"/>
              </w:rPr>
              <w:t xml:space="preserve">Cost &amp; Duration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AE">
            <w:pPr>
              <w:rPr/>
            </w:pPr>
            <w:r w:rsidDel="00000000" w:rsidR="00000000" w:rsidRPr="00000000">
              <w:rPr>
                <w:rFonts w:ascii="Arial" w:cs="Arial" w:eastAsia="Arial" w:hAnsi="Arial"/>
                <w:color w:val="333333"/>
                <w:sz w:val="20"/>
                <w:szCs w:val="20"/>
                <w:rtl w:val="0"/>
              </w:rPr>
              <w:t xml:space="preserve">Google Data Analytics Professional Certificate (Coursera)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AF">
            <w:pPr>
              <w:rPr/>
            </w:pPr>
            <w:r w:rsidDel="00000000" w:rsidR="00000000" w:rsidRPr="00000000">
              <w:rPr>
                <w:rFonts w:ascii="Arial" w:cs="Arial" w:eastAsia="Arial" w:hAnsi="Arial"/>
                <w:color w:val="333333"/>
                <w:sz w:val="20"/>
                <w:szCs w:val="20"/>
                <w:rtl w:val="0"/>
              </w:rPr>
              <w:t xml:space="preserve">Complete beginners and career changers; highest name recognition among Indian recruiters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B0">
            <w:pPr>
              <w:rPr/>
            </w:pPr>
            <w:r w:rsidDel="00000000" w:rsidR="00000000" w:rsidRPr="00000000">
              <w:rPr>
                <w:rFonts w:ascii="Arial" w:cs="Arial" w:eastAsia="Arial" w:hAnsi="Arial"/>
                <w:color w:val="333333"/>
                <w:sz w:val="20"/>
                <w:szCs w:val="20"/>
                <w:rtl w:val="0"/>
              </w:rPr>
              <w:t xml:space="preserve">~₹3,500/month; 3-6 months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3f4" w:val="clear"/>
            <w:tcMar>
              <w:top w:w="80.0" w:type="dxa"/>
              <w:left w:w="120.0" w:type="dxa"/>
              <w:bottom w:w="80.0" w:type="dxa"/>
              <w:right w:w="120.0" w:type="dxa"/>
            </w:tcMar>
          </w:tcPr>
          <w:p w:rsidR="00000000" w:rsidDel="00000000" w:rsidP="00000000" w:rsidRDefault="00000000" w:rsidRPr="00000000" w14:paraId="000000B1">
            <w:pPr>
              <w:rPr/>
            </w:pPr>
            <w:r w:rsidDel="00000000" w:rsidR="00000000" w:rsidRPr="00000000">
              <w:rPr>
                <w:rFonts w:ascii="Arial" w:cs="Arial" w:eastAsia="Arial" w:hAnsi="Arial"/>
                <w:color w:val="333333"/>
                <w:sz w:val="20"/>
                <w:szCs w:val="20"/>
                <w:rtl w:val="0"/>
              </w:rPr>
              <w:t xml:space="preserve">IBM Data Analyst Professional Certificate (Coursera / IBM SkillsBuild)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80.0" w:type="dxa"/>
              <w:left w:w="120.0" w:type="dxa"/>
              <w:bottom w:w="80.0" w:type="dxa"/>
              <w:right w:w="120.0" w:type="dxa"/>
            </w:tcMar>
          </w:tcPr>
          <w:p w:rsidR="00000000" w:rsidDel="00000000" w:rsidP="00000000" w:rsidRDefault="00000000" w:rsidRPr="00000000" w14:paraId="000000B2">
            <w:pPr>
              <w:rPr/>
            </w:pPr>
            <w:r w:rsidDel="00000000" w:rsidR="00000000" w:rsidRPr="00000000">
              <w:rPr>
                <w:rFonts w:ascii="Arial" w:cs="Arial" w:eastAsia="Arial" w:hAnsi="Arial"/>
                <w:color w:val="333333"/>
                <w:sz w:val="20"/>
                <w:szCs w:val="20"/>
                <w:rtl w:val="0"/>
              </w:rPr>
              <w:t xml:space="preserve">Those wanting deeper technical depth in Python, SQL, and IBM Cognos; many modules free on SkillsBuild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80.0" w:type="dxa"/>
              <w:left w:w="120.0" w:type="dxa"/>
              <w:bottom w:w="80.0" w:type="dxa"/>
              <w:right w:w="120.0" w:type="dxa"/>
            </w:tcMar>
          </w:tcPr>
          <w:p w:rsidR="00000000" w:rsidDel="00000000" w:rsidP="00000000" w:rsidRDefault="00000000" w:rsidRPr="00000000" w14:paraId="000000B3">
            <w:pPr>
              <w:rPr/>
            </w:pPr>
            <w:r w:rsidDel="00000000" w:rsidR="00000000" w:rsidRPr="00000000">
              <w:rPr>
                <w:rFonts w:ascii="Arial" w:cs="Arial" w:eastAsia="Arial" w:hAnsi="Arial"/>
                <w:color w:val="333333"/>
                <w:sz w:val="20"/>
                <w:szCs w:val="20"/>
                <w:rtl w:val="0"/>
              </w:rPr>
              <w:t xml:space="preserve">~₹3,500/month; 4-7 months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B4">
            <w:pPr>
              <w:rPr/>
            </w:pPr>
            <w:r w:rsidDel="00000000" w:rsidR="00000000" w:rsidRPr="00000000">
              <w:rPr>
                <w:rFonts w:ascii="Arial" w:cs="Arial" w:eastAsia="Arial" w:hAnsi="Arial"/>
                <w:color w:val="333333"/>
                <w:sz w:val="20"/>
                <w:szCs w:val="20"/>
                <w:rtl w:val="0"/>
              </w:rPr>
              <w:t xml:space="preserve">Microsoft PL-300: Power BI Data Analyst Associate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B5">
            <w:pPr>
              <w:rPr/>
            </w:pPr>
            <w:r w:rsidDel="00000000" w:rsidR="00000000" w:rsidRPr="00000000">
              <w:rPr>
                <w:rFonts w:ascii="Arial" w:cs="Arial" w:eastAsia="Arial" w:hAnsi="Arial"/>
                <w:color w:val="333333"/>
                <w:sz w:val="20"/>
                <w:szCs w:val="20"/>
                <w:rtl w:val="0"/>
              </w:rPr>
              <w:t xml:space="preserve">Analysts targeting enterprise, consulting, or BFSI roles running Microsoft stack</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B6">
            <w:pPr>
              <w:rPr/>
            </w:pPr>
            <w:r w:rsidDel="00000000" w:rsidR="00000000" w:rsidRPr="00000000">
              <w:rPr>
                <w:rFonts w:ascii="Arial" w:cs="Arial" w:eastAsia="Arial" w:hAnsi="Arial"/>
                <w:color w:val="333333"/>
                <w:sz w:val="20"/>
                <w:szCs w:val="20"/>
                <w:rtl w:val="0"/>
              </w:rPr>
              <w:t xml:space="preserve">~₹4,865 exam fee; self-paced prep</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3f4" w:val="clear"/>
            <w:tcMar>
              <w:top w:w="80.0" w:type="dxa"/>
              <w:left w:w="120.0" w:type="dxa"/>
              <w:bottom w:w="80.0" w:type="dxa"/>
              <w:right w:w="120.0" w:type="dxa"/>
            </w:tcMar>
          </w:tcPr>
          <w:p w:rsidR="00000000" w:rsidDel="00000000" w:rsidP="00000000" w:rsidRDefault="00000000" w:rsidRPr="00000000" w14:paraId="000000B7">
            <w:pPr>
              <w:rPr/>
            </w:pPr>
            <w:r w:rsidDel="00000000" w:rsidR="00000000" w:rsidRPr="00000000">
              <w:rPr>
                <w:rFonts w:ascii="Arial" w:cs="Arial" w:eastAsia="Arial" w:hAnsi="Arial"/>
                <w:color w:val="333333"/>
                <w:sz w:val="20"/>
                <w:szCs w:val="20"/>
                <w:rtl w:val="0"/>
              </w:rPr>
              <w:t xml:space="preserve">Tableau Desktop Specialist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80.0" w:type="dxa"/>
              <w:left w:w="120.0" w:type="dxa"/>
              <w:bottom w:w="80.0" w:type="dxa"/>
              <w:right w:w="120.0" w:type="dxa"/>
            </w:tcMar>
          </w:tcPr>
          <w:p w:rsidR="00000000" w:rsidDel="00000000" w:rsidP="00000000" w:rsidRDefault="00000000" w:rsidRPr="00000000" w14:paraId="000000B8">
            <w:pPr>
              <w:rPr/>
            </w:pPr>
            <w:r w:rsidDel="00000000" w:rsidR="00000000" w:rsidRPr="00000000">
              <w:rPr>
                <w:rFonts w:ascii="Arial" w:cs="Arial" w:eastAsia="Arial" w:hAnsi="Arial"/>
                <w:color w:val="333333"/>
                <w:sz w:val="20"/>
                <w:szCs w:val="20"/>
                <w:rtl w:val="0"/>
              </w:rPr>
              <w:t xml:space="preserve">Analysts in product or e-commerce companies where Tableau is the standard BI tool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80.0" w:type="dxa"/>
              <w:left w:w="120.0" w:type="dxa"/>
              <w:bottom w:w="80.0" w:type="dxa"/>
              <w:right w:w="120.0" w:type="dxa"/>
            </w:tcMar>
          </w:tcPr>
          <w:p w:rsidR="00000000" w:rsidDel="00000000" w:rsidP="00000000" w:rsidRDefault="00000000" w:rsidRPr="00000000" w14:paraId="000000B9">
            <w:pPr>
              <w:rPr/>
            </w:pPr>
            <w:r w:rsidDel="00000000" w:rsidR="00000000" w:rsidRPr="00000000">
              <w:rPr>
                <w:rFonts w:ascii="Arial" w:cs="Arial" w:eastAsia="Arial" w:hAnsi="Arial"/>
                <w:color w:val="333333"/>
                <w:sz w:val="20"/>
                <w:szCs w:val="20"/>
                <w:rtl w:val="0"/>
              </w:rPr>
              <w:t xml:space="preserve">$100 (~₹8,400) exam</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BA">
            <w:pPr>
              <w:rPr/>
            </w:pPr>
            <w:r w:rsidDel="00000000" w:rsidR="00000000" w:rsidRPr="00000000">
              <w:rPr>
                <w:rFonts w:ascii="Arial" w:cs="Arial" w:eastAsia="Arial" w:hAnsi="Arial"/>
                <w:color w:val="333333"/>
                <w:sz w:val="20"/>
                <w:szCs w:val="20"/>
                <w:rtl w:val="0"/>
              </w:rPr>
              <w:t xml:space="preserve">CompTIA Data+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BB">
            <w:pPr>
              <w:rPr/>
            </w:pPr>
            <w:r w:rsidDel="00000000" w:rsidR="00000000" w:rsidRPr="00000000">
              <w:rPr>
                <w:rFonts w:ascii="Arial" w:cs="Arial" w:eastAsia="Arial" w:hAnsi="Arial"/>
                <w:color w:val="333333"/>
                <w:sz w:val="20"/>
                <w:szCs w:val="20"/>
                <w:rtl w:val="0"/>
              </w:rPr>
              <w:t xml:space="preserve">Government, defense, and healthcare IT roles; vendor-neutral and broadly respected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BC">
            <w:pPr>
              <w:rPr/>
            </w:pPr>
            <w:r w:rsidDel="00000000" w:rsidR="00000000" w:rsidRPr="00000000">
              <w:rPr>
                <w:rFonts w:ascii="Arial" w:cs="Arial" w:eastAsia="Arial" w:hAnsi="Arial"/>
                <w:color w:val="333333"/>
                <w:sz w:val="20"/>
                <w:szCs w:val="20"/>
                <w:rtl w:val="0"/>
              </w:rPr>
              <w:t xml:space="preserve">$239 (~₹20,000) exam</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3f4" w:val="clear"/>
            <w:tcMar>
              <w:top w:w="80.0" w:type="dxa"/>
              <w:left w:w="120.0" w:type="dxa"/>
              <w:bottom w:w="80.0" w:type="dxa"/>
              <w:right w:w="120.0" w:type="dxa"/>
            </w:tcMar>
          </w:tcPr>
          <w:p w:rsidR="00000000" w:rsidDel="00000000" w:rsidP="00000000" w:rsidRDefault="00000000" w:rsidRPr="00000000" w14:paraId="000000BD">
            <w:pPr>
              <w:rPr/>
            </w:pPr>
            <w:r w:rsidDel="00000000" w:rsidR="00000000" w:rsidRPr="00000000">
              <w:rPr>
                <w:rFonts w:ascii="Arial" w:cs="Arial" w:eastAsia="Arial" w:hAnsi="Arial"/>
                <w:color w:val="333333"/>
                <w:sz w:val="20"/>
                <w:szCs w:val="20"/>
                <w:rtl w:val="0"/>
              </w:rPr>
              <w:t xml:space="preserve">CAP (Certified Analytics Professional, INFORMS)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80.0" w:type="dxa"/>
              <w:left w:w="120.0" w:type="dxa"/>
              <w:bottom w:w="80.0" w:type="dxa"/>
              <w:right w:w="120.0" w:type="dxa"/>
            </w:tcMar>
          </w:tcPr>
          <w:p w:rsidR="00000000" w:rsidDel="00000000" w:rsidP="00000000" w:rsidRDefault="00000000" w:rsidRPr="00000000" w14:paraId="000000BE">
            <w:pPr>
              <w:rPr/>
            </w:pPr>
            <w:r w:rsidDel="00000000" w:rsidR="00000000" w:rsidRPr="00000000">
              <w:rPr>
                <w:rFonts w:ascii="Arial" w:cs="Arial" w:eastAsia="Arial" w:hAnsi="Arial"/>
                <w:color w:val="333333"/>
                <w:sz w:val="20"/>
                <w:szCs w:val="20"/>
                <w:rtl w:val="0"/>
              </w:rPr>
              <w:t xml:space="preserve">Experienced analysts (3+ years) seeking senior positions or consulting roles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80.0" w:type="dxa"/>
              <w:left w:w="120.0" w:type="dxa"/>
              <w:bottom w:w="80.0" w:type="dxa"/>
              <w:right w:w="120.0" w:type="dxa"/>
            </w:tcMar>
          </w:tcPr>
          <w:p w:rsidR="00000000" w:rsidDel="00000000" w:rsidP="00000000" w:rsidRDefault="00000000" w:rsidRPr="00000000" w14:paraId="000000BF">
            <w:pPr>
              <w:rPr/>
            </w:pPr>
            <w:r w:rsidDel="00000000" w:rsidR="00000000" w:rsidRPr="00000000">
              <w:rPr>
                <w:rFonts w:ascii="Arial" w:cs="Arial" w:eastAsia="Arial" w:hAnsi="Arial"/>
                <w:color w:val="333333"/>
                <w:sz w:val="20"/>
                <w:szCs w:val="20"/>
                <w:rtl w:val="0"/>
              </w:rPr>
              <w:t xml:space="preserve">$440-640; advanced level</w:t>
            </w:r>
            <w:r w:rsidDel="00000000" w:rsidR="00000000" w:rsidRPr="00000000">
              <w:rPr>
                <w:rtl w:val="0"/>
              </w:rPr>
            </w:r>
          </w:p>
        </w:tc>
      </w:tr>
    </w:tbl>
    <w:p w:rsidR="00000000" w:rsidDel="00000000" w:rsidP="00000000" w:rsidRDefault="00000000" w:rsidRPr="00000000" w14:paraId="000000C0">
      <w:pPr>
        <w:spacing w:after="0" w:before="120" w:lineRule="auto"/>
        <w:rPr/>
      </w:pPr>
      <w:r w:rsidDel="00000000" w:rsidR="00000000" w:rsidRPr="00000000">
        <w:rPr>
          <w:rtl w:val="0"/>
        </w:rPr>
      </w:r>
    </w:p>
    <w:p w:rsidR="00000000" w:rsidDel="00000000" w:rsidP="00000000" w:rsidRDefault="00000000" w:rsidRPr="00000000" w14:paraId="000000C1">
      <w:pPr>
        <w:spacing w:after="100" w:before="80" w:lineRule="auto"/>
        <w:jc w:val="both"/>
        <w:rPr/>
      </w:pPr>
      <w:r w:rsidDel="00000000" w:rsidR="00000000" w:rsidRPr="00000000">
        <w:rPr>
          <w:rFonts w:ascii="Arial" w:cs="Arial" w:eastAsia="Arial" w:hAnsi="Arial"/>
          <w:color w:val="333333"/>
          <w:sz w:val="22"/>
          <w:szCs w:val="22"/>
          <w:rtl w:val="0"/>
        </w:rPr>
        <w:t xml:space="preserve">Note: The Microsoft PL-300 requires annual renewal through a free online assessment. Tableau certifications are valid for 2-3 years. Google and IBM certificates do not expire.</w:t>
      </w:r>
      <w:r w:rsidDel="00000000" w:rsidR="00000000" w:rsidRPr="00000000">
        <w:rPr>
          <w:rtl w:val="0"/>
        </w:rPr>
      </w:r>
    </w:p>
    <w:p w:rsidR="00000000" w:rsidDel="00000000" w:rsidP="00000000" w:rsidRDefault="00000000" w:rsidRPr="00000000" w14:paraId="000000C2">
      <w:pPr>
        <w:pStyle w:val="Heading1"/>
        <w:pBdr>
          <w:bottom w:color="2e75b6" w:space="4" w:sz="8" w:val="single"/>
        </w:pBdr>
        <w:spacing w:after="160" w:before="480" w:lineRule="auto"/>
        <w:rPr/>
      </w:pPr>
      <w:r w:rsidDel="00000000" w:rsidR="00000000" w:rsidRPr="00000000">
        <w:rPr>
          <w:rFonts w:ascii="Arial" w:cs="Arial" w:eastAsia="Arial" w:hAnsi="Arial"/>
          <w:b w:val="1"/>
          <w:bCs w:val="1"/>
          <w:color w:val="1a5276"/>
          <w:sz w:val="36"/>
          <w:szCs w:val="36"/>
          <w:rtl w:val="0"/>
        </w:rPr>
        <w:t xml:space="preserve">6. Building a Portfolio That Gets You Hired</w:t>
      </w:r>
      <w:r w:rsidDel="00000000" w:rsidR="00000000" w:rsidRPr="00000000">
        <w:rPr>
          <w:rtl w:val="0"/>
        </w:rPr>
      </w:r>
    </w:p>
    <w:p w:rsidR="00000000" w:rsidDel="00000000" w:rsidP="00000000" w:rsidRDefault="00000000" w:rsidRPr="00000000" w14:paraId="000000C3">
      <w:pPr>
        <w:spacing w:after="100" w:before="80" w:lineRule="auto"/>
        <w:jc w:val="both"/>
        <w:rPr/>
      </w:pPr>
      <w:r w:rsidDel="00000000" w:rsidR="00000000" w:rsidRPr="00000000">
        <w:rPr>
          <w:rFonts w:ascii="Arial" w:cs="Arial" w:eastAsia="Arial" w:hAnsi="Arial"/>
          <w:color w:val="333333"/>
          <w:sz w:val="22"/>
          <w:szCs w:val="22"/>
          <w:rtl w:val="0"/>
        </w:rPr>
        <w:t xml:space="preserve">Your portfolio is the single most important asset in your job application in 2026. Hiring managers have seen hundreds of Titanic survival and Iris flower classification projects on Kaggle — they no longer impress anyone. What stands out is original problem framing applied to real Indian business contexts.</w:t>
      </w:r>
      <w:r w:rsidDel="00000000" w:rsidR="00000000" w:rsidRPr="00000000">
        <w:rPr>
          <w:rtl w:val="0"/>
        </w:rPr>
      </w:r>
    </w:p>
    <w:p w:rsidR="00000000" w:rsidDel="00000000" w:rsidP="00000000" w:rsidRDefault="00000000" w:rsidRPr="00000000" w14:paraId="000000C4">
      <w:pPr>
        <w:spacing w:after="0" w:before="80" w:lineRule="auto"/>
        <w:rPr/>
      </w:pPr>
      <w:r w:rsidDel="00000000" w:rsidR="00000000" w:rsidRPr="00000000">
        <w:rPr>
          <w:rtl w:val="0"/>
        </w:rPr>
      </w:r>
    </w:p>
    <w:p w:rsidR="00000000" w:rsidDel="00000000" w:rsidP="00000000" w:rsidRDefault="00000000" w:rsidRPr="00000000" w14:paraId="000000C5">
      <w:pPr>
        <w:pStyle w:val="Heading2"/>
        <w:spacing w:after="120" w:before="360" w:lineRule="auto"/>
        <w:rPr/>
      </w:pPr>
      <w:r w:rsidDel="00000000" w:rsidR="00000000" w:rsidRPr="00000000">
        <w:rPr>
          <w:rFonts w:ascii="Arial" w:cs="Arial" w:eastAsia="Arial" w:hAnsi="Arial"/>
          <w:b w:val="1"/>
          <w:bCs w:val="1"/>
          <w:color w:val="2e75b6"/>
          <w:sz w:val="28"/>
          <w:szCs w:val="28"/>
          <w:rtl w:val="0"/>
        </w:rPr>
        <w:t xml:space="preserve">6.1 Project Ideas That Indian Employers Notice</w:t>
      </w:r>
      <w:r w:rsidDel="00000000" w:rsidR="00000000" w:rsidRPr="00000000">
        <w:rPr>
          <w:rtl w:val="0"/>
        </w:rPr>
      </w:r>
    </w:p>
    <w:p w:rsidR="00000000" w:rsidDel="00000000" w:rsidP="00000000" w:rsidRDefault="00000000" w:rsidRPr="00000000" w14:paraId="000000C6">
      <w:pPr>
        <w:spacing w:after="0" w:before="80" w:lineRule="auto"/>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3700"/>
        <w:gridCol w:w="3060"/>
        <w:tblGridChange w:id="0">
          <w:tblGrid>
            <w:gridCol w:w="2600"/>
            <w:gridCol w:w="3700"/>
            <w:gridCol w:w="306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2e75b6" w:val="clear"/>
            <w:tcMar>
              <w:top w:w="100.0" w:type="dxa"/>
              <w:left w:w="120.0" w:type="dxa"/>
              <w:bottom w:w="100.0" w:type="dxa"/>
              <w:right w:w="120.0" w:type="dxa"/>
            </w:tcMar>
          </w:tcPr>
          <w:p w:rsidR="00000000" w:rsidDel="00000000" w:rsidP="00000000" w:rsidRDefault="00000000" w:rsidRPr="00000000" w14:paraId="000000C7">
            <w:pPr>
              <w:jc w:val="center"/>
              <w:rPr/>
            </w:pPr>
            <w:r w:rsidDel="00000000" w:rsidR="00000000" w:rsidRPr="00000000">
              <w:rPr>
                <w:rFonts w:ascii="Arial" w:cs="Arial" w:eastAsia="Arial" w:hAnsi="Arial"/>
                <w:b w:val="1"/>
                <w:bCs w:val="1"/>
                <w:color w:val="ffffff"/>
                <w:sz w:val="20"/>
                <w:szCs w:val="20"/>
                <w:rtl w:val="0"/>
              </w:rPr>
              <w:t xml:space="preserve">Project Idea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e75b6" w:val="clear"/>
            <w:tcMar>
              <w:top w:w="100.0" w:type="dxa"/>
              <w:left w:w="120.0" w:type="dxa"/>
              <w:bottom w:w="100.0" w:type="dxa"/>
              <w:right w:w="120.0" w:type="dxa"/>
            </w:tcMar>
          </w:tcPr>
          <w:p w:rsidR="00000000" w:rsidDel="00000000" w:rsidP="00000000" w:rsidRDefault="00000000" w:rsidRPr="00000000" w14:paraId="000000C8">
            <w:pPr>
              <w:jc w:val="center"/>
              <w:rPr/>
            </w:pPr>
            <w:r w:rsidDel="00000000" w:rsidR="00000000" w:rsidRPr="00000000">
              <w:rPr>
                <w:rFonts w:ascii="Arial" w:cs="Arial" w:eastAsia="Arial" w:hAnsi="Arial"/>
                <w:b w:val="1"/>
                <w:bCs w:val="1"/>
                <w:color w:val="ffffff"/>
                <w:sz w:val="20"/>
                <w:szCs w:val="20"/>
                <w:rtl w:val="0"/>
              </w:rPr>
              <w:t xml:space="preserve">Skills Demonstrated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e75b6" w:val="clear"/>
            <w:tcMar>
              <w:top w:w="100.0" w:type="dxa"/>
              <w:left w:w="120.0" w:type="dxa"/>
              <w:bottom w:w="100.0" w:type="dxa"/>
              <w:right w:w="120.0" w:type="dxa"/>
            </w:tcMar>
          </w:tcPr>
          <w:p w:rsidR="00000000" w:rsidDel="00000000" w:rsidP="00000000" w:rsidRDefault="00000000" w:rsidRPr="00000000" w14:paraId="000000C9">
            <w:pPr>
              <w:jc w:val="center"/>
              <w:rPr/>
            </w:pPr>
            <w:r w:rsidDel="00000000" w:rsidR="00000000" w:rsidRPr="00000000">
              <w:rPr>
                <w:rFonts w:ascii="Arial" w:cs="Arial" w:eastAsia="Arial" w:hAnsi="Arial"/>
                <w:b w:val="1"/>
                <w:bCs w:val="1"/>
                <w:color w:val="ffffff"/>
                <w:sz w:val="20"/>
                <w:szCs w:val="20"/>
                <w:rtl w:val="0"/>
              </w:rPr>
              <w:t xml:space="preserve">Dataset Source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CA">
            <w:pPr>
              <w:rPr/>
            </w:pPr>
            <w:r w:rsidDel="00000000" w:rsidR="00000000" w:rsidRPr="00000000">
              <w:rPr>
                <w:rFonts w:ascii="Arial" w:cs="Arial" w:eastAsia="Arial" w:hAnsi="Arial"/>
                <w:color w:val="333333"/>
                <w:sz w:val="20"/>
                <w:szCs w:val="20"/>
                <w:rtl w:val="0"/>
              </w:rPr>
              <w:t xml:space="preserve">IPL match outcome analysis and win-probability dashboard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CB">
            <w:pPr>
              <w:rPr/>
            </w:pPr>
            <w:r w:rsidDel="00000000" w:rsidR="00000000" w:rsidRPr="00000000">
              <w:rPr>
                <w:rFonts w:ascii="Arial" w:cs="Arial" w:eastAsia="Arial" w:hAnsi="Arial"/>
                <w:color w:val="333333"/>
                <w:sz w:val="20"/>
                <w:szCs w:val="20"/>
                <w:rtl w:val="0"/>
              </w:rPr>
              <w:t xml:space="preserve">SQL, Python, Tableau/Power BI, data storytelling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CC">
            <w:pPr>
              <w:rPr/>
            </w:pPr>
            <w:r w:rsidDel="00000000" w:rsidR="00000000" w:rsidRPr="00000000">
              <w:rPr>
                <w:rFonts w:ascii="Arial" w:cs="Arial" w:eastAsia="Arial" w:hAnsi="Arial"/>
                <w:color w:val="333333"/>
                <w:sz w:val="20"/>
                <w:szCs w:val="20"/>
                <w:rtl w:val="0"/>
              </w:rPr>
              <w:t xml:space="preserve">Kaggle IPL Dataset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3f4" w:val="clear"/>
            <w:tcMar>
              <w:top w:w="80.0" w:type="dxa"/>
              <w:left w:w="120.0" w:type="dxa"/>
              <w:bottom w:w="80.0" w:type="dxa"/>
              <w:right w:w="120.0" w:type="dxa"/>
            </w:tcMar>
          </w:tcPr>
          <w:p w:rsidR="00000000" w:rsidDel="00000000" w:rsidP="00000000" w:rsidRDefault="00000000" w:rsidRPr="00000000" w14:paraId="000000CD">
            <w:pPr>
              <w:rPr/>
            </w:pPr>
            <w:r w:rsidDel="00000000" w:rsidR="00000000" w:rsidRPr="00000000">
              <w:rPr>
                <w:rFonts w:ascii="Arial" w:cs="Arial" w:eastAsia="Arial" w:hAnsi="Arial"/>
                <w:color w:val="333333"/>
                <w:sz w:val="20"/>
                <w:szCs w:val="20"/>
                <w:rtl w:val="0"/>
              </w:rPr>
              <w:t xml:space="preserve">Zomato / Swiggy restaurant demand analysis for a city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80.0" w:type="dxa"/>
              <w:left w:w="120.0" w:type="dxa"/>
              <w:bottom w:w="80.0" w:type="dxa"/>
              <w:right w:w="120.0" w:type="dxa"/>
            </w:tcMar>
          </w:tcPr>
          <w:p w:rsidR="00000000" w:rsidDel="00000000" w:rsidP="00000000" w:rsidRDefault="00000000" w:rsidRPr="00000000" w14:paraId="000000CE">
            <w:pPr>
              <w:rPr/>
            </w:pPr>
            <w:r w:rsidDel="00000000" w:rsidR="00000000" w:rsidRPr="00000000">
              <w:rPr>
                <w:rFonts w:ascii="Arial" w:cs="Arial" w:eastAsia="Arial" w:hAnsi="Arial"/>
                <w:color w:val="333333"/>
                <w:sz w:val="20"/>
                <w:szCs w:val="20"/>
                <w:rtl w:val="0"/>
              </w:rPr>
              <w:t xml:space="preserve">Data cleaning, EDA, geo-visualization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80.0" w:type="dxa"/>
              <w:left w:w="120.0" w:type="dxa"/>
              <w:bottom w:w="80.0" w:type="dxa"/>
              <w:right w:w="120.0" w:type="dxa"/>
            </w:tcMar>
          </w:tcPr>
          <w:p w:rsidR="00000000" w:rsidDel="00000000" w:rsidP="00000000" w:rsidRDefault="00000000" w:rsidRPr="00000000" w14:paraId="000000CF">
            <w:pPr>
              <w:rPr/>
            </w:pPr>
            <w:r w:rsidDel="00000000" w:rsidR="00000000" w:rsidRPr="00000000">
              <w:rPr>
                <w:rFonts w:ascii="Arial" w:cs="Arial" w:eastAsia="Arial" w:hAnsi="Arial"/>
                <w:color w:val="333333"/>
                <w:sz w:val="20"/>
                <w:szCs w:val="20"/>
                <w:rtl w:val="0"/>
              </w:rPr>
              <w:t xml:space="preserve">Kaggle / Zomato public data</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D0">
            <w:pPr>
              <w:rPr/>
            </w:pPr>
            <w:r w:rsidDel="00000000" w:rsidR="00000000" w:rsidRPr="00000000">
              <w:rPr>
                <w:rFonts w:ascii="Arial" w:cs="Arial" w:eastAsia="Arial" w:hAnsi="Arial"/>
                <w:color w:val="333333"/>
                <w:sz w:val="20"/>
                <w:szCs w:val="20"/>
                <w:rtl w:val="0"/>
              </w:rPr>
              <w:t xml:space="preserve">Indian stock market sector comparison (NIFTY components)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D1">
            <w:pPr>
              <w:rPr/>
            </w:pPr>
            <w:r w:rsidDel="00000000" w:rsidR="00000000" w:rsidRPr="00000000">
              <w:rPr>
                <w:rFonts w:ascii="Arial" w:cs="Arial" w:eastAsia="Arial" w:hAnsi="Arial"/>
                <w:color w:val="333333"/>
                <w:sz w:val="20"/>
                <w:szCs w:val="20"/>
                <w:rtl w:val="0"/>
              </w:rPr>
              <w:t xml:space="preserve">Statistical analysis, Python, time-series basics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D2">
            <w:pPr>
              <w:rPr/>
            </w:pPr>
            <w:r w:rsidDel="00000000" w:rsidR="00000000" w:rsidRPr="00000000">
              <w:rPr>
                <w:rFonts w:ascii="Arial" w:cs="Arial" w:eastAsia="Arial" w:hAnsi="Arial"/>
                <w:color w:val="333333"/>
                <w:sz w:val="20"/>
                <w:szCs w:val="20"/>
                <w:rtl w:val="0"/>
              </w:rPr>
              <w:t xml:space="preserve">NSE / BSE public data</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3f4" w:val="clear"/>
            <w:tcMar>
              <w:top w:w="80.0" w:type="dxa"/>
              <w:left w:w="120.0" w:type="dxa"/>
              <w:bottom w:w="80.0" w:type="dxa"/>
              <w:right w:w="120.0" w:type="dxa"/>
            </w:tcMar>
          </w:tcPr>
          <w:p w:rsidR="00000000" w:rsidDel="00000000" w:rsidP="00000000" w:rsidRDefault="00000000" w:rsidRPr="00000000" w14:paraId="000000D3">
            <w:pPr>
              <w:rPr/>
            </w:pPr>
            <w:r w:rsidDel="00000000" w:rsidR="00000000" w:rsidRPr="00000000">
              <w:rPr>
                <w:rFonts w:ascii="Arial" w:cs="Arial" w:eastAsia="Arial" w:hAnsi="Arial"/>
                <w:color w:val="333333"/>
                <w:sz w:val="20"/>
                <w:szCs w:val="20"/>
                <w:rtl w:val="0"/>
              </w:rPr>
              <w:t xml:space="preserve">COVID-19 vaccination rollout analysis across Indian states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80.0" w:type="dxa"/>
              <w:left w:w="120.0" w:type="dxa"/>
              <w:bottom w:w="80.0" w:type="dxa"/>
              <w:right w:w="120.0" w:type="dxa"/>
            </w:tcMar>
          </w:tcPr>
          <w:p w:rsidR="00000000" w:rsidDel="00000000" w:rsidP="00000000" w:rsidRDefault="00000000" w:rsidRPr="00000000" w14:paraId="000000D4">
            <w:pPr>
              <w:rPr/>
            </w:pPr>
            <w:r w:rsidDel="00000000" w:rsidR="00000000" w:rsidRPr="00000000">
              <w:rPr>
                <w:rFonts w:ascii="Arial" w:cs="Arial" w:eastAsia="Arial" w:hAnsi="Arial"/>
                <w:color w:val="333333"/>
                <w:sz w:val="20"/>
                <w:szCs w:val="20"/>
                <w:rtl w:val="0"/>
              </w:rPr>
              <w:t xml:space="preserve">Government open data, trend analysis, visualization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80.0" w:type="dxa"/>
              <w:left w:w="120.0" w:type="dxa"/>
              <w:bottom w:w="80.0" w:type="dxa"/>
              <w:right w:w="120.0" w:type="dxa"/>
            </w:tcMar>
          </w:tcPr>
          <w:p w:rsidR="00000000" w:rsidDel="00000000" w:rsidP="00000000" w:rsidRDefault="00000000" w:rsidRPr="00000000" w14:paraId="000000D5">
            <w:pPr>
              <w:rPr/>
            </w:pPr>
            <w:r w:rsidDel="00000000" w:rsidR="00000000" w:rsidRPr="00000000">
              <w:rPr>
                <w:rFonts w:ascii="Arial" w:cs="Arial" w:eastAsia="Arial" w:hAnsi="Arial"/>
                <w:color w:val="333333"/>
                <w:sz w:val="20"/>
                <w:szCs w:val="20"/>
                <w:rtl w:val="0"/>
              </w:rPr>
              <w:t xml:space="preserve">data.gov.in / MoHFW</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D6">
            <w:pPr>
              <w:rPr/>
            </w:pPr>
            <w:r w:rsidDel="00000000" w:rsidR="00000000" w:rsidRPr="00000000">
              <w:rPr>
                <w:rFonts w:ascii="Arial" w:cs="Arial" w:eastAsia="Arial" w:hAnsi="Arial"/>
                <w:color w:val="333333"/>
                <w:sz w:val="20"/>
                <w:szCs w:val="20"/>
                <w:rtl w:val="0"/>
              </w:rPr>
              <w:t xml:space="preserve">E-commerce product return rate analysis and root-cause model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D7">
            <w:pPr>
              <w:rPr/>
            </w:pPr>
            <w:r w:rsidDel="00000000" w:rsidR="00000000" w:rsidRPr="00000000">
              <w:rPr>
                <w:rFonts w:ascii="Arial" w:cs="Arial" w:eastAsia="Arial" w:hAnsi="Arial"/>
                <w:color w:val="333333"/>
                <w:sz w:val="20"/>
                <w:szCs w:val="20"/>
                <w:rtl w:val="0"/>
              </w:rPr>
              <w:t xml:space="preserve">SQL, Python, business problem framing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D8">
            <w:pPr>
              <w:rPr/>
            </w:pPr>
            <w:r w:rsidDel="00000000" w:rsidR="00000000" w:rsidRPr="00000000">
              <w:rPr>
                <w:rFonts w:ascii="Arial" w:cs="Arial" w:eastAsia="Arial" w:hAnsi="Arial"/>
                <w:color w:val="333333"/>
                <w:sz w:val="20"/>
                <w:szCs w:val="20"/>
                <w:rtl w:val="0"/>
              </w:rPr>
              <w:t xml:space="preserve">Kaggle e-commerce datasets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3f4" w:val="clear"/>
            <w:tcMar>
              <w:top w:w="80.0" w:type="dxa"/>
              <w:left w:w="120.0" w:type="dxa"/>
              <w:bottom w:w="80.0" w:type="dxa"/>
              <w:right w:w="120.0" w:type="dxa"/>
            </w:tcMar>
          </w:tcPr>
          <w:p w:rsidR="00000000" w:rsidDel="00000000" w:rsidP="00000000" w:rsidRDefault="00000000" w:rsidRPr="00000000" w14:paraId="000000D9">
            <w:pPr>
              <w:rPr/>
            </w:pPr>
            <w:r w:rsidDel="00000000" w:rsidR="00000000" w:rsidRPr="00000000">
              <w:rPr>
                <w:rFonts w:ascii="Arial" w:cs="Arial" w:eastAsia="Arial" w:hAnsi="Arial"/>
                <w:color w:val="333333"/>
                <w:sz w:val="20"/>
                <w:szCs w:val="20"/>
                <w:rtl w:val="0"/>
              </w:rPr>
              <w:t xml:space="preserve">Customer churn analysis for a hypothetical Indian telecom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80.0" w:type="dxa"/>
              <w:left w:w="120.0" w:type="dxa"/>
              <w:bottom w:w="80.0" w:type="dxa"/>
              <w:right w:w="120.0" w:type="dxa"/>
            </w:tcMar>
          </w:tcPr>
          <w:p w:rsidR="00000000" w:rsidDel="00000000" w:rsidP="00000000" w:rsidRDefault="00000000" w:rsidRPr="00000000" w14:paraId="000000DA">
            <w:pPr>
              <w:rPr/>
            </w:pPr>
            <w:r w:rsidDel="00000000" w:rsidR="00000000" w:rsidRPr="00000000">
              <w:rPr>
                <w:rFonts w:ascii="Arial" w:cs="Arial" w:eastAsia="Arial" w:hAnsi="Arial"/>
                <w:color w:val="333333"/>
                <w:sz w:val="20"/>
                <w:szCs w:val="20"/>
                <w:rtl w:val="0"/>
              </w:rPr>
              <w:t xml:space="preserve">Python, basic ML, dashboard creation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80.0" w:type="dxa"/>
              <w:left w:w="120.0" w:type="dxa"/>
              <w:bottom w:w="80.0" w:type="dxa"/>
              <w:right w:w="120.0" w:type="dxa"/>
            </w:tcMar>
          </w:tcPr>
          <w:p w:rsidR="00000000" w:rsidDel="00000000" w:rsidP="00000000" w:rsidRDefault="00000000" w:rsidRPr="00000000" w14:paraId="000000DB">
            <w:pPr>
              <w:rPr/>
            </w:pPr>
            <w:r w:rsidDel="00000000" w:rsidR="00000000" w:rsidRPr="00000000">
              <w:rPr>
                <w:rFonts w:ascii="Arial" w:cs="Arial" w:eastAsia="Arial" w:hAnsi="Arial"/>
                <w:color w:val="333333"/>
                <w:sz w:val="20"/>
                <w:szCs w:val="20"/>
                <w:rtl w:val="0"/>
              </w:rPr>
              <w:t xml:space="preserve">Kaggle Telco Churn</w:t>
            </w:r>
            <w:r w:rsidDel="00000000" w:rsidR="00000000" w:rsidRPr="00000000">
              <w:rPr>
                <w:rtl w:val="0"/>
              </w:rPr>
            </w:r>
          </w:p>
        </w:tc>
      </w:tr>
    </w:tbl>
    <w:p w:rsidR="00000000" w:rsidDel="00000000" w:rsidP="00000000" w:rsidRDefault="00000000" w:rsidRPr="00000000" w14:paraId="000000DC">
      <w:pPr>
        <w:spacing w:after="0" w:before="120" w:lineRule="auto"/>
        <w:rPr/>
      </w:pPr>
      <w:r w:rsidDel="00000000" w:rsidR="00000000" w:rsidRPr="00000000">
        <w:rPr>
          <w:rtl w:val="0"/>
        </w:rPr>
      </w:r>
    </w:p>
    <w:p w:rsidR="00000000" w:rsidDel="00000000" w:rsidP="00000000" w:rsidRDefault="00000000" w:rsidRPr="00000000" w14:paraId="000000DD">
      <w:pPr>
        <w:pStyle w:val="Heading2"/>
        <w:spacing w:after="120" w:before="360" w:lineRule="auto"/>
        <w:rPr/>
      </w:pPr>
      <w:r w:rsidDel="00000000" w:rsidR="00000000" w:rsidRPr="00000000">
        <w:rPr>
          <w:rFonts w:ascii="Arial" w:cs="Arial" w:eastAsia="Arial" w:hAnsi="Arial"/>
          <w:b w:val="1"/>
          <w:bCs w:val="1"/>
          <w:color w:val="2e75b6"/>
          <w:sz w:val="28"/>
          <w:szCs w:val="28"/>
          <w:rtl w:val="0"/>
        </w:rPr>
        <w:t xml:space="preserve">6.2 What Makes a Portfolio Stand Out</w:t>
      </w:r>
      <w:r w:rsidDel="00000000" w:rsidR="00000000" w:rsidRPr="00000000">
        <w:rPr>
          <w:rtl w:val="0"/>
        </w:rPr>
      </w:r>
    </w:p>
    <w:p w:rsidR="00000000" w:rsidDel="00000000" w:rsidP="00000000" w:rsidRDefault="00000000" w:rsidRPr="00000000" w14:paraId="000000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Write a 1-page PDF 'case study' for each project: problem statement, approach, findings, and business recommendation</w:t>
      </w:r>
    </w:p>
    <w:p w:rsidR="00000000" w:rsidDel="00000000" w:rsidP="00000000" w:rsidRDefault="00000000" w:rsidRPr="00000000" w14:paraId="00000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Host everything on GitHub with clean folder structures, a README, and commented code</w:t>
      </w:r>
    </w:p>
    <w:p w:rsidR="00000000" w:rsidDel="00000000" w:rsidP="00000000" w:rsidRDefault="00000000" w:rsidRPr="00000000" w14:paraId="000000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Create a simple portfolio website (Notion, GitHub Pages, or a free WordPress site) to link all projects</w:t>
      </w:r>
    </w:p>
    <w:p w:rsidR="00000000" w:rsidDel="00000000" w:rsidP="00000000" w:rsidRDefault="00000000" w:rsidRPr="00000000" w14:paraId="000000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Write LinkedIn posts explaining your findings in plain language — this builds credibility and visibility</w:t>
      </w:r>
    </w:p>
    <w:p w:rsidR="00000000" w:rsidDel="00000000" w:rsidP="00000000" w:rsidRDefault="00000000" w:rsidRPr="00000000" w14:paraId="000000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Quantify impact wherever possible: 'This analysis identified a 15% cost reduction opportunity', not just 'I analyzed data'</w:t>
      </w:r>
    </w:p>
    <w:p w:rsidR="00000000" w:rsidDel="00000000" w:rsidP="00000000" w:rsidRDefault="00000000" w:rsidRPr="00000000" w14:paraId="000000E3">
      <w:pPr>
        <w:pStyle w:val="Heading1"/>
        <w:pBdr>
          <w:bottom w:color="2e75b6" w:space="4" w:sz="8" w:val="single"/>
        </w:pBdr>
        <w:spacing w:after="160" w:before="480" w:lineRule="auto"/>
        <w:rPr/>
      </w:pPr>
      <w:r w:rsidDel="00000000" w:rsidR="00000000" w:rsidRPr="00000000">
        <w:rPr>
          <w:rFonts w:ascii="Arial" w:cs="Arial" w:eastAsia="Arial" w:hAnsi="Arial"/>
          <w:b w:val="1"/>
          <w:bCs w:val="1"/>
          <w:color w:val="1a5276"/>
          <w:sz w:val="36"/>
          <w:szCs w:val="36"/>
          <w:rtl w:val="0"/>
        </w:rPr>
        <w:t xml:space="preserve">7. Salary Expectations in India — 2026</w:t>
      </w:r>
      <w:r w:rsidDel="00000000" w:rsidR="00000000" w:rsidRPr="00000000">
        <w:rPr>
          <w:rtl w:val="0"/>
        </w:rPr>
      </w:r>
    </w:p>
    <w:p w:rsidR="00000000" w:rsidDel="00000000" w:rsidP="00000000" w:rsidRDefault="00000000" w:rsidRPr="00000000" w14:paraId="000000E4">
      <w:pPr>
        <w:spacing w:after="100" w:before="80" w:lineRule="auto"/>
        <w:jc w:val="both"/>
        <w:rPr/>
      </w:pPr>
      <w:r w:rsidDel="00000000" w:rsidR="00000000" w:rsidRPr="00000000">
        <w:rPr>
          <w:rFonts w:ascii="Arial" w:cs="Arial" w:eastAsia="Arial" w:hAnsi="Arial"/>
          <w:color w:val="333333"/>
          <w:sz w:val="22"/>
          <w:szCs w:val="22"/>
          <w:rtl w:val="0"/>
        </w:rPr>
        <w:t xml:space="preserve">Salary expectations vary significantly by city, domain, company type, and the specific tools you command. The ranges below reflect realistic market data from job postings and placement outcomes across India in early 2026.</w:t>
      </w:r>
      <w:r w:rsidDel="00000000" w:rsidR="00000000" w:rsidRPr="00000000">
        <w:rPr>
          <w:rtl w:val="0"/>
        </w:rPr>
      </w:r>
    </w:p>
    <w:p w:rsidR="00000000" w:rsidDel="00000000" w:rsidP="00000000" w:rsidRDefault="00000000" w:rsidRPr="00000000" w14:paraId="000000E5">
      <w:pPr>
        <w:spacing w:after="0" w:before="120" w:lineRule="auto"/>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960"/>
        <w:gridCol w:w="3000"/>
        <w:tblGridChange w:id="0">
          <w:tblGrid>
            <w:gridCol w:w="2400"/>
            <w:gridCol w:w="3960"/>
            <w:gridCol w:w="300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2e75b6" w:val="clear"/>
            <w:tcMar>
              <w:top w:w="100.0" w:type="dxa"/>
              <w:left w:w="120.0" w:type="dxa"/>
              <w:bottom w:w="100.0" w:type="dxa"/>
              <w:right w:w="120.0" w:type="dxa"/>
            </w:tcMar>
          </w:tcPr>
          <w:p w:rsidR="00000000" w:rsidDel="00000000" w:rsidP="00000000" w:rsidRDefault="00000000" w:rsidRPr="00000000" w14:paraId="000000E6">
            <w:pPr>
              <w:jc w:val="center"/>
              <w:rPr/>
            </w:pPr>
            <w:r w:rsidDel="00000000" w:rsidR="00000000" w:rsidRPr="00000000">
              <w:rPr>
                <w:rFonts w:ascii="Arial" w:cs="Arial" w:eastAsia="Arial" w:hAnsi="Arial"/>
                <w:b w:val="1"/>
                <w:bCs w:val="1"/>
                <w:color w:val="ffffff"/>
                <w:sz w:val="20"/>
                <w:szCs w:val="20"/>
                <w:rtl w:val="0"/>
              </w:rPr>
              <w:t xml:space="preserve">Experience Level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e75b6" w:val="clear"/>
            <w:tcMar>
              <w:top w:w="100.0" w:type="dxa"/>
              <w:left w:w="120.0" w:type="dxa"/>
              <w:bottom w:w="100.0" w:type="dxa"/>
              <w:right w:w="120.0" w:type="dxa"/>
            </w:tcMar>
          </w:tcPr>
          <w:p w:rsidR="00000000" w:rsidDel="00000000" w:rsidP="00000000" w:rsidRDefault="00000000" w:rsidRPr="00000000" w14:paraId="000000E7">
            <w:pPr>
              <w:jc w:val="center"/>
              <w:rPr/>
            </w:pPr>
            <w:r w:rsidDel="00000000" w:rsidR="00000000" w:rsidRPr="00000000">
              <w:rPr>
                <w:rFonts w:ascii="Arial" w:cs="Arial" w:eastAsia="Arial" w:hAnsi="Arial"/>
                <w:b w:val="1"/>
                <w:bCs w:val="1"/>
                <w:color w:val="ffffff"/>
                <w:sz w:val="20"/>
                <w:szCs w:val="20"/>
                <w:rtl w:val="0"/>
              </w:rPr>
              <w:t xml:space="preserve">Typical Salary Range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e75b6" w:val="clear"/>
            <w:tcMar>
              <w:top w:w="100.0" w:type="dxa"/>
              <w:left w:w="120.0" w:type="dxa"/>
              <w:bottom w:w="100.0" w:type="dxa"/>
              <w:right w:w="120.0" w:type="dxa"/>
            </w:tcMar>
          </w:tcPr>
          <w:p w:rsidR="00000000" w:rsidDel="00000000" w:rsidP="00000000" w:rsidRDefault="00000000" w:rsidRPr="00000000" w14:paraId="000000E8">
            <w:pPr>
              <w:jc w:val="center"/>
              <w:rPr/>
            </w:pPr>
            <w:r w:rsidDel="00000000" w:rsidR="00000000" w:rsidRPr="00000000">
              <w:rPr>
                <w:rFonts w:ascii="Arial" w:cs="Arial" w:eastAsia="Arial" w:hAnsi="Arial"/>
                <w:b w:val="1"/>
                <w:bCs w:val="1"/>
                <w:color w:val="ffffff"/>
                <w:sz w:val="20"/>
                <w:szCs w:val="20"/>
                <w:rtl w:val="0"/>
              </w:rPr>
              <w:t xml:space="preserve">Accelerators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E9">
            <w:pPr>
              <w:rPr/>
            </w:pPr>
            <w:r w:rsidDel="00000000" w:rsidR="00000000" w:rsidRPr="00000000">
              <w:rPr>
                <w:rFonts w:ascii="Arial" w:cs="Arial" w:eastAsia="Arial" w:hAnsi="Arial"/>
                <w:color w:val="333333"/>
                <w:sz w:val="20"/>
                <w:szCs w:val="20"/>
                <w:rtl w:val="0"/>
              </w:rPr>
              <w:t xml:space="preserve">Fresher (0-1 year)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EA">
            <w:pPr>
              <w:rPr/>
            </w:pPr>
            <w:r w:rsidDel="00000000" w:rsidR="00000000" w:rsidRPr="00000000">
              <w:rPr>
                <w:rFonts w:ascii="Arial" w:cs="Arial" w:eastAsia="Arial" w:hAnsi="Arial"/>
                <w:color w:val="333333"/>
                <w:sz w:val="20"/>
                <w:szCs w:val="20"/>
                <w:rtl w:val="0"/>
              </w:rPr>
              <w:t xml:space="preserve">₹4 – ₹7 LPA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EB">
            <w:pPr>
              <w:rPr/>
            </w:pPr>
            <w:r w:rsidDel="00000000" w:rsidR="00000000" w:rsidRPr="00000000">
              <w:rPr>
                <w:rFonts w:ascii="Arial" w:cs="Arial" w:eastAsia="Arial" w:hAnsi="Arial"/>
                <w:color w:val="333333"/>
                <w:sz w:val="20"/>
                <w:szCs w:val="20"/>
                <w:rtl w:val="0"/>
              </w:rPr>
              <w:t xml:space="preserve">Python + Power BI certification; strong portfolio</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3f4" w:val="clear"/>
            <w:tcMar>
              <w:top w:w="80.0" w:type="dxa"/>
              <w:left w:w="120.0" w:type="dxa"/>
              <w:bottom w:w="80.0" w:type="dxa"/>
              <w:right w:w="120.0" w:type="dxa"/>
            </w:tcMar>
          </w:tcPr>
          <w:p w:rsidR="00000000" w:rsidDel="00000000" w:rsidP="00000000" w:rsidRDefault="00000000" w:rsidRPr="00000000" w14:paraId="000000EC">
            <w:pPr>
              <w:rPr/>
            </w:pPr>
            <w:r w:rsidDel="00000000" w:rsidR="00000000" w:rsidRPr="00000000">
              <w:rPr>
                <w:rFonts w:ascii="Arial" w:cs="Arial" w:eastAsia="Arial" w:hAnsi="Arial"/>
                <w:color w:val="333333"/>
                <w:sz w:val="20"/>
                <w:szCs w:val="20"/>
                <w:rtl w:val="0"/>
              </w:rPr>
              <w:t xml:space="preserve">Junior Analyst (1-3 years)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80.0" w:type="dxa"/>
              <w:left w:w="120.0" w:type="dxa"/>
              <w:bottom w:w="80.0" w:type="dxa"/>
              <w:right w:w="120.0" w:type="dxa"/>
            </w:tcMar>
          </w:tcPr>
          <w:p w:rsidR="00000000" w:rsidDel="00000000" w:rsidP="00000000" w:rsidRDefault="00000000" w:rsidRPr="00000000" w14:paraId="000000ED">
            <w:pPr>
              <w:rPr/>
            </w:pPr>
            <w:r w:rsidDel="00000000" w:rsidR="00000000" w:rsidRPr="00000000">
              <w:rPr>
                <w:rFonts w:ascii="Arial" w:cs="Arial" w:eastAsia="Arial" w:hAnsi="Arial"/>
                <w:color w:val="333333"/>
                <w:sz w:val="20"/>
                <w:szCs w:val="20"/>
                <w:rtl w:val="0"/>
              </w:rPr>
              <w:t xml:space="preserve">₹7 – ₹12 LPA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80.0" w:type="dxa"/>
              <w:left w:w="120.0" w:type="dxa"/>
              <w:bottom w:w="80.0" w:type="dxa"/>
              <w:right w:w="120.0" w:type="dxa"/>
            </w:tcMar>
          </w:tcPr>
          <w:p w:rsidR="00000000" w:rsidDel="00000000" w:rsidP="00000000" w:rsidRDefault="00000000" w:rsidRPr="00000000" w14:paraId="000000EE">
            <w:pPr>
              <w:rPr/>
            </w:pPr>
            <w:r w:rsidDel="00000000" w:rsidR="00000000" w:rsidRPr="00000000">
              <w:rPr>
                <w:rFonts w:ascii="Arial" w:cs="Arial" w:eastAsia="Arial" w:hAnsi="Arial"/>
                <w:color w:val="333333"/>
                <w:sz w:val="20"/>
                <w:szCs w:val="20"/>
                <w:rtl w:val="0"/>
              </w:rPr>
              <w:t xml:space="preserve">Domain specialization (BFSI/e-commerce); SQL proficiency</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EF">
            <w:pPr>
              <w:rPr/>
            </w:pPr>
            <w:r w:rsidDel="00000000" w:rsidR="00000000" w:rsidRPr="00000000">
              <w:rPr>
                <w:rFonts w:ascii="Arial" w:cs="Arial" w:eastAsia="Arial" w:hAnsi="Arial"/>
                <w:color w:val="333333"/>
                <w:sz w:val="20"/>
                <w:szCs w:val="20"/>
                <w:rtl w:val="0"/>
              </w:rPr>
              <w:t xml:space="preserve">Mid-Level Analyst (3-6 years)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F0">
            <w:pPr>
              <w:rPr/>
            </w:pPr>
            <w:r w:rsidDel="00000000" w:rsidR="00000000" w:rsidRPr="00000000">
              <w:rPr>
                <w:rFonts w:ascii="Arial" w:cs="Arial" w:eastAsia="Arial" w:hAnsi="Arial"/>
                <w:color w:val="333333"/>
                <w:sz w:val="20"/>
                <w:szCs w:val="20"/>
                <w:rtl w:val="0"/>
              </w:rPr>
              <w:t xml:space="preserve">₹12 – ₹20 LPA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F1">
            <w:pPr>
              <w:rPr/>
            </w:pPr>
            <w:r w:rsidDel="00000000" w:rsidR="00000000" w:rsidRPr="00000000">
              <w:rPr>
                <w:rFonts w:ascii="Arial" w:cs="Arial" w:eastAsia="Arial" w:hAnsi="Arial"/>
                <w:color w:val="333333"/>
                <w:sz w:val="20"/>
                <w:szCs w:val="20"/>
                <w:rtl w:val="0"/>
              </w:rPr>
              <w:t xml:space="preserve">Cloud skills; ML knowledge; leadership exposure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3f4" w:val="clear"/>
            <w:tcMar>
              <w:top w:w="80.0" w:type="dxa"/>
              <w:left w:w="120.0" w:type="dxa"/>
              <w:bottom w:w="80.0" w:type="dxa"/>
              <w:right w:w="120.0" w:type="dxa"/>
            </w:tcMar>
          </w:tcPr>
          <w:p w:rsidR="00000000" w:rsidDel="00000000" w:rsidP="00000000" w:rsidRDefault="00000000" w:rsidRPr="00000000" w14:paraId="000000F2">
            <w:pPr>
              <w:rPr/>
            </w:pPr>
            <w:r w:rsidDel="00000000" w:rsidR="00000000" w:rsidRPr="00000000">
              <w:rPr>
                <w:rFonts w:ascii="Arial" w:cs="Arial" w:eastAsia="Arial" w:hAnsi="Arial"/>
                <w:color w:val="333333"/>
                <w:sz w:val="20"/>
                <w:szCs w:val="20"/>
                <w:rtl w:val="0"/>
              </w:rPr>
              <w:t xml:space="preserve">Senior Analyst (6+ years)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80.0" w:type="dxa"/>
              <w:left w:w="120.0" w:type="dxa"/>
              <w:bottom w:w="80.0" w:type="dxa"/>
              <w:right w:w="120.0" w:type="dxa"/>
            </w:tcMar>
          </w:tcPr>
          <w:p w:rsidR="00000000" w:rsidDel="00000000" w:rsidP="00000000" w:rsidRDefault="00000000" w:rsidRPr="00000000" w14:paraId="000000F3">
            <w:pPr>
              <w:rPr/>
            </w:pPr>
            <w:r w:rsidDel="00000000" w:rsidR="00000000" w:rsidRPr="00000000">
              <w:rPr>
                <w:rFonts w:ascii="Arial" w:cs="Arial" w:eastAsia="Arial" w:hAnsi="Arial"/>
                <w:color w:val="333333"/>
                <w:sz w:val="20"/>
                <w:szCs w:val="20"/>
                <w:rtl w:val="0"/>
              </w:rPr>
              <w:t xml:space="preserve">₹20 – ₹30+ LPA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80.0" w:type="dxa"/>
              <w:left w:w="120.0" w:type="dxa"/>
              <w:bottom w:w="80.0" w:type="dxa"/>
              <w:right w:w="120.0" w:type="dxa"/>
            </w:tcMar>
          </w:tcPr>
          <w:p w:rsidR="00000000" w:rsidDel="00000000" w:rsidP="00000000" w:rsidRDefault="00000000" w:rsidRPr="00000000" w14:paraId="000000F4">
            <w:pPr>
              <w:rPr/>
            </w:pPr>
            <w:r w:rsidDel="00000000" w:rsidR="00000000" w:rsidRPr="00000000">
              <w:rPr>
                <w:rFonts w:ascii="Arial" w:cs="Arial" w:eastAsia="Arial" w:hAnsi="Arial"/>
                <w:color w:val="333333"/>
                <w:sz w:val="20"/>
                <w:szCs w:val="20"/>
                <w:rtl w:val="0"/>
              </w:rPr>
              <w:t xml:space="preserve">Team management; strategy; product analytics depth</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F5">
            <w:pPr>
              <w:rPr/>
            </w:pPr>
            <w:r w:rsidDel="00000000" w:rsidR="00000000" w:rsidRPr="00000000">
              <w:rPr>
                <w:rFonts w:ascii="Arial" w:cs="Arial" w:eastAsia="Arial" w:hAnsi="Arial"/>
                <w:color w:val="333333"/>
                <w:sz w:val="20"/>
                <w:szCs w:val="20"/>
                <w:rtl w:val="0"/>
              </w:rPr>
              <w:t xml:space="preserve">Specialized Roles (Data Scientist / ML Engineer path)</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F6">
            <w:pPr>
              <w:rPr/>
            </w:pPr>
            <w:r w:rsidDel="00000000" w:rsidR="00000000" w:rsidRPr="00000000">
              <w:rPr>
                <w:rFonts w:ascii="Arial" w:cs="Arial" w:eastAsia="Arial" w:hAnsi="Arial"/>
                <w:color w:val="333333"/>
                <w:sz w:val="20"/>
                <w:szCs w:val="20"/>
                <w:rtl w:val="0"/>
              </w:rPr>
              <w:t xml:space="preserve">₹25 LPA+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F7">
            <w:pPr>
              <w:rPr/>
            </w:pPr>
            <w:r w:rsidDel="00000000" w:rsidR="00000000" w:rsidRPr="00000000">
              <w:rPr>
                <w:rFonts w:ascii="Arial" w:cs="Arial" w:eastAsia="Arial" w:hAnsi="Arial"/>
                <w:color w:val="333333"/>
                <w:sz w:val="20"/>
                <w:szCs w:val="20"/>
                <w:rtl w:val="0"/>
              </w:rPr>
              <w:t xml:space="preserve">ML Engineering, LLMOps, AI-first product companies</w:t>
            </w:r>
            <w:r w:rsidDel="00000000" w:rsidR="00000000" w:rsidRPr="00000000">
              <w:rPr>
                <w:rtl w:val="0"/>
              </w:rPr>
            </w:r>
          </w:p>
        </w:tc>
      </w:tr>
    </w:tbl>
    <w:p w:rsidR="00000000" w:rsidDel="00000000" w:rsidP="00000000" w:rsidRDefault="00000000" w:rsidRPr="00000000" w14:paraId="000000F8">
      <w:pPr>
        <w:spacing w:after="0" w:before="120" w:lineRule="auto"/>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e75b6" w:val="clear"/>
            <w:tcMar>
              <w:top w:w="120.0" w:type="dxa"/>
              <w:left w:w="180.0" w:type="dxa"/>
              <w:bottom w:w="120.0" w:type="dxa"/>
              <w:right w:w="180.0" w:type="dxa"/>
            </w:tcMar>
          </w:tcPr>
          <w:p w:rsidR="00000000" w:rsidDel="00000000" w:rsidP="00000000" w:rsidRDefault="00000000" w:rsidRPr="00000000" w14:paraId="000000F9">
            <w:pPr>
              <w:rPr/>
            </w:pPr>
            <w:r w:rsidDel="00000000" w:rsidR="00000000" w:rsidRPr="00000000">
              <w:rPr>
                <w:rFonts w:ascii="Arial" w:cs="Arial" w:eastAsia="Arial" w:hAnsi="Arial"/>
                <w:b w:val="1"/>
                <w:bCs w:val="1"/>
                <w:color w:val="ffffff"/>
                <w:sz w:val="24"/>
                <w:szCs w:val="24"/>
                <w:rtl w:val="0"/>
              </w:rPr>
              <w:t xml:space="preserve">What Moves the Salary Needle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6e4f0" w:val="clear"/>
            <w:tcMar>
              <w:top w:w="80.0" w:type="dxa"/>
              <w:left w:w="180.0" w:type="dxa"/>
              <w:bottom w:w="80.0" w:type="dxa"/>
              <w:right w:w="180.0" w:type="dxa"/>
            </w:tcMar>
          </w:tcPr>
          <w:p w:rsidR="00000000" w:rsidDel="00000000" w:rsidP="00000000" w:rsidRDefault="00000000" w:rsidRPr="00000000" w14:paraId="000000FA">
            <w:pPr>
              <w:spacing w:after="40" w:before="40" w:lineRule="auto"/>
              <w:rPr/>
            </w:pPr>
            <w:r w:rsidDel="00000000" w:rsidR="00000000" w:rsidRPr="00000000">
              <w:rPr>
                <w:rFonts w:ascii="Arial" w:cs="Arial" w:eastAsia="Arial" w:hAnsi="Arial"/>
                <w:color w:val="333333"/>
                <w:sz w:val="22"/>
                <w:szCs w:val="22"/>
                <w:rtl w:val="0"/>
              </w:rPr>
              <w:t xml:space="preserve">Location: Bengaluru, Hyderabad, and Pune command a consistent premium over other cities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6e4f0" w:val="clear"/>
            <w:tcMar>
              <w:top w:w="80.0" w:type="dxa"/>
              <w:left w:w="180.0" w:type="dxa"/>
              <w:bottom w:w="80.0" w:type="dxa"/>
              <w:right w:w="180.0" w:type="dxa"/>
            </w:tcMar>
          </w:tcPr>
          <w:p w:rsidR="00000000" w:rsidDel="00000000" w:rsidP="00000000" w:rsidRDefault="00000000" w:rsidRPr="00000000" w14:paraId="000000FB">
            <w:pPr>
              <w:spacing w:after="40" w:before="40" w:lineRule="auto"/>
              <w:rPr/>
            </w:pPr>
            <w:r w:rsidDel="00000000" w:rsidR="00000000" w:rsidRPr="00000000">
              <w:rPr>
                <w:rFonts w:ascii="Arial" w:cs="Arial" w:eastAsia="Arial" w:hAnsi="Arial"/>
                <w:color w:val="333333"/>
                <w:sz w:val="22"/>
                <w:szCs w:val="22"/>
                <w:rtl w:val="0"/>
              </w:rPr>
              <w:t xml:space="preserve">Domain: BFSI, AI-first product companies, and healthcare analytics pay at the top of each band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6e4f0" w:val="clear"/>
            <w:tcMar>
              <w:top w:w="80.0" w:type="dxa"/>
              <w:left w:w="180.0" w:type="dxa"/>
              <w:bottom w:w="80.0" w:type="dxa"/>
              <w:right w:w="180.0" w:type="dxa"/>
            </w:tcMar>
          </w:tcPr>
          <w:p w:rsidR="00000000" w:rsidDel="00000000" w:rsidP="00000000" w:rsidRDefault="00000000" w:rsidRPr="00000000" w14:paraId="000000FC">
            <w:pPr>
              <w:spacing w:after="40" w:before="40" w:lineRule="auto"/>
              <w:rPr/>
            </w:pPr>
            <w:r w:rsidDel="00000000" w:rsidR="00000000" w:rsidRPr="00000000">
              <w:rPr>
                <w:rFonts w:ascii="Arial" w:cs="Arial" w:eastAsia="Arial" w:hAnsi="Arial"/>
                <w:color w:val="333333"/>
                <w:sz w:val="22"/>
                <w:szCs w:val="22"/>
                <w:rtl w:val="0"/>
              </w:rPr>
              <w:t xml:space="preserve">Skills: Python + SQL + Power BI/Tableau as a combined stack is the most frequently rewarded combination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6e4f0" w:val="clear"/>
            <w:tcMar>
              <w:top w:w="80.0" w:type="dxa"/>
              <w:left w:w="180.0" w:type="dxa"/>
              <w:bottom w:w="80.0" w:type="dxa"/>
              <w:right w:w="180.0" w:type="dxa"/>
            </w:tcMar>
          </w:tcPr>
          <w:p w:rsidR="00000000" w:rsidDel="00000000" w:rsidP="00000000" w:rsidRDefault="00000000" w:rsidRPr="00000000" w14:paraId="000000FD">
            <w:pPr>
              <w:spacing w:after="40" w:before="40" w:lineRule="auto"/>
              <w:rPr/>
            </w:pPr>
            <w:r w:rsidDel="00000000" w:rsidR="00000000" w:rsidRPr="00000000">
              <w:rPr>
                <w:rFonts w:ascii="Arial" w:cs="Arial" w:eastAsia="Arial" w:hAnsi="Arial"/>
                <w:color w:val="333333"/>
                <w:sz w:val="22"/>
                <w:szCs w:val="22"/>
                <w:rtl w:val="0"/>
              </w:rPr>
              <w:t xml:space="preserve">Company type: Product companies and MNCs pay more than IT services companies for the same role</w:t>
            </w:r>
            <w:r w:rsidDel="00000000" w:rsidR="00000000" w:rsidRPr="00000000">
              <w:rPr>
                <w:rtl w:val="0"/>
              </w:rPr>
            </w:r>
          </w:p>
        </w:tc>
      </w:tr>
    </w:tbl>
    <w:p w:rsidR="00000000" w:rsidDel="00000000" w:rsidP="00000000" w:rsidRDefault="00000000" w:rsidRPr="00000000" w14:paraId="000000FE">
      <w:pPr>
        <w:pStyle w:val="Heading1"/>
        <w:pBdr>
          <w:bottom w:color="2e75b6" w:space="4" w:sz="8" w:val="single"/>
        </w:pBdr>
        <w:spacing w:after="160" w:before="480" w:lineRule="auto"/>
        <w:rPr/>
      </w:pPr>
      <w:r w:rsidDel="00000000" w:rsidR="00000000" w:rsidRPr="00000000">
        <w:rPr>
          <w:rFonts w:ascii="Arial" w:cs="Arial" w:eastAsia="Arial" w:hAnsi="Arial"/>
          <w:b w:val="1"/>
          <w:bCs w:val="1"/>
          <w:color w:val="1a5276"/>
          <w:sz w:val="36"/>
          <w:szCs w:val="36"/>
          <w:rtl w:val="0"/>
        </w:rPr>
        <w:t xml:space="preserve">8. Career Growth Paths Beyond Data Analyst</w:t>
      </w:r>
      <w:r w:rsidDel="00000000" w:rsidR="00000000" w:rsidRPr="00000000">
        <w:rPr>
          <w:rtl w:val="0"/>
        </w:rPr>
      </w:r>
    </w:p>
    <w:p w:rsidR="00000000" w:rsidDel="00000000" w:rsidP="00000000" w:rsidRDefault="00000000" w:rsidRPr="00000000" w14:paraId="000000FF">
      <w:pPr>
        <w:spacing w:after="100" w:before="80" w:lineRule="auto"/>
        <w:jc w:val="both"/>
        <w:rPr/>
      </w:pPr>
      <w:r w:rsidDel="00000000" w:rsidR="00000000" w:rsidRPr="00000000">
        <w:rPr>
          <w:rFonts w:ascii="Arial" w:cs="Arial" w:eastAsia="Arial" w:hAnsi="Arial"/>
          <w:color w:val="333333"/>
          <w:sz w:val="22"/>
          <w:szCs w:val="22"/>
          <w:rtl w:val="0"/>
        </w:rPr>
        <w:t xml:space="preserve">Data Analyst is an excellent entry point, not a ceiling. In 2026, India's data ecosystem offers multiple growth trajectories depending on your interests and the skills you choose to deepen over time.</w:t>
      </w:r>
      <w:r w:rsidDel="00000000" w:rsidR="00000000" w:rsidRPr="00000000">
        <w:rPr>
          <w:rtl w:val="0"/>
        </w:rPr>
      </w:r>
    </w:p>
    <w:p w:rsidR="00000000" w:rsidDel="00000000" w:rsidP="00000000" w:rsidRDefault="00000000" w:rsidRPr="00000000" w14:paraId="00000100">
      <w:pPr>
        <w:spacing w:after="0" w:before="80" w:lineRule="auto"/>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4760"/>
        <w:gridCol w:w="2400"/>
        <w:tblGridChange w:id="0">
          <w:tblGrid>
            <w:gridCol w:w="2200"/>
            <w:gridCol w:w="4760"/>
            <w:gridCol w:w="240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1a5276" w:val="clear"/>
            <w:tcMar>
              <w:top w:w="100.0" w:type="dxa"/>
              <w:left w:w="120.0" w:type="dxa"/>
              <w:bottom w:w="100.0" w:type="dxa"/>
              <w:right w:w="120.0" w:type="dxa"/>
            </w:tcMar>
          </w:tcPr>
          <w:p w:rsidR="00000000" w:rsidDel="00000000" w:rsidP="00000000" w:rsidRDefault="00000000" w:rsidRPr="00000000" w14:paraId="00000101">
            <w:pPr>
              <w:jc w:val="center"/>
              <w:rPr/>
            </w:pPr>
            <w:r w:rsidDel="00000000" w:rsidR="00000000" w:rsidRPr="00000000">
              <w:rPr>
                <w:rFonts w:ascii="Arial" w:cs="Arial" w:eastAsia="Arial" w:hAnsi="Arial"/>
                <w:b w:val="1"/>
                <w:bCs w:val="1"/>
                <w:color w:val="ffffff"/>
                <w:sz w:val="20"/>
                <w:szCs w:val="20"/>
                <w:rtl w:val="0"/>
              </w:rPr>
              <w:t xml:space="preserve">Role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a5276" w:val="clear"/>
            <w:tcMar>
              <w:top w:w="100.0" w:type="dxa"/>
              <w:left w:w="120.0" w:type="dxa"/>
              <w:bottom w:w="100.0" w:type="dxa"/>
              <w:right w:w="120.0" w:type="dxa"/>
            </w:tcMar>
          </w:tcPr>
          <w:p w:rsidR="00000000" w:rsidDel="00000000" w:rsidP="00000000" w:rsidRDefault="00000000" w:rsidRPr="00000000" w14:paraId="00000102">
            <w:pPr>
              <w:jc w:val="center"/>
              <w:rPr/>
            </w:pPr>
            <w:r w:rsidDel="00000000" w:rsidR="00000000" w:rsidRPr="00000000">
              <w:rPr>
                <w:rFonts w:ascii="Arial" w:cs="Arial" w:eastAsia="Arial" w:hAnsi="Arial"/>
                <w:b w:val="1"/>
                <w:bCs w:val="1"/>
                <w:color w:val="ffffff"/>
                <w:sz w:val="20"/>
                <w:szCs w:val="20"/>
                <w:rtl w:val="0"/>
              </w:rPr>
              <w:t xml:space="preserve">Description &amp; Skills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a5276" w:val="clear"/>
            <w:tcMar>
              <w:top w:w="100.0" w:type="dxa"/>
              <w:left w:w="120.0" w:type="dxa"/>
              <w:bottom w:w="100.0" w:type="dxa"/>
              <w:right w:w="120.0" w:type="dxa"/>
            </w:tcMar>
          </w:tcPr>
          <w:p w:rsidR="00000000" w:rsidDel="00000000" w:rsidP="00000000" w:rsidRDefault="00000000" w:rsidRPr="00000000" w14:paraId="00000103">
            <w:pPr>
              <w:jc w:val="center"/>
              <w:rPr/>
            </w:pPr>
            <w:r w:rsidDel="00000000" w:rsidR="00000000" w:rsidRPr="00000000">
              <w:rPr>
                <w:rFonts w:ascii="Arial" w:cs="Arial" w:eastAsia="Arial" w:hAnsi="Arial"/>
                <w:b w:val="1"/>
                <w:bCs w:val="1"/>
                <w:color w:val="ffffff"/>
                <w:sz w:val="20"/>
                <w:szCs w:val="20"/>
                <w:rtl w:val="0"/>
              </w:rPr>
              <w:t xml:space="preserve">Typical Timeline from DA</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04">
            <w:pPr>
              <w:rPr/>
            </w:pPr>
            <w:r w:rsidDel="00000000" w:rsidR="00000000" w:rsidRPr="00000000">
              <w:rPr>
                <w:rFonts w:ascii="Arial" w:cs="Arial" w:eastAsia="Arial" w:hAnsi="Arial"/>
                <w:b w:val="1"/>
                <w:bCs w:val="1"/>
                <w:color w:val="2e75b6"/>
                <w:sz w:val="20"/>
                <w:szCs w:val="20"/>
                <w:rtl w:val="0"/>
              </w:rPr>
              <w:t xml:space="preserve">Data Scientist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05">
            <w:pPr>
              <w:rPr/>
            </w:pPr>
            <w:r w:rsidDel="00000000" w:rsidR="00000000" w:rsidRPr="00000000">
              <w:rPr>
                <w:rFonts w:ascii="Arial" w:cs="Arial" w:eastAsia="Arial" w:hAnsi="Arial"/>
                <w:color w:val="333333"/>
                <w:sz w:val="20"/>
                <w:szCs w:val="20"/>
                <w:rtl w:val="0"/>
              </w:rPr>
              <w:t xml:space="preserve">Builds predictive models using ML/DL; Python, scikit-learn, statistics, experimentation frameworks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06">
            <w:pPr>
              <w:rPr/>
            </w:pPr>
            <w:r w:rsidDel="00000000" w:rsidR="00000000" w:rsidRPr="00000000">
              <w:rPr>
                <w:rFonts w:ascii="Arial" w:cs="Arial" w:eastAsia="Arial" w:hAnsi="Arial"/>
                <w:i w:val="1"/>
                <w:iCs w:val="1"/>
                <w:color w:val="555555"/>
                <w:sz w:val="20"/>
                <w:szCs w:val="20"/>
                <w:rtl w:val="0"/>
              </w:rPr>
              <w:t xml:space="preserve">2–3 years with ML upskilling</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3f4" w:val="clear"/>
            <w:tcMar>
              <w:top w:w="80.0" w:type="dxa"/>
              <w:left w:w="120.0" w:type="dxa"/>
              <w:bottom w:w="80.0" w:type="dxa"/>
              <w:right w:w="120.0" w:type="dxa"/>
            </w:tcMar>
          </w:tcPr>
          <w:p w:rsidR="00000000" w:rsidDel="00000000" w:rsidP="00000000" w:rsidRDefault="00000000" w:rsidRPr="00000000" w14:paraId="00000107">
            <w:pPr>
              <w:rPr/>
            </w:pPr>
            <w:r w:rsidDel="00000000" w:rsidR="00000000" w:rsidRPr="00000000">
              <w:rPr>
                <w:rFonts w:ascii="Arial" w:cs="Arial" w:eastAsia="Arial" w:hAnsi="Arial"/>
                <w:b w:val="1"/>
                <w:bCs w:val="1"/>
                <w:color w:val="2e75b6"/>
                <w:sz w:val="20"/>
                <w:szCs w:val="20"/>
                <w:rtl w:val="0"/>
              </w:rPr>
              <w:t xml:space="preserve">Business Intelligence (BI) Developer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80.0" w:type="dxa"/>
              <w:left w:w="120.0" w:type="dxa"/>
              <w:bottom w:w="80.0" w:type="dxa"/>
              <w:right w:w="120.0" w:type="dxa"/>
            </w:tcMar>
          </w:tcPr>
          <w:p w:rsidR="00000000" w:rsidDel="00000000" w:rsidP="00000000" w:rsidRDefault="00000000" w:rsidRPr="00000000" w14:paraId="00000108">
            <w:pPr>
              <w:rPr/>
            </w:pPr>
            <w:r w:rsidDel="00000000" w:rsidR="00000000" w:rsidRPr="00000000">
              <w:rPr>
                <w:rFonts w:ascii="Arial" w:cs="Arial" w:eastAsia="Arial" w:hAnsi="Arial"/>
                <w:color w:val="333333"/>
                <w:sz w:val="20"/>
                <w:szCs w:val="20"/>
                <w:rtl w:val="0"/>
              </w:rPr>
              <w:t xml:space="preserve">Designs data models, enterprise dashboards, and reporting pipelines; Power BI / Tableau / Looker mastery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80.0" w:type="dxa"/>
              <w:left w:w="120.0" w:type="dxa"/>
              <w:bottom w:w="80.0" w:type="dxa"/>
              <w:right w:w="120.0" w:type="dxa"/>
            </w:tcMar>
          </w:tcPr>
          <w:p w:rsidR="00000000" w:rsidDel="00000000" w:rsidP="00000000" w:rsidRDefault="00000000" w:rsidRPr="00000000" w14:paraId="00000109">
            <w:pPr>
              <w:rPr/>
            </w:pPr>
            <w:r w:rsidDel="00000000" w:rsidR="00000000" w:rsidRPr="00000000">
              <w:rPr>
                <w:rFonts w:ascii="Arial" w:cs="Arial" w:eastAsia="Arial" w:hAnsi="Arial"/>
                <w:i w:val="1"/>
                <w:iCs w:val="1"/>
                <w:color w:val="555555"/>
                <w:sz w:val="20"/>
                <w:szCs w:val="20"/>
                <w:rtl w:val="0"/>
              </w:rPr>
              <w:t xml:space="preserve">1–2 years with deep BI focus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0A">
            <w:pPr>
              <w:rPr/>
            </w:pPr>
            <w:r w:rsidDel="00000000" w:rsidR="00000000" w:rsidRPr="00000000">
              <w:rPr>
                <w:rFonts w:ascii="Arial" w:cs="Arial" w:eastAsia="Arial" w:hAnsi="Arial"/>
                <w:b w:val="1"/>
                <w:bCs w:val="1"/>
                <w:color w:val="2e75b6"/>
                <w:sz w:val="20"/>
                <w:szCs w:val="20"/>
                <w:rtl w:val="0"/>
              </w:rPr>
              <w:t xml:space="preserve">Data Engineer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0B">
            <w:pPr>
              <w:rPr/>
            </w:pPr>
            <w:r w:rsidDel="00000000" w:rsidR="00000000" w:rsidRPr="00000000">
              <w:rPr>
                <w:rFonts w:ascii="Arial" w:cs="Arial" w:eastAsia="Arial" w:hAnsi="Arial"/>
                <w:color w:val="333333"/>
                <w:sz w:val="20"/>
                <w:szCs w:val="20"/>
                <w:rtl w:val="0"/>
              </w:rPr>
              <w:t xml:space="preserve">Builds and maintains data pipelines and warehouses; SQL, Python, Spark, Airflow, cloud platforms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0C">
            <w:pPr>
              <w:rPr/>
            </w:pPr>
            <w:r w:rsidDel="00000000" w:rsidR="00000000" w:rsidRPr="00000000">
              <w:rPr>
                <w:rFonts w:ascii="Arial" w:cs="Arial" w:eastAsia="Arial" w:hAnsi="Arial"/>
                <w:i w:val="1"/>
                <w:iCs w:val="1"/>
                <w:color w:val="555555"/>
                <w:sz w:val="20"/>
                <w:szCs w:val="20"/>
                <w:rtl w:val="0"/>
              </w:rPr>
              <w:t xml:space="preserve">2–3 years with engineering pivot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3f4" w:val="clear"/>
            <w:tcMar>
              <w:top w:w="80.0" w:type="dxa"/>
              <w:left w:w="120.0" w:type="dxa"/>
              <w:bottom w:w="80.0" w:type="dxa"/>
              <w:right w:w="120.0" w:type="dxa"/>
            </w:tcMar>
          </w:tcPr>
          <w:p w:rsidR="00000000" w:rsidDel="00000000" w:rsidP="00000000" w:rsidRDefault="00000000" w:rsidRPr="00000000" w14:paraId="0000010D">
            <w:pPr>
              <w:rPr/>
            </w:pPr>
            <w:r w:rsidDel="00000000" w:rsidR="00000000" w:rsidRPr="00000000">
              <w:rPr>
                <w:rFonts w:ascii="Arial" w:cs="Arial" w:eastAsia="Arial" w:hAnsi="Arial"/>
                <w:b w:val="1"/>
                <w:bCs w:val="1"/>
                <w:color w:val="2e75b6"/>
                <w:sz w:val="20"/>
                <w:szCs w:val="20"/>
                <w:rtl w:val="0"/>
              </w:rPr>
              <w:t xml:space="preserve">Product Analyst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80.0" w:type="dxa"/>
              <w:left w:w="120.0" w:type="dxa"/>
              <w:bottom w:w="80.0" w:type="dxa"/>
              <w:right w:w="120.0" w:type="dxa"/>
            </w:tcMar>
          </w:tcPr>
          <w:p w:rsidR="00000000" w:rsidDel="00000000" w:rsidP="00000000" w:rsidRDefault="00000000" w:rsidRPr="00000000" w14:paraId="0000010E">
            <w:pPr>
              <w:rPr/>
            </w:pPr>
            <w:r w:rsidDel="00000000" w:rsidR="00000000" w:rsidRPr="00000000">
              <w:rPr>
                <w:rFonts w:ascii="Arial" w:cs="Arial" w:eastAsia="Arial" w:hAnsi="Arial"/>
                <w:color w:val="333333"/>
                <w:sz w:val="20"/>
                <w:szCs w:val="20"/>
                <w:rtl w:val="0"/>
              </w:rPr>
              <w:t xml:space="preserve">Analyses product usage, growth funnels, and experimentation (A/B tests); strong in SQL and product thinking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80.0" w:type="dxa"/>
              <w:left w:w="120.0" w:type="dxa"/>
              <w:bottom w:w="80.0" w:type="dxa"/>
              <w:right w:w="120.0" w:type="dxa"/>
            </w:tcMar>
          </w:tcPr>
          <w:p w:rsidR="00000000" w:rsidDel="00000000" w:rsidP="00000000" w:rsidRDefault="00000000" w:rsidRPr="00000000" w14:paraId="0000010F">
            <w:pPr>
              <w:rPr/>
            </w:pPr>
            <w:r w:rsidDel="00000000" w:rsidR="00000000" w:rsidRPr="00000000">
              <w:rPr>
                <w:rFonts w:ascii="Arial" w:cs="Arial" w:eastAsia="Arial" w:hAnsi="Arial"/>
                <w:i w:val="1"/>
                <w:iCs w:val="1"/>
                <w:color w:val="555555"/>
                <w:sz w:val="20"/>
                <w:szCs w:val="20"/>
                <w:rtl w:val="0"/>
              </w:rPr>
              <w:t xml:space="preserve">1–2 years in product-led companies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10">
            <w:pPr>
              <w:rPr/>
            </w:pPr>
            <w:r w:rsidDel="00000000" w:rsidR="00000000" w:rsidRPr="00000000">
              <w:rPr>
                <w:rFonts w:ascii="Arial" w:cs="Arial" w:eastAsia="Arial" w:hAnsi="Arial"/>
                <w:b w:val="1"/>
                <w:bCs w:val="1"/>
                <w:color w:val="2e75b6"/>
                <w:sz w:val="20"/>
                <w:szCs w:val="20"/>
                <w:rtl w:val="0"/>
              </w:rPr>
              <w:t xml:space="preserve">ML / AI Engineer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11">
            <w:pPr>
              <w:rPr/>
            </w:pPr>
            <w:r w:rsidDel="00000000" w:rsidR="00000000" w:rsidRPr="00000000">
              <w:rPr>
                <w:rFonts w:ascii="Arial" w:cs="Arial" w:eastAsia="Arial" w:hAnsi="Arial"/>
                <w:color w:val="333333"/>
                <w:sz w:val="20"/>
                <w:szCs w:val="20"/>
                <w:rtl w:val="0"/>
              </w:rPr>
              <w:t xml:space="preserve">Deploys and maintains ML models in production; MLOps, LLMOps, GenAI tools — fastest growing path</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12">
            <w:pPr>
              <w:rPr/>
            </w:pPr>
            <w:r w:rsidDel="00000000" w:rsidR="00000000" w:rsidRPr="00000000">
              <w:rPr>
                <w:rFonts w:ascii="Arial" w:cs="Arial" w:eastAsia="Arial" w:hAnsi="Arial"/>
                <w:i w:val="1"/>
                <w:iCs w:val="1"/>
                <w:color w:val="555555"/>
                <w:sz w:val="20"/>
                <w:szCs w:val="20"/>
                <w:rtl w:val="0"/>
              </w:rPr>
              <w:t xml:space="preserve">3–5 years with deep ML and engineering</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3f4" w:val="clear"/>
            <w:tcMar>
              <w:top w:w="80.0" w:type="dxa"/>
              <w:left w:w="120.0" w:type="dxa"/>
              <w:bottom w:w="80.0" w:type="dxa"/>
              <w:right w:w="120.0" w:type="dxa"/>
            </w:tcMar>
          </w:tcPr>
          <w:p w:rsidR="00000000" w:rsidDel="00000000" w:rsidP="00000000" w:rsidRDefault="00000000" w:rsidRPr="00000000" w14:paraId="00000113">
            <w:pPr>
              <w:rPr/>
            </w:pPr>
            <w:r w:rsidDel="00000000" w:rsidR="00000000" w:rsidRPr="00000000">
              <w:rPr>
                <w:rFonts w:ascii="Arial" w:cs="Arial" w:eastAsia="Arial" w:hAnsi="Arial"/>
                <w:b w:val="1"/>
                <w:bCs w:val="1"/>
                <w:color w:val="2e75b6"/>
                <w:sz w:val="20"/>
                <w:szCs w:val="20"/>
                <w:rtl w:val="0"/>
              </w:rPr>
              <w:t xml:space="preserve">Analytics Manager / Lead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80.0" w:type="dxa"/>
              <w:left w:w="120.0" w:type="dxa"/>
              <w:bottom w:w="80.0" w:type="dxa"/>
              <w:right w:w="120.0" w:type="dxa"/>
            </w:tcMar>
          </w:tcPr>
          <w:p w:rsidR="00000000" w:rsidDel="00000000" w:rsidP="00000000" w:rsidRDefault="00000000" w:rsidRPr="00000000" w14:paraId="00000114">
            <w:pPr>
              <w:rPr/>
            </w:pPr>
            <w:r w:rsidDel="00000000" w:rsidR="00000000" w:rsidRPr="00000000">
              <w:rPr>
                <w:rFonts w:ascii="Arial" w:cs="Arial" w:eastAsia="Arial" w:hAnsi="Arial"/>
                <w:color w:val="333333"/>
                <w:sz w:val="20"/>
                <w:szCs w:val="20"/>
                <w:rtl w:val="0"/>
              </w:rPr>
              <w:t xml:space="preserve">Leads teams of analysts; stakeholder management, strategy, hiring, OKR setting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80.0" w:type="dxa"/>
              <w:left w:w="120.0" w:type="dxa"/>
              <w:bottom w:w="80.0" w:type="dxa"/>
              <w:right w:w="120.0" w:type="dxa"/>
            </w:tcMar>
          </w:tcPr>
          <w:p w:rsidR="00000000" w:rsidDel="00000000" w:rsidP="00000000" w:rsidRDefault="00000000" w:rsidRPr="00000000" w14:paraId="00000115">
            <w:pPr>
              <w:rPr/>
            </w:pPr>
            <w:r w:rsidDel="00000000" w:rsidR="00000000" w:rsidRPr="00000000">
              <w:rPr>
                <w:rFonts w:ascii="Arial" w:cs="Arial" w:eastAsia="Arial" w:hAnsi="Arial"/>
                <w:i w:val="1"/>
                <w:iCs w:val="1"/>
                <w:color w:val="555555"/>
                <w:sz w:val="20"/>
                <w:szCs w:val="20"/>
                <w:rtl w:val="0"/>
              </w:rPr>
              <w:t xml:space="preserve">4–7 years total experience</w:t>
            </w:r>
            <w:r w:rsidDel="00000000" w:rsidR="00000000" w:rsidRPr="00000000">
              <w:rPr>
                <w:rtl w:val="0"/>
              </w:rPr>
            </w:r>
          </w:p>
        </w:tc>
      </w:tr>
    </w:tbl>
    <w:p w:rsidR="00000000" w:rsidDel="00000000" w:rsidP="00000000" w:rsidRDefault="00000000" w:rsidRPr="00000000" w14:paraId="00000116">
      <w:pPr>
        <w:pStyle w:val="Heading1"/>
        <w:pBdr>
          <w:bottom w:color="2e75b6" w:space="4" w:sz="8" w:val="single"/>
        </w:pBdr>
        <w:spacing w:after="160" w:before="480" w:lineRule="auto"/>
        <w:rPr/>
      </w:pPr>
      <w:r w:rsidDel="00000000" w:rsidR="00000000" w:rsidRPr="00000000">
        <w:rPr>
          <w:rFonts w:ascii="Arial" w:cs="Arial" w:eastAsia="Arial" w:hAnsi="Arial"/>
          <w:b w:val="1"/>
          <w:bCs w:val="1"/>
          <w:color w:val="1a5276"/>
          <w:sz w:val="36"/>
          <w:szCs w:val="36"/>
          <w:rtl w:val="0"/>
        </w:rPr>
        <w:t xml:space="preserve">9. The Indian Job Search — Practical Tips</w:t>
      </w:r>
      <w:r w:rsidDel="00000000" w:rsidR="00000000" w:rsidRPr="00000000">
        <w:rPr>
          <w:rtl w:val="0"/>
        </w:rPr>
      </w:r>
    </w:p>
    <w:p w:rsidR="00000000" w:rsidDel="00000000" w:rsidP="00000000" w:rsidRDefault="00000000" w:rsidRPr="00000000" w14:paraId="00000117">
      <w:pPr>
        <w:pStyle w:val="Heading2"/>
        <w:spacing w:after="120" w:before="360" w:lineRule="auto"/>
        <w:rPr/>
      </w:pPr>
      <w:r w:rsidDel="00000000" w:rsidR="00000000" w:rsidRPr="00000000">
        <w:rPr>
          <w:rFonts w:ascii="Arial" w:cs="Arial" w:eastAsia="Arial" w:hAnsi="Arial"/>
          <w:b w:val="1"/>
          <w:bCs w:val="1"/>
          <w:color w:val="2e75b6"/>
          <w:sz w:val="28"/>
          <w:szCs w:val="28"/>
          <w:rtl w:val="0"/>
        </w:rPr>
        <w:t xml:space="preserve">9.1 Where to Find Jobs</w:t>
      </w:r>
      <w:r w:rsidDel="00000000" w:rsidR="00000000" w:rsidRPr="00000000">
        <w:rPr>
          <w:rtl w:val="0"/>
        </w:rPr>
      </w:r>
    </w:p>
    <w:p w:rsidR="00000000" w:rsidDel="00000000" w:rsidP="00000000" w:rsidRDefault="00000000" w:rsidRPr="00000000" w14:paraId="000001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Naukri.com — the largest job board in India; use keywords like 'Data Analyst', 'Business Analyst', 'BI Analyst'</w:t>
      </w:r>
    </w:p>
    <w:p w:rsidR="00000000" w:rsidDel="00000000" w:rsidP="00000000" w:rsidRDefault="00000000" w:rsidRPr="00000000" w14:paraId="000001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LinkedIn Jobs — increasingly popular for product companies, startups, and MNCs; optimize your profile with skill badges</w:t>
      </w:r>
    </w:p>
    <w:p w:rsidR="00000000" w:rsidDel="00000000" w:rsidP="00000000" w:rsidRDefault="00000000" w:rsidRPr="00000000" w14:paraId="000001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Internshala — excellent for first internships and junior roles, especially for freshers</w:t>
      </w:r>
    </w:p>
    <w:p w:rsidR="00000000" w:rsidDel="00000000" w:rsidP="00000000" w:rsidRDefault="00000000" w:rsidRPr="00000000" w14:paraId="000001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AngelList / Wellfound — for analytics roles in startups and early-stage companies</w:t>
      </w:r>
    </w:p>
    <w:p w:rsidR="00000000" w:rsidDel="00000000" w:rsidP="00000000" w:rsidRDefault="00000000" w:rsidRPr="00000000" w14:paraId="000001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Company career pages directly — especially for Infosys, TCS, Wipro, Flipkart, Paytm, and HDFC Bank</w:t>
      </w:r>
    </w:p>
    <w:p w:rsidR="00000000" w:rsidDel="00000000" w:rsidP="00000000" w:rsidRDefault="00000000" w:rsidRPr="00000000" w14:paraId="0000011D">
      <w:pPr>
        <w:spacing w:after="0" w:before="120" w:lineRule="auto"/>
        <w:rPr/>
      </w:pPr>
      <w:r w:rsidDel="00000000" w:rsidR="00000000" w:rsidRPr="00000000">
        <w:rPr>
          <w:rtl w:val="0"/>
        </w:rPr>
      </w:r>
    </w:p>
    <w:p w:rsidR="00000000" w:rsidDel="00000000" w:rsidP="00000000" w:rsidRDefault="00000000" w:rsidRPr="00000000" w14:paraId="0000011E">
      <w:pPr>
        <w:pStyle w:val="Heading2"/>
        <w:spacing w:after="120" w:before="360" w:lineRule="auto"/>
        <w:rPr/>
      </w:pPr>
      <w:r w:rsidDel="00000000" w:rsidR="00000000" w:rsidRPr="00000000">
        <w:rPr>
          <w:rFonts w:ascii="Arial" w:cs="Arial" w:eastAsia="Arial" w:hAnsi="Arial"/>
          <w:b w:val="1"/>
          <w:bCs w:val="1"/>
          <w:color w:val="2e75b6"/>
          <w:sz w:val="28"/>
          <w:szCs w:val="28"/>
          <w:rtl w:val="0"/>
        </w:rPr>
        <w:t xml:space="preserve">9.2 Resume and Application Tips</w:t>
      </w:r>
      <w:r w:rsidDel="00000000" w:rsidR="00000000" w:rsidRPr="00000000">
        <w:rPr>
          <w:rtl w:val="0"/>
        </w:rPr>
      </w:r>
    </w:p>
    <w:p w:rsidR="00000000" w:rsidDel="00000000" w:rsidP="00000000" w:rsidRDefault="00000000" w:rsidRPr="00000000" w14:paraId="000001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Lead with your skills section: SQL, Python, Power BI, Tableau, Excel — these are ATS keywords employers screen for</w:t>
      </w:r>
    </w:p>
    <w:p w:rsidR="00000000" w:rsidDel="00000000" w:rsidP="00000000" w:rsidRDefault="00000000" w:rsidRPr="00000000" w14:paraId="000001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Quantify everything: 'built a dashboard that reduced reporting time by 40%' beats 'created dashboards'</w:t>
      </w:r>
    </w:p>
    <w:p w:rsidR="00000000" w:rsidDel="00000000" w:rsidP="00000000" w:rsidRDefault="00000000" w:rsidRPr="00000000" w14:paraId="000001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Include your GitHub link and portfolio website URL at the top of your resume</w:t>
      </w:r>
    </w:p>
    <w:p w:rsidR="00000000" w:rsidDel="00000000" w:rsidP="00000000" w:rsidRDefault="00000000" w:rsidRPr="00000000" w14:paraId="000001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Tailor your resume for each application — reference the specific tools mentioned in the job description</w:t>
      </w:r>
    </w:p>
    <w:p w:rsidR="00000000" w:rsidDel="00000000" w:rsidP="00000000" w:rsidRDefault="00000000" w:rsidRPr="00000000" w14:paraId="000001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Keep the resume to one page if you have under 3 years of experience</w:t>
      </w:r>
    </w:p>
    <w:p w:rsidR="00000000" w:rsidDel="00000000" w:rsidP="00000000" w:rsidRDefault="00000000" w:rsidRPr="00000000" w14:paraId="00000124">
      <w:pPr>
        <w:spacing w:after="0" w:before="120" w:lineRule="auto"/>
        <w:rPr/>
      </w:pPr>
      <w:r w:rsidDel="00000000" w:rsidR="00000000" w:rsidRPr="00000000">
        <w:rPr>
          <w:rtl w:val="0"/>
        </w:rPr>
      </w:r>
    </w:p>
    <w:p w:rsidR="00000000" w:rsidDel="00000000" w:rsidP="00000000" w:rsidRDefault="00000000" w:rsidRPr="00000000" w14:paraId="00000125">
      <w:pPr>
        <w:pStyle w:val="Heading2"/>
        <w:spacing w:after="120" w:before="360" w:lineRule="auto"/>
        <w:rPr/>
      </w:pPr>
      <w:r w:rsidDel="00000000" w:rsidR="00000000" w:rsidRPr="00000000">
        <w:rPr>
          <w:rFonts w:ascii="Arial" w:cs="Arial" w:eastAsia="Arial" w:hAnsi="Arial"/>
          <w:b w:val="1"/>
          <w:bCs w:val="1"/>
          <w:color w:val="2e75b6"/>
          <w:sz w:val="28"/>
          <w:szCs w:val="28"/>
          <w:rtl w:val="0"/>
        </w:rPr>
        <w:t xml:space="preserve">9.3 Common Interview Questions</w:t>
      </w:r>
      <w:r w:rsidDel="00000000" w:rsidR="00000000" w:rsidRPr="00000000">
        <w:rPr>
          <w:rtl w:val="0"/>
        </w:rPr>
      </w:r>
    </w:p>
    <w:p w:rsidR="00000000" w:rsidDel="00000000" w:rsidP="00000000" w:rsidRDefault="00000000" w:rsidRPr="00000000" w14:paraId="00000126">
      <w:pPr>
        <w:spacing w:after="100" w:before="80" w:lineRule="auto"/>
        <w:jc w:val="both"/>
        <w:rPr/>
      </w:pPr>
      <w:r w:rsidDel="00000000" w:rsidR="00000000" w:rsidRPr="00000000">
        <w:rPr>
          <w:rFonts w:ascii="Arial" w:cs="Arial" w:eastAsia="Arial" w:hAnsi="Arial"/>
          <w:color w:val="333333"/>
          <w:sz w:val="22"/>
          <w:szCs w:val="22"/>
          <w:rtl w:val="0"/>
        </w:rPr>
        <w:t xml:space="preserve">Indian data analyst interviews typically include three rounds: a resume/HR screening, a technical assessment (SQL and Excel or Python), and a case study or dashboard challenge. Prepare for questions like:</w:t>
      </w:r>
      <w:r w:rsidDel="00000000" w:rsidR="00000000" w:rsidRPr="00000000">
        <w:rPr>
          <w:rtl w:val="0"/>
        </w:rPr>
      </w:r>
    </w:p>
    <w:p w:rsidR="00000000" w:rsidDel="00000000" w:rsidP="00000000" w:rsidRDefault="00000000" w:rsidRPr="00000000" w14:paraId="00000127">
      <w:pPr>
        <w:spacing w:after="0" w:before="80" w:lineRule="auto"/>
        <w:rPr/>
      </w:pPr>
      <w:r w:rsidDel="00000000" w:rsidR="00000000" w:rsidRPr="00000000">
        <w:rPr>
          <w:rtl w:val="0"/>
        </w:rPr>
      </w:r>
    </w:p>
    <w:p w:rsidR="00000000" w:rsidDel="00000000" w:rsidP="00000000" w:rsidRDefault="00000000" w:rsidRPr="00000000" w14:paraId="000001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Write a SQL query to find the top 3 products by revenue per region in the last quarter</w:t>
      </w:r>
    </w:p>
    <w:p w:rsidR="00000000" w:rsidDel="00000000" w:rsidP="00000000" w:rsidRDefault="00000000" w:rsidRPr="00000000" w14:paraId="000001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Explain the difference between INNER JOIN and LEFT JOIN with a real example</w:t>
      </w:r>
    </w:p>
    <w:p w:rsidR="00000000" w:rsidDel="00000000" w:rsidP="00000000" w:rsidRDefault="00000000" w:rsidRPr="00000000" w14:paraId="000001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How would you identify and handle outliers in a dataset?</w:t>
      </w:r>
    </w:p>
    <w:p w:rsidR="00000000" w:rsidDel="00000000" w:rsidP="00000000" w:rsidRDefault="00000000" w:rsidRPr="00000000" w14:paraId="000001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Describe a scenario where you used data to solve a business problem — walk me through your approach</w:t>
      </w:r>
    </w:p>
    <w:p w:rsidR="00000000" w:rsidDel="00000000" w:rsidP="00000000" w:rsidRDefault="00000000" w:rsidRPr="00000000" w14:paraId="000001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What is the difference between correlation and causation? Give a real-world Indian example</w:t>
      </w:r>
    </w:p>
    <w:p w:rsidR="00000000" w:rsidDel="00000000" w:rsidP="00000000" w:rsidRDefault="00000000" w:rsidRPr="00000000" w14:paraId="000001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How would you present a finding to a non-technical business stakeholder?</w:t>
      </w:r>
    </w:p>
    <w:p w:rsidR="00000000" w:rsidDel="00000000" w:rsidP="00000000" w:rsidRDefault="00000000" w:rsidRPr="00000000" w14:paraId="0000012E">
      <w:pPr>
        <w:pStyle w:val="Heading1"/>
        <w:pBdr>
          <w:bottom w:color="2e75b6" w:space="4" w:sz="8" w:val="single"/>
        </w:pBdr>
        <w:spacing w:after="160" w:before="480" w:lineRule="auto"/>
        <w:rPr/>
      </w:pPr>
      <w:r w:rsidDel="00000000" w:rsidR="00000000" w:rsidRPr="00000000">
        <w:rPr>
          <w:rFonts w:ascii="Arial" w:cs="Arial" w:eastAsia="Arial" w:hAnsi="Arial"/>
          <w:b w:val="1"/>
          <w:bCs w:val="1"/>
          <w:color w:val="1a5276"/>
          <w:sz w:val="36"/>
          <w:szCs w:val="36"/>
          <w:rtl w:val="0"/>
        </w:rPr>
        <w:t xml:space="preserve">10. Quick Reference Checklists</w:t>
      </w:r>
      <w:r w:rsidDel="00000000" w:rsidR="00000000" w:rsidRPr="00000000">
        <w:rPr>
          <w:rtl w:val="0"/>
        </w:rPr>
      </w:r>
    </w:p>
    <w:p w:rsidR="00000000" w:rsidDel="00000000" w:rsidP="00000000" w:rsidRDefault="00000000" w:rsidRPr="00000000" w14:paraId="0000012F">
      <w:pPr>
        <w:spacing w:after="0" w:before="80" w:lineRule="auto"/>
        <w:rPr/>
      </w:pP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e75b6" w:val="clear"/>
            <w:tcMar>
              <w:top w:w="120.0" w:type="dxa"/>
              <w:left w:w="180.0" w:type="dxa"/>
              <w:bottom w:w="120.0" w:type="dxa"/>
              <w:right w:w="180.0" w:type="dxa"/>
            </w:tcMar>
          </w:tcPr>
          <w:p w:rsidR="00000000" w:rsidDel="00000000" w:rsidP="00000000" w:rsidRDefault="00000000" w:rsidRPr="00000000" w14:paraId="00000130">
            <w:pPr>
              <w:rPr/>
            </w:pPr>
            <w:r w:rsidDel="00000000" w:rsidR="00000000" w:rsidRPr="00000000">
              <w:rPr>
                <w:rFonts w:ascii="Arial" w:cs="Arial" w:eastAsia="Arial" w:hAnsi="Arial"/>
                <w:b w:val="1"/>
                <w:bCs w:val="1"/>
                <w:color w:val="ffffff"/>
                <w:sz w:val="24"/>
                <w:szCs w:val="24"/>
                <w:rtl w:val="0"/>
              </w:rPr>
              <w:t xml:space="preserve">Month 1–2 Checklist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6e4f0" w:val="clear"/>
            <w:tcMar>
              <w:top w:w="80.0" w:type="dxa"/>
              <w:left w:w="180.0" w:type="dxa"/>
              <w:bottom w:w="80.0" w:type="dxa"/>
              <w:right w:w="180.0" w:type="dxa"/>
            </w:tcMar>
          </w:tcPr>
          <w:p w:rsidR="00000000" w:rsidDel="00000000" w:rsidP="00000000" w:rsidRDefault="00000000" w:rsidRPr="00000000" w14:paraId="00000131">
            <w:pPr>
              <w:spacing w:after="40" w:before="40" w:lineRule="auto"/>
              <w:rPr/>
            </w:pPr>
            <w:sdt>
              <w:sdtPr>
                <w:id w:val="-216201109"/>
                <w:tag w:val="goog_rdk_0"/>
              </w:sdtPr>
              <w:sdtContent>
                <w:r w:rsidDel="00000000" w:rsidR="00000000" w:rsidRPr="00000000">
                  <w:rPr>
                    <w:rFonts w:ascii="Arial Unicode MS" w:cs="Arial Unicode MS" w:eastAsia="Arial Unicode MS" w:hAnsi="Arial Unicode MS"/>
                    <w:color w:val="333333"/>
                    <w:sz w:val="22"/>
                    <w:szCs w:val="22"/>
                    <w:rtl w:val="0"/>
                  </w:rPr>
                  <w:t xml:space="preserve">✓ Completed Excel (pivot tables, XLOOKUP, basic charts)</w:t>
                </w:r>
              </w:sdtContent>
            </w:sdt>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6e4f0" w:val="clear"/>
            <w:tcMar>
              <w:top w:w="80.0" w:type="dxa"/>
              <w:left w:w="180.0" w:type="dxa"/>
              <w:bottom w:w="80.0" w:type="dxa"/>
              <w:right w:w="180.0" w:type="dxa"/>
            </w:tcMar>
          </w:tcPr>
          <w:p w:rsidR="00000000" w:rsidDel="00000000" w:rsidP="00000000" w:rsidRDefault="00000000" w:rsidRPr="00000000" w14:paraId="00000132">
            <w:pPr>
              <w:spacing w:after="40" w:before="40" w:lineRule="auto"/>
              <w:rPr/>
            </w:pPr>
            <w:sdt>
              <w:sdtPr>
                <w:id w:val="-1399221124"/>
                <w:tag w:val="goog_rdk_1"/>
              </w:sdtPr>
              <w:sdtContent>
                <w:r w:rsidDel="00000000" w:rsidR="00000000" w:rsidRPr="00000000">
                  <w:rPr>
                    <w:rFonts w:ascii="Arial Unicode MS" w:cs="Arial Unicode MS" w:eastAsia="Arial Unicode MS" w:hAnsi="Arial Unicode MS"/>
                    <w:color w:val="333333"/>
                    <w:sz w:val="22"/>
                    <w:szCs w:val="22"/>
                    <w:rtl w:val="0"/>
                  </w:rPr>
                  <w:t xml:space="preserve">✓ Completed SQL fundamentals (SELECT through subqueries)</w:t>
                </w:r>
              </w:sdtContent>
            </w:sdt>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6e4f0" w:val="clear"/>
            <w:tcMar>
              <w:top w:w="80.0" w:type="dxa"/>
              <w:left w:w="180.0" w:type="dxa"/>
              <w:bottom w:w="80.0" w:type="dxa"/>
              <w:right w:w="180.0" w:type="dxa"/>
            </w:tcMar>
          </w:tcPr>
          <w:p w:rsidR="00000000" w:rsidDel="00000000" w:rsidP="00000000" w:rsidRDefault="00000000" w:rsidRPr="00000000" w14:paraId="00000133">
            <w:pPr>
              <w:spacing w:after="40" w:before="40" w:lineRule="auto"/>
              <w:rPr/>
            </w:pPr>
            <w:sdt>
              <w:sdtPr>
                <w:id w:val="-801853846"/>
                <w:tag w:val="goog_rdk_2"/>
              </w:sdtPr>
              <w:sdtContent>
                <w:r w:rsidDel="00000000" w:rsidR="00000000" w:rsidRPr="00000000">
                  <w:rPr>
                    <w:rFonts w:ascii="Arial Unicode MS" w:cs="Arial Unicode MS" w:eastAsia="Arial Unicode MS" w:hAnsi="Arial Unicode MS"/>
                    <w:color w:val="333333"/>
                    <w:sz w:val="22"/>
                    <w:szCs w:val="22"/>
                    <w:rtl w:val="0"/>
                  </w:rPr>
                  <w:t xml:space="preserve">✓ Completed one free statistics course (Khan Academy or NPTEL)</w:t>
                </w:r>
              </w:sdtContent>
            </w:sdt>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6e4f0" w:val="clear"/>
            <w:tcMar>
              <w:top w:w="80.0" w:type="dxa"/>
              <w:left w:w="180.0" w:type="dxa"/>
              <w:bottom w:w="80.0" w:type="dxa"/>
              <w:right w:w="180.0" w:type="dxa"/>
            </w:tcMar>
          </w:tcPr>
          <w:p w:rsidR="00000000" w:rsidDel="00000000" w:rsidP="00000000" w:rsidRDefault="00000000" w:rsidRPr="00000000" w14:paraId="00000134">
            <w:pPr>
              <w:spacing w:after="40" w:before="40" w:lineRule="auto"/>
              <w:rPr/>
            </w:pPr>
            <w:sdt>
              <w:sdtPr>
                <w:id w:val="1597413330"/>
                <w:tag w:val="goog_rdk_3"/>
              </w:sdtPr>
              <w:sdtContent>
                <w:r w:rsidDel="00000000" w:rsidR="00000000" w:rsidRPr="00000000">
                  <w:rPr>
                    <w:rFonts w:ascii="Arial Unicode MS" w:cs="Arial Unicode MS" w:eastAsia="Arial Unicode MS" w:hAnsi="Arial Unicode MS"/>
                    <w:color w:val="333333"/>
                    <w:sz w:val="22"/>
                    <w:szCs w:val="22"/>
                    <w:rtl w:val="0"/>
                  </w:rPr>
                  <w:t xml:space="preserve">✓ Created a Kaggle account and explored 2 public datasets</w:t>
                </w:r>
              </w:sdtContent>
            </w:sdt>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6e4f0" w:val="clear"/>
            <w:tcMar>
              <w:top w:w="80.0" w:type="dxa"/>
              <w:left w:w="180.0" w:type="dxa"/>
              <w:bottom w:w="80.0" w:type="dxa"/>
              <w:right w:w="180.0" w:type="dxa"/>
            </w:tcMar>
          </w:tcPr>
          <w:p w:rsidR="00000000" w:rsidDel="00000000" w:rsidP="00000000" w:rsidRDefault="00000000" w:rsidRPr="00000000" w14:paraId="00000135">
            <w:pPr>
              <w:spacing w:after="40" w:before="40" w:lineRule="auto"/>
              <w:rPr/>
            </w:pPr>
            <w:sdt>
              <w:sdtPr>
                <w:id w:val="-403265995"/>
                <w:tag w:val="goog_rdk_4"/>
              </w:sdtPr>
              <w:sdtContent>
                <w:r w:rsidDel="00000000" w:rsidR="00000000" w:rsidRPr="00000000">
                  <w:rPr>
                    <w:rFonts w:ascii="Arial Unicode MS" w:cs="Arial Unicode MS" w:eastAsia="Arial Unicode MS" w:hAnsi="Arial Unicode MS"/>
                    <w:color w:val="333333"/>
                    <w:sz w:val="22"/>
                    <w:szCs w:val="22"/>
                    <w:rtl w:val="0"/>
                  </w:rPr>
                  <w:t xml:space="preserve">✓ Set up a professional LinkedIn profile with 'Open to Work'</w:t>
                </w:r>
              </w:sdtContent>
            </w:sdt>
            <w:r w:rsidDel="00000000" w:rsidR="00000000" w:rsidRPr="00000000">
              <w:rPr>
                <w:rtl w:val="0"/>
              </w:rPr>
            </w:r>
          </w:p>
        </w:tc>
      </w:tr>
    </w:tbl>
    <w:p w:rsidR="00000000" w:rsidDel="00000000" w:rsidP="00000000" w:rsidRDefault="00000000" w:rsidRPr="00000000" w14:paraId="00000136">
      <w:pPr>
        <w:spacing w:after="0" w:before="120" w:lineRule="auto"/>
        <w:rPr/>
      </w:pP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e75b6" w:val="clear"/>
            <w:tcMar>
              <w:top w:w="120.0" w:type="dxa"/>
              <w:left w:w="180.0" w:type="dxa"/>
              <w:bottom w:w="120.0" w:type="dxa"/>
              <w:right w:w="180.0" w:type="dxa"/>
            </w:tcMar>
          </w:tcPr>
          <w:p w:rsidR="00000000" w:rsidDel="00000000" w:rsidP="00000000" w:rsidRDefault="00000000" w:rsidRPr="00000000" w14:paraId="00000137">
            <w:pPr>
              <w:rPr/>
            </w:pPr>
            <w:r w:rsidDel="00000000" w:rsidR="00000000" w:rsidRPr="00000000">
              <w:rPr>
                <w:rFonts w:ascii="Arial" w:cs="Arial" w:eastAsia="Arial" w:hAnsi="Arial"/>
                <w:b w:val="1"/>
                <w:bCs w:val="1"/>
                <w:color w:val="ffffff"/>
                <w:sz w:val="24"/>
                <w:szCs w:val="24"/>
                <w:rtl w:val="0"/>
              </w:rPr>
              <w:t xml:space="preserve">Month 3–4 Checklist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6e4f0" w:val="clear"/>
            <w:tcMar>
              <w:top w:w="80.0" w:type="dxa"/>
              <w:left w:w="180.0" w:type="dxa"/>
              <w:bottom w:w="80.0" w:type="dxa"/>
              <w:right w:w="180.0" w:type="dxa"/>
            </w:tcMar>
          </w:tcPr>
          <w:p w:rsidR="00000000" w:rsidDel="00000000" w:rsidP="00000000" w:rsidRDefault="00000000" w:rsidRPr="00000000" w14:paraId="00000138">
            <w:pPr>
              <w:spacing w:after="40" w:before="40" w:lineRule="auto"/>
              <w:rPr/>
            </w:pPr>
            <w:sdt>
              <w:sdtPr>
                <w:id w:val="-1358876313"/>
                <w:tag w:val="goog_rdk_5"/>
              </w:sdtPr>
              <w:sdtContent>
                <w:r w:rsidDel="00000000" w:rsidR="00000000" w:rsidRPr="00000000">
                  <w:rPr>
                    <w:rFonts w:ascii="Arial Unicode MS" w:cs="Arial Unicode MS" w:eastAsia="Arial Unicode MS" w:hAnsi="Arial Unicode MS"/>
                    <w:color w:val="333333"/>
                    <w:sz w:val="22"/>
                    <w:szCs w:val="22"/>
                    <w:rtl w:val="0"/>
                  </w:rPr>
                  <w:t xml:space="preserve">✓ Completed Python basics + Pandas + NumPy</w:t>
                </w:r>
              </w:sdtContent>
            </w:sdt>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6e4f0" w:val="clear"/>
            <w:tcMar>
              <w:top w:w="80.0" w:type="dxa"/>
              <w:left w:w="180.0" w:type="dxa"/>
              <w:bottom w:w="80.0" w:type="dxa"/>
              <w:right w:w="180.0" w:type="dxa"/>
            </w:tcMar>
          </w:tcPr>
          <w:p w:rsidR="00000000" w:rsidDel="00000000" w:rsidP="00000000" w:rsidRDefault="00000000" w:rsidRPr="00000000" w14:paraId="00000139">
            <w:pPr>
              <w:spacing w:after="40" w:before="40" w:lineRule="auto"/>
              <w:rPr/>
            </w:pPr>
            <w:sdt>
              <w:sdtPr>
                <w:id w:val="-327422933"/>
                <w:tag w:val="goog_rdk_6"/>
              </w:sdtPr>
              <w:sdtContent>
                <w:r w:rsidDel="00000000" w:rsidR="00000000" w:rsidRPr="00000000">
                  <w:rPr>
                    <w:rFonts w:ascii="Arial Unicode MS" w:cs="Arial Unicode MS" w:eastAsia="Arial Unicode MS" w:hAnsi="Arial Unicode MS"/>
                    <w:color w:val="333333"/>
                    <w:sz w:val="22"/>
                    <w:szCs w:val="22"/>
                    <w:rtl w:val="0"/>
                  </w:rPr>
                  <w:t xml:space="preserve">✓ Built at least 1 end-to-end data project in Python</w:t>
                </w:r>
              </w:sdtContent>
            </w:sdt>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6e4f0" w:val="clear"/>
            <w:tcMar>
              <w:top w:w="80.0" w:type="dxa"/>
              <w:left w:w="180.0" w:type="dxa"/>
              <w:bottom w:w="80.0" w:type="dxa"/>
              <w:right w:w="180.0" w:type="dxa"/>
            </w:tcMar>
          </w:tcPr>
          <w:p w:rsidR="00000000" w:rsidDel="00000000" w:rsidP="00000000" w:rsidRDefault="00000000" w:rsidRPr="00000000" w14:paraId="0000013A">
            <w:pPr>
              <w:spacing w:after="40" w:before="40" w:lineRule="auto"/>
              <w:rPr/>
            </w:pPr>
            <w:sdt>
              <w:sdtPr>
                <w:id w:val="-533892596"/>
                <w:tag w:val="goog_rdk_7"/>
              </w:sdtPr>
              <w:sdtContent>
                <w:r w:rsidDel="00000000" w:rsidR="00000000" w:rsidRPr="00000000">
                  <w:rPr>
                    <w:rFonts w:ascii="Arial Unicode MS" w:cs="Arial Unicode MS" w:eastAsia="Arial Unicode MS" w:hAnsi="Arial Unicode MS"/>
                    <w:color w:val="333333"/>
                    <w:sz w:val="22"/>
                    <w:szCs w:val="22"/>
                    <w:rtl w:val="0"/>
                  </w:rPr>
                  <w:t xml:space="preserve">✓ Created a Power BI or Tableau dashboard from a real dataset</w:t>
                </w:r>
              </w:sdtContent>
            </w:sdt>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6e4f0" w:val="clear"/>
            <w:tcMar>
              <w:top w:w="80.0" w:type="dxa"/>
              <w:left w:w="180.0" w:type="dxa"/>
              <w:bottom w:w="80.0" w:type="dxa"/>
              <w:right w:w="180.0" w:type="dxa"/>
            </w:tcMar>
          </w:tcPr>
          <w:p w:rsidR="00000000" w:rsidDel="00000000" w:rsidP="00000000" w:rsidRDefault="00000000" w:rsidRPr="00000000" w14:paraId="0000013B">
            <w:pPr>
              <w:spacing w:after="40" w:before="40" w:lineRule="auto"/>
              <w:rPr/>
            </w:pPr>
            <w:sdt>
              <w:sdtPr>
                <w:id w:val="1114651650"/>
                <w:tag w:val="goog_rdk_8"/>
              </w:sdtPr>
              <w:sdtContent>
                <w:r w:rsidDel="00000000" w:rsidR="00000000" w:rsidRPr="00000000">
                  <w:rPr>
                    <w:rFonts w:ascii="Arial Unicode MS" w:cs="Arial Unicode MS" w:eastAsia="Arial Unicode MS" w:hAnsi="Arial Unicode MS"/>
                    <w:color w:val="333333"/>
                    <w:sz w:val="22"/>
                    <w:szCs w:val="22"/>
                    <w:rtl w:val="0"/>
                  </w:rPr>
                  <w:t xml:space="preserve">✓ Uploaded first project to GitHub with a proper README</w:t>
                </w:r>
              </w:sdtContent>
            </w:sdt>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6e4f0" w:val="clear"/>
            <w:tcMar>
              <w:top w:w="80.0" w:type="dxa"/>
              <w:left w:w="180.0" w:type="dxa"/>
              <w:bottom w:w="80.0" w:type="dxa"/>
              <w:right w:w="180.0" w:type="dxa"/>
            </w:tcMar>
          </w:tcPr>
          <w:p w:rsidR="00000000" w:rsidDel="00000000" w:rsidP="00000000" w:rsidRDefault="00000000" w:rsidRPr="00000000" w14:paraId="0000013C">
            <w:pPr>
              <w:spacing w:after="40" w:before="40" w:lineRule="auto"/>
              <w:rPr/>
            </w:pPr>
            <w:sdt>
              <w:sdtPr>
                <w:id w:val="-896388215"/>
                <w:tag w:val="goog_rdk_9"/>
              </w:sdtPr>
              <w:sdtContent>
                <w:r w:rsidDel="00000000" w:rsidR="00000000" w:rsidRPr="00000000">
                  <w:rPr>
                    <w:rFonts w:ascii="Arial Unicode MS" w:cs="Arial Unicode MS" w:eastAsia="Arial Unicode MS" w:hAnsi="Arial Unicode MS"/>
                    <w:color w:val="333333"/>
                    <w:sz w:val="22"/>
                    <w:szCs w:val="22"/>
                    <w:rtl w:val="0"/>
                  </w:rPr>
                  <w:t xml:space="preserve">✓ Started one recognized certification (Google or IBM)</w:t>
                </w:r>
              </w:sdtContent>
            </w:sdt>
            <w:r w:rsidDel="00000000" w:rsidR="00000000" w:rsidRPr="00000000">
              <w:rPr>
                <w:rtl w:val="0"/>
              </w:rPr>
            </w:r>
          </w:p>
        </w:tc>
      </w:tr>
    </w:tbl>
    <w:p w:rsidR="00000000" w:rsidDel="00000000" w:rsidP="00000000" w:rsidRDefault="00000000" w:rsidRPr="00000000" w14:paraId="0000013D">
      <w:pPr>
        <w:spacing w:after="0" w:before="120" w:lineRule="auto"/>
        <w:rPr/>
      </w:pP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5276" w:val="clear"/>
            <w:tcMar>
              <w:top w:w="120.0" w:type="dxa"/>
              <w:left w:w="180.0" w:type="dxa"/>
              <w:bottom w:w="120.0" w:type="dxa"/>
              <w:right w:w="180.0" w:type="dxa"/>
            </w:tcMar>
          </w:tcPr>
          <w:p w:rsidR="00000000" w:rsidDel="00000000" w:rsidP="00000000" w:rsidRDefault="00000000" w:rsidRPr="00000000" w14:paraId="0000013E">
            <w:pPr>
              <w:rPr/>
            </w:pPr>
            <w:r w:rsidDel="00000000" w:rsidR="00000000" w:rsidRPr="00000000">
              <w:rPr>
                <w:rFonts w:ascii="Arial" w:cs="Arial" w:eastAsia="Arial" w:hAnsi="Arial"/>
                <w:b w:val="1"/>
                <w:bCs w:val="1"/>
                <w:color w:val="ffffff"/>
                <w:sz w:val="24"/>
                <w:szCs w:val="24"/>
                <w:rtl w:val="0"/>
              </w:rPr>
              <w:t xml:space="preserve">Month 5–6 Checklist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6e4f0" w:val="clear"/>
            <w:tcMar>
              <w:top w:w="80.0" w:type="dxa"/>
              <w:left w:w="180.0" w:type="dxa"/>
              <w:bottom w:w="80.0" w:type="dxa"/>
              <w:right w:w="180.0" w:type="dxa"/>
            </w:tcMar>
          </w:tcPr>
          <w:p w:rsidR="00000000" w:rsidDel="00000000" w:rsidP="00000000" w:rsidRDefault="00000000" w:rsidRPr="00000000" w14:paraId="0000013F">
            <w:pPr>
              <w:spacing w:after="40" w:before="40" w:lineRule="auto"/>
              <w:rPr/>
            </w:pPr>
            <w:sdt>
              <w:sdtPr>
                <w:id w:val="248419146"/>
                <w:tag w:val="goog_rdk_10"/>
              </w:sdtPr>
              <w:sdtContent>
                <w:r w:rsidDel="00000000" w:rsidR="00000000" w:rsidRPr="00000000">
                  <w:rPr>
                    <w:rFonts w:ascii="Arial Unicode MS" w:cs="Arial Unicode MS" w:eastAsia="Arial Unicode MS" w:hAnsi="Arial Unicode MS"/>
                    <w:color w:val="333333"/>
                    <w:sz w:val="22"/>
                    <w:szCs w:val="22"/>
                    <w:rtl w:val="0"/>
                  </w:rPr>
                  <w:t xml:space="preserve">✓ Completed certification with passing score</w:t>
                </w:r>
              </w:sdtContent>
            </w:sdt>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6e4f0" w:val="clear"/>
            <w:tcMar>
              <w:top w:w="80.0" w:type="dxa"/>
              <w:left w:w="180.0" w:type="dxa"/>
              <w:bottom w:w="80.0" w:type="dxa"/>
              <w:right w:w="180.0" w:type="dxa"/>
            </w:tcMar>
          </w:tcPr>
          <w:p w:rsidR="00000000" w:rsidDel="00000000" w:rsidP="00000000" w:rsidRDefault="00000000" w:rsidRPr="00000000" w14:paraId="00000140">
            <w:pPr>
              <w:spacing w:after="40" w:before="40" w:lineRule="auto"/>
              <w:rPr/>
            </w:pPr>
            <w:sdt>
              <w:sdtPr>
                <w:id w:val="-2138438229"/>
                <w:tag w:val="goog_rdk_11"/>
              </w:sdtPr>
              <w:sdtContent>
                <w:r w:rsidDel="00000000" w:rsidR="00000000" w:rsidRPr="00000000">
                  <w:rPr>
                    <w:rFonts w:ascii="Arial Unicode MS" w:cs="Arial Unicode MS" w:eastAsia="Arial Unicode MS" w:hAnsi="Arial Unicode MS"/>
                    <w:color w:val="333333"/>
                    <w:sz w:val="22"/>
                    <w:szCs w:val="22"/>
                    <w:rtl w:val="0"/>
                  </w:rPr>
                  <w:t xml:space="preserve">✓ Built 3-4 portfolio projects with Indian business context</w:t>
                </w:r>
              </w:sdtContent>
            </w:sdt>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6e4f0" w:val="clear"/>
            <w:tcMar>
              <w:top w:w="80.0" w:type="dxa"/>
              <w:left w:w="180.0" w:type="dxa"/>
              <w:bottom w:w="80.0" w:type="dxa"/>
              <w:right w:w="180.0" w:type="dxa"/>
            </w:tcMar>
          </w:tcPr>
          <w:p w:rsidR="00000000" w:rsidDel="00000000" w:rsidP="00000000" w:rsidRDefault="00000000" w:rsidRPr="00000000" w14:paraId="00000141">
            <w:pPr>
              <w:spacing w:after="40" w:before="40" w:lineRule="auto"/>
              <w:rPr/>
            </w:pPr>
            <w:sdt>
              <w:sdtPr>
                <w:id w:val="636204667"/>
                <w:tag w:val="goog_rdk_12"/>
              </w:sdtPr>
              <w:sdtContent>
                <w:r w:rsidDel="00000000" w:rsidR="00000000" w:rsidRPr="00000000">
                  <w:rPr>
                    <w:rFonts w:ascii="Arial Unicode MS" w:cs="Arial Unicode MS" w:eastAsia="Arial Unicode MS" w:hAnsi="Arial Unicode MS"/>
                    <w:color w:val="333333"/>
                    <w:sz w:val="22"/>
                    <w:szCs w:val="22"/>
                    <w:rtl w:val="0"/>
                  </w:rPr>
                  <w:t xml:space="preserve">✓ Created portfolio website or Notion page linking all projects</w:t>
                </w:r>
              </w:sdtContent>
            </w:sdt>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6e4f0" w:val="clear"/>
            <w:tcMar>
              <w:top w:w="80.0" w:type="dxa"/>
              <w:left w:w="180.0" w:type="dxa"/>
              <w:bottom w:w="80.0" w:type="dxa"/>
              <w:right w:w="180.0" w:type="dxa"/>
            </w:tcMar>
          </w:tcPr>
          <w:p w:rsidR="00000000" w:rsidDel="00000000" w:rsidP="00000000" w:rsidRDefault="00000000" w:rsidRPr="00000000" w14:paraId="00000142">
            <w:pPr>
              <w:spacing w:after="40" w:before="40" w:lineRule="auto"/>
              <w:rPr/>
            </w:pPr>
            <w:sdt>
              <w:sdtPr>
                <w:id w:val="1661518585"/>
                <w:tag w:val="goog_rdk_13"/>
              </w:sdtPr>
              <w:sdtContent>
                <w:r w:rsidDel="00000000" w:rsidR="00000000" w:rsidRPr="00000000">
                  <w:rPr>
                    <w:rFonts w:ascii="Arial Unicode MS" w:cs="Arial Unicode MS" w:eastAsia="Arial Unicode MS" w:hAnsi="Arial Unicode MS"/>
                    <w:color w:val="333333"/>
                    <w:sz w:val="22"/>
                    <w:szCs w:val="22"/>
                    <w:rtl w:val="0"/>
                  </w:rPr>
                  <w:t xml:space="preserve">✓ Written at least 2 LinkedIn articles or posts about your analysis</w:t>
                </w:r>
              </w:sdtContent>
            </w:sdt>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6e4f0" w:val="clear"/>
            <w:tcMar>
              <w:top w:w="80.0" w:type="dxa"/>
              <w:left w:w="180.0" w:type="dxa"/>
              <w:bottom w:w="80.0" w:type="dxa"/>
              <w:right w:w="180.0" w:type="dxa"/>
            </w:tcMar>
          </w:tcPr>
          <w:p w:rsidR="00000000" w:rsidDel="00000000" w:rsidP="00000000" w:rsidRDefault="00000000" w:rsidRPr="00000000" w14:paraId="00000143">
            <w:pPr>
              <w:spacing w:after="40" w:before="40" w:lineRule="auto"/>
              <w:rPr/>
            </w:pPr>
            <w:sdt>
              <w:sdtPr>
                <w:id w:val="-1952329235"/>
                <w:tag w:val="goog_rdk_14"/>
              </w:sdtPr>
              <w:sdtContent>
                <w:r w:rsidDel="00000000" w:rsidR="00000000" w:rsidRPr="00000000">
                  <w:rPr>
                    <w:rFonts w:ascii="Arial Unicode MS" w:cs="Arial Unicode MS" w:eastAsia="Arial Unicode MS" w:hAnsi="Arial Unicode MS"/>
                    <w:color w:val="333333"/>
                    <w:sz w:val="22"/>
                    <w:szCs w:val="22"/>
                    <w:rtl w:val="0"/>
                  </w:rPr>
                  <w:t xml:space="preserve">✓ Applied to 20+ internships or junior analyst roles</w:t>
                </w:r>
              </w:sdtContent>
            </w:sdt>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6e4f0" w:val="clear"/>
            <w:tcMar>
              <w:top w:w="80.0" w:type="dxa"/>
              <w:left w:w="180.0" w:type="dxa"/>
              <w:bottom w:w="80.0" w:type="dxa"/>
              <w:right w:w="180.0" w:type="dxa"/>
            </w:tcMar>
          </w:tcPr>
          <w:p w:rsidR="00000000" w:rsidDel="00000000" w:rsidP="00000000" w:rsidRDefault="00000000" w:rsidRPr="00000000" w14:paraId="00000144">
            <w:pPr>
              <w:spacing w:after="40" w:before="40" w:lineRule="auto"/>
              <w:rPr/>
            </w:pPr>
            <w:sdt>
              <w:sdtPr>
                <w:id w:val="2134966467"/>
                <w:tag w:val="goog_rdk_15"/>
              </w:sdtPr>
              <w:sdtContent>
                <w:r w:rsidDel="00000000" w:rsidR="00000000" w:rsidRPr="00000000">
                  <w:rPr>
                    <w:rFonts w:ascii="Arial Unicode MS" w:cs="Arial Unicode MS" w:eastAsia="Arial Unicode MS" w:hAnsi="Arial Unicode MS"/>
                    <w:color w:val="333333"/>
                    <w:sz w:val="22"/>
                    <w:szCs w:val="22"/>
                    <w:rtl w:val="0"/>
                  </w:rPr>
                  <w:t xml:space="preserve">✓ Conducted 5+ mock interviews with SQL and case study practice</w:t>
                </w:r>
              </w:sdtContent>
            </w:sdt>
            <w:r w:rsidDel="00000000" w:rsidR="00000000" w:rsidRPr="00000000">
              <w:rPr>
                <w:rtl w:val="0"/>
              </w:rPr>
            </w:r>
          </w:p>
        </w:tc>
      </w:tr>
    </w:tbl>
    <w:p w:rsidR="00000000" w:rsidDel="00000000" w:rsidP="00000000" w:rsidRDefault="00000000" w:rsidRPr="00000000" w14:paraId="00000145">
      <w:pPr>
        <w:spacing w:after="0" w:before="200" w:lineRule="auto"/>
        <w:rPr/>
      </w:pPr>
      <w:r w:rsidDel="00000000" w:rsidR="00000000" w:rsidRPr="00000000">
        <w:rPr>
          <w:rtl w:val="0"/>
        </w:rPr>
      </w:r>
    </w:p>
    <w:p w:rsidR="00000000" w:rsidDel="00000000" w:rsidP="00000000" w:rsidRDefault="00000000" w:rsidRPr="00000000" w14:paraId="00000146">
      <w:pPr>
        <w:pStyle w:val="Heading1"/>
        <w:pBdr>
          <w:bottom w:color="2e75b6" w:space="4" w:sz="8" w:val="single"/>
        </w:pBdr>
        <w:spacing w:after="160" w:before="480" w:lineRule="auto"/>
        <w:rPr/>
      </w:pPr>
      <w:r w:rsidDel="00000000" w:rsidR="00000000" w:rsidRPr="00000000">
        <w:rPr>
          <w:rFonts w:ascii="Arial" w:cs="Arial" w:eastAsia="Arial" w:hAnsi="Arial"/>
          <w:b w:val="1"/>
          <w:bCs w:val="1"/>
          <w:color w:val="1a5276"/>
          <w:sz w:val="36"/>
          <w:szCs w:val="36"/>
          <w:rtl w:val="0"/>
        </w:rPr>
        <w:t xml:space="preserve">11. Recommended Free Learning Resources</w:t>
      </w: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4300"/>
        <w:gridCol w:w="2260"/>
        <w:tblGridChange w:id="0">
          <w:tblGrid>
            <w:gridCol w:w="2800"/>
            <w:gridCol w:w="4300"/>
            <w:gridCol w:w="226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2e75b6" w:val="clear"/>
            <w:tcMar>
              <w:top w:w="100.0" w:type="dxa"/>
              <w:left w:w="120.0" w:type="dxa"/>
              <w:bottom w:w="100.0" w:type="dxa"/>
              <w:right w:w="120.0" w:type="dxa"/>
            </w:tcMar>
          </w:tcPr>
          <w:p w:rsidR="00000000" w:rsidDel="00000000" w:rsidP="00000000" w:rsidRDefault="00000000" w:rsidRPr="00000000" w14:paraId="00000147">
            <w:pPr>
              <w:jc w:val="center"/>
              <w:rPr/>
            </w:pPr>
            <w:r w:rsidDel="00000000" w:rsidR="00000000" w:rsidRPr="00000000">
              <w:rPr>
                <w:rFonts w:ascii="Arial" w:cs="Arial" w:eastAsia="Arial" w:hAnsi="Arial"/>
                <w:b w:val="1"/>
                <w:bCs w:val="1"/>
                <w:color w:val="ffffff"/>
                <w:sz w:val="20"/>
                <w:szCs w:val="20"/>
                <w:rtl w:val="0"/>
              </w:rPr>
              <w:t xml:space="preserve">Resource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e75b6" w:val="clear"/>
            <w:tcMar>
              <w:top w:w="100.0" w:type="dxa"/>
              <w:left w:w="120.0" w:type="dxa"/>
              <w:bottom w:w="100.0" w:type="dxa"/>
              <w:right w:w="120.0" w:type="dxa"/>
            </w:tcMar>
          </w:tcPr>
          <w:p w:rsidR="00000000" w:rsidDel="00000000" w:rsidP="00000000" w:rsidRDefault="00000000" w:rsidRPr="00000000" w14:paraId="00000148">
            <w:pPr>
              <w:jc w:val="center"/>
              <w:rPr/>
            </w:pPr>
            <w:r w:rsidDel="00000000" w:rsidR="00000000" w:rsidRPr="00000000">
              <w:rPr>
                <w:rFonts w:ascii="Arial" w:cs="Arial" w:eastAsia="Arial" w:hAnsi="Arial"/>
                <w:b w:val="1"/>
                <w:bCs w:val="1"/>
                <w:color w:val="ffffff"/>
                <w:sz w:val="20"/>
                <w:szCs w:val="20"/>
                <w:rtl w:val="0"/>
              </w:rPr>
              <w:t xml:space="preserve">What You Learn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e75b6" w:val="clear"/>
            <w:tcMar>
              <w:top w:w="100.0" w:type="dxa"/>
              <w:left w:w="120.0" w:type="dxa"/>
              <w:bottom w:w="100.0" w:type="dxa"/>
              <w:right w:w="120.0" w:type="dxa"/>
            </w:tcMar>
          </w:tcPr>
          <w:p w:rsidR="00000000" w:rsidDel="00000000" w:rsidP="00000000" w:rsidRDefault="00000000" w:rsidRPr="00000000" w14:paraId="00000149">
            <w:pPr>
              <w:jc w:val="center"/>
              <w:rPr/>
            </w:pPr>
            <w:r w:rsidDel="00000000" w:rsidR="00000000" w:rsidRPr="00000000">
              <w:rPr>
                <w:rFonts w:ascii="Arial" w:cs="Arial" w:eastAsia="Arial" w:hAnsi="Arial"/>
                <w:b w:val="1"/>
                <w:bCs w:val="1"/>
                <w:color w:val="ffffff"/>
                <w:sz w:val="20"/>
                <w:szCs w:val="20"/>
                <w:rtl w:val="0"/>
              </w:rPr>
              <w:t xml:space="preserve">Cost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4A">
            <w:pPr>
              <w:rPr/>
            </w:pPr>
            <w:r w:rsidDel="00000000" w:rsidR="00000000" w:rsidRPr="00000000">
              <w:rPr>
                <w:rFonts w:ascii="Arial" w:cs="Arial" w:eastAsia="Arial" w:hAnsi="Arial"/>
                <w:color w:val="333333"/>
                <w:sz w:val="20"/>
                <w:szCs w:val="20"/>
                <w:rtl w:val="0"/>
              </w:rPr>
              <w:t xml:space="preserve">SQLZoo / Mode Analytics SQL Tutorial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4B">
            <w:pPr>
              <w:rPr/>
            </w:pPr>
            <w:r w:rsidDel="00000000" w:rsidR="00000000" w:rsidRPr="00000000">
              <w:rPr>
                <w:rFonts w:ascii="Arial" w:cs="Arial" w:eastAsia="Arial" w:hAnsi="Arial"/>
                <w:color w:val="333333"/>
                <w:sz w:val="20"/>
                <w:szCs w:val="20"/>
                <w:rtl w:val="0"/>
              </w:rPr>
              <w:t xml:space="preserve">SQL from basics to advanced analytical queries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4C">
            <w:pPr>
              <w:rPr/>
            </w:pPr>
            <w:r w:rsidDel="00000000" w:rsidR="00000000" w:rsidRPr="00000000">
              <w:rPr>
                <w:rFonts w:ascii="Arial" w:cs="Arial" w:eastAsia="Arial" w:hAnsi="Arial"/>
                <w:color w:val="333333"/>
                <w:sz w:val="20"/>
                <w:szCs w:val="20"/>
                <w:rtl w:val="0"/>
              </w:rPr>
              <w:t xml:space="preserve">Free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3f4" w:val="clear"/>
            <w:tcMar>
              <w:top w:w="80.0" w:type="dxa"/>
              <w:left w:w="120.0" w:type="dxa"/>
              <w:bottom w:w="80.0" w:type="dxa"/>
              <w:right w:w="120.0" w:type="dxa"/>
            </w:tcMar>
          </w:tcPr>
          <w:p w:rsidR="00000000" w:rsidDel="00000000" w:rsidP="00000000" w:rsidRDefault="00000000" w:rsidRPr="00000000" w14:paraId="0000014D">
            <w:pPr>
              <w:rPr/>
            </w:pPr>
            <w:r w:rsidDel="00000000" w:rsidR="00000000" w:rsidRPr="00000000">
              <w:rPr>
                <w:rFonts w:ascii="Arial" w:cs="Arial" w:eastAsia="Arial" w:hAnsi="Arial"/>
                <w:color w:val="333333"/>
                <w:sz w:val="20"/>
                <w:szCs w:val="20"/>
                <w:rtl w:val="0"/>
              </w:rPr>
              <w:t xml:space="preserve">Kaggle Learn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80.0" w:type="dxa"/>
              <w:left w:w="120.0" w:type="dxa"/>
              <w:bottom w:w="80.0" w:type="dxa"/>
              <w:right w:w="120.0" w:type="dxa"/>
            </w:tcMar>
          </w:tcPr>
          <w:p w:rsidR="00000000" w:rsidDel="00000000" w:rsidP="00000000" w:rsidRDefault="00000000" w:rsidRPr="00000000" w14:paraId="0000014E">
            <w:pPr>
              <w:rPr/>
            </w:pPr>
            <w:r w:rsidDel="00000000" w:rsidR="00000000" w:rsidRPr="00000000">
              <w:rPr>
                <w:rFonts w:ascii="Arial" w:cs="Arial" w:eastAsia="Arial" w:hAnsi="Arial"/>
                <w:color w:val="333333"/>
                <w:sz w:val="20"/>
                <w:szCs w:val="20"/>
                <w:rtl w:val="0"/>
              </w:rPr>
              <w:t xml:space="preserve">Python, Pandas, SQL, ML — short practical courses with real datasets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80.0" w:type="dxa"/>
              <w:left w:w="120.0" w:type="dxa"/>
              <w:bottom w:w="80.0" w:type="dxa"/>
              <w:right w:w="120.0" w:type="dxa"/>
            </w:tcMar>
          </w:tcPr>
          <w:p w:rsidR="00000000" w:rsidDel="00000000" w:rsidP="00000000" w:rsidRDefault="00000000" w:rsidRPr="00000000" w14:paraId="0000014F">
            <w:pPr>
              <w:rPr/>
            </w:pPr>
            <w:r w:rsidDel="00000000" w:rsidR="00000000" w:rsidRPr="00000000">
              <w:rPr>
                <w:rFonts w:ascii="Arial" w:cs="Arial" w:eastAsia="Arial" w:hAnsi="Arial"/>
                <w:color w:val="333333"/>
                <w:sz w:val="20"/>
                <w:szCs w:val="20"/>
                <w:rtl w:val="0"/>
              </w:rPr>
              <w:t xml:space="preserve">Free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50">
            <w:pPr>
              <w:rPr/>
            </w:pPr>
            <w:r w:rsidDel="00000000" w:rsidR="00000000" w:rsidRPr="00000000">
              <w:rPr>
                <w:rFonts w:ascii="Arial" w:cs="Arial" w:eastAsia="Arial" w:hAnsi="Arial"/>
                <w:color w:val="333333"/>
                <w:sz w:val="20"/>
                <w:szCs w:val="20"/>
                <w:rtl w:val="0"/>
              </w:rPr>
              <w:t xml:space="preserve">Google Data Analytics Certificate (Coursera)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51">
            <w:pPr>
              <w:rPr/>
            </w:pPr>
            <w:r w:rsidDel="00000000" w:rsidR="00000000" w:rsidRPr="00000000">
              <w:rPr>
                <w:rFonts w:ascii="Arial" w:cs="Arial" w:eastAsia="Arial" w:hAnsi="Arial"/>
                <w:color w:val="333333"/>
                <w:sz w:val="20"/>
                <w:szCs w:val="20"/>
                <w:rtl w:val="0"/>
              </w:rPr>
              <w:t xml:space="preserve">Full analyst toolkit: spreadsheets, SQL, R, Tableau, data storytelling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52">
            <w:pPr>
              <w:rPr/>
            </w:pPr>
            <w:r w:rsidDel="00000000" w:rsidR="00000000" w:rsidRPr="00000000">
              <w:rPr>
                <w:rFonts w:ascii="Arial" w:cs="Arial" w:eastAsia="Arial" w:hAnsi="Arial"/>
                <w:color w:val="333333"/>
                <w:sz w:val="20"/>
                <w:szCs w:val="20"/>
                <w:rtl w:val="0"/>
              </w:rPr>
              <w:t xml:space="preserve">~₹3,500/month</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3f4" w:val="clear"/>
            <w:tcMar>
              <w:top w:w="80.0" w:type="dxa"/>
              <w:left w:w="120.0" w:type="dxa"/>
              <w:bottom w:w="80.0" w:type="dxa"/>
              <w:right w:w="120.0" w:type="dxa"/>
            </w:tcMar>
          </w:tcPr>
          <w:p w:rsidR="00000000" w:rsidDel="00000000" w:rsidP="00000000" w:rsidRDefault="00000000" w:rsidRPr="00000000" w14:paraId="00000153">
            <w:pPr>
              <w:rPr/>
            </w:pPr>
            <w:r w:rsidDel="00000000" w:rsidR="00000000" w:rsidRPr="00000000">
              <w:rPr>
                <w:rFonts w:ascii="Arial" w:cs="Arial" w:eastAsia="Arial" w:hAnsi="Arial"/>
                <w:color w:val="333333"/>
                <w:sz w:val="20"/>
                <w:szCs w:val="20"/>
                <w:rtl w:val="0"/>
              </w:rPr>
              <w:t xml:space="preserve">IBM SkillsBuild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80.0" w:type="dxa"/>
              <w:left w:w="120.0" w:type="dxa"/>
              <w:bottom w:w="80.0" w:type="dxa"/>
              <w:right w:w="120.0" w:type="dxa"/>
            </w:tcMar>
          </w:tcPr>
          <w:p w:rsidR="00000000" w:rsidDel="00000000" w:rsidP="00000000" w:rsidRDefault="00000000" w:rsidRPr="00000000" w14:paraId="00000154">
            <w:pPr>
              <w:rPr/>
            </w:pPr>
            <w:r w:rsidDel="00000000" w:rsidR="00000000" w:rsidRPr="00000000">
              <w:rPr>
                <w:rFonts w:ascii="Arial" w:cs="Arial" w:eastAsia="Arial" w:hAnsi="Arial"/>
                <w:color w:val="333333"/>
                <w:sz w:val="20"/>
                <w:szCs w:val="20"/>
                <w:rtl w:val="0"/>
              </w:rPr>
              <w:t xml:space="preserve">Excel, SQL, Python, IBM Cognos — many modules are fully free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80.0" w:type="dxa"/>
              <w:left w:w="120.0" w:type="dxa"/>
              <w:bottom w:w="80.0" w:type="dxa"/>
              <w:right w:w="120.0" w:type="dxa"/>
            </w:tcMar>
          </w:tcPr>
          <w:p w:rsidR="00000000" w:rsidDel="00000000" w:rsidP="00000000" w:rsidRDefault="00000000" w:rsidRPr="00000000" w14:paraId="00000155">
            <w:pPr>
              <w:rPr/>
            </w:pPr>
            <w:r w:rsidDel="00000000" w:rsidR="00000000" w:rsidRPr="00000000">
              <w:rPr>
                <w:rFonts w:ascii="Arial" w:cs="Arial" w:eastAsia="Arial" w:hAnsi="Arial"/>
                <w:color w:val="333333"/>
                <w:sz w:val="20"/>
                <w:szCs w:val="20"/>
                <w:rtl w:val="0"/>
              </w:rPr>
              <w:t xml:space="preserve">Free (cert optional)</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56">
            <w:pPr>
              <w:rPr/>
            </w:pPr>
            <w:r w:rsidDel="00000000" w:rsidR="00000000" w:rsidRPr="00000000">
              <w:rPr>
                <w:rFonts w:ascii="Arial" w:cs="Arial" w:eastAsia="Arial" w:hAnsi="Arial"/>
                <w:color w:val="333333"/>
                <w:sz w:val="20"/>
                <w:szCs w:val="20"/>
                <w:rtl w:val="0"/>
              </w:rPr>
              <w:t xml:space="preserve">Microsoft Learn — Power BI Learning Path</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57">
            <w:pPr>
              <w:rPr/>
            </w:pPr>
            <w:r w:rsidDel="00000000" w:rsidR="00000000" w:rsidRPr="00000000">
              <w:rPr>
                <w:rFonts w:ascii="Arial" w:cs="Arial" w:eastAsia="Arial" w:hAnsi="Arial"/>
                <w:color w:val="333333"/>
                <w:sz w:val="20"/>
                <w:szCs w:val="20"/>
                <w:rtl w:val="0"/>
              </w:rPr>
              <w:t xml:space="preserve">Full Power BI fundamentals through to advanced DAX</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58">
            <w:pPr>
              <w:rPr/>
            </w:pPr>
            <w:r w:rsidDel="00000000" w:rsidR="00000000" w:rsidRPr="00000000">
              <w:rPr>
                <w:rFonts w:ascii="Arial" w:cs="Arial" w:eastAsia="Arial" w:hAnsi="Arial"/>
                <w:color w:val="333333"/>
                <w:sz w:val="20"/>
                <w:szCs w:val="20"/>
                <w:rtl w:val="0"/>
              </w:rPr>
              <w:t xml:space="preserve">Free (exam paid)</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3f4" w:val="clear"/>
            <w:tcMar>
              <w:top w:w="80.0" w:type="dxa"/>
              <w:left w:w="120.0" w:type="dxa"/>
              <w:bottom w:w="80.0" w:type="dxa"/>
              <w:right w:w="120.0" w:type="dxa"/>
            </w:tcMar>
          </w:tcPr>
          <w:p w:rsidR="00000000" w:rsidDel="00000000" w:rsidP="00000000" w:rsidRDefault="00000000" w:rsidRPr="00000000" w14:paraId="00000159">
            <w:pPr>
              <w:rPr/>
            </w:pPr>
            <w:r w:rsidDel="00000000" w:rsidR="00000000" w:rsidRPr="00000000">
              <w:rPr>
                <w:rFonts w:ascii="Arial" w:cs="Arial" w:eastAsia="Arial" w:hAnsi="Arial"/>
                <w:color w:val="333333"/>
                <w:sz w:val="20"/>
                <w:szCs w:val="20"/>
                <w:rtl w:val="0"/>
              </w:rPr>
              <w:t xml:space="preserve">NPTEL (IIT Courses)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80.0" w:type="dxa"/>
              <w:left w:w="120.0" w:type="dxa"/>
              <w:bottom w:w="80.0" w:type="dxa"/>
              <w:right w:w="120.0" w:type="dxa"/>
            </w:tcMar>
          </w:tcPr>
          <w:p w:rsidR="00000000" w:rsidDel="00000000" w:rsidP="00000000" w:rsidRDefault="00000000" w:rsidRPr="00000000" w14:paraId="0000015A">
            <w:pPr>
              <w:rPr/>
            </w:pPr>
            <w:r w:rsidDel="00000000" w:rsidR="00000000" w:rsidRPr="00000000">
              <w:rPr>
                <w:rFonts w:ascii="Arial" w:cs="Arial" w:eastAsia="Arial" w:hAnsi="Arial"/>
                <w:color w:val="333333"/>
                <w:sz w:val="20"/>
                <w:szCs w:val="20"/>
                <w:rtl w:val="0"/>
              </w:rPr>
              <w:t xml:space="preserve">Statistics, Python, Data Science — by IIT faculty; ideal for structured learners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80.0" w:type="dxa"/>
              <w:left w:w="120.0" w:type="dxa"/>
              <w:bottom w:w="80.0" w:type="dxa"/>
              <w:right w:w="120.0" w:type="dxa"/>
            </w:tcMar>
          </w:tcPr>
          <w:p w:rsidR="00000000" w:rsidDel="00000000" w:rsidP="00000000" w:rsidRDefault="00000000" w:rsidRPr="00000000" w14:paraId="0000015B">
            <w:pPr>
              <w:rPr/>
            </w:pPr>
            <w:r w:rsidDel="00000000" w:rsidR="00000000" w:rsidRPr="00000000">
              <w:rPr>
                <w:rFonts w:ascii="Arial" w:cs="Arial" w:eastAsia="Arial" w:hAnsi="Arial"/>
                <w:color w:val="333333"/>
                <w:sz w:val="20"/>
                <w:szCs w:val="20"/>
                <w:rtl w:val="0"/>
              </w:rPr>
              <w:t xml:space="preserve">Free (cert ₹1,100)</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5C">
            <w:pPr>
              <w:rPr/>
            </w:pPr>
            <w:r w:rsidDel="00000000" w:rsidR="00000000" w:rsidRPr="00000000">
              <w:rPr>
                <w:rFonts w:ascii="Arial" w:cs="Arial" w:eastAsia="Arial" w:hAnsi="Arial"/>
                <w:color w:val="333333"/>
                <w:sz w:val="20"/>
                <w:szCs w:val="20"/>
                <w:rtl w:val="0"/>
              </w:rPr>
              <w:t xml:space="preserve">StatQuest with Josh Starmer (YouTube)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5D">
            <w:pPr>
              <w:rPr/>
            </w:pPr>
            <w:r w:rsidDel="00000000" w:rsidR="00000000" w:rsidRPr="00000000">
              <w:rPr>
                <w:rFonts w:ascii="Arial" w:cs="Arial" w:eastAsia="Arial" w:hAnsi="Arial"/>
                <w:color w:val="333333"/>
                <w:sz w:val="20"/>
                <w:szCs w:val="20"/>
                <w:rtl w:val="0"/>
              </w:rPr>
              <w:t xml:space="preserve">Statistics and machine learning explained intuitively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5E">
            <w:pPr>
              <w:rPr/>
            </w:pPr>
            <w:r w:rsidDel="00000000" w:rsidR="00000000" w:rsidRPr="00000000">
              <w:rPr>
                <w:rFonts w:ascii="Arial" w:cs="Arial" w:eastAsia="Arial" w:hAnsi="Arial"/>
                <w:color w:val="333333"/>
                <w:sz w:val="20"/>
                <w:szCs w:val="20"/>
                <w:rtl w:val="0"/>
              </w:rPr>
              <w:t xml:space="preserve">Free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3f4" w:val="clear"/>
            <w:tcMar>
              <w:top w:w="80.0" w:type="dxa"/>
              <w:left w:w="120.0" w:type="dxa"/>
              <w:bottom w:w="80.0" w:type="dxa"/>
              <w:right w:w="120.0" w:type="dxa"/>
            </w:tcMar>
          </w:tcPr>
          <w:p w:rsidR="00000000" w:rsidDel="00000000" w:rsidP="00000000" w:rsidRDefault="00000000" w:rsidRPr="00000000" w14:paraId="0000015F">
            <w:pPr>
              <w:rPr/>
            </w:pPr>
            <w:r w:rsidDel="00000000" w:rsidR="00000000" w:rsidRPr="00000000">
              <w:rPr>
                <w:rFonts w:ascii="Arial" w:cs="Arial" w:eastAsia="Arial" w:hAnsi="Arial"/>
                <w:color w:val="333333"/>
                <w:sz w:val="20"/>
                <w:szCs w:val="20"/>
                <w:rtl w:val="0"/>
              </w:rPr>
              <w:t xml:space="preserve">data.gov.in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80.0" w:type="dxa"/>
              <w:left w:w="120.0" w:type="dxa"/>
              <w:bottom w:w="80.0" w:type="dxa"/>
              <w:right w:w="120.0" w:type="dxa"/>
            </w:tcMar>
          </w:tcPr>
          <w:p w:rsidR="00000000" w:rsidDel="00000000" w:rsidP="00000000" w:rsidRDefault="00000000" w:rsidRPr="00000000" w14:paraId="00000160">
            <w:pPr>
              <w:rPr/>
            </w:pPr>
            <w:r w:rsidDel="00000000" w:rsidR="00000000" w:rsidRPr="00000000">
              <w:rPr>
                <w:rFonts w:ascii="Arial" w:cs="Arial" w:eastAsia="Arial" w:hAnsi="Arial"/>
                <w:color w:val="333333"/>
                <w:sz w:val="20"/>
                <w:szCs w:val="20"/>
                <w:rtl w:val="0"/>
              </w:rPr>
              <w:t xml:space="preserve">Real Indian government datasets for portfolio projects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3f4" w:val="clear"/>
            <w:tcMar>
              <w:top w:w="80.0" w:type="dxa"/>
              <w:left w:w="120.0" w:type="dxa"/>
              <w:bottom w:w="80.0" w:type="dxa"/>
              <w:right w:w="120.0" w:type="dxa"/>
            </w:tcMar>
          </w:tcPr>
          <w:p w:rsidR="00000000" w:rsidDel="00000000" w:rsidP="00000000" w:rsidRDefault="00000000" w:rsidRPr="00000000" w14:paraId="00000161">
            <w:pPr>
              <w:rPr/>
            </w:pPr>
            <w:r w:rsidDel="00000000" w:rsidR="00000000" w:rsidRPr="00000000">
              <w:rPr>
                <w:rFonts w:ascii="Arial" w:cs="Arial" w:eastAsia="Arial" w:hAnsi="Arial"/>
                <w:color w:val="333333"/>
                <w:sz w:val="20"/>
                <w:szCs w:val="20"/>
                <w:rtl w:val="0"/>
              </w:rPr>
              <w:t xml:space="preserve">Free</w:t>
            </w:r>
            <w:r w:rsidDel="00000000" w:rsidR="00000000" w:rsidRPr="00000000">
              <w:rPr>
                <w:rtl w:val="0"/>
              </w:rPr>
            </w:r>
          </w:p>
        </w:tc>
      </w:tr>
    </w:tbl>
    <w:p w:rsidR="00000000" w:rsidDel="00000000" w:rsidP="00000000" w:rsidRDefault="00000000" w:rsidRPr="00000000" w14:paraId="00000162">
      <w:pPr>
        <w:spacing w:after="0" w:before="200" w:lineRule="auto"/>
        <w:rPr/>
      </w:pPr>
      <w:r w:rsidDel="00000000" w:rsidR="00000000" w:rsidRPr="00000000">
        <w:rPr>
          <w:rtl w:val="0"/>
        </w:rPr>
      </w:r>
    </w:p>
    <w:p w:rsidR="00000000" w:rsidDel="00000000" w:rsidP="00000000" w:rsidRDefault="00000000" w:rsidRPr="00000000" w14:paraId="00000163">
      <w:pPr>
        <w:pStyle w:val="Heading1"/>
        <w:pBdr>
          <w:bottom w:color="2e75b6" w:space="4" w:sz="8" w:val="single"/>
        </w:pBdr>
        <w:spacing w:after="160" w:before="480" w:lineRule="auto"/>
        <w:rPr/>
      </w:pPr>
      <w:r w:rsidDel="00000000" w:rsidR="00000000" w:rsidRPr="00000000">
        <w:rPr>
          <w:rFonts w:ascii="Arial" w:cs="Arial" w:eastAsia="Arial" w:hAnsi="Arial"/>
          <w:b w:val="1"/>
          <w:bCs w:val="1"/>
          <w:color w:val="1a5276"/>
          <w:sz w:val="36"/>
          <w:szCs w:val="36"/>
          <w:rtl w:val="0"/>
        </w:rPr>
        <w:t xml:space="preserve">Final Thoughts</w:t>
      </w:r>
      <w:r w:rsidDel="00000000" w:rsidR="00000000" w:rsidRPr="00000000">
        <w:rPr>
          <w:rtl w:val="0"/>
        </w:rPr>
      </w:r>
    </w:p>
    <w:p w:rsidR="00000000" w:rsidDel="00000000" w:rsidP="00000000" w:rsidRDefault="00000000" w:rsidRPr="00000000" w14:paraId="00000164">
      <w:pPr>
        <w:spacing w:after="100" w:before="80" w:lineRule="auto"/>
        <w:jc w:val="both"/>
        <w:rPr/>
      </w:pPr>
      <w:r w:rsidDel="00000000" w:rsidR="00000000" w:rsidRPr="00000000">
        <w:rPr>
          <w:rFonts w:ascii="Arial" w:cs="Arial" w:eastAsia="Arial" w:hAnsi="Arial"/>
          <w:color w:val="333333"/>
          <w:sz w:val="22"/>
          <w:szCs w:val="22"/>
          <w:rtl w:val="0"/>
        </w:rPr>
        <w:t xml:space="preserve">The 2026 data analytics job market in India is the most favourable it has ever been for skilled candidates. The demand-supply gap means that if you are skilled, verified, and ready, the market is actively working in your favour. The path outlined in this roadmap — foundation, tools, portfolio, certification, and domain specialization — is not a sprint. It is a six-month structured commitment that, when done consistently, positions you at the front of the queue.</w:t>
      </w:r>
      <w:r w:rsidDel="00000000" w:rsidR="00000000" w:rsidRPr="00000000">
        <w:rPr>
          <w:rtl w:val="0"/>
        </w:rPr>
      </w:r>
    </w:p>
    <w:p w:rsidR="00000000" w:rsidDel="00000000" w:rsidP="00000000" w:rsidRDefault="00000000" w:rsidRPr="00000000" w14:paraId="00000165">
      <w:pPr>
        <w:spacing w:after="0" w:before="80" w:lineRule="auto"/>
        <w:rPr/>
      </w:pPr>
      <w:r w:rsidDel="00000000" w:rsidR="00000000" w:rsidRPr="00000000">
        <w:rPr>
          <w:rtl w:val="0"/>
        </w:rPr>
      </w:r>
    </w:p>
    <w:p w:rsidR="00000000" w:rsidDel="00000000" w:rsidP="00000000" w:rsidRDefault="00000000" w:rsidRPr="00000000" w14:paraId="00000166">
      <w:pPr>
        <w:spacing w:after="100" w:before="80" w:lineRule="auto"/>
        <w:jc w:val="both"/>
        <w:rPr/>
      </w:pPr>
      <w:r w:rsidDel="00000000" w:rsidR="00000000" w:rsidRPr="00000000">
        <w:rPr>
          <w:rFonts w:ascii="Arial" w:cs="Arial" w:eastAsia="Arial" w:hAnsi="Arial"/>
          <w:color w:val="333333"/>
          <w:sz w:val="22"/>
          <w:szCs w:val="22"/>
          <w:rtl w:val="0"/>
        </w:rPr>
        <w:t xml:space="preserve">Start with one tool today. Open a SQL course. Download a Kaggle dataset. Write your first pivot table from scratch. The data analyst who gets hired in 2026 is not the one who read the most roadmaps — it is the one who built the most projects.</w:t>
      </w:r>
      <w:r w:rsidDel="00000000" w:rsidR="00000000" w:rsidRPr="00000000">
        <w:rPr>
          <w:rtl w:val="0"/>
        </w:rPr>
      </w:r>
    </w:p>
    <w:p w:rsidR="00000000" w:rsidDel="00000000" w:rsidP="00000000" w:rsidRDefault="00000000" w:rsidRPr="00000000" w14:paraId="00000167">
      <w:pPr>
        <w:spacing w:after="0" w:before="200" w:lineRule="auto"/>
        <w:rPr/>
      </w:pPr>
      <w:r w:rsidDel="00000000" w:rsidR="00000000" w:rsidRPr="00000000">
        <w:rPr>
          <w:rtl w:val="0"/>
        </w:rPr>
      </w:r>
    </w:p>
    <w:p w:rsidR="00000000" w:rsidDel="00000000" w:rsidP="00000000" w:rsidRDefault="00000000" w:rsidRPr="00000000" w14:paraId="00000168">
      <w:pPr>
        <w:spacing w:after="120" w:before="240" w:lineRule="auto"/>
        <w:jc w:val="center"/>
        <w:rPr/>
      </w:pPr>
      <w:r w:rsidDel="00000000" w:rsidR="00000000" w:rsidRPr="00000000">
        <w:rPr>
          <w:rFonts w:ascii="Arial" w:cs="Arial" w:eastAsia="Arial" w:hAnsi="Arial"/>
          <w:i w:val="1"/>
          <w:iCs w:val="1"/>
          <w:color w:val="999999"/>
          <w:sz w:val="20"/>
          <w:szCs w:val="20"/>
          <w:rtl w:val="0"/>
        </w:rPr>
        <w:t xml:space="preserve">— End of Document —</w:t>
      </w:r>
      <w:r w:rsidDel="00000000" w:rsidR="00000000" w:rsidRPr="00000000">
        <w:rPr>
          <w:rtl w:val="0"/>
        </w:rPr>
      </w:r>
    </w:p>
    <w:p w:rsidR="00000000" w:rsidDel="00000000" w:rsidP="00000000" w:rsidRDefault="00000000" w:rsidRPr="00000000" w14:paraId="00000169">
      <w:pPr>
        <w:jc w:val="center"/>
        <w:rPr/>
      </w:pPr>
      <w:r w:rsidDel="00000000" w:rsidR="00000000" w:rsidRPr="00000000">
        <w:rPr>
          <w:rFonts w:ascii="Arial" w:cs="Arial" w:eastAsia="Arial" w:hAnsi="Arial"/>
          <w:i w:val="1"/>
          <w:iCs w:val="1"/>
          <w:color w:val="aaaaaa"/>
          <w:sz w:val="17"/>
          <w:szCs w:val="17"/>
          <w:rtl w:val="0"/>
        </w:rPr>
        <w:t xml:space="preserve">Last updated: March 2026 | Sources: NASSCOM, Grand View Research, Coursera India, World Economic Forum Future of Jobs Report 2025, Naukri.com, LinkedIn India</w:t>
      </w:r>
      <w:r w:rsidDel="00000000" w:rsidR="00000000" w:rsidRPr="00000000">
        <w:rPr>
          <w:rtl w:val="0"/>
        </w:rPr>
      </w:r>
    </w:p>
    <w:sectPr>
      <w:headerReference r:id="rId7" w:type="default"/>
      <w:footerReference r:id="rId8" w:type="default"/>
      <w:pgSz w:h="15840" w:w="12240" w:orient="portrait"/>
      <w:pgMar w:bottom="1440" w:top="1440" w:left="1260" w:right="1260" w:header="708" w:footer="388.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B">
    <w:pPr>
      <w:spacing w:before="60" w:lineRule="auto"/>
      <w:jc w:val="center"/>
      <w:rPr>
        <w:color w:val="000000"/>
      </w:rPr>
    </w:pPr>
    <w:r w:rsidDel="00000000" w:rsidR="00000000" w:rsidRPr="00000000">
      <w:rPr>
        <w:color w:val="666666"/>
        <w:sz w:val="16"/>
        <w:szCs w:val="16"/>
        <w:rtl w:val="0"/>
      </w:rPr>
      <w:t xml:space="preserve">Accredian is a leading Indian institution specializing in AI, Data Science, and Management research and education.</w:t>
    </w:r>
    <w:r w:rsidDel="00000000" w:rsidR="00000000" w:rsidRPr="00000000">
      <w:rPr>
        <w:rtl w:val="0"/>
      </w:rPr>
    </w:r>
  </w:p>
  <w:p w:rsidR="00000000" w:rsidDel="00000000" w:rsidP="00000000" w:rsidRDefault="00000000" w:rsidRPr="00000000" w14:paraId="0000016C">
    <w:pPr>
      <w:spacing w:before="40" w:lineRule="auto"/>
      <w:jc w:val="center"/>
      <w:rPr>
        <w:color w:val="000000"/>
      </w:rPr>
    </w:pPr>
    <w:r w:rsidDel="00000000" w:rsidR="00000000" w:rsidRPr="00000000">
      <w:rPr>
        <w:color w:val="666666"/>
        <w:sz w:val="16"/>
        <w:szCs w:val="16"/>
        <w:rtl w:val="0"/>
      </w:rPr>
      <w:t xml:space="preserve">Visit us at: </w:t>
    </w:r>
    <w:hyperlink r:id="rId1">
      <w:r w:rsidDel="00000000" w:rsidR="00000000" w:rsidRPr="00000000">
        <w:rPr>
          <w:color w:val="2e75b6"/>
          <w:sz w:val="16"/>
          <w:szCs w:val="16"/>
          <w:u w:val="single"/>
          <w:rtl w:val="0"/>
        </w:rPr>
        <w:t xml:space="preserve">https://accredian.com</w:t>
      </w:r>
    </w:hyperlink>
    <w:r w:rsidDel="00000000" w:rsidR="00000000" w:rsidRPr="00000000">
      <w:rPr>
        <w:rtl w:val="0"/>
      </w:rPr>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color w:val="2e75b6"/>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333333"/>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480" w:line="240" w:lineRule="auto"/>
      <w:ind w:left="0" w:right="0" w:firstLine="0"/>
      <w:jc w:val="left"/>
    </w:pPr>
    <w:rPr>
      <w:rFonts w:ascii="Arial" w:cs="Arial" w:eastAsia="Arial" w:hAnsi="Arial"/>
      <w:b w:val="1"/>
      <w:bCs w:val="1"/>
      <w:i w:val="0"/>
      <w:iCs w:val="0"/>
      <w:smallCaps w:val="0"/>
      <w:strike w:val="0"/>
      <w:color w:val="1a5276"/>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60" w:line="240" w:lineRule="auto"/>
      <w:ind w:left="0" w:right="0" w:firstLine="0"/>
      <w:jc w:val="left"/>
    </w:pPr>
    <w:rPr>
      <w:rFonts w:ascii="Arial" w:cs="Arial" w:eastAsia="Arial" w:hAnsi="Arial"/>
      <w:b w:val="1"/>
      <w:bCs w:val="1"/>
      <w:i w:val="0"/>
      <w:iCs w:val="0"/>
      <w:smallCaps w:val="0"/>
      <w:strike w:val="0"/>
      <w:color w:val="2e75b6"/>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40" w:line="240" w:lineRule="auto"/>
      <w:ind w:left="0" w:right="0" w:firstLine="0"/>
      <w:jc w:val="left"/>
    </w:pPr>
    <w:rPr>
      <w:rFonts w:ascii="Arial" w:cs="Arial" w:eastAsia="Arial" w:hAnsi="Arial"/>
      <w:b w:val="1"/>
      <w:bCs w:val="1"/>
      <w:i w:val="0"/>
      <w:iCs w:val="0"/>
      <w:smallCaps w:val="0"/>
      <w:strike w:val="0"/>
      <w:color w:val="1a5276"/>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333333"/>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accredian.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x4hoPbRnZOGR1QqRe7myrMP5jNQ==">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zgAciExeFluVWVlRWZyT2lpTWZZZ2JibGdaMEF4cGpjVmctbD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2026-03-20T10:57:43.048Z</dcterms:created>
  <dc:creator>Un-named</dc:creator>
</cp:coreProperties>
</file>

<file path=docProps/custom.xml><?xml version="1.0" encoding="utf-8"?>
<Properties xmlns="http://schemas.openxmlformats.org/officeDocument/2006/custom-properties" xmlns:vt="http://schemas.openxmlformats.org/officeDocument/2006/docPropsVTypes"/>
</file>