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A3141A" w:rsidRDefault="0070212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A3141A" w:rsidRPr="002B046F">
        <w:rPr>
          <w:noProof/>
          <w:lang w:val="es-ES_tradnl"/>
        </w:rPr>
        <w:t>1</w:t>
      </w:r>
      <w:r w:rsidR="00A3141A">
        <w:rPr>
          <w:rFonts w:asciiTheme="minorHAnsi" w:eastAsiaTheme="minorEastAsia" w:hAnsiTheme="minorHAnsi" w:cstheme="minorBidi"/>
          <w:b w:val="0"/>
          <w:noProof/>
          <w:sz w:val="22"/>
          <w:szCs w:val="22"/>
        </w:rPr>
        <w:tab/>
      </w:r>
      <w:r w:rsidR="00A3141A" w:rsidRPr="002B046F">
        <w:rPr>
          <w:noProof/>
          <w:lang w:val="es-ES_tradnl"/>
        </w:rPr>
        <w:t>INTRODUCCIÓN</w:t>
      </w:r>
      <w:r w:rsidR="00A3141A">
        <w:rPr>
          <w:noProof/>
        </w:rPr>
        <w:tab/>
      </w:r>
      <w:r w:rsidR="00A3141A">
        <w:rPr>
          <w:noProof/>
        </w:rPr>
        <w:fldChar w:fldCharType="begin"/>
      </w:r>
      <w:r w:rsidR="00A3141A">
        <w:rPr>
          <w:noProof/>
        </w:rPr>
        <w:instrText xml:space="preserve"> PAGEREF _Toc414880336 \h </w:instrText>
      </w:r>
      <w:r w:rsidR="00A3141A">
        <w:rPr>
          <w:noProof/>
        </w:rPr>
      </w:r>
      <w:r w:rsidR="00A3141A">
        <w:rPr>
          <w:noProof/>
        </w:rPr>
        <w:fldChar w:fldCharType="separate"/>
      </w:r>
      <w:r w:rsidR="00A3141A">
        <w:rPr>
          <w:noProof/>
        </w:rPr>
        <w:t>4</w:t>
      </w:r>
      <w:r w:rsidR="00A3141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_Toc414880337 \h </w:instrText>
      </w:r>
      <w:r>
        <w:rPr>
          <w:noProof/>
        </w:rPr>
      </w:r>
      <w:r>
        <w:rPr>
          <w:noProof/>
        </w:rPr>
        <w:fldChar w:fldCharType="separate"/>
      </w:r>
      <w:r>
        <w:rPr>
          <w:noProof/>
        </w:rPr>
        <w:t>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_Toc414880338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2B046F">
        <w:rPr>
          <w:noProof/>
        </w:rPr>
        <w:t>Productos del Área Fotovoltaica</w:t>
      </w:r>
      <w:r>
        <w:rPr>
          <w:noProof/>
        </w:rPr>
        <w:tab/>
      </w:r>
      <w:r>
        <w:rPr>
          <w:noProof/>
        </w:rPr>
        <w:fldChar w:fldCharType="begin"/>
      </w:r>
      <w:r>
        <w:rPr>
          <w:noProof/>
        </w:rPr>
        <w:instrText xml:space="preserve"> PAGEREF _Toc414880339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2B046F">
        <w:rPr>
          <w:noProof/>
        </w:rPr>
        <w:t>Productos del Área de Movilidad Eléctrica</w:t>
      </w:r>
      <w:r>
        <w:rPr>
          <w:noProof/>
        </w:rPr>
        <w:tab/>
      </w:r>
      <w:r>
        <w:rPr>
          <w:noProof/>
        </w:rPr>
        <w:fldChar w:fldCharType="begin"/>
      </w:r>
      <w:r>
        <w:rPr>
          <w:noProof/>
        </w:rPr>
        <w:instrText xml:space="preserve"> PAGEREF _Toc414880340 \h </w:instrText>
      </w:r>
      <w:r>
        <w:rPr>
          <w:noProof/>
        </w:rPr>
      </w:r>
      <w:r>
        <w:rPr>
          <w:noProof/>
        </w:rPr>
        <w:fldChar w:fldCharType="separate"/>
      </w:r>
      <w:r>
        <w:rPr>
          <w:noProof/>
        </w:rPr>
        <w:t>8</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sidRPr="002B046F">
        <w:rPr>
          <w:noProof/>
        </w:rPr>
        <w:t>1.2.3</w:t>
      </w:r>
      <w:r>
        <w:rPr>
          <w:rFonts w:asciiTheme="minorHAnsi" w:eastAsiaTheme="minorEastAsia" w:hAnsiTheme="minorHAnsi" w:cstheme="minorBidi"/>
          <w:noProof/>
          <w:sz w:val="22"/>
          <w:szCs w:val="22"/>
        </w:rPr>
        <w:tab/>
      </w:r>
      <w:r w:rsidRPr="002B046F">
        <w:rPr>
          <w:noProof/>
        </w:rPr>
        <w:t>Servicios prestados por INGETEAM</w:t>
      </w:r>
      <w:r>
        <w:rPr>
          <w:noProof/>
        </w:rPr>
        <w:tab/>
      </w:r>
      <w:r>
        <w:rPr>
          <w:noProof/>
        </w:rPr>
        <w:fldChar w:fldCharType="begin"/>
      </w:r>
      <w:r>
        <w:rPr>
          <w:noProof/>
        </w:rPr>
        <w:instrText xml:space="preserve"> PAGEREF _Toc414880341 \h </w:instrText>
      </w:r>
      <w:r>
        <w:rPr>
          <w:noProof/>
        </w:rPr>
      </w:r>
      <w:r>
        <w:rPr>
          <w:noProof/>
        </w:rPr>
        <w:fldChar w:fldCharType="separate"/>
      </w:r>
      <w:r>
        <w:rPr>
          <w:noProof/>
        </w:rPr>
        <w:t>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2B046F">
        <w:rPr>
          <w:noProof/>
        </w:rPr>
        <w:t xml:space="preserve">del </w:t>
      </w:r>
      <w:r>
        <w:rPr>
          <w:noProof/>
        </w:rPr>
        <w:t>porfolio de clientes y sus diferentes p</w:t>
      </w:r>
      <w:r w:rsidRPr="002B046F">
        <w:rPr>
          <w:noProof/>
        </w:rPr>
        <w:t>er</w:t>
      </w:r>
      <w:r>
        <w:rPr>
          <w:noProof/>
        </w:rPr>
        <w:t>files (B2B)</w:t>
      </w:r>
      <w:r>
        <w:rPr>
          <w:noProof/>
        </w:rPr>
        <w:tab/>
      </w:r>
      <w:r>
        <w:rPr>
          <w:noProof/>
        </w:rPr>
        <w:fldChar w:fldCharType="begin"/>
      </w:r>
      <w:r>
        <w:rPr>
          <w:noProof/>
        </w:rPr>
        <w:instrText xml:space="preserve"> PAGEREF _Toc414880342 \h </w:instrText>
      </w:r>
      <w:r>
        <w:rPr>
          <w:noProof/>
        </w:rPr>
      </w:r>
      <w:r>
        <w:rPr>
          <w:noProof/>
        </w:rPr>
        <w:fldChar w:fldCharType="separate"/>
      </w:r>
      <w:r>
        <w:rPr>
          <w:noProof/>
        </w:rPr>
        <w:t>10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2</w:t>
      </w:r>
      <w:r>
        <w:rPr>
          <w:rFonts w:asciiTheme="minorHAnsi" w:eastAsiaTheme="minorEastAsia" w:hAnsiTheme="minorHAnsi" w:cstheme="minorBidi"/>
          <w:b w:val="0"/>
          <w:noProof/>
          <w:sz w:val="22"/>
          <w:szCs w:val="22"/>
        </w:rPr>
        <w:tab/>
      </w:r>
      <w:r w:rsidRPr="002B046F">
        <w:rPr>
          <w:noProof/>
          <w:lang w:val="es-ES_tradnl"/>
        </w:rPr>
        <w:t>PRESENTACIÓN DEL PROYECTO CRM (IPT FOTOVOLTAICA)</w:t>
      </w:r>
      <w:r>
        <w:rPr>
          <w:noProof/>
        </w:rPr>
        <w:tab/>
      </w:r>
      <w:r>
        <w:rPr>
          <w:noProof/>
        </w:rPr>
        <w:fldChar w:fldCharType="begin"/>
      </w:r>
      <w:r>
        <w:rPr>
          <w:noProof/>
        </w:rPr>
        <w:instrText xml:space="preserve"> PAGEREF _Toc414880343 \h </w:instrText>
      </w:r>
      <w:r>
        <w:rPr>
          <w:noProof/>
        </w:rPr>
      </w:r>
      <w:r>
        <w:rPr>
          <w:noProof/>
        </w:rPr>
        <w:fldChar w:fldCharType="separate"/>
      </w:r>
      <w:r>
        <w:rPr>
          <w:noProof/>
        </w:rPr>
        <w:t>10</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2.1</w:t>
      </w:r>
      <w:r>
        <w:rPr>
          <w:rFonts w:asciiTheme="minorHAnsi" w:eastAsiaTheme="minorEastAsia" w:hAnsiTheme="minorHAnsi" w:cstheme="minorBidi"/>
          <w:noProof/>
          <w:sz w:val="22"/>
          <w:szCs w:val="22"/>
        </w:rPr>
        <w:tab/>
      </w:r>
      <w:r w:rsidRPr="002B046F">
        <w:rPr>
          <w:noProof/>
          <w:lang w:val="es-ES_tradnl"/>
        </w:rPr>
        <w:t>Ámbito de Aplicación/Actuación</w:t>
      </w:r>
      <w:r>
        <w:rPr>
          <w:noProof/>
        </w:rPr>
        <w:tab/>
      </w:r>
      <w:r>
        <w:rPr>
          <w:noProof/>
        </w:rPr>
        <w:fldChar w:fldCharType="begin"/>
      </w:r>
      <w:r>
        <w:rPr>
          <w:noProof/>
        </w:rPr>
        <w:instrText xml:space="preserve"> PAGEREF _Toc414880344 \h </w:instrText>
      </w:r>
      <w:r>
        <w:rPr>
          <w:noProof/>
        </w:rPr>
      </w:r>
      <w:r>
        <w:rPr>
          <w:noProof/>
        </w:rPr>
        <w:fldChar w:fldCharType="separate"/>
      </w:r>
      <w:r>
        <w:rPr>
          <w:noProof/>
        </w:rPr>
        <w:t>11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2.2</w:t>
      </w:r>
      <w:r>
        <w:rPr>
          <w:rFonts w:asciiTheme="minorHAnsi" w:eastAsiaTheme="minorEastAsia" w:hAnsiTheme="minorHAnsi" w:cstheme="minorBidi"/>
          <w:noProof/>
          <w:sz w:val="22"/>
          <w:szCs w:val="22"/>
        </w:rPr>
        <w:tab/>
      </w:r>
      <w:r>
        <w:rPr>
          <w:noProof/>
        </w:rPr>
        <w:t xml:space="preserve">Objetivos </w:t>
      </w:r>
      <w:r w:rsidRPr="002B046F">
        <w:rPr>
          <w:noProof/>
        </w:rPr>
        <w:t>G</w:t>
      </w:r>
      <w:r>
        <w:rPr>
          <w:noProof/>
        </w:rPr>
        <w:t xml:space="preserve">enerales del </w:t>
      </w:r>
      <w:r w:rsidRPr="002B046F">
        <w:rPr>
          <w:noProof/>
        </w:rPr>
        <w:t>P</w:t>
      </w:r>
      <w:r>
        <w:rPr>
          <w:noProof/>
        </w:rPr>
        <w:t>royecto CRM</w:t>
      </w:r>
      <w:r>
        <w:rPr>
          <w:noProof/>
        </w:rPr>
        <w:tab/>
      </w:r>
      <w:r>
        <w:rPr>
          <w:noProof/>
        </w:rPr>
        <w:fldChar w:fldCharType="begin"/>
      </w:r>
      <w:r>
        <w:rPr>
          <w:noProof/>
        </w:rPr>
        <w:instrText xml:space="preserve"> PAGEREF _Toc414880345 \h </w:instrText>
      </w:r>
      <w:r>
        <w:rPr>
          <w:noProof/>
        </w:rPr>
      </w:r>
      <w:r>
        <w:rPr>
          <w:noProof/>
        </w:rPr>
        <w:fldChar w:fldCharType="separate"/>
      </w:r>
      <w:r>
        <w:rPr>
          <w:noProof/>
        </w:rPr>
        <w:t>13</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2.3</w:t>
      </w:r>
      <w:r>
        <w:rPr>
          <w:rFonts w:asciiTheme="minorHAnsi" w:eastAsiaTheme="minorEastAsia" w:hAnsiTheme="minorHAnsi" w:cstheme="minorBidi"/>
          <w:noProof/>
          <w:sz w:val="22"/>
          <w:szCs w:val="22"/>
        </w:rPr>
        <w:tab/>
      </w:r>
      <w:r w:rsidRPr="002B046F">
        <w:rPr>
          <w:noProof/>
        </w:rPr>
        <w:t>Objetivos Funcionales del CRM</w:t>
      </w:r>
      <w:r>
        <w:rPr>
          <w:noProof/>
        </w:rPr>
        <w:tab/>
      </w:r>
      <w:r>
        <w:rPr>
          <w:noProof/>
        </w:rPr>
        <w:fldChar w:fldCharType="begin"/>
      </w:r>
      <w:r>
        <w:rPr>
          <w:noProof/>
        </w:rPr>
        <w:instrText xml:space="preserve"> PAGEREF _Toc414880346 \h </w:instrText>
      </w:r>
      <w:r>
        <w:rPr>
          <w:noProof/>
        </w:rPr>
      </w:r>
      <w:r>
        <w:rPr>
          <w:noProof/>
        </w:rPr>
        <w:fldChar w:fldCharType="separate"/>
      </w:r>
      <w:r>
        <w:rPr>
          <w:noProof/>
        </w:rPr>
        <w:t>15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2B046F">
        <w:rPr>
          <w:noProof/>
        </w:rPr>
        <w:t>D</w:t>
      </w:r>
      <w:r>
        <w:rPr>
          <w:noProof/>
        </w:rPr>
        <w:t xml:space="preserve">esarrollo del </w:t>
      </w:r>
      <w:r w:rsidRPr="002B046F">
        <w:rPr>
          <w:noProof/>
        </w:rPr>
        <w:t>S</w:t>
      </w:r>
      <w:r>
        <w:rPr>
          <w:noProof/>
        </w:rPr>
        <w:t>oftware para el CRM</w:t>
      </w:r>
      <w:r>
        <w:rPr>
          <w:noProof/>
        </w:rPr>
        <w:tab/>
      </w:r>
      <w:r>
        <w:rPr>
          <w:noProof/>
        </w:rPr>
        <w:fldChar w:fldCharType="begin"/>
      </w:r>
      <w:r>
        <w:rPr>
          <w:noProof/>
        </w:rPr>
        <w:instrText xml:space="preserve"> PAGEREF _Toc414880347 \h </w:instrText>
      </w:r>
      <w:r>
        <w:rPr>
          <w:noProof/>
        </w:rPr>
      </w:r>
      <w:r>
        <w:rPr>
          <w:noProof/>
        </w:rPr>
        <w:fldChar w:fldCharType="separate"/>
      </w:r>
      <w:r>
        <w:rPr>
          <w:noProof/>
        </w:rPr>
        <w:t>15</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2B046F">
        <w:rPr>
          <w:noProof/>
        </w:rPr>
        <w:t>S</w:t>
      </w:r>
      <w:r>
        <w:rPr>
          <w:noProof/>
        </w:rPr>
        <w:t xml:space="preserve">elección del </w:t>
      </w:r>
      <w:r w:rsidRPr="002B046F">
        <w:rPr>
          <w:noProof/>
        </w:rPr>
        <w:t>I</w:t>
      </w:r>
      <w:r>
        <w:rPr>
          <w:noProof/>
        </w:rPr>
        <w:t>ntegrador</w:t>
      </w:r>
      <w:r>
        <w:rPr>
          <w:noProof/>
        </w:rPr>
        <w:tab/>
      </w:r>
      <w:r>
        <w:rPr>
          <w:noProof/>
        </w:rPr>
        <w:fldChar w:fldCharType="begin"/>
      </w:r>
      <w:r>
        <w:rPr>
          <w:noProof/>
        </w:rPr>
        <w:instrText xml:space="preserve"> PAGEREF _Toc414880348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2B046F">
        <w:rPr>
          <w:noProof/>
        </w:rPr>
        <w:t>C</w:t>
      </w:r>
      <w:r>
        <w:rPr>
          <w:noProof/>
        </w:rPr>
        <w:t>ontratación</w:t>
      </w:r>
      <w:r>
        <w:rPr>
          <w:noProof/>
        </w:rPr>
        <w:tab/>
      </w:r>
      <w:r>
        <w:rPr>
          <w:noProof/>
        </w:rPr>
        <w:fldChar w:fldCharType="begin"/>
      </w:r>
      <w:r>
        <w:rPr>
          <w:noProof/>
        </w:rPr>
        <w:instrText xml:space="preserve"> PAGEREF _Toc414880349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_Toc414880350 \h </w:instrText>
      </w:r>
      <w:r>
        <w:rPr>
          <w:noProof/>
        </w:rPr>
      </w:r>
      <w:r>
        <w:rPr>
          <w:noProof/>
        </w:rPr>
        <w:fldChar w:fldCharType="separate"/>
      </w:r>
      <w:r>
        <w:rPr>
          <w:noProof/>
        </w:rPr>
        <w:t>17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2B046F">
        <w:rPr>
          <w:noProof/>
        </w:rPr>
        <w:t>C</w:t>
      </w:r>
      <w:r>
        <w:rPr>
          <w:noProof/>
        </w:rPr>
        <w:t xml:space="preserve">riterios de </w:t>
      </w:r>
      <w:r w:rsidRPr="002B046F">
        <w:rPr>
          <w:noProof/>
        </w:rPr>
        <w:t>V</w:t>
      </w:r>
      <w:r>
        <w:rPr>
          <w:noProof/>
        </w:rPr>
        <w:t>aloración</w:t>
      </w:r>
      <w:r>
        <w:rPr>
          <w:noProof/>
        </w:rPr>
        <w:tab/>
      </w:r>
      <w:r>
        <w:rPr>
          <w:noProof/>
        </w:rPr>
        <w:fldChar w:fldCharType="begin"/>
      </w:r>
      <w:r>
        <w:rPr>
          <w:noProof/>
        </w:rPr>
        <w:instrText xml:space="preserve"> PAGEREF _Toc414880351 \h </w:instrText>
      </w:r>
      <w:r>
        <w:rPr>
          <w:noProof/>
        </w:rPr>
      </w:r>
      <w:r>
        <w:rPr>
          <w:noProof/>
        </w:rPr>
        <w:fldChar w:fldCharType="separate"/>
      </w:r>
      <w:r>
        <w:rPr>
          <w:noProof/>
        </w:rPr>
        <w:t>18</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2B046F">
        <w:rPr>
          <w:noProof/>
        </w:rPr>
        <w:t>C</w:t>
      </w:r>
      <w:r>
        <w:rPr>
          <w:noProof/>
        </w:rPr>
        <w:t xml:space="preserve">uantificables de </w:t>
      </w:r>
      <w:r w:rsidRPr="002B046F">
        <w:rPr>
          <w:noProof/>
        </w:rPr>
        <w:t>M</w:t>
      </w:r>
      <w:r>
        <w:rPr>
          <w:noProof/>
        </w:rPr>
        <w:t xml:space="preserve">ejora de </w:t>
      </w:r>
      <w:r w:rsidRPr="002B046F">
        <w:rPr>
          <w:noProof/>
        </w:rPr>
        <w:t>C</w:t>
      </w:r>
      <w:r>
        <w:rPr>
          <w:noProof/>
        </w:rPr>
        <w:t>ompañía</w:t>
      </w:r>
      <w:r>
        <w:rPr>
          <w:noProof/>
        </w:rPr>
        <w:tab/>
      </w:r>
      <w:r>
        <w:rPr>
          <w:noProof/>
        </w:rPr>
        <w:fldChar w:fldCharType="begin"/>
      </w:r>
      <w:r>
        <w:rPr>
          <w:noProof/>
        </w:rPr>
        <w:instrText xml:space="preserve"> PAGEREF _Toc414880352 \h </w:instrText>
      </w:r>
      <w:r>
        <w:rPr>
          <w:noProof/>
        </w:rPr>
      </w:r>
      <w:r>
        <w:rPr>
          <w:noProof/>
        </w:rPr>
        <w:fldChar w:fldCharType="separate"/>
      </w:r>
      <w:r>
        <w:rPr>
          <w:noProof/>
        </w:rPr>
        <w:t>19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4.1</w:t>
      </w:r>
      <w:r>
        <w:rPr>
          <w:rFonts w:asciiTheme="minorHAnsi" w:eastAsiaTheme="minorEastAsia" w:hAnsiTheme="minorHAnsi" w:cstheme="minorBidi"/>
          <w:noProof/>
          <w:sz w:val="22"/>
          <w:szCs w:val="22"/>
        </w:rPr>
        <w:tab/>
      </w:r>
      <w:r w:rsidRPr="002B046F">
        <w:rPr>
          <w:noProof/>
        </w:rPr>
        <w:t>KPIs para los procesos de venta y sus métodos de medida</w:t>
      </w:r>
      <w:r>
        <w:rPr>
          <w:noProof/>
        </w:rPr>
        <w:tab/>
      </w:r>
      <w:r>
        <w:rPr>
          <w:noProof/>
        </w:rPr>
        <w:fldChar w:fldCharType="begin"/>
      </w:r>
      <w:r>
        <w:rPr>
          <w:noProof/>
        </w:rPr>
        <w:instrText xml:space="preserve"> PAGEREF _Toc414880353 \h </w:instrText>
      </w:r>
      <w:r>
        <w:rPr>
          <w:noProof/>
        </w:rPr>
      </w:r>
      <w:r>
        <w:rPr>
          <w:noProof/>
        </w:rPr>
        <w:fldChar w:fldCharType="separate"/>
      </w:r>
      <w:r>
        <w:rPr>
          <w:noProof/>
        </w:rPr>
        <w:t>19</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_Toc414880354 \h </w:instrText>
      </w:r>
      <w:r>
        <w:rPr>
          <w:noProof/>
        </w:rPr>
      </w:r>
      <w:r>
        <w:rPr>
          <w:noProof/>
        </w:rPr>
        <w:fldChar w:fldCharType="separate"/>
      </w:r>
      <w:r>
        <w:rPr>
          <w:noProof/>
        </w:rPr>
        <w:t>20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2B046F">
        <w:rPr>
          <w:noProof/>
        </w:rPr>
        <w:t>Bases de Datos</w:t>
      </w:r>
      <w:r>
        <w:rPr>
          <w:noProof/>
        </w:rPr>
        <w:tab/>
      </w:r>
      <w:r>
        <w:rPr>
          <w:noProof/>
        </w:rPr>
        <w:fldChar w:fldCharType="begin"/>
      </w:r>
      <w:r>
        <w:rPr>
          <w:noProof/>
        </w:rPr>
        <w:instrText xml:space="preserve"> PAGEREF _Toc414880355 \h </w:instrText>
      </w:r>
      <w:r>
        <w:rPr>
          <w:noProof/>
        </w:rPr>
      </w:r>
      <w:r>
        <w:rPr>
          <w:noProof/>
        </w:rPr>
        <w:fldChar w:fldCharType="separate"/>
      </w:r>
      <w:r>
        <w:rPr>
          <w:noProof/>
        </w:rPr>
        <w:t>21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8.1</w:t>
      </w:r>
      <w:r>
        <w:rPr>
          <w:rFonts w:asciiTheme="minorHAnsi" w:eastAsiaTheme="minorEastAsia" w:hAnsiTheme="minorHAnsi" w:cstheme="minorBidi"/>
          <w:noProof/>
          <w:sz w:val="22"/>
          <w:szCs w:val="22"/>
        </w:rPr>
        <w:tab/>
      </w:r>
      <w:r w:rsidRPr="002B046F">
        <w:rPr>
          <w:noProof/>
        </w:rPr>
        <w:t>Empresa y organizaciones</w:t>
      </w:r>
      <w:r>
        <w:rPr>
          <w:noProof/>
        </w:rPr>
        <w:tab/>
      </w:r>
      <w:r>
        <w:rPr>
          <w:noProof/>
        </w:rPr>
        <w:fldChar w:fldCharType="begin"/>
      </w:r>
      <w:r>
        <w:rPr>
          <w:noProof/>
        </w:rPr>
        <w:instrText xml:space="preserve"> PAGEREF _Toc414880356 \h </w:instrText>
      </w:r>
      <w:r>
        <w:rPr>
          <w:noProof/>
        </w:rPr>
      </w:r>
      <w:r>
        <w:rPr>
          <w:noProof/>
        </w:rPr>
        <w:fldChar w:fldCharType="separate"/>
      </w:r>
      <w:r>
        <w:rPr>
          <w:noProof/>
        </w:rPr>
        <w:t>22</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8.2</w:t>
      </w:r>
      <w:r>
        <w:rPr>
          <w:rFonts w:asciiTheme="minorHAnsi" w:eastAsiaTheme="minorEastAsia" w:hAnsiTheme="minorHAnsi" w:cstheme="minorBidi"/>
          <w:noProof/>
          <w:sz w:val="22"/>
          <w:szCs w:val="22"/>
        </w:rPr>
        <w:tab/>
      </w:r>
      <w:r w:rsidRPr="002B046F">
        <w:rPr>
          <w:noProof/>
        </w:rPr>
        <w:t>Contactos y personas</w:t>
      </w:r>
      <w:r>
        <w:rPr>
          <w:noProof/>
        </w:rPr>
        <w:tab/>
      </w:r>
      <w:r>
        <w:rPr>
          <w:noProof/>
        </w:rPr>
        <w:fldChar w:fldCharType="begin"/>
      </w:r>
      <w:r>
        <w:rPr>
          <w:noProof/>
        </w:rPr>
        <w:instrText xml:space="preserve"> PAGEREF _Toc414880357 \h </w:instrText>
      </w:r>
      <w:r>
        <w:rPr>
          <w:noProof/>
        </w:rPr>
      </w:r>
      <w:r>
        <w:rPr>
          <w:noProof/>
        </w:rPr>
        <w:fldChar w:fldCharType="separate"/>
      </w:r>
      <w:r>
        <w:rPr>
          <w:noProof/>
        </w:rPr>
        <w:t>24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8.3</w:t>
      </w:r>
      <w:r>
        <w:rPr>
          <w:rFonts w:asciiTheme="minorHAnsi" w:eastAsiaTheme="minorEastAsia" w:hAnsiTheme="minorHAnsi" w:cstheme="minorBidi"/>
          <w:noProof/>
          <w:sz w:val="22"/>
          <w:szCs w:val="22"/>
        </w:rPr>
        <w:tab/>
      </w:r>
      <w:r w:rsidRPr="002B046F">
        <w:rPr>
          <w:noProof/>
        </w:rPr>
        <w:t>Artículos</w:t>
      </w:r>
      <w:r>
        <w:rPr>
          <w:noProof/>
        </w:rPr>
        <w:tab/>
      </w:r>
      <w:r>
        <w:rPr>
          <w:noProof/>
        </w:rPr>
        <w:fldChar w:fldCharType="begin"/>
      </w:r>
      <w:r>
        <w:rPr>
          <w:noProof/>
        </w:rPr>
        <w:instrText xml:space="preserve"> PAGEREF _Toc414880358 \h </w:instrText>
      </w:r>
      <w:r>
        <w:rPr>
          <w:noProof/>
        </w:rPr>
      </w:r>
      <w:r>
        <w:rPr>
          <w:noProof/>
        </w:rPr>
        <w:fldChar w:fldCharType="separate"/>
      </w:r>
      <w:r>
        <w:rPr>
          <w:noProof/>
        </w:rPr>
        <w:t>25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8.4</w:t>
      </w:r>
      <w:r>
        <w:rPr>
          <w:rFonts w:asciiTheme="minorHAnsi" w:eastAsiaTheme="minorEastAsia" w:hAnsiTheme="minorHAnsi" w:cstheme="minorBidi"/>
          <w:noProof/>
          <w:sz w:val="22"/>
          <w:szCs w:val="22"/>
        </w:rPr>
        <w:tab/>
      </w:r>
      <w:r w:rsidRPr="002B046F">
        <w:rPr>
          <w:noProof/>
        </w:rPr>
        <w:t>Leads</w:t>
      </w:r>
      <w:r>
        <w:rPr>
          <w:noProof/>
        </w:rPr>
        <w:tab/>
      </w:r>
      <w:r>
        <w:rPr>
          <w:noProof/>
        </w:rPr>
        <w:fldChar w:fldCharType="begin"/>
      </w:r>
      <w:r>
        <w:rPr>
          <w:noProof/>
        </w:rPr>
        <w:instrText xml:space="preserve"> PAGEREF _Toc414880359 \h </w:instrText>
      </w:r>
      <w:r>
        <w:rPr>
          <w:noProof/>
        </w:rPr>
      </w:r>
      <w:r>
        <w:rPr>
          <w:noProof/>
        </w:rPr>
        <w:fldChar w:fldCharType="separate"/>
      </w:r>
      <w:r>
        <w:rPr>
          <w:noProof/>
        </w:rPr>
        <w:t>26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2B046F">
        <w:rPr>
          <w:noProof/>
        </w:rPr>
        <w:t>Ofertas</w:t>
      </w:r>
      <w:r>
        <w:rPr>
          <w:noProof/>
        </w:rPr>
        <w:tab/>
      </w:r>
      <w:r>
        <w:rPr>
          <w:noProof/>
        </w:rPr>
        <w:fldChar w:fldCharType="begin"/>
      </w:r>
      <w:r>
        <w:rPr>
          <w:noProof/>
        </w:rPr>
        <w:instrText xml:space="preserve"> PAGEREF _Toc414880360 \h </w:instrText>
      </w:r>
      <w:r>
        <w:rPr>
          <w:noProof/>
        </w:rPr>
      </w:r>
      <w:r>
        <w:rPr>
          <w:noProof/>
        </w:rPr>
        <w:fldChar w:fldCharType="separate"/>
      </w:r>
      <w:r>
        <w:rPr>
          <w:noProof/>
        </w:rPr>
        <w:t>27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8.6</w:t>
      </w:r>
      <w:r>
        <w:rPr>
          <w:rFonts w:asciiTheme="minorHAnsi" w:eastAsiaTheme="minorEastAsia" w:hAnsiTheme="minorHAnsi" w:cstheme="minorBidi"/>
          <w:noProof/>
          <w:sz w:val="22"/>
          <w:szCs w:val="22"/>
        </w:rPr>
        <w:tab/>
      </w:r>
      <w:r w:rsidRPr="002B046F">
        <w:rPr>
          <w:noProof/>
        </w:rPr>
        <w:t>News</w:t>
      </w:r>
      <w:r>
        <w:rPr>
          <w:noProof/>
        </w:rPr>
        <w:tab/>
      </w:r>
      <w:r>
        <w:rPr>
          <w:noProof/>
        </w:rPr>
        <w:fldChar w:fldCharType="begin"/>
      </w:r>
      <w:r>
        <w:rPr>
          <w:noProof/>
        </w:rPr>
        <w:instrText xml:space="preserve"> PAGEREF _Toc414880361 \h </w:instrText>
      </w:r>
      <w:r>
        <w:rPr>
          <w:noProof/>
        </w:rPr>
      </w:r>
      <w:r>
        <w:rPr>
          <w:noProof/>
        </w:rPr>
        <w:fldChar w:fldCharType="separate"/>
      </w:r>
      <w:r>
        <w:rPr>
          <w:noProof/>
        </w:rPr>
        <w:t>28</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8.7</w:t>
      </w:r>
      <w:r>
        <w:rPr>
          <w:rFonts w:asciiTheme="minorHAnsi" w:eastAsiaTheme="minorEastAsia" w:hAnsiTheme="minorHAnsi" w:cstheme="minorBidi"/>
          <w:noProof/>
          <w:sz w:val="22"/>
          <w:szCs w:val="22"/>
        </w:rPr>
        <w:tab/>
      </w:r>
      <w:r w:rsidRPr="002B046F">
        <w:rPr>
          <w:noProof/>
        </w:rPr>
        <w:t>Commercial Activities</w:t>
      </w:r>
      <w:r>
        <w:rPr>
          <w:noProof/>
        </w:rPr>
        <w:tab/>
      </w:r>
      <w:r>
        <w:rPr>
          <w:noProof/>
        </w:rPr>
        <w:fldChar w:fldCharType="begin"/>
      </w:r>
      <w:r>
        <w:rPr>
          <w:noProof/>
        </w:rPr>
        <w:instrText xml:space="preserve"> PAGEREF _Toc414880362 \h </w:instrText>
      </w:r>
      <w:r>
        <w:rPr>
          <w:noProof/>
        </w:rPr>
      </w:r>
      <w:r>
        <w:rPr>
          <w:noProof/>
        </w:rPr>
        <w:fldChar w:fldCharType="separate"/>
      </w:r>
      <w:r>
        <w:rPr>
          <w:noProof/>
        </w:rPr>
        <w:t>29</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9</w:t>
      </w:r>
      <w:r>
        <w:rPr>
          <w:rFonts w:asciiTheme="minorHAnsi" w:eastAsiaTheme="minorEastAsia" w:hAnsiTheme="minorHAnsi" w:cstheme="minorBidi"/>
          <w:b w:val="0"/>
          <w:noProof/>
          <w:sz w:val="22"/>
          <w:szCs w:val="22"/>
        </w:rPr>
        <w:tab/>
      </w:r>
      <w:r w:rsidRPr="00A3141A">
        <w:rPr>
          <w:noProof/>
        </w:rPr>
        <w:t>RE</w:t>
      </w:r>
      <w:r w:rsidRPr="002B046F">
        <w:rPr>
          <w:noProof/>
          <w:lang w:val="es-ES_tradnl"/>
        </w:rPr>
        <w:t>FERENCIAS A OTROS DOCUMENTOS</w:t>
      </w:r>
      <w:r>
        <w:rPr>
          <w:noProof/>
        </w:rPr>
        <w:tab/>
      </w:r>
      <w:r>
        <w:rPr>
          <w:noProof/>
        </w:rPr>
        <w:fldChar w:fldCharType="begin"/>
      </w:r>
      <w:r>
        <w:rPr>
          <w:noProof/>
        </w:rPr>
        <w:instrText xml:space="preserve"> PAGEREF _Toc414880363 \h </w:instrText>
      </w:r>
      <w:r>
        <w:rPr>
          <w:noProof/>
        </w:rPr>
      </w:r>
      <w:r>
        <w:rPr>
          <w:noProof/>
        </w:rPr>
        <w:fldChar w:fldCharType="separate"/>
      </w:r>
      <w:r>
        <w:rPr>
          <w:noProof/>
        </w:rPr>
        <w:t>30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781E2C" w:rsidP="00DB76D2">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781E2C" w:rsidRPr="00471562" w:rsidRDefault="00781E2C" w:rsidP="00BD0BB9">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880336"/>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w:t>
      </w:r>
      <w:r w:rsidR="007A70DD">
        <w:rPr>
          <w:rFonts w:eastAsia="Times New Roman"/>
          <w:szCs w:val="20"/>
          <w:lang w:val="es-ES_tradnl" w:eastAsia="es-ES"/>
        </w:rPr>
        <w:t xml:space="preserve">disponer de una descripción unívoca de la solución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3" w:name="_Toc414880337"/>
      <w:r>
        <w:rPr>
          <w:lang w:eastAsia="es-ES"/>
        </w:rPr>
        <w:t>Breve presentación de</w:t>
      </w:r>
      <w:r w:rsidR="00EC68A4">
        <w:rPr>
          <w:lang w:val="es-ES" w:eastAsia="es-ES"/>
        </w:rPr>
        <w:t>l grupo</w:t>
      </w:r>
      <w:r>
        <w:rPr>
          <w:lang w:eastAsia="es-ES"/>
        </w:rPr>
        <w:t xml:space="preserve"> </w:t>
      </w:r>
      <w:r w:rsidR="00896A51" w:rsidRPr="00DB0241">
        <w:rPr>
          <w:lang w:eastAsia="es-ES"/>
        </w:rPr>
        <w:t>Ingeteam</w:t>
      </w:r>
      <w:r w:rsidR="00F51001">
        <w:rPr>
          <w:lang w:eastAsia="es-ES"/>
        </w:rPr>
        <w:t xml:space="preserve">, </w:t>
      </w:r>
      <w:r w:rsidR="00EC68A4">
        <w:rPr>
          <w:lang w:val="es-ES" w:eastAsia="es-ES"/>
        </w:rPr>
        <w:t xml:space="preserve">la </w:t>
      </w:r>
      <w:r w:rsidR="00F51001">
        <w:rPr>
          <w:lang w:eastAsia="es-ES"/>
        </w:rPr>
        <w:t>divisi</w:t>
      </w:r>
      <w:r w:rsidR="00F51001">
        <w:rPr>
          <w:lang w:val="es-ES" w:eastAsia="es-ES"/>
        </w:rPr>
        <w:t>ón</w:t>
      </w:r>
      <w:r w:rsidR="00F51001">
        <w:rPr>
          <w:lang w:eastAsia="es-ES"/>
        </w:rPr>
        <w:t xml:space="preserve"> Energ</w:t>
      </w:r>
      <w:r w:rsidR="00F51001">
        <w:rPr>
          <w:lang w:val="es-ES" w:eastAsia="es-ES"/>
        </w:rPr>
        <w:t>ía</w:t>
      </w:r>
      <w:r w:rsidR="00896A51" w:rsidRPr="00DB0241">
        <w:rPr>
          <w:lang w:eastAsia="es-ES"/>
        </w:rPr>
        <w:t xml:space="preserve"> y </w:t>
      </w:r>
      <w:r w:rsidR="00EC68A4">
        <w:rPr>
          <w:lang w:val="es-ES" w:eastAsia="es-ES"/>
        </w:rPr>
        <w:t xml:space="preserve">la </w:t>
      </w:r>
      <w:r w:rsidR="00F51001">
        <w:rPr>
          <w:lang w:val="es-ES" w:eastAsia="es-ES"/>
        </w:rPr>
        <w:t xml:space="preserve">unidad de negocio </w:t>
      </w:r>
      <w:r w:rsidR="00896A51" w:rsidRPr="00DB0241">
        <w:rPr>
          <w:lang w:eastAsia="es-ES"/>
        </w:rPr>
        <w:t>Fotovoltaica</w:t>
      </w:r>
      <w:bookmarkEnd w:id="3"/>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r w:rsidRPr="004D1313">
        <w:rPr>
          <w:rFonts w:cs="Arial"/>
          <w:color w:val="FF0000"/>
          <w:szCs w:val="24"/>
        </w:rPr>
        <w:t>Ingeteam Fotovoltaica (FV</w:t>
      </w:r>
      <w:proofErr w:type="gramStart"/>
      <w:r w:rsidRPr="004D1313">
        <w:rPr>
          <w:rFonts w:cs="Arial"/>
          <w:color w:val="FF0000"/>
          <w:szCs w:val="24"/>
        </w:rPr>
        <w:t>) …</w:t>
      </w:r>
      <w:proofErr w:type="gramEnd"/>
      <w:r w:rsidRPr="004D1313">
        <w:rPr>
          <w:rFonts w:cs="Arial"/>
          <w:color w:val="FF0000"/>
          <w:szCs w:val="24"/>
        </w:rPr>
        <w:t>……………………</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Pr>
          <w:rFonts w:cs="Arial"/>
          <w:iCs/>
          <w:szCs w:val="24"/>
        </w:rPr>
        <w:t>.</w:t>
      </w:r>
    </w:p>
    <w:p w:rsidR="006C6BC0" w:rsidRPr="007B70B9" w:rsidRDefault="006C6BC0" w:rsidP="005173B6">
      <w:pPr>
        <w:numPr>
          <w:ilvl w:val="0"/>
          <w:numId w:val="37"/>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880338"/>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880339"/>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F51A75">
      <w:pPr>
        <w:numPr>
          <w:ilvl w:val="0"/>
          <w:numId w:val="37"/>
        </w:numPr>
        <w:jc w:val="both"/>
        <w:rPr>
          <w:rFonts w:cs="Arial"/>
          <w:iCs/>
          <w:szCs w:val="24"/>
        </w:rPr>
      </w:pPr>
      <w:r>
        <w:rPr>
          <w:rFonts w:cs="Arial"/>
          <w:iCs/>
          <w:szCs w:val="24"/>
        </w:rPr>
        <w:t>Accesorios</w:t>
      </w:r>
    </w:p>
    <w:p w:rsidR="00781E2C" w:rsidRDefault="00781E2C" w:rsidP="00F51A75">
      <w:pPr>
        <w:numPr>
          <w:ilvl w:val="0"/>
          <w:numId w:val="37"/>
        </w:numPr>
        <w:jc w:val="both"/>
        <w:rPr>
          <w:rFonts w:cs="Arial"/>
          <w:iCs/>
          <w:szCs w:val="24"/>
        </w:rPr>
      </w:pPr>
      <w:r>
        <w:rPr>
          <w:rFonts w:cs="Arial"/>
          <w:iCs/>
          <w:szCs w:val="24"/>
        </w:rPr>
        <w:t>Repuestos</w:t>
      </w:r>
    </w:p>
    <w:p w:rsidR="00781E2C" w:rsidRDefault="00781E2C" w:rsidP="00781E2C">
      <w:pPr>
        <w:jc w:val="both"/>
        <w:rPr>
          <w:rFonts w:cs="Arial"/>
          <w:iCs/>
          <w:szCs w:val="24"/>
        </w:rPr>
      </w:pPr>
    </w:p>
    <w:p w:rsidR="00781E2C" w:rsidRPr="00781E2C" w:rsidRDefault="00781E2C" w:rsidP="00781E2C">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 xml:space="preserve">Carlos </w:t>
      </w:r>
      <w:proofErr w:type="spellStart"/>
      <w:r w:rsidRPr="002745AA">
        <w:rPr>
          <w:color w:val="FF0000"/>
          <w:u w:val="single"/>
          <w:lang w:eastAsia="es-ES"/>
        </w:rPr>
        <w:t>Lezana</w:t>
      </w:r>
      <w:proofErr w:type="spellEnd"/>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05C2" w:rsidRDefault="001305C2">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1305C2" w:rsidRDefault="001305C2">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05C2" w:rsidRDefault="001305C2">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1305C2" w:rsidRDefault="001305C2">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05C2" w:rsidRDefault="001305C2">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1305C2" w:rsidRDefault="001305C2">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xml:space="preserve">. Solicitar a Carlos </w:t>
      </w:r>
      <w:proofErr w:type="spellStart"/>
      <w:r w:rsidR="002745AA">
        <w:rPr>
          <w:color w:val="FF0000"/>
          <w:lang w:eastAsia="es-ES"/>
        </w:rPr>
        <w:t>Lezana</w:t>
      </w:r>
      <w:proofErr w:type="spellEnd"/>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880340"/>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05C2" w:rsidRDefault="001305C2">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1305C2" w:rsidRDefault="001305C2">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880341"/>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6"/>
        <w:gridCol w:w="2594"/>
        <w:gridCol w:w="503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pt;height:54.6pt" o:ole="">
                  <v:imagedata r:id="rId14" o:title=""/>
                </v:shape>
                <o:OLEObject Type="Embed" ProgID="PBrush" ShapeID="_x0000_i1025" DrawAspect="Content" ObjectID="_1489331390"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1pt;height:57.1pt" o:ole="">
                  <v:imagedata r:id="rId16" o:title=""/>
                </v:shape>
                <o:OLEObject Type="Embed" ProgID="PBrush" ShapeID="_x0000_i1026" DrawAspect="Content" ObjectID="_1489331391"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6pt;height:54.6pt" o:ole="">
                  <v:imagedata r:id="rId18" o:title=""/>
                </v:shape>
                <o:OLEObject Type="Embed" ProgID="PBrush" ShapeID="_x0000_i1027" DrawAspect="Content" ObjectID="_1489331392"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6pt;height:52.15pt" o:ole="">
                  <v:imagedata r:id="rId20" o:title=""/>
                </v:shape>
                <o:OLEObject Type="Embed" ProgID="PBrush" ShapeID="_x0000_i1028" DrawAspect="Content" ObjectID="_1489331393"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6pt;height:54.6pt" o:ole="">
                  <v:imagedata r:id="rId22" o:title=""/>
                </v:shape>
                <o:OLEObject Type="Embed" ProgID="PBrush" ShapeID="_x0000_i1029" DrawAspect="Content" ObjectID="_1489331394"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6pt;height:54.6pt" o:ole="">
                  <v:imagedata r:id="rId24" o:title=""/>
                </v:shape>
                <o:OLEObject Type="Embed" ProgID="PBrush" ShapeID="_x0000_i1030" DrawAspect="Content" ObjectID="_1489331395"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15pt;height:52.15pt" o:ole="">
                  <v:imagedata r:id="rId26" o:title=""/>
                </v:shape>
                <o:OLEObject Type="Embed" ProgID="PBrush" ShapeID="_x0000_i1031" DrawAspect="Content" ObjectID="_1489331396"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880342"/>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 xml:space="preserve">Rango: 0-10 </w:t>
      </w:r>
      <w:proofErr w:type="spellStart"/>
      <w:r>
        <w:rPr>
          <w:lang w:eastAsia="es-ES"/>
        </w:rPr>
        <w:t>kWp</w:t>
      </w:r>
      <w:proofErr w:type="spellEnd"/>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5173B6">
      <w:pPr>
        <w:numPr>
          <w:ilvl w:val="1"/>
          <w:numId w:val="38"/>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5173B6">
      <w:pPr>
        <w:pStyle w:val="Prrafodelista"/>
        <w:numPr>
          <w:ilvl w:val="0"/>
          <w:numId w:val="39"/>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880343"/>
      <w:r>
        <w:rPr>
          <w:lang w:val="es-ES_tradnl"/>
        </w:rPr>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880344"/>
      <w:r>
        <w:rPr>
          <w:lang w:val="es-ES_tradnl"/>
        </w:rPr>
        <w:lastRenderedPageBreak/>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proofErr w:type="spellStart"/>
      <w:r w:rsidRPr="00DE7E02">
        <w:rPr>
          <w:lang w:val="en-US"/>
        </w:rPr>
        <w:t>España</w:t>
      </w:r>
      <w:proofErr w:type="spellEnd"/>
    </w:p>
    <w:p w:rsidR="00DE7E02" w:rsidRPr="00DE7E02" w:rsidRDefault="00F04C90" w:rsidP="005173B6">
      <w:pPr>
        <w:pStyle w:val="Prrafodelista"/>
        <w:numPr>
          <w:ilvl w:val="1"/>
          <w:numId w:val="39"/>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5173B6">
      <w:pPr>
        <w:pStyle w:val="Prrafodelista"/>
        <w:numPr>
          <w:ilvl w:val="1"/>
          <w:numId w:val="39"/>
        </w:numPr>
      </w:pPr>
      <w:proofErr w:type="spellStart"/>
      <w:r>
        <w:rPr>
          <w:lang w:val="en-US"/>
        </w:rPr>
        <w:t>Sudáfrica</w:t>
      </w:r>
      <w:proofErr w:type="spellEnd"/>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 xml:space="preserve">IPT </w:t>
      </w:r>
      <w:proofErr w:type="spellStart"/>
      <w:r w:rsidRPr="002F6764">
        <w:t>Service</w:t>
      </w:r>
      <w:proofErr w:type="spellEnd"/>
      <w:r w:rsidRPr="002F6764">
        <w:t xml:space="preserv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880345"/>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Pr="002E2ADD"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880346"/>
      <w:r>
        <w:rPr>
          <w:lang w:val="es-ES"/>
        </w:rPr>
        <w:t>Objetivos Funcionales del CRM</w:t>
      </w:r>
      <w:bookmarkEnd w:id="12"/>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880347"/>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3"/>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880348"/>
      <w:r>
        <w:lastRenderedPageBreak/>
        <w:t xml:space="preserve">Proceso de </w:t>
      </w:r>
      <w:r w:rsidR="00D82696">
        <w:rPr>
          <w:lang w:val="es-ES"/>
        </w:rPr>
        <w:t>S</w:t>
      </w:r>
      <w:r>
        <w:t xml:space="preserve">elección del </w:t>
      </w:r>
      <w:r w:rsidR="00D82696">
        <w:rPr>
          <w:lang w:val="es-ES"/>
        </w:rPr>
        <w:t>I</w:t>
      </w:r>
      <w:proofErr w:type="spellStart"/>
      <w:r>
        <w:t>ntegrador</w:t>
      </w:r>
      <w:bookmarkEnd w:id="14"/>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880349"/>
      <w:r>
        <w:t xml:space="preserve">Metodología de </w:t>
      </w:r>
      <w:r w:rsidR="00E3332A">
        <w:rPr>
          <w:lang w:val="es-ES"/>
        </w:rPr>
        <w:t>C</w:t>
      </w:r>
      <w:proofErr w:type="spellStart"/>
      <w:r>
        <w:t>ontratación</w:t>
      </w:r>
      <w:bookmarkEnd w:id="15"/>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880350"/>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880351"/>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7"/>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Críticos</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880352"/>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8"/>
      <w:bookmarkEnd w:id="19"/>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5173B6">
      <w:pPr>
        <w:pStyle w:val="Prrafodelista"/>
        <w:numPr>
          <w:ilvl w:val="3"/>
          <w:numId w:val="42"/>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5173B6">
      <w:pPr>
        <w:pStyle w:val="Prrafodelista"/>
        <w:numPr>
          <w:ilvl w:val="3"/>
          <w:numId w:val="42"/>
        </w:numPr>
        <w:tabs>
          <w:tab w:val="left" w:pos="3119"/>
        </w:tabs>
        <w:ind w:left="851"/>
        <w:jc w:val="both"/>
      </w:pPr>
      <w:r>
        <w:t xml:space="preserve">Medibles </w:t>
      </w:r>
      <w:r>
        <w:tab/>
        <w:t>(</w:t>
      </w:r>
      <w:proofErr w:type="spellStart"/>
      <w:r>
        <w:t>Measurable</w:t>
      </w:r>
      <w:proofErr w:type="spellEnd"/>
      <w:r>
        <w:t>)</w:t>
      </w:r>
    </w:p>
    <w:p w:rsidR="00363065" w:rsidRDefault="00363065" w:rsidP="005173B6">
      <w:pPr>
        <w:pStyle w:val="Prrafodelista"/>
        <w:numPr>
          <w:ilvl w:val="3"/>
          <w:numId w:val="42"/>
        </w:numPr>
        <w:tabs>
          <w:tab w:val="left" w:pos="3119"/>
        </w:tabs>
        <w:ind w:left="851"/>
        <w:jc w:val="both"/>
      </w:pPr>
      <w:r>
        <w:t xml:space="preserve">Alcanzables </w:t>
      </w:r>
      <w:r>
        <w:tab/>
        <w:t>(</w:t>
      </w:r>
      <w:proofErr w:type="spellStart"/>
      <w:r>
        <w:t>Achievable</w:t>
      </w:r>
      <w:proofErr w:type="spellEnd"/>
      <w:r>
        <w:t>)</w:t>
      </w:r>
    </w:p>
    <w:p w:rsidR="00363065" w:rsidRDefault="00363065" w:rsidP="005173B6">
      <w:pPr>
        <w:pStyle w:val="Prrafodelista"/>
        <w:numPr>
          <w:ilvl w:val="3"/>
          <w:numId w:val="42"/>
        </w:numPr>
        <w:tabs>
          <w:tab w:val="left" w:pos="3119"/>
        </w:tabs>
        <w:ind w:left="851"/>
        <w:jc w:val="both"/>
      </w:pPr>
      <w:r>
        <w:t xml:space="preserve">Realistas </w:t>
      </w:r>
      <w:r>
        <w:tab/>
        <w:t>(</w:t>
      </w:r>
      <w:proofErr w:type="spellStart"/>
      <w:r>
        <w:t>Realistic</w:t>
      </w:r>
      <w:proofErr w:type="spellEnd"/>
      <w:r>
        <w:t>)</w:t>
      </w:r>
    </w:p>
    <w:p w:rsidR="00363065" w:rsidRPr="00E10D86" w:rsidRDefault="00363065" w:rsidP="005173B6">
      <w:pPr>
        <w:pStyle w:val="Prrafodelista"/>
        <w:numPr>
          <w:ilvl w:val="3"/>
          <w:numId w:val="42"/>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880353"/>
      <w:proofErr w:type="spellStart"/>
      <w:r>
        <w:rPr>
          <w:lang w:val="es-ES"/>
        </w:rPr>
        <w:t>KPIs</w:t>
      </w:r>
      <w:proofErr w:type="spellEnd"/>
      <w:r>
        <w:rPr>
          <w:lang w:val="es-ES"/>
        </w:rPr>
        <w:t xml:space="preserve">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880354"/>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1305C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305C2"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305C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305C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305C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880355"/>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w:t>
      </w:r>
      <w:proofErr w:type="spellStart"/>
      <w:r w:rsidR="009532F5">
        <w:rPr>
          <w:rFonts w:eastAsia="Times New Roman" w:cs="Arial"/>
          <w:szCs w:val="20"/>
          <w:lang w:val="es-ES_tradnl" w:eastAsia="es-ES"/>
        </w:rPr>
        <w:t>Lost</w:t>
      </w:r>
      <w:proofErr w:type="spellEnd"/>
      <w:r w:rsidR="009532F5">
        <w:rPr>
          <w:rFonts w:eastAsia="Times New Roman" w:cs="Arial"/>
          <w:szCs w:val="20"/>
          <w:lang w:val="es-ES_tradnl" w:eastAsia="es-ES"/>
        </w:rPr>
        <w:t xml:space="preserve"> </w:t>
      </w:r>
      <w:proofErr w:type="spellStart"/>
      <w:r w:rsidR="009532F5">
        <w:rPr>
          <w:rFonts w:eastAsia="Times New Roman" w:cs="Arial"/>
          <w:szCs w:val="20"/>
          <w:lang w:val="es-ES_tradnl" w:eastAsia="es-ES"/>
        </w:rPr>
        <w:t>Offers</w:t>
      </w:r>
      <w:proofErr w:type="spellEnd"/>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 xml:space="preserve">Price </w:t>
      </w:r>
      <w:proofErr w:type="spellStart"/>
      <w:r w:rsidRPr="00C8027A">
        <w:rPr>
          <w:rFonts w:eastAsia="Times New Roman" w:cs="Arial"/>
          <w:color w:val="FF0000"/>
          <w:szCs w:val="20"/>
          <w:lang w:val="es-ES_tradnl" w:eastAsia="es-ES"/>
        </w:rPr>
        <w:t>Benchmark</w:t>
      </w:r>
      <w:proofErr w:type="spellEnd"/>
      <w:r w:rsidRPr="00C8027A">
        <w:rPr>
          <w:rFonts w:eastAsia="Times New Roman" w:cs="Arial"/>
          <w:color w:val="FF0000"/>
          <w:szCs w:val="20"/>
          <w:lang w:val="es-ES_tradnl" w:eastAsia="es-ES"/>
        </w:rPr>
        <w:t xml:space="preserve">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Claims</w:t>
      </w:r>
      <w:proofErr w:type="spellEnd"/>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Workflow</w:t>
      </w:r>
      <w:proofErr w:type="spellEnd"/>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Forecast</w:t>
      </w:r>
      <w:proofErr w:type="spellEnd"/>
    </w:p>
    <w:p w:rsidR="00EF5BAB" w:rsidRDefault="00EF5BAB" w:rsidP="00B94952">
      <w:pPr>
        <w:rPr>
          <w:color w:val="FF0000"/>
        </w:rPr>
      </w:pPr>
    </w:p>
    <w:p w:rsidR="00EF5BAB" w:rsidRDefault="00EF5BAB" w:rsidP="00B94952">
      <w:pPr>
        <w:rPr>
          <w:color w:val="FF0000"/>
        </w:rPr>
      </w:pPr>
    </w:p>
    <w:p w:rsidR="00C30277" w:rsidRDefault="00C30277" w:rsidP="00B94952">
      <w:pPr>
        <w:rPr>
          <w:color w:val="FF0000"/>
        </w:rPr>
      </w:pPr>
    </w:p>
    <w:p w:rsidR="00C30277" w:rsidRDefault="00193C08" w:rsidP="00C30277">
      <w:pPr>
        <w:jc w:val="both"/>
        <w:rPr>
          <w:rFonts w:eastAsia="Times New Roman" w:cs="Arial"/>
          <w:szCs w:val="20"/>
          <w:lang w:val="es-ES_tradnl" w:eastAsia="es-ES"/>
        </w:rPr>
      </w:pPr>
      <w:r>
        <w:rPr>
          <w:rFonts w:eastAsia="Times New Roman" w:cs="Arial"/>
          <w:szCs w:val="20"/>
          <w:lang w:val="es-ES_tradnl" w:eastAsia="es-ES"/>
        </w:rPr>
        <w:t>También son usadas las siguientes tablas maestras</w:t>
      </w:r>
      <w:r w:rsidR="00291C13">
        <w:rPr>
          <w:rFonts w:eastAsia="Times New Roman" w:cs="Arial"/>
          <w:szCs w:val="20"/>
          <w:lang w:val="es-ES_tradnl" w:eastAsia="es-ES"/>
        </w:rPr>
        <w:t xml:space="preserve"> (con sus campos indicados)</w:t>
      </w:r>
      <w:r>
        <w:rPr>
          <w:rFonts w:eastAsia="Times New Roman" w:cs="Arial"/>
          <w:szCs w:val="20"/>
          <w:lang w:val="es-ES_tradnl" w:eastAsia="es-ES"/>
        </w:rPr>
        <w:t>:</w:t>
      </w:r>
    </w:p>
    <w:p w:rsidR="00193C08" w:rsidRDefault="00193C08" w:rsidP="00C30277">
      <w:pPr>
        <w:jc w:val="both"/>
        <w:rPr>
          <w:rFonts w:eastAsia="Times New Roman" w:cs="Arial"/>
          <w:szCs w:val="20"/>
          <w:lang w:val="es-ES_tradnl" w:eastAsia="es-ES"/>
        </w:rPr>
      </w:pPr>
    </w:p>
    <w:p w:rsidR="00291C13" w:rsidRDefault="00291C13" w:rsidP="00FC7E0A">
      <w:pPr>
        <w:pStyle w:val="Prrafodelista"/>
        <w:ind w:left="1440"/>
        <w:jc w:val="both"/>
        <w:rPr>
          <w:rFonts w:eastAsia="Times New Roman" w:cs="Arial"/>
          <w:szCs w:val="20"/>
          <w:lang w:val="en-US"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6C1FCB">
            <w:pPr>
              <w:pStyle w:val="Prrafodelista"/>
              <w:numPr>
                <w:ilvl w:val="0"/>
                <w:numId w:val="60"/>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6C1FCB">
            <w:pPr>
              <w:pStyle w:val="Prrafodelista"/>
              <w:numPr>
                <w:ilvl w:val="1"/>
                <w:numId w:val="60"/>
              </w:numPr>
              <w:rPr>
                <w:rFonts w:eastAsia="Times New Roman" w:cs="Arial"/>
                <w:szCs w:val="20"/>
                <w:lang w:val="es-ES_tradnl" w:eastAsia="es-ES"/>
              </w:rPr>
            </w:pPr>
            <w:proofErr w:type="spellStart"/>
            <w:r>
              <w:rPr>
                <w:rFonts w:eastAsia="Times New Roman" w:cs="Arial"/>
                <w:szCs w:val="20"/>
                <w:lang w:val="es-ES_tradnl" w:eastAsia="es-ES"/>
              </w:rPr>
              <w:t>Common</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 xml:space="preserve">Formal </w:t>
            </w:r>
            <w:proofErr w:type="spellStart"/>
            <w:r>
              <w:rPr>
                <w:rFonts w:eastAsia="Times New Roman" w:cs="Arial"/>
                <w:szCs w:val="20"/>
                <w:lang w:val="es-ES_tradnl" w:eastAsia="es-ES"/>
              </w:rPr>
              <w:t>Name</w:t>
            </w:r>
            <w:proofErr w:type="spellEnd"/>
          </w:p>
          <w:p w:rsidR="001305C2" w:rsidRDefault="001305C2" w:rsidP="006C1FCB">
            <w:pPr>
              <w:pStyle w:val="Prrafodelista"/>
              <w:numPr>
                <w:ilvl w:val="1"/>
                <w:numId w:val="60"/>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p>
          <w:p w:rsidR="001305C2" w:rsidRDefault="001305C2" w:rsidP="006C1FCB">
            <w:pPr>
              <w:pStyle w:val="Prrafodelista"/>
              <w:numPr>
                <w:ilvl w:val="1"/>
                <w:numId w:val="60"/>
              </w:numPr>
              <w:rPr>
                <w:rFonts w:eastAsia="Times New Roman" w:cs="Arial"/>
                <w:szCs w:val="20"/>
                <w:lang w:val="es-ES_tradnl" w:eastAsia="es-ES"/>
              </w:rPr>
            </w:pPr>
            <w:r w:rsidRPr="00193C08">
              <w:rPr>
                <w:rFonts w:eastAsia="Times New Roman" w:cs="Arial"/>
                <w:szCs w:val="20"/>
                <w:lang w:val="es-ES_tradnl" w:eastAsia="es-ES"/>
              </w:rPr>
              <w:t xml:space="preserve">ISO 3166-1 2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 xml:space="preserve">ITU-T </w:t>
            </w:r>
            <w:proofErr w:type="spellStart"/>
            <w:r w:rsidRPr="001E651B">
              <w:rPr>
                <w:rFonts w:eastAsia="Times New Roman" w:cs="Arial"/>
                <w:szCs w:val="20"/>
                <w:lang w:val="es-ES_tradnl" w:eastAsia="es-ES"/>
              </w:rPr>
              <w:t>Telephone</w:t>
            </w:r>
            <w:proofErr w:type="spellEnd"/>
            <w:r w:rsidRPr="001E651B">
              <w:rPr>
                <w:rFonts w:eastAsia="Times New Roman" w:cs="Arial"/>
                <w:szCs w:val="20"/>
                <w:lang w:val="es-ES_tradnl" w:eastAsia="es-ES"/>
              </w:rPr>
              <w:t xml:space="preserve"> </w:t>
            </w:r>
            <w:proofErr w:type="spellStart"/>
            <w:r w:rsidRPr="001E651B">
              <w:rPr>
                <w:rFonts w:eastAsia="Times New Roman" w:cs="Arial"/>
                <w:szCs w:val="20"/>
                <w:lang w:val="es-ES_tradnl" w:eastAsia="es-ES"/>
              </w:rPr>
              <w:t>Code</w:t>
            </w:r>
            <w:proofErr w:type="spellEnd"/>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 xml:space="preserve">IANA Country </w:t>
            </w:r>
            <w:proofErr w:type="spellStart"/>
            <w:r w:rsidRPr="001E651B">
              <w:rPr>
                <w:rFonts w:eastAsia="Times New Roman" w:cs="Arial"/>
                <w:szCs w:val="20"/>
                <w:lang w:val="es-ES_tradnl" w:eastAsia="es-ES"/>
              </w:rPr>
              <w:t>Code</w:t>
            </w:r>
            <w:proofErr w:type="spellEnd"/>
            <w:r w:rsidRPr="001E651B">
              <w:rPr>
                <w:rFonts w:eastAsia="Times New Roman" w:cs="Arial"/>
                <w:szCs w:val="20"/>
                <w:lang w:val="es-ES_tradnl" w:eastAsia="es-ES"/>
              </w:rPr>
              <w:t xml:space="preserve"> TLD</w:t>
            </w:r>
          </w:p>
          <w:p w:rsidR="001305C2" w:rsidRDefault="001305C2" w:rsidP="006C1FCB">
            <w:pPr>
              <w:pStyle w:val="Prrafodelista"/>
              <w:numPr>
                <w:ilvl w:val="1"/>
                <w:numId w:val="60"/>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6C1FCB">
            <w:pPr>
              <w:pStyle w:val="Prrafodelista"/>
              <w:numPr>
                <w:ilvl w:val="1"/>
                <w:numId w:val="60"/>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6C1FCB">
            <w:pPr>
              <w:pStyle w:val="Prrafodelista"/>
              <w:numPr>
                <w:ilvl w:val="0"/>
                <w:numId w:val="60"/>
              </w:numPr>
              <w:rPr>
                <w:rFonts w:eastAsia="Times New Roman" w:cs="Arial"/>
                <w:szCs w:val="20"/>
                <w:lang w:val="en-US" w:eastAsia="es-ES"/>
              </w:rPr>
            </w:pPr>
          </w:p>
        </w:tc>
        <w:tc>
          <w:tcPr>
            <w:tcW w:w="4236" w:type="dxa"/>
          </w:tcPr>
          <w:p w:rsidR="006C1FCB" w:rsidRPr="00291C13"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Region (</w:t>
            </w:r>
            <w:proofErr w:type="spellStart"/>
            <w:r w:rsidRPr="00291C13">
              <w:rPr>
                <w:rFonts w:eastAsia="Times New Roman" w:cs="Arial"/>
                <w:szCs w:val="20"/>
                <w:lang w:val="en-US" w:eastAsia="es-ES"/>
              </w:rPr>
              <w:t>según</w:t>
            </w:r>
            <w:proofErr w:type="spellEnd"/>
            <w:r w:rsidRPr="00291C13">
              <w:rPr>
                <w:rFonts w:eastAsia="Times New Roman" w:cs="Arial"/>
                <w:szCs w:val="20"/>
                <w:lang w:val="en-US" w:eastAsia="es-ES"/>
              </w:rPr>
              <w:t xml:space="preserve"> IGT)</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6C1FCB">
            <w:pPr>
              <w:pStyle w:val="Prrafodelista"/>
              <w:numPr>
                <w:ilvl w:val="1"/>
                <w:numId w:val="60"/>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bookmarkStart w:id="25" w:name="_GoBack"/>
      <w:bookmarkEnd w:id="25"/>
      <w:r>
        <w:rPr>
          <w:color w:val="FF0000"/>
        </w:rPr>
        <w:br w:type="page"/>
      </w:r>
    </w:p>
    <w:p w:rsidR="00C30277" w:rsidRPr="00F12D85" w:rsidRDefault="00C30277" w:rsidP="00B94952">
      <w:pPr>
        <w:rPr>
          <w:color w:val="FF0000"/>
        </w:rPr>
      </w:pPr>
    </w:p>
    <w:p w:rsidR="00D006AC" w:rsidRDefault="00D714C1" w:rsidP="00D714C1">
      <w:pPr>
        <w:pStyle w:val="Ttulo2"/>
        <w:rPr>
          <w:lang w:val="es-ES"/>
        </w:rPr>
      </w:pPr>
      <w:bookmarkStart w:id="26" w:name="_Toc414880356"/>
      <w:r>
        <w:rPr>
          <w:lang w:val="es-ES"/>
        </w:rPr>
        <w:t>Empresa y organizaciones</w:t>
      </w:r>
      <w:bookmarkEnd w:id="26"/>
    </w:p>
    <w:p w:rsidR="00E1109D" w:rsidRDefault="00A94FBB">
      <w:pPr>
        <w:rPr>
          <w:lang w:eastAsia="x-none"/>
        </w:rPr>
      </w:pPr>
      <w:r>
        <w:rPr>
          <w:lang w:eastAsia="x-none"/>
        </w:rPr>
        <w:t>En esta BD se almacenarán las empresas</w:t>
      </w:r>
      <w:r w:rsidR="008F79FA">
        <w:rPr>
          <w:lang w:eastAsia="x-none"/>
        </w:rPr>
        <w:t>, sean o no clientes de Ingeteam FV</w:t>
      </w:r>
      <w:r>
        <w:rPr>
          <w:lang w:eastAsia="x-none"/>
        </w:rPr>
        <w:t xml:space="preserve">, </w:t>
      </w:r>
      <w:r w:rsidR="00C52384">
        <w:rPr>
          <w:lang w:eastAsia="x-none"/>
        </w:rPr>
        <w:t>estando definidas</w:t>
      </w:r>
      <w:r w:rsidR="00A10F62">
        <w:rPr>
          <w:lang w:eastAsia="x-none"/>
        </w:rPr>
        <w:t xml:space="preserve"> por los campos a continuación </w:t>
      </w:r>
      <w:r w:rsidR="00225C42">
        <w:rPr>
          <w:lang w:eastAsia="x-none"/>
        </w:rPr>
        <w:t>detallados</w:t>
      </w:r>
      <w:r w:rsidR="00A10F62">
        <w:rPr>
          <w:lang w:eastAsia="x-none"/>
        </w:rPr>
        <w:t>.</w:t>
      </w:r>
      <w:r w:rsidR="00C471F9">
        <w:rPr>
          <w:lang w:eastAsia="x-none"/>
        </w:rPr>
        <w:t xml:space="preserve"> </w:t>
      </w:r>
      <w:r w:rsidR="00A02E55">
        <w:rPr>
          <w:lang w:eastAsia="x-none"/>
        </w:rPr>
        <w:t>E</w:t>
      </w:r>
      <w:r w:rsidR="00C471F9">
        <w:rPr>
          <w:lang w:eastAsia="x-none"/>
        </w:rPr>
        <w:t xml:space="preserve">sta </w:t>
      </w:r>
      <w:r w:rsidR="00A02E55">
        <w:rPr>
          <w:lang w:eastAsia="x-none"/>
        </w:rPr>
        <w:t>es</w:t>
      </w:r>
      <w:r w:rsidR="00C471F9">
        <w:rPr>
          <w:lang w:eastAsia="x-none"/>
        </w:rPr>
        <w:t xml:space="preserve"> la </w:t>
      </w:r>
      <w:r w:rsidR="00A02E55">
        <w:rPr>
          <w:lang w:eastAsia="x-none"/>
        </w:rPr>
        <w:t xml:space="preserve">BD </w:t>
      </w:r>
      <w:r w:rsidR="00C471F9">
        <w:rPr>
          <w:lang w:eastAsia="x-none"/>
        </w:rPr>
        <w:t>más compleja, pues es la que cuenta con más relaciones a otras BB.DD.</w:t>
      </w:r>
    </w:p>
    <w:p w:rsidR="009D04DD" w:rsidRDefault="009D04DD">
      <w:pPr>
        <w:rPr>
          <w:lang w:eastAsia="x-none"/>
        </w:rPr>
      </w:pPr>
    </w:p>
    <w:p w:rsidR="00E1109D" w:rsidRDefault="009D04DD" w:rsidP="009D04DD">
      <w:pPr>
        <w:ind w:left="-567"/>
        <w:rPr>
          <w:lang w:eastAsia="x-none"/>
        </w:rPr>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Pr>
        <w:rPr>
          <w:lang w:eastAsia="x-none"/>
        </w:rPr>
      </w:pPr>
    </w:p>
    <w:p w:rsidR="009E3BAB" w:rsidRDefault="009E3BAB" w:rsidP="0066686D">
      <w:pPr>
        <w:ind w:left="-851" w:right="-711"/>
        <w:rPr>
          <w:lang w:eastAsia="x-none"/>
        </w:rPr>
      </w:pPr>
    </w:p>
    <w:p w:rsidR="00E1109D" w:rsidRDefault="00E1109D" w:rsidP="0009407C">
      <w:pPr>
        <w:rPr>
          <w:lang w:eastAsia="x-none"/>
        </w:rPr>
      </w:pPr>
    </w:p>
    <w:p w:rsidR="00E1109D" w:rsidRDefault="00E1109D" w:rsidP="0009407C">
      <w:pPr>
        <w:rPr>
          <w:lang w:eastAsia="x-none"/>
        </w:rPr>
      </w:pPr>
    </w:p>
    <w:p w:rsidR="009D04DD" w:rsidRDefault="009D04DD" w:rsidP="0009407C">
      <w:pPr>
        <w:rPr>
          <w:rFonts w:ascii="Calibri" w:hAnsi="Calibri"/>
          <w:sz w:val="20"/>
          <w:szCs w:val="20"/>
          <w:lang w:eastAsia="es-ES"/>
        </w:rPr>
      </w:pPr>
      <w:r>
        <w:fldChar w:fldCharType="begin"/>
      </w:r>
      <w:r>
        <w:instrText xml:space="preserve"> LINK </w:instrText>
      </w:r>
      <w:r w:rsidR="00D41425">
        <w:instrText xml:space="preserve">Excel.Sheet.12 "C:\\Users\\Angel Campos\\Desktop\\Documents\\GitHub\\Ingeteam\\EFS\\cap08-BasesDeDatos\\BD1_companies_150323.xlsx" Sheet1!F34C2:F36C6 </w:instrText>
      </w:r>
      <w:r>
        <w:instrText xml:space="preserve">\a \f 4 \h  \* MERGEFORMAT </w:instrText>
      </w:r>
      <w:r>
        <w:fldChar w:fldCharType="separate"/>
      </w:r>
    </w:p>
    <w:tbl>
      <w:tblPr>
        <w:tblW w:w="9880" w:type="dxa"/>
        <w:tblCellMar>
          <w:left w:w="70" w:type="dxa"/>
          <w:right w:w="70" w:type="dxa"/>
        </w:tblCellMar>
        <w:tblLook w:val="04A0" w:firstRow="1" w:lastRow="0" w:firstColumn="1" w:lastColumn="0" w:noHBand="0" w:noVBand="1"/>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 xml:space="preserve">NPC - </w:t>
            </w:r>
            <w:proofErr w:type="spellStart"/>
            <w:r w:rsidRPr="0009514C">
              <w:rPr>
                <w:rFonts w:ascii="MS Sans Serif" w:eastAsia="Times New Roman" w:hAnsi="MS Sans Serif"/>
                <w:b/>
                <w:bCs/>
                <w:color w:val="000000"/>
                <w:sz w:val="20"/>
                <w:szCs w:val="20"/>
                <w:lang w:eastAsia="es-ES"/>
              </w:rPr>
              <w:t>Next</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planned</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contact</w:t>
            </w:r>
            <w:proofErr w:type="spellEnd"/>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 xml:space="preserve">(ii) incluyendo una tarea en el calendario Outlook, con reseña de esta tarea en el </w:t>
            </w:r>
            <w:proofErr w:type="spellStart"/>
            <w:r w:rsidRPr="009D04DD">
              <w:rPr>
                <w:rFonts w:ascii="MS Sans Serif" w:eastAsia="Times New Roman" w:hAnsi="MS Sans Serif"/>
                <w:sz w:val="20"/>
                <w:szCs w:val="20"/>
                <w:lang w:eastAsia="es-ES"/>
              </w:rPr>
              <w:t>timeline</w:t>
            </w:r>
            <w:proofErr w:type="spellEnd"/>
            <w:r w:rsidRPr="009D04DD">
              <w:rPr>
                <w:rFonts w:ascii="MS Sans Serif" w:eastAsia="Times New Roman" w:hAnsi="MS Sans Serif"/>
                <w:sz w:val="20"/>
                <w:szCs w:val="20"/>
                <w:lang w:eastAsia="es-ES"/>
              </w:rPr>
              <w:t xml:space="preserv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proofErr w:type="spellStart"/>
            <w:r w:rsidRPr="009D04DD">
              <w:rPr>
                <w:rFonts w:ascii="MS Sans Serif" w:eastAsia="Times New Roman" w:hAnsi="MS Sans Serif"/>
                <w:b/>
                <w:bCs/>
                <w:color w:val="000000"/>
                <w:sz w:val="20"/>
                <w:szCs w:val="20"/>
                <w:lang w:eastAsia="es-ES"/>
              </w:rPr>
              <w:t>Coords</w:t>
            </w:r>
            <w:proofErr w:type="spellEnd"/>
            <w:r w:rsidRPr="009D04DD">
              <w:rPr>
                <w:rFonts w:ascii="MS Sans Serif" w:eastAsia="Times New Roman" w:hAnsi="MS Sans Serif"/>
                <w:b/>
                <w:bCs/>
                <w:color w:val="000000"/>
                <w:sz w:val="20"/>
                <w:szCs w:val="20"/>
                <w:lang w:eastAsia="es-ES"/>
              </w:rPr>
              <w:t xml:space="preserve"> UTM-X, </w:t>
            </w:r>
          </w:p>
          <w:p w:rsidR="009D04DD" w:rsidRPr="009D04DD" w:rsidRDefault="00524789" w:rsidP="009D04DD">
            <w:pPr>
              <w:rPr>
                <w:rFonts w:ascii="MS Sans Serif" w:eastAsia="Times New Roman" w:hAnsi="MS Sans Serif"/>
                <w:b/>
                <w:bCs/>
                <w:color w:val="000000"/>
                <w:sz w:val="20"/>
                <w:szCs w:val="20"/>
                <w:lang w:eastAsia="es-ES"/>
              </w:rPr>
            </w:pPr>
            <w:proofErr w:type="spellStart"/>
            <w:r>
              <w:rPr>
                <w:rFonts w:ascii="MS Sans Serif" w:eastAsia="Times New Roman" w:hAnsi="MS Sans Serif"/>
                <w:b/>
                <w:bCs/>
                <w:color w:val="000000"/>
                <w:sz w:val="20"/>
                <w:szCs w:val="20"/>
                <w:lang w:eastAsia="es-ES"/>
              </w:rPr>
              <w:t>Coords</w:t>
            </w:r>
            <w:proofErr w:type="spellEnd"/>
            <w:r>
              <w:rPr>
                <w:rFonts w:ascii="MS Sans Serif" w:eastAsia="Times New Roman" w:hAnsi="MS Sans Serif"/>
                <w:b/>
                <w:bCs/>
                <w:color w:val="000000"/>
                <w:sz w:val="20"/>
                <w:szCs w:val="20"/>
                <w:lang w:eastAsia="es-ES"/>
              </w:rPr>
              <w:t xml:space="preserve">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9D04DD" w:rsidP="0009407C">
      <w:pPr>
        <w:rPr>
          <w:lang w:eastAsia="x-none"/>
        </w:rPr>
      </w:pPr>
      <w:r>
        <w:rPr>
          <w:lang w:eastAsia="x-none"/>
        </w:rPr>
        <w:fldChar w:fldCharType="end"/>
      </w:r>
    </w:p>
    <w:p w:rsidR="00E1109D" w:rsidRDefault="00E1109D" w:rsidP="0009407C">
      <w:pPr>
        <w:rPr>
          <w:lang w:eastAsia="x-none"/>
        </w:rPr>
      </w:pPr>
    </w:p>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pPr>
        <w:rPr>
          <w:lang w:eastAsia="x-none"/>
        </w:rPr>
      </w:pPr>
      <w:r>
        <w:rPr>
          <w:lang w:eastAsia="x-none"/>
        </w:rPr>
        <w:br w:type="page"/>
      </w:r>
    </w:p>
    <w:p w:rsidR="00E1109D" w:rsidRPr="00C30277" w:rsidRDefault="00E1109D" w:rsidP="0009407C">
      <w:pPr>
        <w:rPr>
          <w:lang w:eastAsia="x-none"/>
        </w:rPr>
      </w:pPr>
    </w:p>
    <w:p w:rsidR="0008549C" w:rsidRDefault="0008549C" w:rsidP="0008549C">
      <w:pPr>
        <w:pStyle w:val="Ttulo2"/>
        <w:rPr>
          <w:lang w:val="es-ES"/>
        </w:rPr>
      </w:pPr>
      <w:bookmarkStart w:id="27" w:name="_Toc414880357"/>
      <w:r>
        <w:rPr>
          <w:lang w:val="es-ES"/>
        </w:rPr>
        <w:t>Contactos y personas</w:t>
      </w:r>
      <w:bookmarkEnd w:id="27"/>
    </w:p>
    <w:p w:rsidR="00ED3027" w:rsidRDefault="00ED3027" w:rsidP="00ED3027">
      <w:pPr>
        <w:rPr>
          <w:lang w:eastAsia="x-none"/>
        </w:rPr>
      </w:pPr>
    </w:p>
    <w:p w:rsidR="00ED3027" w:rsidRDefault="005E481A" w:rsidP="00ED3027">
      <w:pPr>
        <w:rPr>
          <w:lang w:eastAsia="x-none"/>
        </w:rPr>
      </w:pPr>
      <w:r>
        <w:rPr>
          <w:lang w:eastAsia="x-none"/>
        </w:rPr>
        <w:t>En esta BD se almacenarán los contactos y personas que han interactuado de alguna manera con Ingeteam, ya sea comercialmente o a través de otros canales</w:t>
      </w:r>
      <w:r w:rsidR="00275700">
        <w:rPr>
          <w:lang w:eastAsia="x-none"/>
        </w:rPr>
        <w:t>. C</w:t>
      </w:r>
      <w:r>
        <w:rPr>
          <w:lang w:eastAsia="x-none"/>
        </w:rPr>
        <w:t>onsecuentemente serán objeto de ser administrados por el CRM para facilitar la información relevante a los KAM y otro</w:t>
      </w:r>
      <w:r w:rsidR="00275700">
        <w:rPr>
          <w:lang w:eastAsia="x-none"/>
        </w:rPr>
        <w:t>s grupos de usuario</w:t>
      </w:r>
      <w:r>
        <w:rPr>
          <w:lang w:eastAsia="x-none"/>
        </w:rPr>
        <w:t>.</w:t>
      </w:r>
    </w:p>
    <w:p w:rsidR="00ED3027" w:rsidRDefault="00ED3027" w:rsidP="00ED3027">
      <w:pPr>
        <w:rPr>
          <w:lang w:eastAsia="x-none"/>
        </w:rPr>
      </w:pPr>
    </w:p>
    <w:p w:rsidR="00ED3027" w:rsidRDefault="00ED3027" w:rsidP="00ED3027">
      <w:pPr>
        <w:rPr>
          <w:lang w:eastAsia="x-none"/>
        </w:rPr>
      </w:pPr>
    </w:p>
    <w:p w:rsidR="00ED3027" w:rsidRDefault="009C302C" w:rsidP="009C302C">
      <w:pPr>
        <w:ind w:left="-709"/>
        <w:rPr>
          <w:lang w:eastAsia="x-none"/>
        </w:rPr>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Pr="00ED3027" w:rsidRDefault="00ED3027" w:rsidP="00ED3027">
      <w:pPr>
        <w:rPr>
          <w:lang w:eastAsia="x-none"/>
        </w:rPr>
      </w:pPr>
    </w:p>
    <w:p w:rsidR="00ED3027" w:rsidRDefault="00ED3027" w:rsidP="00ED3027">
      <w:pPr>
        <w:ind w:left="-709"/>
        <w:rPr>
          <w:lang w:eastAsia="x-none"/>
        </w:rPr>
      </w:pPr>
    </w:p>
    <w:p w:rsidR="00ED3027" w:rsidRDefault="00ED3027">
      <w:pPr>
        <w:rPr>
          <w:lang w:eastAsia="x-none"/>
        </w:rPr>
      </w:pPr>
      <w:r>
        <w:rPr>
          <w:lang w:eastAsia="x-none"/>
        </w:rPr>
        <w:br w:type="page"/>
      </w:r>
    </w:p>
    <w:p w:rsidR="0008549C" w:rsidRPr="0008549C" w:rsidRDefault="0008549C" w:rsidP="0008549C">
      <w:pPr>
        <w:rPr>
          <w:lang w:eastAsia="x-none"/>
        </w:rPr>
      </w:pPr>
    </w:p>
    <w:p w:rsidR="0002681A" w:rsidRDefault="0008549C" w:rsidP="0002681A">
      <w:pPr>
        <w:pStyle w:val="Ttulo2"/>
        <w:rPr>
          <w:lang w:val="es-ES"/>
        </w:rPr>
      </w:pPr>
      <w:bookmarkStart w:id="28" w:name="_Toc414880358"/>
      <w:r>
        <w:rPr>
          <w:lang w:val="es-ES"/>
        </w:rPr>
        <w:t>Artículos</w:t>
      </w:r>
      <w:bookmarkEnd w:id="28"/>
    </w:p>
    <w:p w:rsidR="00A51043" w:rsidRDefault="00A51043" w:rsidP="000D6A1B">
      <w:pPr>
        <w:rPr>
          <w:lang w:eastAsia="x-none"/>
        </w:rPr>
      </w:pPr>
    </w:p>
    <w:p w:rsidR="00ED3027" w:rsidRDefault="00A51043" w:rsidP="000D6A1B">
      <w:pPr>
        <w:rPr>
          <w:lang w:eastAsia="x-none"/>
        </w:rPr>
      </w:pPr>
      <w:r>
        <w:rPr>
          <w:lang w:eastAsia="x-none"/>
        </w:rPr>
        <w:t>Esta</w:t>
      </w:r>
      <w:r w:rsidR="007475C4">
        <w:rPr>
          <w:lang w:eastAsia="x-none"/>
        </w:rPr>
        <w:t xml:space="preserve"> BD contendrá principalmente el </w:t>
      </w:r>
      <w:r>
        <w:rPr>
          <w:lang w:eastAsia="x-none"/>
        </w:rPr>
        <w:t xml:space="preserve">inventario de </w:t>
      </w:r>
      <w:r w:rsidR="00275700">
        <w:rPr>
          <w:lang w:eastAsia="x-none"/>
        </w:rPr>
        <w:t>IPT</w:t>
      </w:r>
      <w:r>
        <w:rPr>
          <w:lang w:eastAsia="x-none"/>
        </w:rPr>
        <w:t xml:space="preserve"> (FV). La BD conecta de forma automática con SAP para recibir la información de los artículos y productos</w:t>
      </w:r>
      <w:r w:rsidR="00275700">
        <w:rPr>
          <w:lang w:eastAsia="x-none"/>
        </w:rPr>
        <w:t>,</w:t>
      </w:r>
      <w:r>
        <w:rPr>
          <w:lang w:eastAsia="x-none"/>
        </w:rPr>
        <w:t xml:space="preserve"> como </w:t>
      </w:r>
      <w:r w:rsidR="00275700">
        <w:rPr>
          <w:lang w:eastAsia="x-none"/>
        </w:rPr>
        <w:t xml:space="preserve">pueden ser </w:t>
      </w:r>
      <w:r>
        <w:rPr>
          <w:lang w:eastAsia="x-none"/>
        </w:rPr>
        <w:t>sus código identificadores internos así como material asociado (</w:t>
      </w:r>
      <w:proofErr w:type="spellStart"/>
      <w:r>
        <w:rPr>
          <w:lang w:eastAsia="x-none"/>
        </w:rPr>
        <w:t>Pictures</w:t>
      </w:r>
      <w:proofErr w:type="spellEnd"/>
      <w:r>
        <w:rPr>
          <w:lang w:eastAsia="x-none"/>
        </w:rPr>
        <w:t xml:space="preserve">, </w:t>
      </w:r>
      <w:proofErr w:type="spellStart"/>
      <w:r>
        <w:rPr>
          <w:lang w:eastAsia="x-none"/>
        </w:rPr>
        <w:t>Datasheet</w:t>
      </w:r>
      <w:proofErr w:type="spellEnd"/>
      <w:r>
        <w:rPr>
          <w:lang w:eastAsia="x-none"/>
        </w:rPr>
        <w:t>, etc…)</w:t>
      </w:r>
      <w:r w:rsidR="00275700">
        <w:rPr>
          <w:lang w:eastAsia="x-none"/>
        </w:rPr>
        <w:t>,</w:t>
      </w:r>
      <w:r>
        <w:rPr>
          <w:lang w:eastAsia="x-none"/>
        </w:rPr>
        <w:t xml:space="preserve"> e indicadores de interés gerencial (PCP, BEP, ICP).</w:t>
      </w:r>
    </w:p>
    <w:p w:rsidR="00C30277" w:rsidRDefault="00C30277" w:rsidP="000D6A1B">
      <w:pPr>
        <w:rPr>
          <w:lang w:eastAsia="x-none"/>
        </w:rPr>
      </w:pPr>
    </w:p>
    <w:p w:rsidR="00C30277" w:rsidRDefault="00C30277" w:rsidP="000D6A1B">
      <w:pPr>
        <w:rPr>
          <w:lang w:eastAsia="x-none"/>
        </w:rPr>
      </w:pPr>
    </w:p>
    <w:p w:rsidR="00C30277" w:rsidRDefault="00392EE9" w:rsidP="00275700">
      <w:pPr>
        <w:ind w:left="-709"/>
        <w:rPr>
          <w:lang w:eastAsia="x-none"/>
        </w:rPr>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Pr>
        <w:rPr>
          <w:lang w:eastAsia="x-none"/>
        </w:rPr>
      </w:pPr>
    </w:p>
    <w:p w:rsidR="00C30277" w:rsidRDefault="00C30277" w:rsidP="00381A82">
      <w:pPr>
        <w:ind w:left="-900" w:right="-765" w:firstLine="180"/>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C30277">
      <w:pPr>
        <w:ind w:left="-709" w:right="-428"/>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ED3027" w:rsidRDefault="00ED3027" w:rsidP="000D6A1B">
      <w:pPr>
        <w:rPr>
          <w:lang w:eastAsia="x-none"/>
        </w:rPr>
      </w:pPr>
    </w:p>
    <w:p w:rsidR="00BA62E2" w:rsidRDefault="00BA62E2" w:rsidP="00BA62E2">
      <w:pPr>
        <w:pStyle w:val="Ttulo2"/>
        <w:rPr>
          <w:lang w:val="es-ES"/>
        </w:rPr>
      </w:pPr>
      <w:bookmarkStart w:id="29" w:name="_Toc414880359"/>
      <w:r>
        <w:rPr>
          <w:lang w:val="es-ES"/>
        </w:rPr>
        <w:lastRenderedPageBreak/>
        <w:t>Leads</w:t>
      </w:r>
      <w:bookmarkEnd w:id="29"/>
    </w:p>
    <w:p w:rsidR="00ED3027" w:rsidRDefault="00ED3027">
      <w:pPr>
        <w:rPr>
          <w:lang w:eastAsia="x-none"/>
        </w:rPr>
      </w:pPr>
    </w:p>
    <w:p w:rsidR="00BA62E2" w:rsidRDefault="007475C4">
      <w:pPr>
        <w:rPr>
          <w:lang w:eastAsia="x-none"/>
        </w:rPr>
      </w:pPr>
      <w:r w:rsidRPr="007475C4">
        <w:rPr>
          <w:noProof/>
          <w:lang w:eastAsia="es-ES"/>
        </w:rPr>
        <mc:AlternateContent>
          <mc:Choice Requires="wps">
            <w:drawing>
              <wp:anchor distT="0" distB="0" distL="114300" distR="114300" simplePos="0" relativeHeight="251680768" behindDoc="0" locked="0" layoutInCell="1" allowOverlap="1" wp14:anchorId="1C913D07" wp14:editId="0ADEF6A9">
                <wp:simplePos x="0" y="0"/>
                <wp:positionH relativeFrom="column">
                  <wp:posOffset>1262270</wp:posOffset>
                </wp:positionH>
                <wp:positionV relativeFrom="paragraph">
                  <wp:posOffset>505432</wp:posOffset>
                </wp:positionV>
                <wp:extent cx="3062176" cy="2211572"/>
                <wp:effectExtent l="19050" t="19050" r="24130" b="17780"/>
                <wp:wrapNone/>
                <wp:docPr id="12" name="Elipse 12"/>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cap="flat" cmpd="sng" algn="ctr">
                          <a:solidFill>
                            <a:srgbClr val="FF0000"/>
                          </a:solidFill>
                          <a:prstDash val="solid"/>
                          <a:miter lim="800000"/>
                        </a:ln>
                        <a:effectLst/>
                      </wps:spPr>
                      <wps:txbx>
                        <w:txbxContent>
                          <w:p w:rsidR="001305C2" w:rsidRDefault="001305C2" w:rsidP="007475C4">
                            <w:pPr>
                              <w:jc w:val="center"/>
                              <w:rPr>
                                <w:b/>
                                <w:color w:val="FF0000"/>
                              </w:rPr>
                            </w:pPr>
                            <w:r w:rsidRPr="009C302C">
                              <w:rPr>
                                <w:b/>
                                <w:color w:val="FF0000"/>
                              </w:rPr>
                              <w:t>Pendiente</w:t>
                            </w:r>
                            <w:r>
                              <w:rPr>
                                <w:b/>
                                <w:color w:val="FF0000"/>
                              </w:rPr>
                              <w:t xml:space="preserve"> por definir </w:t>
                            </w:r>
                          </w:p>
                          <w:p w:rsidR="001305C2" w:rsidRPr="009C302C" w:rsidRDefault="001305C2"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13D07" id="Elipse 12" o:spid="_x0000_s1030" style="position:absolute;margin-left:99.4pt;margin-top:39.8pt;width:241.1pt;height:17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1305C2" w:rsidRDefault="001305C2" w:rsidP="007475C4">
                      <w:pPr>
                        <w:jc w:val="center"/>
                        <w:rPr>
                          <w:b/>
                          <w:color w:val="FF0000"/>
                        </w:rPr>
                      </w:pPr>
                      <w:r w:rsidRPr="009C302C">
                        <w:rPr>
                          <w:b/>
                          <w:color w:val="FF0000"/>
                        </w:rPr>
                        <w:t>Pendiente</w:t>
                      </w:r>
                      <w:r>
                        <w:rPr>
                          <w:b/>
                          <w:color w:val="FF0000"/>
                        </w:rPr>
                        <w:t xml:space="preserve"> por definir </w:t>
                      </w:r>
                    </w:p>
                    <w:p w:rsidR="001305C2" w:rsidRPr="009C302C" w:rsidRDefault="001305C2" w:rsidP="007475C4">
                      <w:pPr>
                        <w:jc w:val="center"/>
                        <w:rPr>
                          <w:b/>
                          <w:color w:val="FF0000"/>
                        </w:rPr>
                      </w:pPr>
                    </w:p>
                  </w:txbxContent>
                </v:textbox>
              </v:oval>
            </w:pict>
          </mc:Fallback>
        </mc:AlternateContent>
      </w:r>
      <w:r w:rsidR="00BA62E2">
        <w:rPr>
          <w:lang w:eastAsia="x-none"/>
        </w:rPr>
        <w:br w:type="page"/>
      </w:r>
    </w:p>
    <w:p w:rsidR="00ED3027" w:rsidRDefault="00ED3027">
      <w:pPr>
        <w:rPr>
          <w:lang w:eastAsia="x-none"/>
        </w:rPr>
      </w:pPr>
    </w:p>
    <w:p w:rsidR="00BA62E2" w:rsidRPr="00BA62E2" w:rsidRDefault="00BA62E2" w:rsidP="00BA62E2">
      <w:pPr>
        <w:pStyle w:val="Ttulo2"/>
      </w:pPr>
      <w:bookmarkStart w:id="30" w:name="_Toc414880360"/>
      <w:r>
        <w:rPr>
          <w:lang w:val="es-ES"/>
        </w:rPr>
        <w:t>Ofertas</w:t>
      </w:r>
      <w:bookmarkEnd w:id="30"/>
    </w:p>
    <w:p w:rsidR="00B10EAD" w:rsidRDefault="00B10EAD" w:rsidP="005F444D"/>
    <w:p w:rsidR="00F70129" w:rsidRDefault="00F70129" w:rsidP="005F444D"/>
    <w:p w:rsidR="00B10EAD" w:rsidRDefault="00B10EAD" w:rsidP="005F444D"/>
    <w:p w:rsidR="00B10EAD" w:rsidRDefault="00B10EAD" w:rsidP="005F444D"/>
    <w:p w:rsidR="00B10EAD" w:rsidRDefault="009C302C"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1486373</wp:posOffset>
                </wp:positionH>
                <wp:positionV relativeFrom="paragraph">
                  <wp:posOffset>774346</wp:posOffset>
                </wp:positionV>
                <wp:extent cx="3062176" cy="2211572"/>
                <wp:effectExtent l="19050" t="19050" r="24130" b="17780"/>
                <wp:wrapNone/>
                <wp:docPr id="3" name="Elipse 3"/>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05C2" w:rsidRDefault="001305C2" w:rsidP="009C302C">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1305C2" w:rsidRPr="009C302C" w:rsidRDefault="001305C2"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 o:spid="_x0000_s1031" style="position:absolute;left:0;text-align:left;margin-left:117.05pt;margin-top:60.95pt;width:241.1pt;height:17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1305C2" w:rsidRDefault="001305C2" w:rsidP="009C302C">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1305C2" w:rsidRPr="009C302C" w:rsidRDefault="001305C2"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Pr>
        <w:rPr>
          <w:lang w:val="x-none" w:eastAsia="x-none"/>
        </w:rPr>
      </w:pPr>
    </w:p>
    <w:p w:rsidR="00ED3027" w:rsidRDefault="00ED3027" w:rsidP="00B10EAD">
      <w:pPr>
        <w:ind w:left="-709"/>
        <w:rPr>
          <w:lang w:val="x-none" w:eastAsia="x-none"/>
        </w:rPr>
      </w:pPr>
    </w:p>
    <w:p w:rsidR="00BA62E2" w:rsidRPr="00BA62E2" w:rsidRDefault="00BA62E2" w:rsidP="00BA62E2">
      <w:pPr>
        <w:rPr>
          <w:lang w:val="x-none" w:eastAsia="x-none"/>
        </w:rPr>
      </w:pP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rPr>
          <w:lang w:val="es-ES"/>
        </w:rPr>
      </w:pPr>
      <w:bookmarkStart w:id="31" w:name="_Toc414880361"/>
      <w:r>
        <w:rPr>
          <w:lang w:val="es-ES"/>
        </w:rPr>
        <w:t>News</w:t>
      </w:r>
      <w:bookmarkEnd w:id="31"/>
    </w:p>
    <w:p w:rsidR="00F26544" w:rsidRDefault="00F26544" w:rsidP="00B10EAD">
      <w:pPr>
        <w:rPr>
          <w:lang w:eastAsia="x-none"/>
        </w:rPr>
      </w:pPr>
    </w:p>
    <w:p w:rsidR="00B10EAD" w:rsidRPr="00F26544" w:rsidRDefault="007475C4" w:rsidP="00B10EAD">
      <w:pPr>
        <w:rPr>
          <w:lang w:eastAsia="x-none"/>
        </w:rPr>
      </w:pPr>
      <w:r>
        <w:rPr>
          <w:lang w:eastAsia="x-none"/>
        </w:rPr>
        <w:t>Esta BD servirá como repositorio</w:t>
      </w:r>
      <w:r w:rsidR="00F26544">
        <w:rPr>
          <w:lang w:eastAsia="x-none"/>
        </w:rPr>
        <w:t xml:space="preserve"> de las noticias que el departamento de Marketing (y otros usuarios con permisos suficientes) considere relevantes y de interés no sólo para difusión interna sino también para ser transmitida a través de</w:t>
      </w:r>
      <w:r w:rsidR="00275700">
        <w:rPr>
          <w:lang w:eastAsia="x-none"/>
        </w:rPr>
        <w:t xml:space="preserve"> las</w:t>
      </w:r>
      <w:r w:rsidR="00F26544">
        <w:rPr>
          <w:lang w:eastAsia="x-none"/>
        </w:rPr>
        <w:t xml:space="preserve"> </w:t>
      </w:r>
      <w:proofErr w:type="spellStart"/>
      <w:r w:rsidR="00F26544">
        <w:rPr>
          <w:i/>
          <w:lang w:eastAsia="x-none"/>
        </w:rPr>
        <w:t>Newsletter</w:t>
      </w:r>
      <w:r w:rsidR="00275700">
        <w:rPr>
          <w:i/>
          <w:lang w:eastAsia="x-none"/>
        </w:rPr>
        <w:t>s</w:t>
      </w:r>
      <w:proofErr w:type="spellEnd"/>
      <w:r w:rsidR="00F26544">
        <w:rPr>
          <w:lang w:eastAsia="x-none"/>
        </w:rPr>
        <w:t xml:space="preserve"> a</w:t>
      </w:r>
      <w:r w:rsidR="00275700">
        <w:rPr>
          <w:lang w:eastAsia="x-none"/>
        </w:rPr>
        <w:t xml:space="preserve"> los</w:t>
      </w:r>
      <w:r w:rsidR="00F26544">
        <w:rPr>
          <w:lang w:eastAsia="x-none"/>
        </w:rPr>
        <w:t xml:space="preserve"> contactos de la BD 2</w:t>
      </w:r>
      <w:r w:rsidR="00275700">
        <w:rPr>
          <w:lang w:eastAsia="x-none"/>
        </w:rPr>
        <w:t xml:space="preserve"> (Contactos y personas)</w:t>
      </w:r>
      <w:r w:rsidR="00F26544">
        <w:rPr>
          <w:lang w:eastAsia="x-none"/>
        </w:rPr>
        <w:t>. Los usuarios tendrán la opción de realizar una búsqueda de noticias filtradas por</w:t>
      </w:r>
      <w:r w:rsidR="00275700">
        <w:rPr>
          <w:lang w:eastAsia="x-none"/>
        </w:rPr>
        <w:t xml:space="preserve"> los campos que las categorizan, como puede ser por</w:t>
      </w:r>
      <w:r w:rsidR="00F26544">
        <w:rPr>
          <w:lang w:eastAsia="x-none"/>
        </w:rPr>
        <w:t xml:space="preserve"> área geográfica de impacto</w:t>
      </w:r>
      <w:r w:rsidR="00275700">
        <w:rPr>
          <w:lang w:eastAsia="x-none"/>
        </w:rPr>
        <w:t>, o</w:t>
      </w:r>
      <w:r w:rsidR="00F26544">
        <w:rPr>
          <w:lang w:eastAsia="x-none"/>
        </w:rPr>
        <w:t xml:space="preserve"> por etiquetas. </w:t>
      </w:r>
    </w:p>
    <w:p w:rsidR="00B10EAD" w:rsidRPr="00B10EAD" w:rsidRDefault="00B10EAD" w:rsidP="00B10EAD">
      <w:pPr>
        <w:rPr>
          <w:lang w:eastAsia="x-none"/>
        </w:rPr>
      </w:pPr>
    </w:p>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firstRow="1" w:lastRow="0" w:firstColumn="1" w:lastColumn="0" w:noHBand="0" w:noVBand="1"/>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 xml:space="preserve">irá </w:t>
            </w:r>
            <w:proofErr w:type="spellStart"/>
            <w:r w:rsidR="00275700">
              <w:rPr>
                <w:rFonts w:ascii="Calibri" w:eastAsia="Times New Roman" w:hAnsi="Calibri"/>
                <w:color w:val="000000"/>
                <w:sz w:val="22"/>
                <w:lang w:eastAsia="es-ES"/>
              </w:rPr>
              <w:t>proponiendoetiquetas</w:t>
            </w:r>
            <w:proofErr w:type="spellEnd"/>
            <w:r w:rsidR="00275700">
              <w:rPr>
                <w:rFonts w:ascii="Calibri" w:eastAsia="Times New Roman" w:hAnsi="Calibri"/>
                <w:color w:val="000000"/>
                <w:sz w:val="22"/>
                <w:lang w:eastAsia="es-ES"/>
              </w:rPr>
              <w:t xml:space="preserve"> que ya han </w:t>
            </w:r>
            <w:proofErr w:type="spellStart"/>
            <w:r w:rsidR="00275700">
              <w:rPr>
                <w:rFonts w:ascii="Calibri" w:eastAsia="Times New Roman" w:hAnsi="Calibri"/>
                <w:color w:val="000000"/>
                <w:sz w:val="22"/>
                <w:lang w:eastAsia="es-ES"/>
              </w:rPr>
              <w:t>sidoutoizaasanterior</w:t>
            </w:r>
            <w:proofErr w:type="gramStart"/>
            <w:r w:rsidR="00275700">
              <w:rPr>
                <w:rFonts w:ascii="Calibri" w:eastAsia="Times New Roman" w:hAnsi="Calibri"/>
                <w:color w:val="000000"/>
                <w:sz w:val="22"/>
                <w:lang w:eastAsia="es-ES"/>
              </w:rPr>
              <w:t>,emte</w:t>
            </w:r>
            <w:proofErr w:type="spellEnd"/>
            <w:proofErr w:type="gramEnd"/>
            <w:r w:rsidR="00275700">
              <w:rPr>
                <w:rFonts w:ascii="Calibri" w:eastAsia="Times New Roman" w:hAnsi="Calibri"/>
                <w:color w:val="000000"/>
                <w:sz w:val="22"/>
                <w:lang w:eastAsia="es-ES"/>
              </w:rPr>
              <w:t>,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rPr>
          <w:lang w:val="es-ES"/>
        </w:rPr>
      </w:pPr>
      <w:bookmarkStart w:id="32" w:name="_Toc414880362"/>
      <w:proofErr w:type="spellStart"/>
      <w:r>
        <w:rPr>
          <w:lang w:val="es-ES"/>
        </w:rPr>
        <w:t>Commercial</w:t>
      </w:r>
      <w:proofErr w:type="spellEnd"/>
      <w:r>
        <w:rPr>
          <w:lang w:val="es-ES"/>
        </w:rPr>
        <w:t xml:space="preserve"> </w:t>
      </w:r>
      <w:proofErr w:type="spellStart"/>
      <w:r>
        <w:rPr>
          <w:lang w:val="es-ES"/>
        </w:rPr>
        <w:t>Activities</w:t>
      </w:r>
      <w:bookmarkEnd w:id="32"/>
      <w:proofErr w:type="spellEnd"/>
    </w:p>
    <w:p w:rsidR="00920725" w:rsidRDefault="00920725" w:rsidP="00920725">
      <w:pPr>
        <w:rPr>
          <w:lang w:eastAsia="x-none"/>
        </w:rPr>
      </w:pPr>
    </w:p>
    <w:p w:rsidR="00920725" w:rsidRPr="00920725" w:rsidRDefault="00920725" w:rsidP="00920725">
      <w:pPr>
        <w:rPr>
          <w:lang w:eastAsia="x-none"/>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14:anchorId="747639C8" wp14:editId="76939248">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Pr="00945AFD"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33" w:name="_Toc173304506"/>
      <w:bookmarkStart w:id="34" w:name="_Toc214690290"/>
      <w:bookmarkStart w:id="35" w:name="_Toc234036119"/>
      <w:bookmarkStart w:id="36" w:name="_Toc414880363"/>
      <w:r w:rsidRPr="00C45C81">
        <w:rPr>
          <w:lang w:val="es-ES"/>
        </w:rPr>
        <w:t>RE</w:t>
      </w:r>
      <w:r w:rsidRPr="00471562">
        <w:rPr>
          <w:lang w:val="es-ES_tradnl"/>
        </w:rPr>
        <w:t xml:space="preserve">FERENCIAS A </w:t>
      </w:r>
      <w:bookmarkEnd w:id="33"/>
      <w:r w:rsidRPr="00471562">
        <w:rPr>
          <w:lang w:val="es-ES_tradnl"/>
        </w:rPr>
        <w:t>OTROS DOCUMENTOS</w:t>
      </w:r>
      <w:bookmarkEnd w:id="34"/>
      <w:bookmarkEnd w:id="35"/>
      <w:bookmarkEnd w:id="3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44"/>
      <w:footerReference w:type="even" r:id="rId45"/>
      <w:footerReference w:type="default" r:id="rId46"/>
      <w:headerReference w:type="first" r:id="rId47"/>
      <w:footerReference w:type="first" r:id="rId48"/>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B4C" w:rsidRDefault="00EB2B4C">
      <w:r>
        <w:separator/>
      </w:r>
    </w:p>
  </w:endnote>
  <w:endnote w:type="continuationSeparator" w:id="0">
    <w:p w:rsidR="00EB2B4C" w:rsidRDefault="00EB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5C2" w:rsidRDefault="001305C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305C2" w:rsidRDefault="001305C2">
    <w:pPr>
      <w:pStyle w:val="Piedepgina"/>
      <w:ind w:right="360"/>
    </w:pPr>
  </w:p>
  <w:p w:rsidR="001305C2" w:rsidRDefault="001305C2"/>
  <w:p w:rsidR="001305C2" w:rsidRDefault="001305C2"/>
  <w:p w:rsidR="001305C2" w:rsidRDefault="001305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1305C2" w:rsidRPr="00C272DD">
      <w:tc>
        <w:tcPr>
          <w:tcW w:w="2720" w:type="dxa"/>
        </w:tcPr>
        <w:p w:rsidR="001305C2" w:rsidRPr="008B2686" w:rsidRDefault="001305C2">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IPT_ACRM_DA_150323.docx</w:t>
          </w:r>
          <w:r w:rsidRPr="00C272DD">
            <w:rPr>
              <w:sz w:val="14"/>
              <w:szCs w:val="16"/>
              <w:lang w:val="es-ES" w:eastAsia="es-ES"/>
            </w:rPr>
            <w:fldChar w:fldCharType="end"/>
          </w:r>
        </w:p>
      </w:tc>
      <w:tc>
        <w:tcPr>
          <w:tcW w:w="4546" w:type="dxa"/>
        </w:tcPr>
        <w:p w:rsidR="001305C2" w:rsidRPr="008B2686" w:rsidRDefault="001305C2">
          <w:pPr>
            <w:pStyle w:val="Piedepgina"/>
            <w:spacing w:before="60"/>
            <w:jc w:val="center"/>
            <w:rPr>
              <w:b/>
              <w:color w:val="FF0000"/>
              <w:lang w:val="es-ES_tradnl" w:eastAsia="es-ES"/>
            </w:rPr>
          </w:pPr>
        </w:p>
      </w:tc>
      <w:tc>
        <w:tcPr>
          <w:tcW w:w="2036" w:type="dxa"/>
        </w:tcPr>
        <w:p w:rsidR="001305C2" w:rsidRPr="00C272DD" w:rsidRDefault="001305C2">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FC7E0A">
            <w:rPr>
              <w:noProof/>
              <w:sz w:val="18"/>
              <w:lang w:val="es-ES" w:eastAsia="es-ES"/>
            </w:rPr>
            <w:t>24</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FC7E0A">
            <w:rPr>
              <w:noProof/>
              <w:sz w:val="14"/>
              <w:szCs w:val="16"/>
              <w:lang w:val="es-ES" w:eastAsia="es-ES"/>
            </w:rPr>
            <w:t>30</w:t>
          </w:r>
          <w:r w:rsidRPr="00C272DD">
            <w:rPr>
              <w:sz w:val="14"/>
              <w:szCs w:val="16"/>
              <w:lang w:val="es-ES" w:eastAsia="es-ES"/>
            </w:rPr>
            <w:fldChar w:fldCharType="end"/>
          </w:r>
        </w:p>
      </w:tc>
    </w:tr>
  </w:tbl>
  <w:p w:rsidR="001305C2" w:rsidRDefault="001305C2">
    <w:pPr>
      <w:pStyle w:val="Piedepgina"/>
    </w:pPr>
  </w:p>
  <w:p w:rsidR="001305C2" w:rsidRDefault="001305C2">
    <w:pPr>
      <w:pStyle w:val="Piedepgina"/>
    </w:pPr>
  </w:p>
  <w:p w:rsidR="001305C2" w:rsidRDefault="001305C2">
    <w:pPr>
      <w:pStyle w:val="Piedepgina"/>
    </w:pPr>
  </w:p>
  <w:p w:rsidR="001305C2" w:rsidRDefault="001305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1305C2">
      <w:tc>
        <w:tcPr>
          <w:tcW w:w="2268" w:type="dxa"/>
        </w:tcPr>
        <w:p w:rsidR="001305C2" w:rsidRPr="0001472C" w:rsidRDefault="001305C2">
          <w:pPr>
            <w:pStyle w:val="Piedepgina"/>
            <w:spacing w:before="60"/>
            <w:rPr>
              <w:lang w:val="es-ES" w:eastAsia="es-ES"/>
            </w:rPr>
          </w:pPr>
          <w:r w:rsidRPr="0001472C">
            <w:rPr>
              <w:lang w:val="es-ES" w:eastAsia="es-ES"/>
            </w:rPr>
            <w:t>SGD_Captura_EFS_b1.6_070607.doc</w:t>
          </w:r>
        </w:p>
      </w:tc>
      <w:tc>
        <w:tcPr>
          <w:tcW w:w="4500" w:type="dxa"/>
        </w:tcPr>
        <w:p w:rsidR="001305C2" w:rsidRPr="0001472C" w:rsidRDefault="001305C2">
          <w:pPr>
            <w:pStyle w:val="Piedepgina"/>
            <w:spacing w:before="60"/>
            <w:jc w:val="center"/>
            <w:rPr>
              <w:lang w:val="es-ES" w:eastAsia="es-ES"/>
            </w:rPr>
          </w:pPr>
        </w:p>
      </w:tc>
      <w:tc>
        <w:tcPr>
          <w:tcW w:w="2268" w:type="dxa"/>
        </w:tcPr>
        <w:p w:rsidR="001305C2" w:rsidRPr="0001472C" w:rsidRDefault="001305C2">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1</w:t>
          </w:r>
          <w:r w:rsidRPr="0001472C">
            <w:rPr>
              <w:lang w:val="es-ES" w:eastAsia="es-ES"/>
            </w:rPr>
            <w:fldChar w:fldCharType="end"/>
          </w:r>
        </w:p>
      </w:tc>
    </w:tr>
  </w:tbl>
  <w:p w:rsidR="001305C2" w:rsidRDefault="001305C2">
    <w:pPr>
      <w:pStyle w:val="Piedepgina"/>
    </w:pPr>
  </w:p>
  <w:p w:rsidR="001305C2" w:rsidRDefault="001305C2">
    <w:pPr>
      <w:pStyle w:val="Piedepgina"/>
    </w:pPr>
  </w:p>
  <w:p w:rsidR="001305C2" w:rsidRDefault="001305C2">
    <w:pPr>
      <w:pStyle w:val="Piedepgina"/>
    </w:pPr>
  </w:p>
  <w:p w:rsidR="001305C2" w:rsidRDefault="001305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B4C" w:rsidRDefault="00EB2B4C">
      <w:r>
        <w:separator/>
      </w:r>
    </w:p>
  </w:footnote>
  <w:footnote w:type="continuationSeparator" w:id="0">
    <w:p w:rsidR="00EB2B4C" w:rsidRDefault="00EB2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1305C2" w:rsidRPr="001024B1" w:rsidTr="00C853DF">
      <w:trPr>
        <w:cantSplit/>
        <w:trHeight w:val="847"/>
      </w:trPr>
      <w:tc>
        <w:tcPr>
          <w:tcW w:w="2268" w:type="dxa"/>
          <w:vAlign w:val="center"/>
        </w:tcPr>
        <w:p w:rsidR="001305C2" w:rsidRPr="001024B1" w:rsidRDefault="001305C2"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1305C2" w:rsidRPr="00064459" w:rsidRDefault="001305C2"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1305C2" w:rsidRPr="001024B1" w:rsidRDefault="001305C2"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1305C2" w:rsidRPr="001024B1" w:rsidRDefault="001305C2" w:rsidP="004A7BB2">
          <w:pPr>
            <w:pStyle w:val="Encabezado"/>
            <w:spacing w:before="60" w:after="60"/>
            <w:jc w:val="center"/>
            <w:rPr>
              <w:b/>
              <w:lang w:val="es-ES_tradnl" w:eastAsia="es-ES"/>
            </w:rPr>
          </w:pPr>
        </w:p>
      </w:tc>
    </w:tr>
  </w:tbl>
  <w:p w:rsidR="001305C2" w:rsidRDefault="001305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5C2" w:rsidRDefault="001305C2">
    <w:pPr>
      <w:pStyle w:val="Encabezado"/>
      <w:jc w:val="center"/>
    </w:pPr>
    <w:r>
      <w:t>LOGO CLIENTE GRANDE</w:t>
    </w:r>
  </w:p>
  <w:p w:rsidR="001305C2" w:rsidRDefault="001305C2">
    <w:pPr>
      <w:pStyle w:val="Encabezado"/>
    </w:pPr>
  </w:p>
  <w:p w:rsidR="001305C2" w:rsidRDefault="001305C2"/>
  <w:p w:rsidR="001305C2" w:rsidRDefault="001305C2"/>
  <w:p w:rsidR="001305C2" w:rsidRDefault="001305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3486DE4"/>
    <w:multiLevelType w:val="hybridMultilevel"/>
    <w:tmpl w:val="09A2E6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0">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7">
    <w:nsid w:val="5B017C8F"/>
    <w:multiLevelType w:val="hybridMultilevel"/>
    <w:tmpl w:val="B8E852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13"/>
  </w:num>
  <w:num w:numId="3">
    <w:abstractNumId w:val="41"/>
  </w:num>
  <w:num w:numId="4">
    <w:abstractNumId w:val="29"/>
  </w:num>
  <w:num w:numId="5">
    <w:abstractNumId w:val="14"/>
  </w:num>
  <w:num w:numId="6">
    <w:abstractNumId w:val="19"/>
  </w:num>
  <w:num w:numId="7">
    <w:abstractNumId w:val="54"/>
  </w:num>
  <w:num w:numId="8">
    <w:abstractNumId w:val="50"/>
  </w:num>
  <w:num w:numId="9">
    <w:abstractNumId w:val="23"/>
  </w:num>
  <w:num w:numId="10">
    <w:abstractNumId w:val="21"/>
  </w:num>
  <w:num w:numId="11">
    <w:abstractNumId w:val="43"/>
  </w:num>
  <w:num w:numId="12">
    <w:abstractNumId w:val="30"/>
  </w:num>
  <w:num w:numId="13">
    <w:abstractNumId w:val="25"/>
  </w:num>
  <w:num w:numId="14">
    <w:abstractNumId w:val="26"/>
  </w:num>
  <w:num w:numId="15">
    <w:abstractNumId w:val="53"/>
  </w:num>
  <w:num w:numId="16">
    <w:abstractNumId w:val="42"/>
  </w:num>
  <w:num w:numId="17">
    <w:abstractNumId w:val="35"/>
  </w:num>
  <w:num w:numId="18">
    <w:abstractNumId w:val="33"/>
  </w:num>
  <w:num w:numId="19">
    <w:abstractNumId w:val="44"/>
  </w:num>
  <w:num w:numId="20">
    <w:abstractNumId w:val="10"/>
  </w:num>
  <w:num w:numId="21">
    <w:abstractNumId w:val="15"/>
  </w:num>
  <w:num w:numId="22">
    <w:abstractNumId w:val="1"/>
  </w:num>
  <w:num w:numId="23">
    <w:abstractNumId w:val="52"/>
  </w:num>
  <w:num w:numId="24">
    <w:abstractNumId w:val="17"/>
  </w:num>
  <w:num w:numId="25">
    <w:abstractNumId w:val="27"/>
  </w:num>
  <w:num w:numId="26">
    <w:abstractNumId w:val="6"/>
  </w:num>
  <w:num w:numId="27">
    <w:abstractNumId w:val="8"/>
  </w:num>
  <w:num w:numId="28">
    <w:abstractNumId w:val="55"/>
  </w:num>
  <w:num w:numId="29">
    <w:abstractNumId w:val="51"/>
  </w:num>
  <w:num w:numId="30">
    <w:abstractNumId w:val="46"/>
  </w:num>
  <w:num w:numId="31">
    <w:abstractNumId w:val="39"/>
  </w:num>
  <w:num w:numId="32">
    <w:abstractNumId w:val="9"/>
  </w:num>
  <w:num w:numId="33">
    <w:abstractNumId w:val="37"/>
  </w:num>
  <w:num w:numId="34">
    <w:abstractNumId w:val="11"/>
  </w:num>
  <w:num w:numId="35">
    <w:abstractNumId w:val="49"/>
  </w:num>
  <w:num w:numId="36">
    <w:abstractNumId w:val="16"/>
  </w:num>
  <w:num w:numId="37">
    <w:abstractNumId w:val="32"/>
  </w:num>
  <w:num w:numId="38">
    <w:abstractNumId w:val="48"/>
  </w:num>
  <w:num w:numId="39">
    <w:abstractNumId w:val="2"/>
  </w:num>
  <w:num w:numId="40">
    <w:abstractNumId w:val="0"/>
  </w:num>
  <w:num w:numId="41">
    <w:abstractNumId w:val="3"/>
  </w:num>
  <w:num w:numId="42">
    <w:abstractNumId w:val="5"/>
  </w:num>
  <w:num w:numId="43">
    <w:abstractNumId w:val="45"/>
  </w:num>
  <w:num w:numId="44">
    <w:abstractNumId w:val="12"/>
  </w:num>
  <w:num w:numId="45">
    <w:abstractNumId w:val="57"/>
  </w:num>
  <w:num w:numId="46">
    <w:abstractNumId w:val="38"/>
  </w:num>
  <w:num w:numId="47">
    <w:abstractNumId w:val="40"/>
  </w:num>
  <w:num w:numId="48">
    <w:abstractNumId w:val="36"/>
  </w:num>
  <w:num w:numId="49">
    <w:abstractNumId w:val="4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22"/>
  </w:num>
  <w:num w:numId="52">
    <w:abstractNumId w:val="4"/>
  </w:num>
  <w:num w:numId="53">
    <w:abstractNumId w:val="56"/>
  </w:num>
  <w:num w:numId="54">
    <w:abstractNumId w:val="18"/>
  </w:num>
  <w:num w:numId="55">
    <w:abstractNumId w:val="58"/>
  </w:num>
  <w:num w:numId="56">
    <w:abstractNumId w:val="34"/>
  </w:num>
  <w:num w:numId="57">
    <w:abstractNumId w:val="7"/>
  </w:num>
  <w:num w:numId="58">
    <w:abstractNumId w:val="31"/>
  </w:num>
  <w:num w:numId="59">
    <w:abstractNumId w:val="47"/>
  </w:num>
  <w:num w:numId="60">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2506"/>
    <w:rsid w:val="00253412"/>
    <w:rsid w:val="00255114"/>
    <w:rsid w:val="0025588A"/>
    <w:rsid w:val="00257173"/>
    <w:rsid w:val="00261233"/>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64"/>
    <w:rsid w:val="002E2ADD"/>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D19"/>
    <w:rsid w:val="00365D89"/>
    <w:rsid w:val="003661FE"/>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81A"/>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2DBA"/>
    <w:rsid w:val="006438B7"/>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5DBB"/>
    <w:rsid w:val="009D62D5"/>
    <w:rsid w:val="009E2C6B"/>
    <w:rsid w:val="009E2E0D"/>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3A95"/>
    <w:rsid w:val="00C4424E"/>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image" Target="media/image18.emf"/><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image" Target="media/image14.e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image" Target="media/image19.emf"/><Relationship Id="rId48" Type="http://schemas.openxmlformats.org/officeDocument/2006/relationships/footer" Target="foot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84ACFE66-CF66-4318-BA62-2C88131423A6}" type="presOf" srcId="{1D68D5CB-D839-4BC3-AF2D-8D6B39BD9EFD}" destId="{E085ADC8-7695-4E34-8CA2-C26528EDDFF7}"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9D9FEABA-1309-47FB-B1DC-89044D78996A}" type="presOf" srcId="{2B681A95-8CD6-4A14-8BD0-173FFA936EA9}" destId="{889D2746-DEF9-4CD7-89A1-9C92260B57CE}" srcOrd="0" destOrd="0" presId="urn:microsoft.com/office/officeart/2005/8/layout/radial1"/>
    <dgm:cxn modelId="{19DA79D9-4942-4C8D-8267-A841025DB3ED}" type="presOf" srcId="{24833AD9-0E0C-4197-9845-E7C45B9D2D9B}" destId="{63767140-CA71-4361-B410-FA74A3B44E24}" srcOrd="0" destOrd="0" presId="urn:microsoft.com/office/officeart/2005/8/layout/radial1"/>
    <dgm:cxn modelId="{B2082C73-7AD5-46E3-83FF-650047B307D4}" type="presOf" srcId="{8B70A983-986E-4064-B744-4DF6D0DCEB7E}" destId="{B77E6B6B-BA00-4EAB-9C80-CDEBEE0330B0}" srcOrd="0" destOrd="0" presId="urn:microsoft.com/office/officeart/2005/8/layout/radial1"/>
    <dgm:cxn modelId="{B6842D84-0732-44CA-B01B-25506BD72B50}" type="presOf" srcId="{58845A1D-42FC-407A-A25F-60373C78C4AB}" destId="{EAA56543-3CB6-4CB0-8ECC-6528D350BAD5}" srcOrd="1" destOrd="0" presId="urn:microsoft.com/office/officeart/2005/8/layout/radial1"/>
    <dgm:cxn modelId="{0CAD668E-C638-421C-8ED1-67E8D9421BC5}" type="presOf" srcId="{66FC08AF-E6E9-466D-8E4D-C175707A883F}" destId="{5E6979D2-9606-4BF0-A2B6-8E1100362F0A}" srcOrd="1" destOrd="0" presId="urn:microsoft.com/office/officeart/2005/8/layout/radial1"/>
    <dgm:cxn modelId="{4AC65929-97E0-4EB2-A6C4-D1BBAEA14B25}" type="presOf" srcId="{6B87D981-F6AF-4EDF-AD4B-01CA9FD52720}" destId="{F4F602E8-33AC-410D-99DF-E71EB674B20A}"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CCFC35EE-E5AA-4AB7-BD1D-004774106610}" type="presOf" srcId="{F97EF826-CAAF-475A-9E2A-DE1FB35024D0}" destId="{01363AC6-550F-4CB8-A16A-3D4A6EB74024}" srcOrd="0" destOrd="0" presId="urn:microsoft.com/office/officeart/2005/8/layout/radial1"/>
    <dgm:cxn modelId="{9E0CF6E6-CAE0-4815-ABC8-2C177D073692}" type="presOf" srcId="{EAC953CE-CB8D-4F59-9457-C22A2BE7917B}" destId="{441D33A2-068D-48B5-B4E2-544AE8256D9F}" srcOrd="0" destOrd="0" presId="urn:microsoft.com/office/officeart/2005/8/layout/radial1"/>
    <dgm:cxn modelId="{7309E550-517E-49A7-A052-01484AD65F81}" type="presOf" srcId="{625FF793-5612-43C9-AFFD-640B616EF0AD}" destId="{5FEB876D-EBE1-4F3C-B528-900CC7A0A880}" srcOrd="1" destOrd="0" presId="urn:microsoft.com/office/officeart/2005/8/layout/radial1"/>
    <dgm:cxn modelId="{74FD6410-9BDD-4D55-89ED-5F99EFA1B0B9}" type="presOf" srcId="{625FF793-5612-43C9-AFFD-640B616EF0AD}" destId="{8183BFAD-3B74-4F71-B638-400EE6EF2C8A}" srcOrd="0" destOrd="0" presId="urn:microsoft.com/office/officeart/2005/8/layout/radial1"/>
    <dgm:cxn modelId="{91ED0525-1AB7-41F5-A6A9-C010E63665CE}" type="presOf" srcId="{66FC08AF-E6E9-466D-8E4D-C175707A883F}" destId="{97A91AF4-4269-4A16-B78A-6631366DEFA6}" srcOrd="0" destOrd="0" presId="urn:microsoft.com/office/officeart/2005/8/layout/radial1"/>
    <dgm:cxn modelId="{89E8DE7E-7F04-47A7-9EA7-057F13997C12}" type="presOf" srcId="{F3A58A28-9A73-4A3A-A044-373A6982561F}" destId="{69B7A1E2-A9C4-455C-A798-CD5A29942CA0}" srcOrd="0" destOrd="0" presId="urn:microsoft.com/office/officeart/2005/8/layout/radial1"/>
    <dgm:cxn modelId="{3E76E450-32E5-4C46-BAB8-024D7F1F0D5E}" type="presOf" srcId="{732512C4-0A19-4744-8D92-14AC02AAB41D}" destId="{D80E202F-99DD-443F-925E-D08D9EFF945C}"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AB83D0DB-BC4C-45DB-B090-E48B8EEAAB49}" type="presOf" srcId="{732512C4-0A19-4744-8D92-14AC02AAB41D}" destId="{BD0D724D-68D2-4446-94CB-73D45F297E6D}"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31A1E2C7-CD28-4E98-B423-0C3688919336}" type="presOf" srcId="{8B70A983-986E-4064-B744-4DF6D0DCEB7E}" destId="{3DF261EE-E0E9-4C73-B3EA-ACE25FAACB56}" srcOrd="1" destOrd="0" presId="urn:microsoft.com/office/officeart/2005/8/layout/radial1"/>
    <dgm:cxn modelId="{8618C82A-F6BA-44F7-8167-56D4A05275F0}" type="presOf" srcId="{58845A1D-42FC-407A-A25F-60373C78C4AB}" destId="{487C1409-0640-4E54-ACC8-8AC2F1D0D586}" srcOrd="0" destOrd="0" presId="urn:microsoft.com/office/officeart/2005/8/layout/radial1"/>
    <dgm:cxn modelId="{8D46B407-E467-4729-A013-6817B09B504F}" type="presParOf" srcId="{69B7A1E2-A9C4-455C-A798-CD5A29942CA0}" destId="{E085ADC8-7695-4E34-8CA2-C26528EDDFF7}" srcOrd="0" destOrd="0" presId="urn:microsoft.com/office/officeart/2005/8/layout/radial1"/>
    <dgm:cxn modelId="{BE487B29-D2FB-47A9-B484-A6696BD0EB60}" type="presParOf" srcId="{69B7A1E2-A9C4-455C-A798-CD5A29942CA0}" destId="{97A91AF4-4269-4A16-B78A-6631366DEFA6}" srcOrd="1" destOrd="0" presId="urn:microsoft.com/office/officeart/2005/8/layout/radial1"/>
    <dgm:cxn modelId="{EC0E2F6F-48CD-4A9C-BC06-49C2AB80324D}" type="presParOf" srcId="{97A91AF4-4269-4A16-B78A-6631366DEFA6}" destId="{5E6979D2-9606-4BF0-A2B6-8E1100362F0A}" srcOrd="0" destOrd="0" presId="urn:microsoft.com/office/officeart/2005/8/layout/radial1"/>
    <dgm:cxn modelId="{F0B20361-3CDF-4E08-84A0-2E0501E33D58}" type="presParOf" srcId="{69B7A1E2-A9C4-455C-A798-CD5A29942CA0}" destId="{F4F602E8-33AC-410D-99DF-E71EB674B20A}" srcOrd="2" destOrd="0" presId="urn:microsoft.com/office/officeart/2005/8/layout/radial1"/>
    <dgm:cxn modelId="{B9C42A2A-AC3D-4DCD-9C1E-A15A45858D26}" type="presParOf" srcId="{69B7A1E2-A9C4-455C-A798-CD5A29942CA0}" destId="{B77E6B6B-BA00-4EAB-9C80-CDEBEE0330B0}" srcOrd="3" destOrd="0" presId="urn:microsoft.com/office/officeart/2005/8/layout/radial1"/>
    <dgm:cxn modelId="{41655A34-8D8C-42ED-8E08-909BE4C67941}" type="presParOf" srcId="{B77E6B6B-BA00-4EAB-9C80-CDEBEE0330B0}" destId="{3DF261EE-E0E9-4C73-B3EA-ACE25FAACB56}" srcOrd="0" destOrd="0" presId="urn:microsoft.com/office/officeart/2005/8/layout/radial1"/>
    <dgm:cxn modelId="{9C5E3E5F-82CD-411D-8470-E9D6DCFA60D6}" type="presParOf" srcId="{69B7A1E2-A9C4-455C-A798-CD5A29942CA0}" destId="{889D2746-DEF9-4CD7-89A1-9C92260B57CE}" srcOrd="4" destOrd="0" presId="urn:microsoft.com/office/officeart/2005/8/layout/radial1"/>
    <dgm:cxn modelId="{919BE119-E76A-400C-ABC0-1BE903710CB6}" type="presParOf" srcId="{69B7A1E2-A9C4-455C-A798-CD5A29942CA0}" destId="{8183BFAD-3B74-4F71-B638-400EE6EF2C8A}" srcOrd="5" destOrd="0" presId="urn:microsoft.com/office/officeart/2005/8/layout/radial1"/>
    <dgm:cxn modelId="{3B38882A-3586-4079-9760-2C1BFD0DFC1E}" type="presParOf" srcId="{8183BFAD-3B74-4F71-B638-400EE6EF2C8A}" destId="{5FEB876D-EBE1-4F3C-B528-900CC7A0A880}" srcOrd="0" destOrd="0" presId="urn:microsoft.com/office/officeart/2005/8/layout/radial1"/>
    <dgm:cxn modelId="{C0D9B52E-EB05-4B66-8B8B-3DF4E0E9FED0}" type="presParOf" srcId="{69B7A1E2-A9C4-455C-A798-CD5A29942CA0}" destId="{441D33A2-068D-48B5-B4E2-544AE8256D9F}" srcOrd="6" destOrd="0" presId="urn:microsoft.com/office/officeart/2005/8/layout/radial1"/>
    <dgm:cxn modelId="{6C9945D9-EB1C-48AC-9BEA-8AA8A8D07C05}" type="presParOf" srcId="{69B7A1E2-A9C4-455C-A798-CD5A29942CA0}" destId="{D80E202F-99DD-443F-925E-D08D9EFF945C}" srcOrd="7" destOrd="0" presId="urn:microsoft.com/office/officeart/2005/8/layout/radial1"/>
    <dgm:cxn modelId="{DDB410A7-36CC-472C-8A10-60D031D51A20}" type="presParOf" srcId="{D80E202F-99DD-443F-925E-D08D9EFF945C}" destId="{BD0D724D-68D2-4446-94CB-73D45F297E6D}" srcOrd="0" destOrd="0" presId="urn:microsoft.com/office/officeart/2005/8/layout/radial1"/>
    <dgm:cxn modelId="{39F95AA3-0724-4417-8047-11EA782C8E29}" type="presParOf" srcId="{69B7A1E2-A9C4-455C-A798-CD5A29942CA0}" destId="{63767140-CA71-4361-B410-FA74A3B44E24}" srcOrd="8" destOrd="0" presId="urn:microsoft.com/office/officeart/2005/8/layout/radial1"/>
    <dgm:cxn modelId="{78F60C00-ABFF-4CF9-B4BC-14957AE2099E}" type="presParOf" srcId="{69B7A1E2-A9C4-455C-A798-CD5A29942CA0}" destId="{487C1409-0640-4E54-ACC8-8AC2F1D0D586}" srcOrd="9" destOrd="0" presId="urn:microsoft.com/office/officeart/2005/8/layout/radial1"/>
    <dgm:cxn modelId="{3B1B00A4-0811-4E85-8BC3-CDE561612BF3}" type="presParOf" srcId="{487C1409-0640-4E54-ACC8-8AC2F1D0D586}" destId="{EAA56543-3CB6-4CB0-8ECC-6528D350BAD5}" srcOrd="0" destOrd="0" presId="urn:microsoft.com/office/officeart/2005/8/layout/radial1"/>
    <dgm:cxn modelId="{B09EFC7B-607E-43EA-8B98-5C3353FEE93D}"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A2F55B9F-9896-40A3-832F-7B34DF28A8C2}" type="presOf" srcId="{F4E2CBB8-6E84-47D9-9DDA-8B64B10D1083}" destId="{14D7ED0C-9451-4F8F-9A91-497F794C01C8}"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A215B939-ED8D-4FD4-B407-BDF0BB29E6AB}" type="presOf" srcId="{A7EBA2E4-07B6-41F9-9AFC-3A4615E6E006}" destId="{345B5FE1-6C8C-471D-A881-057D426F8145}"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53F72E09-BEA4-448E-9CD9-978F0D83F0B4}" srcId="{0A264E12-A690-4EB1-84E4-84DFA87BFB93}" destId="{5E041545-9CD5-4C90-93CB-A12414C66F1C}" srcOrd="0" destOrd="0" parTransId="{DD970FDF-087A-4AC8-B50A-854A25E0F967}" sibTransId="{CD934151-C294-48AB-81D1-2853F0031926}"/>
    <dgm:cxn modelId="{E0F34EC6-B7A1-4055-89E7-F0E4F4D19565}" type="presOf" srcId="{8C7CA1B9-AF09-4BF0-8DA3-D47477CE14AF}" destId="{84E60963-CCF6-4F49-ADF4-4E0B92E2FD50}"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475D7687-211C-4C01-9CA1-6A3C0D768E10}" type="presOf" srcId="{34D9B9DB-6FAF-4DA3-9DFB-975A53BACF21}" destId="{11D1338D-BDBD-4DAB-A8CC-C508D5BB0D05}" srcOrd="0" destOrd="0" presId="urn:microsoft.com/office/officeart/2005/8/layout/radial1"/>
    <dgm:cxn modelId="{A1A8741F-1F22-4909-BCF3-EECE071654E2}" type="presOf" srcId="{B1232D3A-1177-4567-AC84-A2193DA64270}" destId="{3557B5FD-010B-4360-8ECC-5F0CD0CE5D93}" srcOrd="0" destOrd="0" presId="urn:microsoft.com/office/officeart/2005/8/layout/radial1"/>
    <dgm:cxn modelId="{F58334E1-94CF-4CA6-80DC-FECFC62760A4}" type="presOf" srcId="{4F37C6BC-0DE1-4CBD-BA6B-E26C17B45431}" destId="{04E17C38-6FBF-48F3-B04A-2303E14F89B4}" srcOrd="0" destOrd="0" presId="urn:microsoft.com/office/officeart/2005/8/layout/radial1"/>
    <dgm:cxn modelId="{64D2A5CB-74F4-4DA6-B8CF-D009F5FD4282}" type="presOf" srcId="{DD53E2F8-7530-43E2-BF11-74F4A65E8071}" destId="{CDB4E705-7568-43A1-81EA-ADD623EF0937}" srcOrd="1" destOrd="0" presId="urn:microsoft.com/office/officeart/2005/8/layout/radial1"/>
    <dgm:cxn modelId="{04DE383B-FE27-4F77-B991-ED38090D255A}" type="presOf" srcId="{C6E95321-E7B9-4446-A608-00B730CFF95A}" destId="{DC4BD9DA-F315-443F-A4F6-21DDAA60BA09}" srcOrd="0" destOrd="0" presId="urn:microsoft.com/office/officeart/2005/8/layout/radial1"/>
    <dgm:cxn modelId="{F42DEE4A-16EE-4D66-9400-54F1B2DEF98D}" type="presOf" srcId="{A7EBA2E4-07B6-41F9-9AFC-3A4615E6E006}" destId="{89B7C4FC-22B3-4A39-B8A4-0601801F536E}"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1241851F-6687-4F99-A315-404B426D1500}" type="presOf" srcId="{0A264E12-A690-4EB1-84E4-84DFA87BFB93}" destId="{3D526088-4D6D-4593-B8C5-D37DEAA235C5}" srcOrd="0" destOrd="0" presId="urn:microsoft.com/office/officeart/2005/8/layout/radial1"/>
    <dgm:cxn modelId="{3A82EB11-FEC6-4E64-9C0D-D0E3EC85BAF1}" type="presOf" srcId="{CAFFE48E-62CC-4A4E-8AAD-350AE152CF67}" destId="{DABF4047-AD71-411C-AE3F-2AEC90D4014C}" srcOrd="0" destOrd="0" presId="urn:microsoft.com/office/officeart/2005/8/layout/radial1"/>
    <dgm:cxn modelId="{2A3B24C9-DC44-4030-992A-04DC276035FE}" type="presOf" srcId="{5E041545-9CD5-4C90-93CB-A12414C66F1C}" destId="{57C88D13-C3DC-4ADF-9B33-B33BECC96F4A}" srcOrd="0" destOrd="0" presId="urn:microsoft.com/office/officeart/2005/8/layout/radial1"/>
    <dgm:cxn modelId="{2C8FB583-874C-4FDF-8D8A-7375E8A2DA1A}" type="presOf" srcId="{34D9B9DB-6FAF-4DA3-9DFB-975A53BACF21}" destId="{682A739A-AF51-47D6-B208-4967666448FA}" srcOrd="1"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A497B94C-92CF-4DF7-80EC-D980845E775C}" type="presOf" srcId="{549FB034-A7B0-4034-823E-50D8950BE6C8}" destId="{438F1B6A-2155-45AB-8517-E89518D6DA1D}" srcOrd="1" destOrd="0" presId="urn:microsoft.com/office/officeart/2005/8/layout/radial1"/>
    <dgm:cxn modelId="{4BE00888-D685-4F63-A545-DBDFF55BB247}" type="presOf" srcId="{D242AC3A-3151-4E89-A5FF-73E2DB7234F4}" destId="{F14CEF6E-B1EF-42D8-B171-92FB75335BF2}" srcOrd="0" destOrd="0" presId="urn:microsoft.com/office/officeart/2005/8/layout/radial1"/>
    <dgm:cxn modelId="{863234F5-4B7A-42B1-8020-D45E40567F4E}" type="presOf" srcId="{97F211C9-D6CD-493D-A7CF-9E2E2EE194CD}" destId="{1372E371-53B4-4528-B770-3CC03FDE05EC}" srcOrd="0" destOrd="0" presId="urn:microsoft.com/office/officeart/2005/8/layout/radial1"/>
    <dgm:cxn modelId="{87D09367-92A2-490E-88C8-FC3E31383B64}" type="presOf" srcId="{FF9954A5-6F76-4F1B-8442-B3A8C6FFAF21}" destId="{9C1D9066-1FB3-4EC9-A1DF-F66F0A11CCE8}" srcOrd="0" destOrd="0" presId="urn:microsoft.com/office/officeart/2005/8/layout/radial1"/>
    <dgm:cxn modelId="{686F365B-3510-4A15-9BF4-AB35B4C23ABE}" type="presOf" srcId="{C0001D5B-2CA1-46EE-8E60-5F09F3501164}" destId="{F9B700F5-FE53-4898-8473-E41BA622770A}"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73108AF6-C258-42EF-A29D-4880681322E7}" type="presOf" srcId="{549FB034-A7B0-4034-823E-50D8950BE6C8}" destId="{1DE75ECB-A43C-4269-B4D9-50472DD1D912}" srcOrd="0" destOrd="0" presId="urn:microsoft.com/office/officeart/2005/8/layout/radial1"/>
    <dgm:cxn modelId="{34F1DEFE-9714-445F-82AC-394D09CE998A}" type="presOf" srcId="{F4E2CBB8-6E84-47D9-9DDA-8B64B10D1083}" destId="{9C9B17F3-E666-4A38-99BE-B0666A3E7631}" srcOrd="0" destOrd="0" presId="urn:microsoft.com/office/officeart/2005/8/layout/radial1"/>
    <dgm:cxn modelId="{85A37133-C6F4-42E8-8E05-28C058762B49}" type="presOf" srcId="{D242AC3A-3151-4E89-A5FF-73E2DB7234F4}" destId="{DC0AB66C-A6A9-44D3-B2B9-41CEEFDB1ED0}" srcOrd="1" destOrd="0" presId="urn:microsoft.com/office/officeart/2005/8/layout/radial1"/>
    <dgm:cxn modelId="{7E3D9F8C-EAAC-4C1C-BB5D-0AB9CD723246}" type="presOf" srcId="{D7EF8700-1D4B-4E5E-A3AB-B0538F12BCF1}" destId="{8B1C08B1-CAB6-4688-96F1-39C4B99716F5}" srcOrd="0" destOrd="0" presId="urn:microsoft.com/office/officeart/2005/8/layout/radial1"/>
    <dgm:cxn modelId="{51CBB5F3-752A-40A6-9939-5DECBD6D2439}" type="presOf" srcId="{1E9922E8-E24A-4A9D-9275-EC0447F65168}" destId="{011D7E36-EF66-41CA-94B9-B2C644379AFE}"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A8D06412-3DF5-479D-8983-B040D7C14077}" type="presOf" srcId="{DD53E2F8-7530-43E2-BF11-74F4A65E8071}" destId="{772C7A5D-AF62-4079-9590-3C888B5364B0}" srcOrd="0" destOrd="0" presId="urn:microsoft.com/office/officeart/2005/8/layout/radial1"/>
    <dgm:cxn modelId="{3CE4B99B-E5E9-4F80-B65F-65C1448EC267}" type="presOf" srcId="{B1232D3A-1177-4567-AC84-A2193DA64270}" destId="{C899BCF8-16F7-443C-9454-8A46C45852FE}" srcOrd="1" destOrd="0" presId="urn:microsoft.com/office/officeart/2005/8/layout/radial1"/>
    <dgm:cxn modelId="{AC19C0DC-D014-4629-8059-3A2C78A35E30}" type="presOf" srcId="{8C7CA1B9-AF09-4BF0-8DA3-D47477CE14AF}" destId="{82033438-DC5E-446F-A881-F87E440A2F80}" srcOrd="1" destOrd="0" presId="urn:microsoft.com/office/officeart/2005/8/layout/radial1"/>
    <dgm:cxn modelId="{830DA9E4-93D4-4D53-9205-D054C89987A7}" type="presParOf" srcId="{3D526088-4D6D-4593-B8C5-D37DEAA235C5}" destId="{57C88D13-C3DC-4ADF-9B33-B33BECC96F4A}" srcOrd="0" destOrd="0" presId="urn:microsoft.com/office/officeart/2005/8/layout/radial1"/>
    <dgm:cxn modelId="{A967C698-1261-4709-A017-D72E53D9550E}" type="presParOf" srcId="{3D526088-4D6D-4593-B8C5-D37DEAA235C5}" destId="{1DE75ECB-A43C-4269-B4D9-50472DD1D912}" srcOrd="1" destOrd="0" presId="urn:microsoft.com/office/officeart/2005/8/layout/radial1"/>
    <dgm:cxn modelId="{8BFA11B2-CCCA-4D18-AFE9-B899AC64CDBA}" type="presParOf" srcId="{1DE75ECB-A43C-4269-B4D9-50472DD1D912}" destId="{438F1B6A-2155-45AB-8517-E89518D6DA1D}" srcOrd="0" destOrd="0" presId="urn:microsoft.com/office/officeart/2005/8/layout/radial1"/>
    <dgm:cxn modelId="{D3C33572-1407-4596-A3C1-887B6994F803}" type="presParOf" srcId="{3D526088-4D6D-4593-B8C5-D37DEAA235C5}" destId="{DC4BD9DA-F315-443F-A4F6-21DDAA60BA09}" srcOrd="2" destOrd="0" presId="urn:microsoft.com/office/officeart/2005/8/layout/radial1"/>
    <dgm:cxn modelId="{776B21B9-9941-4651-A970-FCF1E840A9FA}" type="presParOf" srcId="{3D526088-4D6D-4593-B8C5-D37DEAA235C5}" destId="{F14CEF6E-B1EF-42D8-B171-92FB75335BF2}" srcOrd="3" destOrd="0" presId="urn:microsoft.com/office/officeart/2005/8/layout/radial1"/>
    <dgm:cxn modelId="{9DE0955B-7A14-4DF0-8FB0-4343FBC4F930}" type="presParOf" srcId="{F14CEF6E-B1EF-42D8-B171-92FB75335BF2}" destId="{DC0AB66C-A6A9-44D3-B2B9-41CEEFDB1ED0}" srcOrd="0" destOrd="0" presId="urn:microsoft.com/office/officeart/2005/8/layout/radial1"/>
    <dgm:cxn modelId="{C550A668-B3E5-41DB-A5D1-0C15A9A9C5B2}" type="presParOf" srcId="{3D526088-4D6D-4593-B8C5-D37DEAA235C5}" destId="{9C1D9066-1FB3-4EC9-A1DF-F66F0A11CCE8}" srcOrd="4" destOrd="0" presId="urn:microsoft.com/office/officeart/2005/8/layout/radial1"/>
    <dgm:cxn modelId="{597E15E9-62DB-454D-AB3C-64CDD46A7949}" type="presParOf" srcId="{3D526088-4D6D-4593-B8C5-D37DEAA235C5}" destId="{89B7C4FC-22B3-4A39-B8A4-0601801F536E}" srcOrd="5" destOrd="0" presId="urn:microsoft.com/office/officeart/2005/8/layout/radial1"/>
    <dgm:cxn modelId="{5252D6F9-346A-4B91-968F-2DEA347A68A0}" type="presParOf" srcId="{89B7C4FC-22B3-4A39-B8A4-0601801F536E}" destId="{345B5FE1-6C8C-471D-A881-057D426F8145}" srcOrd="0" destOrd="0" presId="urn:microsoft.com/office/officeart/2005/8/layout/radial1"/>
    <dgm:cxn modelId="{AE49E083-AB65-4395-8FF7-E5ABE8AA2A80}" type="presParOf" srcId="{3D526088-4D6D-4593-B8C5-D37DEAA235C5}" destId="{011D7E36-EF66-41CA-94B9-B2C644379AFE}" srcOrd="6" destOrd="0" presId="urn:microsoft.com/office/officeart/2005/8/layout/radial1"/>
    <dgm:cxn modelId="{A760BC1A-59C3-484C-83AF-BCFE165A7E42}" type="presParOf" srcId="{3D526088-4D6D-4593-B8C5-D37DEAA235C5}" destId="{9C9B17F3-E666-4A38-99BE-B0666A3E7631}" srcOrd="7" destOrd="0" presId="urn:microsoft.com/office/officeart/2005/8/layout/radial1"/>
    <dgm:cxn modelId="{DD388842-AB0C-4375-90CA-2242DEB3E6E0}" type="presParOf" srcId="{9C9B17F3-E666-4A38-99BE-B0666A3E7631}" destId="{14D7ED0C-9451-4F8F-9A91-497F794C01C8}" srcOrd="0" destOrd="0" presId="urn:microsoft.com/office/officeart/2005/8/layout/radial1"/>
    <dgm:cxn modelId="{DB81AD6C-339A-4ECD-BFC1-163F9E1E19DA}" type="presParOf" srcId="{3D526088-4D6D-4593-B8C5-D37DEAA235C5}" destId="{1372E371-53B4-4528-B770-3CC03FDE05EC}" srcOrd="8" destOrd="0" presId="urn:microsoft.com/office/officeart/2005/8/layout/radial1"/>
    <dgm:cxn modelId="{EC9F5764-0B7B-4B8C-B318-76F2D2AD633E}" type="presParOf" srcId="{3D526088-4D6D-4593-B8C5-D37DEAA235C5}" destId="{772C7A5D-AF62-4079-9590-3C888B5364B0}" srcOrd="9" destOrd="0" presId="urn:microsoft.com/office/officeart/2005/8/layout/radial1"/>
    <dgm:cxn modelId="{3E166F07-3DE5-4864-8E12-C80E8ECEA705}" type="presParOf" srcId="{772C7A5D-AF62-4079-9590-3C888B5364B0}" destId="{CDB4E705-7568-43A1-81EA-ADD623EF0937}" srcOrd="0" destOrd="0" presId="urn:microsoft.com/office/officeart/2005/8/layout/radial1"/>
    <dgm:cxn modelId="{4F1DC50E-D482-47BC-89D5-18EE467C389B}" type="presParOf" srcId="{3D526088-4D6D-4593-B8C5-D37DEAA235C5}" destId="{04E17C38-6FBF-48F3-B04A-2303E14F89B4}" srcOrd="10" destOrd="0" presId="urn:microsoft.com/office/officeart/2005/8/layout/radial1"/>
    <dgm:cxn modelId="{A7778FDF-F2AE-43C4-9E08-A39C103146D5}" type="presParOf" srcId="{3D526088-4D6D-4593-B8C5-D37DEAA235C5}" destId="{84E60963-CCF6-4F49-ADF4-4E0B92E2FD50}" srcOrd="11" destOrd="0" presId="urn:microsoft.com/office/officeart/2005/8/layout/radial1"/>
    <dgm:cxn modelId="{FC9D9A4C-2B50-466C-AF5B-9AC73768FFF3}" type="presParOf" srcId="{84E60963-CCF6-4F49-ADF4-4E0B92E2FD50}" destId="{82033438-DC5E-446F-A881-F87E440A2F80}" srcOrd="0" destOrd="0" presId="urn:microsoft.com/office/officeart/2005/8/layout/radial1"/>
    <dgm:cxn modelId="{564C65BD-63D8-4E23-BD9F-4DA4F999A4B7}" type="presParOf" srcId="{3D526088-4D6D-4593-B8C5-D37DEAA235C5}" destId="{DABF4047-AD71-411C-AE3F-2AEC90D4014C}" srcOrd="12" destOrd="0" presId="urn:microsoft.com/office/officeart/2005/8/layout/radial1"/>
    <dgm:cxn modelId="{393A4933-8F24-49FA-AD7A-CF305DB5A663}" type="presParOf" srcId="{3D526088-4D6D-4593-B8C5-D37DEAA235C5}" destId="{3557B5FD-010B-4360-8ECC-5F0CD0CE5D93}" srcOrd="13" destOrd="0" presId="urn:microsoft.com/office/officeart/2005/8/layout/radial1"/>
    <dgm:cxn modelId="{09AAE4C6-E39A-47F6-83BC-6F1175F286A7}" type="presParOf" srcId="{3557B5FD-010B-4360-8ECC-5F0CD0CE5D93}" destId="{C899BCF8-16F7-443C-9454-8A46C45852FE}" srcOrd="0" destOrd="0" presId="urn:microsoft.com/office/officeart/2005/8/layout/radial1"/>
    <dgm:cxn modelId="{8AE0AF6F-7D7B-4437-A354-D753D9C5ACB1}" type="presParOf" srcId="{3D526088-4D6D-4593-B8C5-D37DEAA235C5}" destId="{F9B700F5-FE53-4898-8473-E41BA622770A}" srcOrd="14" destOrd="0" presId="urn:microsoft.com/office/officeart/2005/8/layout/radial1"/>
    <dgm:cxn modelId="{E52B4174-226F-404F-A7C8-760D9A9443A3}" type="presParOf" srcId="{3D526088-4D6D-4593-B8C5-D37DEAA235C5}" destId="{11D1338D-BDBD-4DAB-A8CC-C508D5BB0D05}" srcOrd="15" destOrd="0" presId="urn:microsoft.com/office/officeart/2005/8/layout/radial1"/>
    <dgm:cxn modelId="{4F74151F-ED5C-41B3-BAC6-7EB394BBDE23}" type="presParOf" srcId="{11D1338D-BDBD-4DAB-A8CC-C508D5BB0D05}" destId="{682A739A-AF51-47D6-B208-4967666448FA}" srcOrd="0" destOrd="0" presId="urn:microsoft.com/office/officeart/2005/8/layout/radial1"/>
    <dgm:cxn modelId="{1B488312-DD88-4C5B-BE3D-21535AAFAD13}"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7E7B9-EADF-40F5-ABA5-C5919979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3455</Words>
  <Characters>19006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Arturo Albacete</cp:lastModifiedBy>
  <cp:revision>7</cp:revision>
  <cp:lastPrinted>2014-11-11T20:01:00Z</cp:lastPrinted>
  <dcterms:created xsi:type="dcterms:W3CDTF">2015-03-31T16:11:00Z</dcterms:created>
  <dcterms:modified xsi:type="dcterms:W3CDTF">2015-03-31T16:22:00Z</dcterms:modified>
</cp:coreProperties>
</file>