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6552D7">
        <w:rPr>
          <w:rFonts w:eastAsia="Times New Roman" w:cs="Arial"/>
          <w:b/>
          <w:sz w:val="40"/>
          <w:szCs w:val="40"/>
          <w:lang w:val="es-ES_tradnl" w:eastAsia="es-ES"/>
        </w:rPr>
        <w:t>REQUERIMIENTOS Y ESPECIFICACIONES DE UNA SOLUCIÓN CRM</w:t>
      </w:r>
    </w:p>
    <w:p w:rsidR="00247611" w:rsidRPr="00247611" w:rsidRDefault="00247611" w:rsidP="00462391">
      <w:pPr>
        <w:spacing w:before="240"/>
        <w:jc w:val="center"/>
        <w:outlineLvl w:val="0"/>
        <w:rPr>
          <w:rFonts w:eastAsia="Times New Roman" w:cs="Arial"/>
          <w:b/>
          <w:sz w:val="36"/>
          <w:szCs w:val="36"/>
          <w:lang w:val="es-ES_tradnl" w:eastAsia="es-ES"/>
        </w:rPr>
      </w:pPr>
      <w:r w:rsidRPr="00247611">
        <w:rPr>
          <w:rFonts w:eastAsia="Times New Roman" w:cs="Arial"/>
          <w:b/>
          <w:sz w:val="36"/>
          <w:szCs w:val="36"/>
          <w:lang w:val="es-ES_tradnl" w:eastAsia="es-ES"/>
        </w:rPr>
        <w:t xml:space="preserve">Capítulo </w:t>
      </w:r>
      <w:r w:rsidR="0085341E">
        <w:rPr>
          <w:rFonts w:eastAsia="Times New Roman" w:cs="Arial"/>
          <w:b/>
          <w:sz w:val="36"/>
          <w:szCs w:val="36"/>
          <w:lang w:val="es-ES_tradnl" w:eastAsia="es-ES"/>
        </w:rPr>
        <w:t>5</w:t>
      </w:r>
      <w:r w:rsidRPr="00247611">
        <w:rPr>
          <w:rFonts w:eastAsia="Times New Roman" w:cs="Arial"/>
          <w:b/>
          <w:sz w:val="36"/>
          <w:szCs w:val="36"/>
          <w:lang w:val="es-ES_tradnl" w:eastAsia="es-ES"/>
        </w:rPr>
        <w:t xml:space="preserve"> – </w:t>
      </w:r>
      <w:r w:rsidR="0085341E">
        <w:rPr>
          <w:rFonts w:eastAsia="Times New Roman" w:cs="Arial"/>
          <w:b/>
          <w:sz w:val="36"/>
          <w:szCs w:val="36"/>
          <w:lang w:val="es-ES_tradnl" w:eastAsia="es-ES"/>
        </w:rPr>
        <w:t xml:space="preserve"> 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8582A" w:rsidRDefault="0078582A" w:rsidP="0070212E">
      <w:pPr>
        <w:jc w:val="center"/>
        <w:outlineLvl w:val="0"/>
        <w:rPr>
          <w:rFonts w:eastAsia="Times New Roman"/>
          <w:b/>
          <w:sz w:val="28"/>
          <w:szCs w:val="20"/>
          <w:lang w:val="es-ES_tradnl" w:eastAsia="es-ES"/>
        </w:rPr>
      </w:pPr>
    </w:p>
    <w:p w:rsidR="0078582A" w:rsidRDefault="0078582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620FB1"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620FB1">
        <w:rPr>
          <w:noProof/>
        </w:rPr>
        <w:t>5</w:t>
      </w:r>
      <w:r w:rsidR="00620FB1">
        <w:rPr>
          <w:rFonts w:asciiTheme="minorHAnsi" w:eastAsiaTheme="minorEastAsia" w:hAnsiTheme="minorHAnsi" w:cstheme="minorBidi"/>
          <w:b w:val="0"/>
          <w:noProof/>
          <w:sz w:val="22"/>
          <w:szCs w:val="22"/>
        </w:rPr>
        <w:tab/>
      </w:r>
      <w:r w:rsidR="00620FB1">
        <w:rPr>
          <w:noProof/>
        </w:rPr>
        <w:t>Definición y Tipología de Usuarios</w:t>
      </w:r>
      <w:r w:rsidR="00620FB1">
        <w:rPr>
          <w:noProof/>
        </w:rPr>
        <w:tab/>
      </w:r>
      <w:r w:rsidR="00620FB1">
        <w:rPr>
          <w:noProof/>
        </w:rPr>
        <w:fldChar w:fldCharType="begin"/>
      </w:r>
      <w:r w:rsidR="00620FB1">
        <w:rPr>
          <w:noProof/>
        </w:rPr>
        <w:instrText xml:space="preserve"> PAGEREF _Toc417550138 \h </w:instrText>
      </w:r>
      <w:r w:rsidR="00620FB1">
        <w:rPr>
          <w:noProof/>
        </w:rPr>
      </w:r>
      <w:r w:rsidR="00620FB1">
        <w:rPr>
          <w:noProof/>
        </w:rPr>
        <w:fldChar w:fldCharType="separate"/>
      </w:r>
      <w:r w:rsidR="00620FB1">
        <w:rPr>
          <w:noProof/>
        </w:rPr>
        <w:t>4</w:t>
      </w:r>
      <w:r w:rsidR="00620FB1">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8582A" w:rsidRPr="00471562" w:rsidRDefault="0070212E" w:rsidP="0078582A">
      <w:pPr>
        <w:rPr>
          <w:rFonts w:eastAsia="Times New Roman"/>
          <w:b/>
          <w:szCs w:val="20"/>
          <w:lang w:val="es-ES_tradnl" w:eastAsia="es-ES"/>
        </w:rPr>
      </w:pPr>
      <w:r w:rsidRPr="00471562">
        <w:rPr>
          <w:rFonts w:eastAsia="Times New Roman"/>
          <w:szCs w:val="20"/>
          <w:lang w:val="es-ES_tradnl" w:eastAsia="es-ES"/>
        </w:rPr>
        <w:br w:type="page"/>
      </w:r>
      <w:bookmarkEnd w:id="0"/>
      <w:bookmarkEnd w:id="1"/>
      <w:r w:rsidR="0078582A" w:rsidRPr="00471562">
        <w:rPr>
          <w:rFonts w:eastAsia="Times New Roman"/>
          <w:b/>
          <w:szCs w:val="20"/>
          <w:lang w:val="es-ES_tradnl" w:eastAsia="es-ES"/>
        </w:rPr>
        <w:lastRenderedPageBreak/>
        <w:t>CONTROL DE ACTUALIZACIONES</w:t>
      </w:r>
    </w:p>
    <w:p w:rsidR="0078582A" w:rsidRPr="00371BCC" w:rsidRDefault="0078582A" w:rsidP="0078582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8582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8582A" w:rsidRPr="00395BE4" w:rsidRDefault="0078582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8582A" w:rsidRPr="00395BE4" w:rsidRDefault="0078582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8582A" w:rsidRPr="00395BE4" w:rsidRDefault="0078582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8582A" w:rsidRPr="00395BE4" w:rsidRDefault="0078582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8582A" w:rsidRPr="00395BE4" w:rsidRDefault="0078582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8582A" w:rsidRPr="00395BE4" w:rsidTr="009321E6">
        <w:trPr>
          <w:jc w:val="center"/>
        </w:trPr>
        <w:tc>
          <w:tcPr>
            <w:tcW w:w="1330" w:type="dxa"/>
            <w:tcBorders>
              <w:top w:val="single" w:sz="6" w:space="0" w:color="000000"/>
              <w:bottom w:val="single" w:sz="6" w:space="0" w:color="000000"/>
            </w:tcBorders>
            <w:vAlign w:val="center"/>
          </w:tcPr>
          <w:p w:rsidR="0078582A" w:rsidRPr="00395BE4" w:rsidRDefault="0085341E" w:rsidP="009321E6">
            <w:pPr>
              <w:jc w:val="center"/>
              <w:rPr>
                <w:rFonts w:eastAsia="Times New Roman"/>
                <w:sz w:val="18"/>
                <w:szCs w:val="20"/>
                <w:lang w:val="es-ES_tradnl" w:eastAsia="es-ES"/>
              </w:rPr>
            </w:pPr>
            <w:r>
              <w:rPr>
                <w:rFonts w:eastAsia="Times New Roman"/>
                <w:sz w:val="18"/>
                <w:szCs w:val="20"/>
                <w:lang w:val="es-ES_tradnl" w:eastAsia="es-ES"/>
              </w:rPr>
              <w:t>150423</w:t>
            </w:r>
          </w:p>
        </w:tc>
        <w:tc>
          <w:tcPr>
            <w:tcW w:w="1653" w:type="dxa"/>
            <w:tcBorders>
              <w:top w:val="single" w:sz="6" w:space="0" w:color="000000"/>
              <w:bottom w:val="single" w:sz="6" w:space="0" w:color="000000"/>
            </w:tcBorders>
            <w:vAlign w:val="center"/>
          </w:tcPr>
          <w:p w:rsidR="0078582A" w:rsidRDefault="0085341E" w:rsidP="009321E6">
            <w:pPr>
              <w:jc w:val="center"/>
              <w:rPr>
                <w:rFonts w:eastAsia="Times New Roman"/>
                <w:sz w:val="18"/>
                <w:szCs w:val="20"/>
                <w:lang w:val="es-ES_tradnl" w:eastAsia="es-ES"/>
              </w:rPr>
            </w:pPr>
            <w:r>
              <w:rPr>
                <w:rFonts w:eastAsia="Times New Roman"/>
                <w:sz w:val="18"/>
                <w:szCs w:val="20"/>
                <w:lang w:val="es-ES_tradnl" w:eastAsia="es-ES"/>
              </w:rPr>
              <w:t>23/04/2015</w:t>
            </w:r>
          </w:p>
          <w:p w:rsidR="0085341E" w:rsidRPr="00395BE4" w:rsidRDefault="0085341E" w:rsidP="0085341E">
            <w:pP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8582A" w:rsidRDefault="0078582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78582A" w:rsidRDefault="0078582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78582A" w:rsidRPr="00395BE4" w:rsidRDefault="0078582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8582A" w:rsidRPr="00395BE4" w:rsidRDefault="0078582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8582A" w:rsidRPr="00395BE4" w:rsidRDefault="0078582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8582A" w:rsidRPr="00395BE4" w:rsidTr="009321E6">
        <w:trPr>
          <w:jc w:val="center"/>
        </w:trPr>
        <w:tc>
          <w:tcPr>
            <w:tcW w:w="1330"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r w:rsidR="0078582A" w:rsidRPr="00395BE4" w:rsidTr="009321E6">
        <w:trPr>
          <w:jc w:val="center"/>
        </w:trPr>
        <w:tc>
          <w:tcPr>
            <w:tcW w:w="1330"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8582A" w:rsidRPr="00395BE4" w:rsidRDefault="0078582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8582A" w:rsidRPr="00395BE4" w:rsidRDefault="0078582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8582A" w:rsidRPr="00395BE4" w:rsidRDefault="0078582A" w:rsidP="009321E6">
            <w:pPr>
              <w:jc w:val="center"/>
              <w:rPr>
                <w:rFonts w:ascii="Arial Narrow" w:eastAsia="Times New Roman" w:hAnsi="Arial Narrow"/>
                <w:spacing w:val="-4"/>
                <w:sz w:val="18"/>
                <w:szCs w:val="20"/>
                <w:lang w:val="es-ES_tradnl" w:eastAsia="es-ES"/>
              </w:rPr>
            </w:pPr>
          </w:p>
        </w:tc>
      </w:tr>
    </w:tbl>
    <w:p w:rsidR="0078582A" w:rsidRDefault="0078582A" w:rsidP="0078582A">
      <w:pPr>
        <w:rPr>
          <w:rFonts w:eastAsia="Times New Roman"/>
          <w:szCs w:val="24"/>
          <w:lang w:val="es-ES_tradnl" w:eastAsia="es-ES"/>
        </w:rPr>
      </w:pPr>
    </w:p>
    <w:p w:rsidR="0078582A" w:rsidRDefault="0078582A" w:rsidP="0078582A">
      <w:pPr>
        <w:rPr>
          <w:rFonts w:eastAsia="Times New Roman"/>
          <w:szCs w:val="24"/>
          <w:lang w:val="es-ES_tradnl" w:eastAsia="es-ES"/>
        </w:rPr>
      </w:pPr>
    </w:p>
    <w:p w:rsidR="0078582A" w:rsidRDefault="0078582A" w:rsidP="0078582A">
      <w:pPr>
        <w:rPr>
          <w:rFonts w:eastAsia="Times New Roman"/>
          <w:szCs w:val="24"/>
          <w:lang w:val="es-ES_tradnl" w:eastAsia="es-ES"/>
        </w:rPr>
      </w:pPr>
    </w:p>
    <w:p w:rsidR="0078582A" w:rsidRPr="00471562" w:rsidRDefault="0078582A" w:rsidP="0078582A">
      <w:pPr>
        <w:rPr>
          <w:rFonts w:eastAsia="Times New Roman"/>
          <w:szCs w:val="24"/>
          <w:lang w:val="es-ES_tradnl" w:eastAsia="es-ES"/>
        </w:rPr>
      </w:pPr>
    </w:p>
    <w:p w:rsidR="0078582A" w:rsidRPr="00471562" w:rsidRDefault="0078582A" w:rsidP="0078582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8582A" w:rsidRPr="00471562" w:rsidTr="009321E6">
        <w:trPr>
          <w:trHeight w:val="304"/>
          <w:jc w:val="center"/>
        </w:trPr>
        <w:tc>
          <w:tcPr>
            <w:tcW w:w="1559" w:type="dxa"/>
            <w:shd w:val="clear" w:color="auto" w:fill="000000"/>
            <w:vAlign w:val="center"/>
          </w:tcPr>
          <w:p w:rsidR="0078582A" w:rsidRPr="00471562" w:rsidRDefault="0078582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8582A" w:rsidRPr="00471562" w:rsidRDefault="0078582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trHeight w:val="79"/>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trHeight w:val="137"/>
          <w:jc w:val="center"/>
        </w:trPr>
        <w:tc>
          <w:tcPr>
            <w:tcW w:w="1559" w:type="dxa"/>
            <w:vAlign w:val="center"/>
          </w:tcPr>
          <w:p w:rsidR="0078582A" w:rsidRPr="00471562" w:rsidRDefault="0078582A" w:rsidP="009321E6">
            <w:pP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r w:rsidR="0078582A" w:rsidRPr="00471562" w:rsidTr="009321E6">
        <w:trPr>
          <w:jc w:val="center"/>
        </w:trPr>
        <w:tc>
          <w:tcPr>
            <w:tcW w:w="1559" w:type="dxa"/>
            <w:vAlign w:val="center"/>
          </w:tcPr>
          <w:p w:rsidR="0078582A" w:rsidRPr="00471562" w:rsidRDefault="0078582A" w:rsidP="009321E6">
            <w:pPr>
              <w:jc w:val="center"/>
              <w:rPr>
                <w:rFonts w:eastAsia="Times New Roman"/>
                <w:sz w:val="18"/>
                <w:szCs w:val="20"/>
                <w:lang w:val="es-ES_tradnl" w:eastAsia="es-ES"/>
              </w:rPr>
            </w:pPr>
          </w:p>
        </w:tc>
        <w:tc>
          <w:tcPr>
            <w:tcW w:w="6946" w:type="dxa"/>
            <w:vAlign w:val="center"/>
          </w:tcPr>
          <w:p w:rsidR="0078582A" w:rsidRPr="00471562" w:rsidRDefault="0078582A" w:rsidP="009321E6">
            <w:pPr>
              <w:rPr>
                <w:rFonts w:eastAsia="Times New Roman"/>
                <w:sz w:val="18"/>
                <w:szCs w:val="20"/>
                <w:lang w:val="es-ES_tradnl" w:eastAsia="es-ES"/>
              </w:rPr>
            </w:pPr>
          </w:p>
        </w:tc>
      </w:tr>
    </w:tbl>
    <w:p w:rsidR="0078582A" w:rsidRPr="00471562" w:rsidRDefault="0078582A" w:rsidP="0078582A">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8582A">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100ECE" w:rsidRDefault="009D0075" w:rsidP="004358BE">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78582A" w:rsidRDefault="0078582A" w:rsidP="0078582A">
      <w:pPr>
        <w:rPr>
          <w:b/>
        </w:rPr>
      </w:pPr>
    </w:p>
    <w:p w:rsidR="0085341E" w:rsidRDefault="00A611D9" w:rsidP="0085341E">
      <w:pPr>
        <w:pStyle w:val="Ttulo1"/>
      </w:pPr>
      <w:r>
        <w:t>DEFINICIÓN Y TIPOLOGÍA DE USUARIOS</w:t>
      </w:r>
    </w:p>
    <w:p w:rsidR="000F0679" w:rsidRDefault="000F0679" w:rsidP="0078582A">
      <w:pPr>
        <w:rPr>
          <w:b/>
        </w:rPr>
      </w:pPr>
    </w:p>
    <w:p w:rsidR="000F0679" w:rsidRDefault="000F0679" w:rsidP="000F0679">
      <w:pPr>
        <w:pStyle w:val="Ttulo2"/>
      </w:pPr>
      <w:r>
        <w:t xml:space="preserve">Introducción </w:t>
      </w:r>
    </w:p>
    <w:p w:rsidR="00D15B99" w:rsidRPr="00D15B99" w:rsidRDefault="00D15B99" w:rsidP="00D15B99"/>
    <w:p w:rsidR="0085341E" w:rsidRDefault="00E5030D" w:rsidP="00E5030D">
      <w:r>
        <w:t>En este capítulo se definen los grupos de usuarios que interactuarán y tendrán acceso al CRM. Para cada usuario vienen definidos una serie de campos, que describen el perfil del grupo de usuarios. Los campos son:</w:t>
      </w:r>
    </w:p>
    <w:p w:rsidR="00E5030D" w:rsidRDefault="00E5030D" w:rsidP="00E5030D"/>
    <w:p w:rsidR="00E5030D" w:rsidRPr="00E5030D" w:rsidRDefault="00E5030D" w:rsidP="00E5030D">
      <w:pPr>
        <w:pStyle w:val="Prrafodelista"/>
        <w:numPr>
          <w:ilvl w:val="0"/>
          <w:numId w:val="52"/>
        </w:numPr>
        <w:rPr>
          <w:i/>
        </w:rPr>
      </w:pPr>
      <w:r w:rsidRPr="00E5030D">
        <w:rPr>
          <w:i/>
        </w:rPr>
        <w:t>Job Description</w:t>
      </w:r>
      <w:r>
        <w:rPr>
          <w:i/>
        </w:rPr>
        <w:t xml:space="preserve"> </w:t>
      </w:r>
      <w:r>
        <w:t>– Descripción de las funciones que cumple el usuario en la empresa IPT-FV.</w:t>
      </w:r>
    </w:p>
    <w:p w:rsidR="00E5030D" w:rsidRPr="00E5030D" w:rsidRDefault="00E5030D" w:rsidP="00E5030D">
      <w:pPr>
        <w:pStyle w:val="Prrafodelista"/>
        <w:numPr>
          <w:ilvl w:val="0"/>
          <w:numId w:val="52"/>
        </w:numPr>
        <w:rPr>
          <w:i/>
        </w:rPr>
      </w:pPr>
      <w:r>
        <w:rPr>
          <w:i/>
        </w:rPr>
        <w:t>Job Location</w:t>
      </w:r>
      <w:r>
        <w:t xml:space="preserve"> – Donde se encuentra situado el sitio de trabajo del usuario como por ejemplo la sede de IPT-FV o una filial.</w:t>
      </w:r>
    </w:p>
    <w:p w:rsidR="00E5030D" w:rsidRPr="00E5030D" w:rsidRDefault="00E5030D" w:rsidP="00E5030D">
      <w:pPr>
        <w:pStyle w:val="Prrafodelista"/>
        <w:numPr>
          <w:ilvl w:val="0"/>
          <w:numId w:val="52"/>
        </w:numPr>
        <w:rPr>
          <w:i/>
        </w:rPr>
      </w:pPr>
      <w:r>
        <w:rPr>
          <w:i/>
        </w:rPr>
        <w:t xml:space="preserve">Remote Working Condition </w:t>
      </w:r>
      <w:r>
        <w:softHyphen/>
        <w:t>– Las condiciones de acceso a internet del usuario. Esto tiene importancia dado que no es lo mismo conectarse al intranet desde una oficina perteneciente a la corporación Ingeteam que acceder desde la casa por temas de seguridad, protección de datos, etc…</w:t>
      </w:r>
    </w:p>
    <w:p w:rsidR="00E5030D" w:rsidRPr="00DE37F8" w:rsidRDefault="00E5030D" w:rsidP="00E5030D">
      <w:pPr>
        <w:pStyle w:val="Prrafodelista"/>
        <w:numPr>
          <w:ilvl w:val="0"/>
          <w:numId w:val="52"/>
        </w:numPr>
        <w:rPr>
          <w:i/>
        </w:rPr>
      </w:pPr>
      <w:r>
        <w:rPr>
          <w:i/>
        </w:rPr>
        <w:t xml:space="preserve">Hardware Typically Used </w:t>
      </w:r>
      <w:r w:rsidR="00DE37F8">
        <w:t>–</w:t>
      </w:r>
      <w:r>
        <w:t xml:space="preserve"> </w:t>
      </w:r>
      <w:r w:rsidR="00DE37F8">
        <w:t>Este campo se refiere a que tipos de equipos informáticos utiliza el usuario para realizar su trabajo. Pueden ser PC portátiles smartphones, etc…</w:t>
      </w:r>
    </w:p>
    <w:p w:rsidR="00DE37F8" w:rsidRPr="00DE37F8" w:rsidRDefault="00DE37F8" w:rsidP="00E5030D">
      <w:pPr>
        <w:pStyle w:val="Prrafodelista"/>
        <w:numPr>
          <w:ilvl w:val="0"/>
          <w:numId w:val="52"/>
        </w:numPr>
        <w:rPr>
          <w:i/>
        </w:rPr>
      </w:pPr>
      <w:r>
        <w:rPr>
          <w:i/>
        </w:rPr>
        <w:t xml:space="preserve">Number of Licenses </w:t>
      </w:r>
      <w:r>
        <w:t xml:space="preserve">– </w:t>
      </w:r>
      <w:r w:rsidR="00D03130">
        <w:t xml:space="preserve">El número de </w:t>
      </w:r>
      <w:r>
        <w:t xml:space="preserve">licencias del CRM que se requerirán para el grupo de usuarios. Incluye aquellas </w:t>
      </w:r>
      <w:r w:rsidR="00D03130">
        <w:t>necesarias</w:t>
      </w:r>
      <w:r>
        <w:t xml:space="preserve"> en el momento de</w:t>
      </w:r>
      <w:r w:rsidR="00D03130">
        <w:t xml:space="preserve"> la</w:t>
      </w:r>
      <w:r>
        <w:t xml:space="preserve"> implementación</w:t>
      </w:r>
      <w:r w:rsidR="00D03130">
        <w:t>,</w:t>
      </w:r>
      <w:r>
        <w:t xml:space="preserve"> así como </w:t>
      </w:r>
      <w:r w:rsidR="00D03130">
        <w:t xml:space="preserve">a </w:t>
      </w:r>
      <w:r>
        <w:t>corto plazo.</w:t>
      </w:r>
    </w:p>
    <w:p w:rsidR="00DE37F8" w:rsidRPr="00DE37F8" w:rsidRDefault="00DE37F8" w:rsidP="00E5030D">
      <w:pPr>
        <w:pStyle w:val="Prrafodelista"/>
        <w:numPr>
          <w:ilvl w:val="0"/>
          <w:numId w:val="52"/>
        </w:numPr>
        <w:rPr>
          <w:i/>
        </w:rPr>
      </w:pPr>
      <w:r>
        <w:rPr>
          <w:i/>
        </w:rPr>
        <w:t xml:space="preserve">New Licenses Estimate </w:t>
      </w:r>
      <w:r>
        <w:t xml:space="preserve">– Aquí se indica el número de licencias adicionales que se prevé </w:t>
      </w:r>
      <w:r w:rsidR="00D03130">
        <w:t>serán necesarias en los próximos cinco años</w:t>
      </w:r>
      <w:r>
        <w:t>.</w:t>
      </w:r>
    </w:p>
    <w:p w:rsidR="00DE37F8" w:rsidRPr="00311A2E" w:rsidRDefault="00DE37F8" w:rsidP="00E5030D">
      <w:pPr>
        <w:pStyle w:val="Prrafodelista"/>
        <w:numPr>
          <w:ilvl w:val="0"/>
          <w:numId w:val="52"/>
        </w:numPr>
        <w:rPr>
          <w:i/>
        </w:rPr>
      </w:pPr>
      <w:r>
        <w:rPr>
          <w:i/>
        </w:rPr>
        <w:t xml:space="preserve">User Full Names &amp; Initials </w:t>
      </w:r>
      <w:r w:rsidR="00311A2E">
        <w:t>–</w:t>
      </w:r>
      <w:r>
        <w:t xml:space="preserve"> </w:t>
      </w:r>
      <w:r w:rsidR="00311A2E">
        <w:t>Este campo recoge la lista del personal perteneciente al grupo de usuarios.</w:t>
      </w:r>
    </w:p>
    <w:p w:rsidR="00311A2E" w:rsidRDefault="00311A2E" w:rsidP="00E5030D">
      <w:pPr>
        <w:pStyle w:val="Prrafodelista"/>
        <w:numPr>
          <w:ilvl w:val="0"/>
          <w:numId w:val="52"/>
        </w:numPr>
        <w:rPr>
          <w:i/>
        </w:rPr>
      </w:pPr>
      <w:r>
        <w:rPr>
          <w:i/>
        </w:rPr>
        <w:t xml:space="preserve">INPUT – Type of Information </w:t>
      </w:r>
      <w:r w:rsidR="003F59FE">
        <w:rPr>
          <w:i/>
        </w:rPr>
        <w:t>–</w:t>
      </w:r>
      <w:r>
        <w:rPr>
          <w:i/>
        </w:rPr>
        <w:t xml:space="preserve"> </w:t>
      </w:r>
      <w:r w:rsidR="003F59FE">
        <w:t>Los tipos de información que el usuario puede introducir al sistema CRM</w:t>
      </w:r>
    </w:p>
    <w:p w:rsidR="00311A2E" w:rsidRPr="003F59FE" w:rsidRDefault="003F59FE" w:rsidP="00E5030D">
      <w:pPr>
        <w:pStyle w:val="Prrafodelista"/>
        <w:numPr>
          <w:ilvl w:val="0"/>
          <w:numId w:val="52"/>
        </w:numPr>
        <w:rPr>
          <w:i/>
        </w:rPr>
      </w:pPr>
      <w:r>
        <w:rPr>
          <w:i/>
        </w:rPr>
        <w:t xml:space="preserve">OUTPUT – Type of Information – </w:t>
      </w:r>
      <w:r w:rsidRPr="003F59FE">
        <w:t>Los tipo</w:t>
      </w:r>
      <w:r>
        <w:t>s de información que el usuario puede recibir del sistema CRM.</w:t>
      </w:r>
    </w:p>
    <w:p w:rsidR="003F59FE" w:rsidRDefault="003F59FE" w:rsidP="00E5030D">
      <w:pPr>
        <w:pStyle w:val="Prrafodelista"/>
        <w:numPr>
          <w:ilvl w:val="0"/>
          <w:numId w:val="52"/>
        </w:numPr>
        <w:rPr>
          <w:i/>
        </w:rPr>
      </w:pPr>
      <w:r>
        <w:rPr>
          <w:i/>
        </w:rPr>
        <w:t>Workflows Involved</w:t>
      </w:r>
      <w:r w:rsidR="00FA62AA">
        <w:rPr>
          <w:i/>
        </w:rPr>
        <w:t xml:space="preserve"> </w:t>
      </w:r>
      <w:r w:rsidR="00FA62AA">
        <w:t>– Los procesos en los que el grupo de usuario está involucrado.</w:t>
      </w:r>
    </w:p>
    <w:p w:rsidR="003F59FE" w:rsidRPr="00FA62AA" w:rsidRDefault="00F9456E" w:rsidP="00E5030D">
      <w:pPr>
        <w:pStyle w:val="Prrafodelista"/>
        <w:numPr>
          <w:ilvl w:val="0"/>
          <w:numId w:val="52"/>
        </w:numPr>
        <w:rPr>
          <w:i/>
        </w:rPr>
      </w:pPr>
      <w:r>
        <w:rPr>
          <w:i/>
        </w:rPr>
        <w:t>Major CRM</w:t>
      </w:r>
      <w:r w:rsidR="00FA62AA">
        <w:rPr>
          <w:i/>
        </w:rPr>
        <w:t xml:space="preserve"> Advantages </w:t>
      </w:r>
      <w:r w:rsidR="00FA62AA">
        <w:t xml:space="preserve">– </w:t>
      </w:r>
      <w:r w:rsidR="00BB5F8F">
        <w:t>Las principales ventajas que aporta el CRM al grupo de usuarios.</w:t>
      </w:r>
    </w:p>
    <w:p w:rsidR="00FA62AA" w:rsidRPr="00FA62AA" w:rsidRDefault="00F9456E" w:rsidP="00E5030D">
      <w:pPr>
        <w:pStyle w:val="Prrafodelista"/>
        <w:numPr>
          <w:ilvl w:val="0"/>
          <w:numId w:val="52"/>
        </w:numPr>
        <w:rPr>
          <w:i/>
        </w:rPr>
      </w:pPr>
      <w:r>
        <w:rPr>
          <w:i/>
        </w:rPr>
        <w:t xml:space="preserve">Possible CRM Issues </w:t>
      </w:r>
      <w:r w:rsidR="00FA62AA">
        <w:t xml:space="preserve">– </w:t>
      </w:r>
      <w:r w:rsidR="00BB5F8F">
        <w:t>Los posibles problemas que puede experimentar el grupo de usuarios por la implementación del CRM.</w:t>
      </w:r>
    </w:p>
    <w:p w:rsidR="00FA62AA" w:rsidRDefault="00FA62AA" w:rsidP="00E5030D">
      <w:pPr>
        <w:pStyle w:val="Prrafodelista"/>
        <w:numPr>
          <w:ilvl w:val="0"/>
          <w:numId w:val="52"/>
        </w:numPr>
        <w:rPr>
          <w:i/>
        </w:rPr>
      </w:pPr>
      <w:r>
        <w:rPr>
          <w:i/>
        </w:rPr>
        <w:t xml:space="preserve">Estimated Workload (CRM Interaction Time) – </w:t>
      </w:r>
      <w:r w:rsidR="00BB5F8F">
        <w:t xml:space="preserve">El número de horas a la semana que se estima que el usuario </w:t>
      </w:r>
    </w:p>
    <w:p w:rsidR="00FA62AA" w:rsidRPr="00E5030D" w:rsidRDefault="00FA62AA" w:rsidP="00E5030D">
      <w:pPr>
        <w:pStyle w:val="Prrafodelista"/>
        <w:numPr>
          <w:ilvl w:val="0"/>
          <w:numId w:val="52"/>
        </w:numPr>
        <w:rPr>
          <w:i/>
        </w:rPr>
      </w:pPr>
      <w:r>
        <w:rPr>
          <w:i/>
        </w:rPr>
        <w:t xml:space="preserve">User Permissions </w:t>
      </w:r>
      <w:r w:rsidR="00293DBC">
        <w:rPr>
          <w:i/>
        </w:rPr>
        <w:t>–</w:t>
      </w:r>
      <w:r>
        <w:rPr>
          <w:i/>
        </w:rPr>
        <w:t xml:space="preserve"> </w:t>
      </w:r>
      <w:r w:rsidR="00293DBC">
        <w:t>Este campo describe las acciones e interacciones que el grupo de usuarios está autorizado para hacer.</w:t>
      </w: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tbl>
      <w:tblPr>
        <w:tblW w:w="0" w:type="auto"/>
        <w:tblInd w:w="-38" w:type="dxa"/>
        <w:tblLayout w:type="fixed"/>
        <w:tblCellMar>
          <w:left w:w="30" w:type="dxa"/>
          <w:right w:w="30" w:type="dxa"/>
        </w:tblCellMar>
        <w:tblLook w:val="0000" w:firstRow="0" w:lastRow="0" w:firstColumn="0" w:lastColumn="0" w:noHBand="0" w:noVBand="0"/>
      </w:tblPr>
      <w:tblGrid>
        <w:gridCol w:w="4351"/>
        <w:gridCol w:w="6785"/>
      </w:tblGrid>
      <w:tr w:rsidR="00F95EB7">
        <w:tblPrEx>
          <w:tblCellMar>
            <w:top w:w="0" w:type="dxa"/>
            <w:bottom w:w="0" w:type="dxa"/>
          </w:tblCellMar>
        </w:tblPrEx>
        <w:trPr>
          <w:trHeight w:val="290"/>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User Group</w:t>
            </w:r>
          </w:p>
        </w:tc>
        <w:tc>
          <w:tcPr>
            <w:tcW w:w="6785" w:type="dxa"/>
            <w:tcBorders>
              <w:top w:val="single" w:sz="6" w:space="0" w:color="auto"/>
              <w:left w:val="single" w:sz="6" w:space="0" w:color="auto"/>
              <w:bottom w:val="single" w:sz="6" w:space="0" w:color="auto"/>
              <w:right w:val="single" w:sz="6" w:space="0" w:color="auto"/>
            </w:tcBorders>
            <w:shd w:val="solid" w:color="003366" w:fill="auto"/>
          </w:tcPr>
          <w:p w:rsidR="00F95EB7" w:rsidRDefault="00F95EB7">
            <w:pPr>
              <w:autoSpaceDE w:val="0"/>
              <w:autoSpaceDN w:val="0"/>
              <w:adjustRightInd w:val="0"/>
              <w:jc w:val="center"/>
              <w:rPr>
                <w:rFonts w:ascii="Calibri" w:hAnsi="Calibri" w:cs="Calibri"/>
                <w:b/>
                <w:bCs/>
                <w:color w:val="FFFFFF"/>
                <w:sz w:val="22"/>
                <w:lang w:eastAsia="es-ES"/>
              </w:rPr>
            </w:pPr>
            <w:r>
              <w:rPr>
                <w:rFonts w:ascii="Calibri" w:hAnsi="Calibri" w:cs="Calibri"/>
                <w:b/>
                <w:bCs/>
                <w:color w:val="FFFFFF"/>
                <w:sz w:val="22"/>
                <w:lang w:eastAsia="es-ES"/>
              </w:rPr>
              <w:t>Key Account Manager - KAM</w:t>
            </w:r>
          </w:p>
        </w:tc>
      </w:tr>
      <w:tr w:rsidR="00F95EB7">
        <w:tblPrEx>
          <w:tblCellMar>
            <w:top w:w="0" w:type="dxa"/>
            <w:bottom w:w="0" w:type="dxa"/>
          </w:tblCellMar>
        </w:tblPrEx>
        <w:trPr>
          <w:trHeight w:val="1147"/>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Job Description</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Gestión de grandes cuentas y proyectos asi como la apertura de nuevos mercados y la ejecución de la política comercial planificada, manteniendo e incrementando la cartera de clientes</w:t>
            </w:r>
          </w:p>
        </w:tc>
      </w:tr>
      <w:tr w:rsidR="00F95EB7">
        <w:tblPrEx>
          <w:tblCellMar>
            <w:top w:w="0" w:type="dxa"/>
            <w:bottom w:w="0" w:type="dxa"/>
          </w:tblCellMar>
        </w:tblPrEx>
        <w:trPr>
          <w:trHeight w:val="290"/>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Job Location</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FV HQ, International Subsidiaries y Home-Office</w:t>
            </w:r>
          </w:p>
        </w:tc>
      </w:tr>
      <w:tr w:rsidR="00F95EB7">
        <w:tblPrEx>
          <w:tblCellMar>
            <w:top w:w="0" w:type="dxa"/>
            <w:bottom w:w="0" w:type="dxa"/>
          </w:tblCellMar>
        </w:tblPrEx>
        <w:trPr>
          <w:trHeight w:val="290"/>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Remote Working Condition</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Office, VPN, Internet, Off-Line</w:t>
            </w:r>
          </w:p>
        </w:tc>
      </w:tr>
      <w:tr w:rsidR="00F95EB7">
        <w:tblPrEx>
          <w:tblCellMar>
            <w:top w:w="0" w:type="dxa"/>
            <w:bottom w:w="0" w:type="dxa"/>
          </w:tblCellMar>
        </w:tblPrEx>
        <w:trPr>
          <w:trHeight w:val="290"/>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Hardware Typically used</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PC portátil, Smartphone</w:t>
            </w:r>
          </w:p>
        </w:tc>
      </w:tr>
      <w:tr w:rsidR="00F95EB7">
        <w:tblPrEx>
          <w:tblCellMar>
            <w:top w:w="0" w:type="dxa"/>
            <w:bottom w:w="0" w:type="dxa"/>
          </w:tblCellMar>
        </w:tblPrEx>
        <w:trPr>
          <w:trHeight w:val="581"/>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Number of Licenses (currently used + short time)</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25+3</w:t>
            </w:r>
          </w:p>
        </w:tc>
      </w:tr>
      <w:tr w:rsidR="00F95EB7">
        <w:tblPrEx>
          <w:tblCellMar>
            <w:top w:w="0" w:type="dxa"/>
            <w:bottom w:w="0" w:type="dxa"/>
          </w:tblCellMar>
        </w:tblPrEx>
        <w:trPr>
          <w:trHeight w:val="290"/>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New Licenses Estimate (2016-2020)</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10</w:t>
            </w:r>
          </w:p>
        </w:tc>
      </w:tr>
      <w:tr w:rsidR="00F95EB7">
        <w:tblPrEx>
          <w:tblCellMar>
            <w:top w:w="0" w:type="dxa"/>
            <w:bottom w:w="0" w:type="dxa"/>
          </w:tblCellMar>
        </w:tblPrEx>
        <w:trPr>
          <w:trHeight w:val="2033"/>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User Full Names &amp; Initials</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Manuele Cecarelli, Michele Guidotti, Mirko Tassinnari, Guido Mungai, Diego Martínez, Jesús Echarte, Jesús Asiaín, Jorge Pérez, Asier Insausti, Cristina Murillo, Jorge Hungría, (KAM MEX 1), Rodrigo Matsunaga, Marco Batagini,  Pedro Alvés, José Gómez, Jered Diebold, Alfonso Escuredo, (KAM AUS 1), Rauf Javid, Vinayak, Thierry Carrillon, Jean Pottier, Marion Decan, Remi Albertin, (KAM UK 1), Harley Jia, Raphael Henkel</w:t>
            </w:r>
          </w:p>
        </w:tc>
      </w:tr>
      <w:tr w:rsidR="00F95EB7">
        <w:tblPrEx>
          <w:tblCellMar>
            <w:top w:w="0" w:type="dxa"/>
            <w:bottom w:w="0" w:type="dxa"/>
          </w:tblCellMar>
        </w:tblPrEx>
        <w:trPr>
          <w:trHeight w:val="2395"/>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INPUT - Type of Information</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Solicitudes de nuevas cuentas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Oportunidades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Cuentas comerciales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Actividades comerciales (llamadas, visitas)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After-Sales Field</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Ofertas (de equipos y de repuestos)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Incidencias técnicas (soporte al cliente)</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Noticias relacionadas con sus cuentas</w:t>
            </w:r>
          </w:p>
        </w:tc>
      </w:tr>
      <w:tr w:rsidR="00F95EB7">
        <w:tblPrEx>
          <w:tblCellMar>
            <w:top w:w="0" w:type="dxa"/>
            <w:bottom w:w="0" w:type="dxa"/>
          </w:tblCellMar>
        </w:tblPrEx>
        <w:trPr>
          <w:trHeight w:val="1452"/>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OUTPUT - Type of Information</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Agendas (ToDo) propias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Informes de rendimiento propio (performance)</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Actividades de otros KAM sobre sus clientes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Fichas de Empresas FV</w:t>
            </w:r>
          </w:p>
        </w:tc>
      </w:tr>
      <w:tr w:rsidR="00F95EB7">
        <w:tblPrEx>
          <w:tblCellMar>
            <w:top w:w="0" w:type="dxa"/>
            <w:bottom w:w="0" w:type="dxa"/>
          </w:tblCellMar>
        </w:tblPrEx>
        <w:trPr>
          <w:trHeight w:val="290"/>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Workflows Involved</w:t>
            </w:r>
          </w:p>
        </w:tc>
        <w:tc>
          <w:tcPr>
            <w:tcW w:w="6785" w:type="dxa"/>
            <w:tcBorders>
              <w:top w:val="single" w:sz="6" w:space="0" w:color="auto"/>
              <w:left w:val="single" w:sz="6" w:space="0" w:color="auto"/>
              <w:bottom w:val="single" w:sz="6" w:space="0" w:color="auto"/>
              <w:right w:val="single" w:sz="6" w:space="0" w:color="auto"/>
            </w:tcBorders>
            <w:shd w:val="solid" w:color="FF8080" w:fill="auto"/>
          </w:tcPr>
          <w:p w:rsidR="00F95EB7" w:rsidRDefault="00F95EB7">
            <w:pPr>
              <w:autoSpaceDE w:val="0"/>
              <w:autoSpaceDN w:val="0"/>
              <w:adjustRightInd w:val="0"/>
              <w:jc w:val="center"/>
              <w:rPr>
                <w:rFonts w:ascii="Calibri" w:hAnsi="Calibri" w:cs="Calibri"/>
                <w:color w:val="000000"/>
                <w:sz w:val="22"/>
                <w:lang w:eastAsia="es-ES"/>
              </w:rPr>
            </w:pPr>
          </w:p>
        </w:tc>
      </w:tr>
      <w:tr w:rsidR="00F95EB7">
        <w:tblPrEx>
          <w:tblCellMar>
            <w:top w:w="0" w:type="dxa"/>
            <w:bottom w:w="0" w:type="dxa"/>
          </w:tblCellMar>
        </w:tblPrEx>
        <w:trPr>
          <w:trHeight w:val="2614"/>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lastRenderedPageBreak/>
              <w:t>Major CRM Advantages</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Realización de ofertas (eficiencia en tiempo, calidad)</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Workflows (asistente, ayuda, trabajo en equipo, estandarización)</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Visibilidad 360 de las cuentas FV, incluyendo filiales - Transparencia</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KPIs (propios y los globales de su región)</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Canal de información de novedades (Ingeflash)</w:t>
            </w:r>
          </w:p>
        </w:tc>
      </w:tr>
      <w:tr w:rsidR="00F95EB7">
        <w:tblPrEx>
          <w:tblCellMar>
            <w:top w:w="0" w:type="dxa"/>
            <w:bottom w:w="0" w:type="dxa"/>
          </w:tblCellMar>
        </w:tblPrEx>
        <w:trPr>
          <w:trHeight w:val="871"/>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Possible CRM Issues</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Carga de trabajo extra (para documentar actividades)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Sentirse vigilado</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Sentirse reemplazable</w:t>
            </w:r>
          </w:p>
        </w:tc>
      </w:tr>
      <w:tr w:rsidR="00F95EB7">
        <w:tblPrEx>
          <w:tblCellMar>
            <w:top w:w="0" w:type="dxa"/>
            <w:bottom w:w="0" w:type="dxa"/>
          </w:tblCellMar>
        </w:tblPrEx>
        <w:trPr>
          <w:trHeight w:val="581"/>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Estimated Workload (CRM interaction time)</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30% de su tiempo - (14 hrs / semanales)</w:t>
            </w:r>
          </w:p>
        </w:tc>
      </w:tr>
      <w:tr w:rsidR="00F95EB7">
        <w:tblPrEx>
          <w:tblCellMar>
            <w:top w:w="0" w:type="dxa"/>
            <w:bottom w:w="0" w:type="dxa"/>
          </w:tblCellMar>
        </w:tblPrEx>
        <w:trPr>
          <w:trHeight w:val="1162"/>
        </w:trPr>
        <w:tc>
          <w:tcPr>
            <w:tcW w:w="4351"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left"/>
              <w:rPr>
                <w:rFonts w:ascii="Calibri" w:hAnsi="Calibri" w:cs="Calibri"/>
                <w:color w:val="000000"/>
                <w:sz w:val="22"/>
                <w:lang w:eastAsia="es-ES"/>
              </w:rPr>
            </w:pPr>
            <w:r>
              <w:rPr>
                <w:rFonts w:ascii="Calibri" w:hAnsi="Calibri" w:cs="Calibri"/>
                <w:color w:val="000000"/>
                <w:sz w:val="22"/>
                <w:lang w:eastAsia="es-ES"/>
              </w:rPr>
              <w:t>User Permissions</w:t>
            </w:r>
          </w:p>
        </w:tc>
        <w:tc>
          <w:tcPr>
            <w:tcW w:w="6785" w:type="dxa"/>
            <w:tcBorders>
              <w:top w:val="single" w:sz="6" w:space="0" w:color="auto"/>
              <w:left w:val="single" w:sz="6" w:space="0" w:color="auto"/>
              <w:bottom w:val="single" w:sz="6" w:space="0" w:color="auto"/>
              <w:right w:val="single" w:sz="6" w:space="0" w:color="auto"/>
            </w:tcBorders>
          </w:tcPr>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Gestión de sus cuentas</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Consulta de cuentas FV (Fichas de empresa)</w:t>
            </w:r>
          </w:p>
          <w:p w:rsidR="00F95EB7" w:rsidRDefault="00F95EB7">
            <w:pPr>
              <w:autoSpaceDE w:val="0"/>
              <w:autoSpaceDN w:val="0"/>
              <w:adjustRightInd w:val="0"/>
              <w:jc w:val="center"/>
              <w:rPr>
                <w:rFonts w:ascii="Calibri" w:hAnsi="Calibri" w:cs="Calibri"/>
                <w:color w:val="000000"/>
                <w:sz w:val="22"/>
                <w:lang w:eastAsia="es-ES"/>
              </w:rPr>
            </w:pPr>
            <w:r>
              <w:rPr>
                <w:rFonts w:ascii="Calibri" w:hAnsi="Calibri" w:cs="Calibri"/>
                <w:color w:val="000000"/>
                <w:sz w:val="22"/>
                <w:lang w:eastAsia="es-ES"/>
              </w:rPr>
              <w:t>Consulta datos globales sobre su región (informes)</w:t>
            </w:r>
          </w:p>
        </w:tc>
      </w:tr>
    </w:tbl>
    <w:p w:rsidR="0085341E" w:rsidRDefault="0085341E" w:rsidP="0078582A">
      <w:pPr>
        <w:rPr>
          <w:b/>
        </w:rPr>
      </w:pPr>
      <w:bookmarkStart w:id="2" w:name="_GoBack"/>
      <w:bookmarkEnd w:id="2"/>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85341E" w:rsidRDefault="0085341E"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p>
    <w:p w:rsidR="0078582A" w:rsidRDefault="0078582A" w:rsidP="0078582A">
      <w:pPr>
        <w:rPr>
          <w:b/>
        </w:rPr>
      </w:pPr>
      <w:r>
        <w:rPr>
          <w:b/>
        </w:rPr>
        <w:t>CONTROL DE FIRMAS DE APROBACIÓN</w:t>
      </w:r>
    </w:p>
    <w:p w:rsidR="0078582A" w:rsidRDefault="0078582A" w:rsidP="0078582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8582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8582A" w:rsidRDefault="0078582A" w:rsidP="009321E6">
            <w:pPr>
              <w:pStyle w:val="TDC1"/>
              <w:spacing w:before="60" w:after="60"/>
            </w:pPr>
            <w:bookmarkStart w:id="3" w:name="_Ref515364360"/>
            <w:r>
              <w:t>Resumen de Identificación:</w:t>
            </w:r>
            <w:bookmarkEnd w:id="3"/>
          </w:p>
        </w:tc>
      </w:tr>
      <w:tr w:rsidR="0078582A" w:rsidRPr="00965419" w:rsidTr="009321E6">
        <w:trPr>
          <w:cantSplit/>
          <w:trHeight w:val="280"/>
        </w:trPr>
        <w:tc>
          <w:tcPr>
            <w:tcW w:w="9426" w:type="dxa"/>
            <w:gridSpan w:val="3"/>
            <w:tcBorders>
              <w:top w:val="nil"/>
              <w:left w:val="single" w:sz="4" w:space="0" w:color="auto"/>
              <w:bottom w:val="nil"/>
              <w:right w:val="single" w:sz="4" w:space="0" w:color="auto"/>
            </w:tcBorders>
          </w:tcPr>
          <w:p w:rsidR="0078582A" w:rsidRPr="00965419" w:rsidRDefault="0078582A" w:rsidP="009321E6">
            <w:pPr>
              <w:rPr>
                <w:sz w:val="22"/>
              </w:rPr>
            </w:pPr>
            <w:r w:rsidRPr="00965419">
              <w:rPr>
                <w:sz w:val="22"/>
              </w:rPr>
              <w:t>Proyecto CRM Ingeteam FV</w:t>
            </w:r>
          </w:p>
          <w:p w:rsidR="0078582A" w:rsidRPr="00965419" w:rsidRDefault="0078582A" w:rsidP="009321E6">
            <w:pPr>
              <w:rPr>
                <w:sz w:val="22"/>
              </w:rPr>
            </w:pPr>
            <w:r w:rsidRPr="00965419">
              <w:rPr>
                <w:sz w:val="22"/>
              </w:rPr>
              <w:t>Documento de Análisis (DA)</w:t>
            </w:r>
          </w:p>
          <w:p w:rsidR="0078582A" w:rsidRPr="00965419" w:rsidRDefault="00A40CC8" w:rsidP="009321E6">
            <w:pPr>
              <w:rPr>
                <w:sz w:val="22"/>
              </w:rPr>
            </w:pPr>
            <w:r>
              <w:rPr>
                <w:sz w:val="22"/>
              </w:rPr>
              <w:t>Capítulo 3</w:t>
            </w:r>
          </w:p>
        </w:tc>
      </w:tr>
      <w:tr w:rsidR="0078582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8582A" w:rsidRDefault="0078582A" w:rsidP="009321E6">
            <w:pPr>
              <w:pStyle w:val="TDC1"/>
              <w:spacing w:before="60" w:after="60"/>
            </w:pPr>
            <w:r w:rsidRPr="00965419">
              <w:t>Destinatarios / Lista de Distribución</w:t>
            </w:r>
            <w:r>
              <w:t>:</w:t>
            </w:r>
          </w:p>
        </w:tc>
      </w:tr>
      <w:tr w:rsidR="0078582A" w:rsidRPr="00965419" w:rsidTr="009321E6">
        <w:trPr>
          <w:cantSplit/>
          <w:trHeight w:val="280"/>
        </w:trPr>
        <w:tc>
          <w:tcPr>
            <w:tcW w:w="9426" w:type="dxa"/>
            <w:gridSpan w:val="3"/>
            <w:tcBorders>
              <w:top w:val="nil"/>
              <w:left w:val="single" w:sz="4" w:space="0" w:color="auto"/>
              <w:bottom w:val="nil"/>
              <w:right w:val="single" w:sz="4" w:space="0" w:color="auto"/>
            </w:tcBorders>
          </w:tcPr>
          <w:p w:rsidR="0078582A" w:rsidRPr="00965419" w:rsidRDefault="0078582A" w:rsidP="009321E6">
            <w:pPr>
              <w:spacing w:before="20" w:after="20"/>
              <w:rPr>
                <w:sz w:val="22"/>
              </w:rPr>
            </w:pPr>
            <w:r w:rsidRPr="00965419">
              <w:rPr>
                <w:sz w:val="22"/>
              </w:rPr>
              <w:t xml:space="preserve">NO APLICA – Este documento </w:t>
            </w:r>
            <w:r w:rsidR="00A40CC8">
              <w:rPr>
                <w:sz w:val="22"/>
              </w:rPr>
              <w:t>s</w:t>
            </w:r>
            <w:r w:rsidRPr="00965419">
              <w:rPr>
                <w:sz w:val="22"/>
              </w:rPr>
              <w:t>e integrará como parte del DA</w:t>
            </w:r>
          </w:p>
        </w:tc>
      </w:tr>
      <w:tr w:rsidR="0078582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8582A" w:rsidRPr="00965419" w:rsidRDefault="0078582A" w:rsidP="009321E6">
            <w:pPr>
              <w:spacing w:before="20" w:after="20"/>
              <w:rPr>
                <w:sz w:val="22"/>
              </w:rPr>
            </w:pPr>
          </w:p>
        </w:tc>
      </w:tr>
      <w:tr w:rsidR="0078582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8582A" w:rsidRDefault="0078582A" w:rsidP="009321E6">
            <w:r w:rsidRPr="00965419">
              <w:rPr>
                <w:b/>
              </w:rPr>
              <w:t>Firmas de aprobación</w:t>
            </w:r>
            <w:r>
              <w:rPr>
                <w:b/>
              </w:rPr>
              <w:t>:</w:t>
            </w:r>
          </w:p>
        </w:tc>
      </w:tr>
      <w:tr w:rsidR="0078582A" w:rsidTr="009321E6">
        <w:trPr>
          <w:cantSplit/>
          <w:trHeight w:val="976"/>
        </w:trPr>
        <w:tc>
          <w:tcPr>
            <w:tcW w:w="3114" w:type="dxa"/>
            <w:tcBorders>
              <w:top w:val="single" w:sz="4" w:space="0" w:color="auto"/>
              <w:bottom w:val="nil"/>
            </w:tcBorders>
          </w:tcPr>
          <w:p w:rsidR="0078582A" w:rsidRPr="00965419" w:rsidRDefault="0078582A" w:rsidP="009321E6">
            <w:pPr>
              <w:pStyle w:val="Encabezado"/>
              <w:tabs>
                <w:tab w:val="clear" w:pos="4252"/>
                <w:tab w:val="clear" w:pos="8504"/>
              </w:tabs>
              <w:spacing w:before="60" w:after="60"/>
              <w:rPr>
                <w:b/>
              </w:rPr>
            </w:pPr>
            <w:r>
              <w:rPr>
                <w:b/>
              </w:rPr>
              <w:t>Firma:</w:t>
            </w:r>
          </w:p>
          <w:p w:rsidR="0078582A" w:rsidRPr="00965419" w:rsidRDefault="0078582A" w:rsidP="009321E6">
            <w:pPr>
              <w:pStyle w:val="Encabezado"/>
              <w:tabs>
                <w:tab w:val="clear" w:pos="4252"/>
                <w:tab w:val="clear" w:pos="8504"/>
              </w:tabs>
              <w:spacing w:before="60" w:after="60"/>
              <w:rPr>
                <w:b/>
              </w:rPr>
            </w:pPr>
          </w:p>
          <w:p w:rsidR="0078582A" w:rsidRPr="00965419" w:rsidRDefault="0078582A" w:rsidP="009321E6">
            <w:pPr>
              <w:pStyle w:val="Encabezado"/>
              <w:tabs>
                <w:tab w:val="clear" w:pos="4252"/>
                <w:tab w:val="clear" w:pos="8504"/>
              </w:tabs>
              <w:spacing w:before="60" w:after="60"/>
              <w:rPr>
                <w:b/>
              </w:rPr>
            </w:pPr>
          </w:p>
          <w:p w:rsidR="0078582A" w:rsidRPr="00965419" w:rsidRDefault="0078582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8582A" w:rsidRPr="00965419" w:rsidRDefault="0078582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8582A" w:rsidRPr="00965419" w:rsidRDefault="0078582A" w:rsidP="009321E6">
            <w:pPr>
              <w:pStyle w:val="Encabezado"/>
              <w:tabs>
                <w:tab w:val="clear" w:pos="4252"/>
                <w:tab w:val="clear" w:pos="8504"/>
              </w:tabs>
              <w:spacing w:before="60" w:after="60"/>
              <w:rPr>
                <w:b/>
              </w:rPr>
            </w:pPr>
            <w:r>
              <w:rPr>
                <w:b/>
              </w:rPr>
              <w:t>Firma:</w:t>
            </w:r>
          </w:p>
        </w:tc>
      </w:tr>
      <w:tr w:rsidR="0078582A" w:rsidTr="009321E6">
        <w:trPr>
          <w:cantSplit/>
          <w:trHeight w:val="498"/>
        </w:trPr>
        <w:tc>
          <w:tcPr>
            <w:tcW w:w="3114" w:type="dxa"/>
            <w:tcBorders>
              <w:top w:val="nil"/>
              <w:bottom w:val="single" w:sz="4" w:space="0" w:color="auto"/>
            </w:tcBorders>
          </w:tcPr>
          <w:p w:rsidR="0078582A" w:rsidRDefault="0078582A"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78582A" w:rsidRDefault="0078582A" w:rsidP="009321E6">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78582A" w:rsidRDefault="0078582A" w:rsidP="009321E6">
            <w:pPr>
              <w:pStyle w:val="Encabezado"/>
              <w:tabs>
                <w:tab w:val="clear" w:pos="4252"/>
                <w:tab w:val="clear" w:pos="8504"/>
              </w:tabs>
              <w:spacing w:before="60" w:after="60"/>
              <w:rPr>
                <w:b/>
              </w:rPr>
            </w:pPr>
            <w:r>
              <w:rPr>
                <w:b/>
              </w:rPr>
              <w:t>Javier Villanueva</w:t>
            </w:r>
          </w:p>
        </w:tc>
      </w:tr>
      <w:tr w:rsidR="0078582A" w:rsidRPr="00965419" w:rsidTr="009321E6">
        <w:trPr>
          <w:trHeight w:val="280"/>
        </w:trPr>
        <w:tc>
          <w:tcPr>
            <w:tcW w:w="3114" w:type="dxa"/>
            <w:tcBorders>
              <w:top w:val="single" w:sz="4" w:space="0" w:color="auto"/>
              <w:left w:val="single" w:sz="4" w:space="0" w:color="auto"/>
              <w:bottom w:val="single" w:sz="4" w:space="0" w:color="auto"/>
            </w:tcBorders>
          </w:tcPr>
          <w:p w:rsidR="0078582A" w:rsidRDefault="0078582A" w:rsidP="009321E6">
            <w:pPr>
              <w:pStyle w:val="TDC1"/>
              <w:spacing w:before="60" w:after="60"/>
            </w:pPr>
            <w:r>
              <w:t xml:space="preserve">Fecha: </w:t>
            </w:r>
          </w:p>
        </w:tc>
        <w:tc>
          <w:tcPr>
            <w:tcW w:w="3260" w:type="dxa"/>
            <w:tcBorders>
              <w:top w:val="single" w:sz="4" w:space="0" w:color="auto"/>
              <w:bottom w:val="single" w:sz="4" w:space="0" w:color="auto"/>
            </w:tcBorders>
          </w:tcPr>
          <w:p w:rsidR="0078582A" w:rsidRDefault="0078582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8582A" w:rsidRPr="00965419" w:rsidRDefault="0078582A" w:rsidP="009321E6">
            <w:pPr>
              <w:pStyle w:val="TDC1"/>
              <w:spacing w:before="60" w:after="60"/>
            </w:pPr>
            <w:r w:rsidRPr="00965419">
              <w:t xml:space="preserve">Fecha: </w:t>
            </w:r>
          </w:p>
        </w:tc>
      </w:tr>
    </w:tbl>
    <w:p w:rsidR="0078582A" w:rsidRPr="00965419" w:rsidRDefault="0078582A" w:rsidP="0078582A">
      <w:pPr>
        <w:pStyle w:val="TDC1"/>
        <w:spacing w:before="60" w:after="60"/>
      </w:pPr>
    </w:p>
    <w:p w:rsidR="00A97D0A" w:rsidRDefault="00A97D0A">
      <w:pPr>
        <w:rPr>
          <w:rFonts w:eastAsia="Times New Roman"/>
          <w:szCs w:val="20"/>
          <w:lang w:val="es-ES_tradnl" w:eastAsia="es-ES"/>
        </w:rPr>
      </w:pPr>
    </w:p>
    <w:sectPr w:rsidR="00A97D0A" w:rsidSect="00C87CDB">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F76" w:rsidRDefault="00C92F76">
      <w:r>
        <w:separator/>
      </w:r>
    </w:p>
  </w:endnote>
  <w:endnote w:type="continuationSeparator" w:id="0">
    <w:p w:rsidR="00C92F76" w:rsidRDefault="00C9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247611" w:rsidRDefault="00D17765">
          <w:pPr>
            <w:pStyle w:val="Piedepgina"/>
            <w:spacing w:before="60"/>
            <w:rPr>
              <w:sz w:val="16"/>
              <w:szCs w:val="16"/>
              <w:lang w:val="en-US" w:eastAsia="es-ES"/>
            </w:rPr>
          </w:pPr>
          <w:r w:rsidRPr="00C272DD">
            <w:rPr>
              <w:sz w:val="14"/>
              <w:szCs w:val="16"/>
              <w:lang w:eastAsia="es-ES"/>
            </w:rPr>
            <w:fldChar w:fldCharType="begin"/>
          </w:r>
          <w:r w:rsidRPr="00247611">
            <w:rPr>
              <w:sz w:val="14"/>
              <w:szCs w:val="16"/>
              <w:lang w:val="en-US" w:eastAsia="es-ES"/>
            </w:rPr>
            <w:instrText xml:space="preserve"> FILENAME </w:instrText>
          </w:r>
          <w:r w:rsidRPr="00C272DD">
            <w:rPr>
              <w:sz w:val="14"/>
              <w:szCs w:val="16"/>
              <w:lang w:eastAsia="es-ES"/>
            </w:rPr>
            <w:fldChar w:fldCharType="separate"/>
          </w:r>
          <w:r w:rsidR="0085341E">
            <w:rPr>
              <w:noProof/>
              <w:sz w:val="14"/>
              <w:szCs w:val="16"/>
              <w:lang w:val="en-US" w:eastAsia="es-ES"/>
            </w:rPr>
            <w:t>IPT_ACRM_DRE_Cap05_150423.docx</w:t>
          </w:r>
          <w:r w:rsidRPr="00C272DD">
            <w:rPr>
              <w:sz w:val="14"/>
              <w:szCs w:val="16"/>
              <w:lang w:eastAsia="es-ES"/>
            </w:rPr>
            <w:fldChar w:fldCharType="end"/>
          </w:r>
        </w:p>
      </w:tc>
      <w:tc>
        <w:tcPr>
          <w:tcW w:w="4546" w:type="dxa"/>
        </w:tcPr>
        <w:p w:rsidR="00D17765" w:rsidRPr="00247611"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F95EB7">
            <w:rPr>
              <w:noProof/>
              <w:sz w:val="18"/>
              <w:lang w:eastAsia="es-ES"/>
            </w:rPr>
            <w:t>6</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F95EB7">
            <w:rPr>
              <w:noProof/>
              <w:sz w:val="14"/>
              <w:szCs w:val="16"/>
              <w:lang w:eastAsia="es-ES"/>
            </w:rPr>
            <w:t>7</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F76" w:rsidRDefault="00C92F76">
      <w:r>
        <w:separator/>
      </w:r>
    </w:p>
  </w:footnote>
  <w:footnote w:type="continuationSeparator" w:id="0">
    <w:p w:rsidR="00C92F76" w:rsidRDefault="00C92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85341E">
          <w:pPr>
            <w:pStyle w:val="Encabezado"/>
            <w:spacing w:before="60"/>
            <w:jc w:val="center"/>
            <w:rPr>
              <w:b/>
              <w:lang w:val="es-ES_tradnl" w:eastAsia="es-ES"/>
            </w:rPr>
          </w:pPr>
          <w:r>
            <w:rPr>
              <w:b/>
              <w:snapToGrid w:val="0"/>
              <w:lang w:val="es-ES_tradnl" w:eastAsia="es-ES"/>
            </w:rPr>
            <w:t>Documento de Análisis</w:t>
          </w:r>
          <w:r w:rsidR="00E87AF2">
            <w:rPr>
              <w:b/>
              <w:snapToGrid w:val="0"/>
              <w:lang w:val="es-ES_tradnl" w:eastAsia="es-ES"/>
            </w:rPr>
            <w:t xml:space="preserve"> – Capítulo 0</w:t>
          </w:r>
          <w:r w:rsidR="0085341E">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A6488664"/>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12"/>
  </w:num>
  <w:num w:numId="3">
    <w:abstractNumId w:val="35"/>
  </w:num>
  <w:num w:numId="4">
    <w:abstractNumId w:val="25"/>
  </w:num>
  <w:num w:numId="5">
    <w:abstractNumId w:val="13"/>
  </w:num>
  <w:num w:numId="6">
    <w:abstractNumId w:val="17"/>
  </w:num>
  <w:num w:numId="7">
    <w:abstractNumId w:val="49"/>
  </w:num>
  <w:num w:numId="8">
    <w:abstractNumId w:val="45"/>
  </w:num>
  <w:num w:numId="9">
    <w:abstractNumId w:val="20"/>
  </w:num>
  <w:num w:numId="10">
    <w:abstractNumId w:val="19"/>
  </w:num>
  <w:num w:numId="11">
    <w:abstractNumId w:val="37"/>
  </w:num>
  <w:num w:numId="12">
    <w:abstractNumId w:val="26"/>
  </w:num>
  <w:num w:numId="13">
    <w:abstractNumId w:val="22"/>
  </w:num>
  <w:num w:numId="14">
    <w:abstractNumId w:val="23"/>
  </w:num>
  <w:num w:numId="15">
    <w:abstractNumId w:val="48"/>
  </w:num>
  <w:num w:numId="16">
    <w:abstractNumId w:val="36"/>
  </w:num>
  <w:num w:numId="17">
    <w:abstractNumId w:val="29"/>
  </w:num>
  <w:num w:numId="18">
    <w:abstractNumId w:val="28"/>
  </w:num>
  <w:num w:numId="19">
    <w:abstractNumId w:val="38"/>
  </w:num>
  <w:num w:numId="20">
    <w:abstractNumId w:val="9"/>
  </w:num>
  <w:num w:numId="21">
    <w:abstractNumId w:val="14"/>
  </w:num>
  <w:num w:numId="22">
    <w:abstractNumId w:val="1"/>
  </w:num>
  <w:num w:numId="23">
    <w:abstractNumId w:val="47"/>
  </w:num>
  <w:num w:numId="24">
    <w:abstractNumId w:val="15"/>
  </w:num>
  <w:num w:numId="25">
    <w:abstractNumId w:val="24"/>
  </w:num>
  <w:num w:numId="26">
    <w:abstractNumId w:val="6"/>
  </w:num>
  <w:num w:numId="27">
    <w:abstractNumId w:val="7"/>
  </w:num>
  <w:num w:numId="28">
    <w:abstractNumId w:val="50"/>
  </w:num>
  <w:num w:numId="29">
    <w:abstractNumId w:val="46"/>
  </w:num>
  <w:num w:numId="30">
    <w:abstractNumId w:val="41"/>
  </w:num>
  <w:num w:numId="31">
    <w:abstractNumId w:val="33"/>
  </w:num>
  <w:num w:numId="32">
    <w:abstractNumId w:val="8"/>
  </w:num>
  <w:num w:numId="33">
    <w:abstractNumId w:val="31"/>
  </w:num>
  <w:num w:numId="34">
    <w:abstractNumId w:val="10"/>
  </w:num>
  <w:num w:numId="35">
    <w:abstractNumId w:val="44"/>
  </w:num>
  <w:num w:numId="36">
    <w:abstractNumId w:val="27"/>
  </w:num>
  <w:num w:numId="37">
    <w:abstractNumId w:val="42"/>
  </w:num>
  <w:num w:numId="38">
    <w:abstractNumId w:val="2"/>
  </w:num>
  <w:num w:numId="39">
    <w:abstractNumId w:val="0"/>
  </w:num>
  <w:num w:numId="40">
    <w:abstractNumId w:val="4"/>
  </w:num>
  <w:num w:numId="41">
    <w:abstractNumId w:val="5"/>
  </w:num>
  <w:num w:numId="42">
    <w:abstractNumId w:val="40"/>
  </w:num>
  <w:num w:numId="43">
    <w:abstractNumId w:val="11"/>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43"/>
  </w:num>
  <w:num w:numId="50">
    <w:abstractNumId w:val="16"/>
  </w:num>
  <w:num w:numId="51">
    <w:abstractNumId w:val="39"/>
  </w:num>
  <w:num w:numId="52">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250E"/>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679"/>
    <w:rsid w:val="000F0C3D"/>
    <w:rsid w:val="000F161A"/>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6EF6"/>
    <w:rsid w:val="001E7B02"/>
    <w:rsid w:val="001F23EE"/>
    <w:rsid w:val="001F3769"/>
    <w:rsid w:val="001F3866"/>
    <w:rsid w:val="001F42F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611"/>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3DBC"/>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1A2E"/>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5761F"/>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9FE"/>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8B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673E9"/>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289F"/>
    <w:rsid w:val="005B348B"/>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0FB1"/>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2D7"/>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82A"/>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5DDC"/>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341E"/>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6BE4"/>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0BF"/>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344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0CC8"/>
    <w:rsid w:val="00A4190E"/>
    <w:rsid w:val="00A43208"/>
    <w:rsid w:val="00A444A7"/>
    <w:rsid w:val="00A45D78"/>
    <w:rsid w:val="00A50DB9"/>
    <w:rsid w:val="00A51043"/>
    <w:rsid w:val="00A53F04"/>
    <w:rsid w:val="00A54486"/>
    <w:rsid w:val="00A56408"/>
    <w:rsid w:val="00A56EB9"/>
    <w:rsid w:val="00A57468"/>
    <w:rsid w:val="00A57794"/>
    <w:rsid w:val="00A578A7"/>
    <w:rsid w:val="00A57AC9"/>
    <w:rsid w:val="00A611D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1877"/>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86BE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B5F8F"/>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2F76"/>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3130"/>
    <w:rsid w:val="00D04243"/>
    <w:rsid w:val="00D04886"/>
    <w:rsid w:val="00D05731"/>
    <w:rsid w:val="00D078EE"/>
    <w:rsid w:val="00D100F5"/>
    <w:rsid w:val="00D1043E"/>
    <w:rsid w:val="00D12F48"/>
    <w:rsid w:val="00D157DC"/>
    <w:rsid w:val="00D15B99"/>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7F8"/>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030D"/>
    <w:rsid w:val="00E521A6"/>
    <w:rsid w:val="00E54F7C"/>
    <w:rsid w:val="00E552C2"/>
    <w:rsid w:val="00E61026"/>
    <w:rsid w:val="00E61C9E"/>
    <w:rsid w:val="00E632AB"/>
    <w:rsid w:val="00E646EF"/>
    <w:rsid w:val="00E650E0"/>
    <w:rsid w:val="00E65E3A"/>
    <w:rsid w:val="00E66D70"/>
    <w:rsid w:val="00E66F4A"/>
    <w:rsid w:val="00E71121"/>
    <w:rsid w:val="00E717A6"/>
    <w:rsid w:val="00E72B5A"/>
    <w:rsid w:val="00E7388B"/>
    <w:rsid w:val="00E74D3C"/>
    <w:rsid w:val="00E750CF"/>
    <w:rsid w:val="00E7606A"/>
    <w:rsid w:val="00E77DFB"/>
    <w:rsid w:val="00E812AF"/>
    <w:rsid w:val="00E8184A"/>
    <w:rsid w:val="00E81DF1"/>
    <w:rsid w:val="00E849D5"/>
    <w:rsid w:val="00E84EA5"/>
    <w:rsid w:val="00E87AF2"/>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456E"/>
    <w:rsid w:val="00F951AA"/>
    <w:rsid w:val="00F95EB7"/>
    <w:rsid w:val="00F969BA"/>
    <w:rsid w:val="00F97750"/>
    <w:rsid w:val="00FA0F80"/>
    <w:rsid w:val="00FA203A"/>
    <w:rsid w:val="00FA27DF"/>
    <w:rsid w:val="00FA331E"/>
    <w:rsid w:val="00FA62AA"/>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82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A3AE1-33DB-42CE-9913-2E5A4DA2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801</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19</cp:revision>
  <cp:lastPrinted>2014-11-11T20:01:00Z</cp:lastPrinted>
  <dcterms:created xsi:type="dcterms:W3CDTF">2015-04-23T08:29:00Z</dcterms:created>
  <dcterms:modified xsi:type="dcterms:W3CDTF">2015-04-23T10:41:00Z</dcterms:modified>
</cp:coreProperties>
</file>