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1C7D13"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1C7D13" w:rsidRPr="000858AF">
        <w:rPr>
          <w:noProof/>
          <w:lang w:val="es-ES_tradnl"/>
        </w:rPr>
        <w:t>8</w:t>
      </w:r>
      <w:r w:rsidR="001C7D13">
        <w:rPr>
          <w:rFonts w:asciiTheme="minorHAnsi" w:eastAsiaTheme="minorEastAsia" w:hAnsiTheme="minorHAnsi" w:cstheme="minorBidi"/>
          <w:b w:val="0"/>
          <w:noProof/>
          <w:sz w:val="22"/>
          <w:szCs w:val="22"/>
        </w:rPr>
        <w:tab/>
      </w:r>
      <w:r w:rsidR="001C7D13" w:rsidRPr="000858AF">
        <w:rPr>
          <w:noProof/>
          <w:lang w:val="es-ES_tradnl"/>
        </w:rPr>
        <w:t>BASES DE DATOS</w:t>
      </w:r>
      <w:r w:rsidR="001C7D13">
        <w:rPr>
          <w:noProof/>
        </w:rPr>
        <w:tab/>
      </w:r>
      <w:r w:rsidR="001C7D13">
        <w:rPr>
          <w:noProof/>
        </w:rPr>
        <w:fldChar w:fldCharType="begin"/>
      </w:r>
      <w:r w:rsidR="001C7D13">
        <w:rPr>
          <w:noProof/>
        </w:rPr>
        <w:instrText xml:space="preserve"> PAGEREF _Toc418506758 \h </w:instrText>
      </w:r>
      <w:r w:rsidR="001C7D13">
        <w:rPr>
          <w:noProof/>
        </w:rPr>
      </w:r>
      <w:r w:rsidR="001C7D13">
        <w:rPr>
          <w:noProof/>
        </w:rPr>
        <w:fldChar w:fldCharType="separate"/>
      </w:r>
      <w:r w:rsidR="001C7D13">
        <w:rPr>
          <w:noProof/>
        </w:rPr>
        <w:t>4</w:t>
      </w:r>
      <w:r w:rsidR="001C7D13">
        <w:rPr>
          <w:noProof/>
        </w:rPr>
        <w:fldChar w:fldCharType="end"/>
      </w:r>
    </w:p>
    <w:p w:rsidR="001C7D13" w:rsidRDefault="001C7D13">
      <w:pPr>
        <w:pStyle w:val="TDC2"/>
        <w:rPr>
          <w:rFonts w:asciiTheme="minorHAnsi" w:eastAsiaTheme="minorEastAsia" w:hAnsiTheme="minorHAnsi" w:cstheme="minorBidi"/>
          <w:noProof/>
          <w:sz w:val="22"/>
          <w:szCs w:val="22"/>
        </w:rPr>
      </w:pPr>
      <w:r w:rsidRPr="000858AF">
        <w:rPr>
          <w:noProof/>
          <w:lang w:val="es-ES_tradnl"/>
        </w:rPr>
        <w:t>8.1</w:t>
      </w:r>
      <w:r>
        <w:rPr>
          <w:rFonts w:asciiTheme="minorHAnsi" w:eastAsiaTheme="minorEastAsia" w:hAnsiTheme="minorHAnsi" w:cstheme="minorBidi"/>
          <w:noProof/>
          <w:sz w:val="22"/>
          <w:szCs w:val="22"/>
        </w:rPr>
        <w:tab/>
      </w:r>
      <w:r w:rsidRPr="000858AF">
        <w:rPr>
          <w:noProof/>
          <w:lang w:val="es-ES_tradnl"/>
        </w:rPr>
        <w:t>Introducción</w:t>
      </w:r>
      <w:r>
        <w:rPr>
          <w:noProof/>
        </w:rPr>
        <w:tab/>
      </w:r>
      <w:r>
        <w:rPr>
          <w:noProof/>
        </w:rPr>
        <w:fldChar w:fldCharType="begin"/>
      </w:r>
      <w:r>
        <w:rPr>
          <w:noProof/>
        </w:rPr>
        <w:instrText xml:space="preserve"> PAGEREF _Toc418506759 \h </w:instrText>
      </w:r>
      <w:r>
        <w:rPr>
          <w:noProof/>
        </w:rPr>
      </w:r>
      <w:r>
        <w:rPr>
          <w:noProof/>
        </w:rPr>
        <w:fldChar w:fldCharType="separate"/>
      </w:r>
      <w:r>
        <w:rPr>
          <w:noProof/>
        </w:rPr>
        <w:t>4</w:t>
      </w:r>
      <w:r>
        <w:rPr>
          <w:noProof/>
        </w:rPr>
        <w:fldChar w:fldCharType="end"/>
      </w:r>
    </w:p>
    <w:p w:rsidR="001C7D13" w:rsidRDefault="001C7D13">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_Toc418506760 \h </w:instrText>
      </w:r>
      <w:r>
        <w:rPr>
          <w:noProof/>
        </w:rPr>
      </w:r>
      <w:r>
        <w:rPr>
          <w:noProof/>
        </w:rPr>
        <w:fldChar w:fldCharType="separate"/>
      </w:r>
      <w:r>
        <w:rPr>
          <w:noProof/>
        </w:rPr>
        <w:t>6</w:t>
      </w:r>
      <w:r>
        <w:rPr>
          <w:noProof/>
        </w:rPr>
        <w:fldChar w:fldCharType="end"/>
      </w:r>
    </w:p>
    <w:p w:rsidR="001C7D13" w:rsidRDefault="001C7D13">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_Toc418506761 \h </w:instrText>
      </w:r>
      <w:r>
        <w:rPr>
          <w:noProof/>
        </w:rPr>
      </w:r>
      <w:r>
        <w:rPr>
          <w:noProof/>
        </w:rPr>
        <w:fldChar w:fldCharType="separate"/>
      </w:r>
      <w:r>
        <w:rPr>
          <w:noProof/>
        </w:rPr>
        <w:t>8</w:t>
      </w:r>
      <w:r>
        <w:rPr>
          <w:noProof/>
        </w:rPr>
        <w:fldChar w:fldCharType="end"/>
      </w:r>
    </w:p>
    <w:p w:rsidR="001C7D13" w:rsidRDefault="001C7D13">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_Toc418506762 \h </w:instrText>
      </w:r>
      <w:r>
        <w:rPr>
          <w:noProof/>
        </w:rPr>
      </w:r>
      <w:r>
        <w:rPr>
          <w:noProof/>
        </w:rPr>
        <w:fldChar w:fldCharType="separate"/>
      </w:r>
      <w:r>
        <w:rPr>
          <w:noProof/>
        </w:rPr>
        <w:t>9</w:t>
      </w:r>
      <w:r>
        <w:rPr>
          <w:noProof/>
        </w:rPr>
        <w:fldChar w:fldCharType="end"/>
      </w:r>
    </w:p>
    <w:p w:rsidR="001C7D13" w:rsidRDefault="001C7D13">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 xml:space="preserve">Tablas maestras de </w:t>
      </w:r>
      <w:r w:rsidRPr="000858AF">
        <w:rPr>
          <w:rFonts w:cs="Arial"/>
          <w:noProof/>
          <w:lang w:val="es-ES_tradnl"/>
        </w:rPr>
        <w:t>validación</w:t>
      </w:r>
      <w:r>
        <w:rPr>
          <w:noProof/>
        </w:rPr>
        <w:tab/>
      </w:r>
      <w:r>
        <w:rPr>
          <w:noProof/>
        </w:rPr>
        <w:fldChar w:fldCharType="begin"/>
      </w:r>
      <w:r>
        <w:rPr>
          <w:noProof/>
        </w:rPr>
        <w:instrText xml:space="preserve"> PAGEREF _Toc418506763 \h </w:instrText>
      </w:r>
      <w:r>
        <w:rPr>
          <w:noProof/>
        </w:rPr>
      </w:r>
      <w:r>
        <w:rPr>
          <w:noProof/>
        </w:rPr>
        <w:fldChar w:fldCharType="separate"/>
      </w:r>
      <w:r>
        <w:rPr>
          <w:noProof/>
        </w:rPr>
        <w:t>10</w:t>
      </w:r>
      <w:r>
        <w:rPr>
          <w:noProof/>
        </w:rPr>
        <w:fldChar w:fldCharType="end"/>
      </w:r>
    </w:p>
    <w:p w:rsidR="001C7D13" w:rsidRDefault="001C7D13">
      <w:pPr>
        <w:pStyle w:val="TDC3"/>
        <w:tabs>
          <w:tab w:val="left" w:pos="1100"/>
          <w:tab w:val="right" w:leader="dot" w:pos="9202"/>
        </w:tabs>
        <w:rPr>
          <w:rFonts w:asciiTheme="minorHAnsi" w:eastAsiaTheme="minorEastAsia" w:hAnsiTheme="minorHAnsi" w:cstheme="minorBidi"/>
          <w:noProof/>
          <w:sz w:val="22"/>
          <w:szCs w:val="22"/>
        </w:rPr>
      </w:pPr>
      <w:r>
        <w:rPr>
          <w:noProof/>
        </w:rPr>
        <w:t>8.5.1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_Toc418506764 \h </w:instrText>
      </w:r>
      <w:r>
        <w:rPr>
          <w:noProof/>
        </w:rPr>
      </w:r>
      <w:r>
        <w:rPr>
          <w:noProof/>
        </w:rPr>
        <w:fldChar w:fldCharType="separate"/>
      </w:r>
      <w:r>
        <w:rPr>
          <w:noProof/>
        </w:rPr>
        <w:t>10</w:t>
      </w:r>
      <w:r>
        <w:rPr>
          <w:noProof/>
        </w:rPr>
        <w:fldChar w:fldCharType="end"/>
      </w:r>
    </w:p>
    <w:p w:rsidR="001C7D13" w:rsidRDefault="001C7D13">
      <w:pPr>
        <w:pStyle w:val="TDC3"/>
        <w:tabs>
          <w:tab w:val="left" w:pos="1100"/>
          <w:tab w:val="right" w:leader="dot" w:pos="9202"/>
        </w:tabs>
        <w:rPr>
          <w:rFonts w:asciiTheme="minorHAnsi" w:eastAsiaTheme="minorEastAsia" w:hAnsiTheme="minorHAnsi" w:cstheme="minorBidi"/>
          <w:noProof/>
          <w:sz w:val="22"/>
          <w:szCs w:val="22"/>
        </w:rPr>
      </w:pPr>
      <w:r w:rsidRPr="000858AF">
        <w:rPr>
          <w:noProof/>
          <w:lang w:val="es-ES_tradnl"/>
        </w:rPr>
        <w:t>8.5.2</w:t>
      </w:r>
      <w:r>
        <w:rPr>
          <w:rFonts w:asciiTheme="minorHAnsi" w:eastAsiaTheme="minorEastAsia" w:hAnsiTheme="minorHAnsi" w:cstheme="minorBidi"/>
          <w:noProof/>
          <w:sz w:val="22"/>
          <w:szCs w:val="22"/>
        </w:rPr>
        <w:tab/>
      </w:r>
      <w:r w:rsidRPr="000858AF">
        <w:rPr>
          <w:noProof/>
          <w:lang w:val="es-ES_tradnl"/>
        </w:rPr>
        <w:t>Resto de tablas maestras</w:t>
      </w:r>
      <w:r>
        <w:rPr>
          <w:noProof/>
        </w:rPr>
        <w:tab/>
      </w:r>
      <w:r>
        <w:rPr>
          <w:noProof/>
        </w:rPr>
        <w:fldChar w:fldCharType="begin"/>
      </w:r>
      <w:r>
        <w:rPr>
          <w:noProof/>
        </w:rPr>
        <w:instrText xml:space="preserve"> PAGEREF _Toc418506765 \h </w:instrText>
      </w:r>
      <w:r>
        <w:rPr>
          <w:noProof/>
        </w:rPr>
      </w:r>
      <w:r>
        <w:rPr>
          <w:noProof/>
        </w:rPr>
        <w:fldChar w:fldCharType="separate"/>
      </w:r>
      <w:r>
        <w:rPr>
          <w:noProof/>
        </w:rPr>
        <w:t>13</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18506758"/>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4" w:name="_Toc418499841"/>
      <w:bookmarkStart w:id="5" w:name="_Toc418506759"/>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r w:rsidRPr="00E458DF">
        <w:rPr>
          <w:rFonts w:eastAsia="Times New Roman" w:cs="Arial"/>
          <w:i/>
          <w:szCs w:val="20"/>
          <w:lang w:val="es-ES_tradnl" w:eastAsia="es-ES"/>
        </w:rPr>
        <w:t>BD</w:t>
      </w:r>
      <w:r>
        <w:rPr>
          <w:rFonts w:eastAsia="Times New Roman" w:cs="Arial"/>
          <w:i/>
          <w:szCs w:val="20"/>
          <w:lang w:val="es-ES_tradnl" w:eastAsia="es-ES"/>
        </w:rPr>
        <w:t>n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r>
        <w:rPr>
          <w:rFonts w:eastAsia="Times New Roman" w:cs="Arial"/>
          <w:i/>
          <w:szCs w:val="20"/>
          <w:lang w:val="es-ES_tradnl" w:eastAsia="es-ES"/>
        </w:rPr>
        <w:t>business logic</w:t>
      </w:r>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Imprescindibles para mantener la información coherente e íntegra en todo el CRM. A nivel de interfaz de usuario, se utilizan principalmente en los campos desplegables, o que requieran algún tipo de validación cuando un usuario tiene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Se indica, mediante un asterisco (*) si el campo es obligatorio. Hay casos especiales en los que dos o más campos, de forma complementaria, son obligatorios, o sea, que al menos uno de ellos debe rellenarse. En estos casos se identifican con un doble asterisco (**).</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r>
        <w:rPr>
          <w:rFonts w:eastAsia="Times New Roman" w:cs="Arial"/>
          <w:i/>
          <w:szCs w:val="20"/>
          <w:lang w:val="es-ES_tradnl" w:eastAsia="es-ES"/>
        </w:rPr>
        <w:t>string</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r>
        <w:rPr>
          <w:rFonts w:eastAsia="Times New Roman" w:cs="Arial"/>
          <w:i/>
          <w:szCs w:val="20"/>
          <w:lang w:val="es-ES_tradnl" w:eastAsia="es-ES"/>
        </w:rPr>
        <w:t>float</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r>
        <w:rPr>
          <w:rFonts w:eastAsia="Times New Roman" w:cs="Arial"/>
          <w:i/>
          <w:szCs w:val="20"/>
          <w:lang w:val="es-ES_tradnl" w:eastAsia="es-ES"/>
        </w:rPr>
        <w:t>integer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Listado – lista de valores, gestionados mediante una Tabla Maestra de validación (TB). Puede ser multi-valor.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r>
        <w:rPr>
          <w:rFonts w:eastAsia="Times New Roman" w:cs="Arial"/>
          <w:i/>
          <w:szCs w:val="20"/>
          <w:lang w:val="es-ES_tradnl" w:eastAsia="es-ES"/>
        </w:rPr>
        <w:t>array de arrays</w:t>
      </w:r>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listado o matriz, indica en qué tabla maestra de validación y campo están descritos los posibles valores. No aplica para los campos de tipo fecha ( Lista[Campo]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36494" w:rsidRDefault="00F36494" w:rsidP="00F36494">
      <w:pPr>
        <w:jc w:val="left"/>
        <w:rPr>
          <w:color w:val="FF0000"/>
        </w:rPr>
      </w:pPr>
      <w:r>
        <w:rPr>
          <w:color w:val="FF0000"/>
        </w:rPr>
        <w:br w:type="page"/>
      </w:r>
    </w:p>
    <w:p w:rsidR="00F36494" w:rsidRPr="00F12D85" w:rsidRDefault="00F36494" w:rsidP="00F36494">
      <w:pPr>
        <w:rPr>
          <w:color w:val="FF0000"/>
        </w:rPr>
      </w:pPr>
    </w:p>
    <w:p w:rsidR="00F36494" w:rsidRDefault="00F36494" w:rsidP="00F36494">
      <w:pPr>
        <w:pStyle w:val="Ttulo2"/>
      </w:pPr>
      <w:bookmarkStart w:id="6" w:name="_Toc416693598"/>
      <w:bookmarkStart w:id="7" w:name="_Toc418499842"/>
      <w:bookmarkStart w:id="8" w:name="_Toc418506760"/>
      <w:r>
        <w:t>Empresa y organizaciones (BD1)</w:t>
      </w:r>
      <w:bookmarkEnd w:id="6"/>
      <w:bookmarkEnd w:id="7"/>
      <w:bookmarkEnd w:id="8"/>
    </w:p>
    <w:p w:rsidR="00F36494" w:rsidRDefault="00F36494" w:rsidP="00F36494"/>
    <w:p w:rsidR="00F36494" w:rsidRDefault="00F36494" w:rsidP="00F36494">
      <w:r>
        <w:t>En esta BD se almacenarán las empresas, sean o no clientes de Ingeteam FV, estando definidas por los campos a continuación detallados. Esta es la BD más compleja, pues es la que cuenta con más relaciones a otras BB.DD.</w:t>
      </w:r>
    </w:p>
    <w:p w:rsidR="008A0A5B" w:rsidRDefault="008A0A5B" w:rsidP="00F36494"/>
    <w:p w:rsidR="00F36494" w:rsidRDefault="00F36494" w:rsidP="00F36494">
      <w:pPr>
        <w:jc w:val="center"/>
      </w:pPr>
      <w:r w:rsidRPr="00BE2B97">
        <w:rPr>
          <w:noProof/>
          <w:lang w:eastAsia="es-ES"/>
        </w:rPr>
        <w:drawing>
          <wp:inline distT="0" distB="0" distL="0" distR="0" wp14:anchorId="7475F62C" wp14:editId="6C71F6B5">
            <wp:extent cx="5715635" cy="7309910"/>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145" cy="7318235"/>
                    </a:xfrm>
                    <a:prstGeom prst="rect">
                      <a:avLst/>
                    </a:prstGeom>
                    <a:noFill/>
                    <a:ln>
                      <a:noFill/>
                    </a:ln>
                  </pic:spPr>
                </pic:pic>
              </a:graphicData>
            </a:graphic>
          </wp:inline>
        </w:drawing>
      </w:r>
    </w:p>
    <w:p w:rsidR="00F36494" w:rsidRDefault="00F36494" w:rsidP="00F36494">
      <w:pPr>
        <w:ind w:left="-851" w:right="-711"/>
      </w:pPr>
    </w:p>
    <w:p w:rsidR="00F36494" w:rsidRDefault="00F36494" w:rsidP="00F36494"/>
    <w:p w:rsidR="00F36494" w:rsidRDefault="00F36494" w:rsidP="00F36494">
      <w:r w:rsidRPr="0011126E">
        <w:rPr>
          <w:noProof/>
          <w:lang w:eastAsia="es-ES"/>
        </w:rPr>
        <w:drawing>
          <wp:inline distT="0" distB="0" distL="0" distR="0" wp14:anchorId="6B12805A" wp14:editId="3FD2ED9D">
            <wp:extent cx="5849620" cy="212691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20" cy="2126919"/>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9" w:name="_Toc416693599"/>
      <w:bookmarkStart w:id="10" w:name="_Toc418499843"/>
      <w:bookmarkStart w:id="11" w:name="_Toc418506761"/>
      <w:r>
        <w:t xml:space="preserve">Contactos </w:t>
      </w:r>
      <w:bookmarkEnd w:id="9"/>
      <w:r>
        <w:t>(BD2)</w:t>
      </w:r>
      <w:bookmarkEnd w:id="10"/>
      <w:bookmarkEnd w:id="11"/>
    </w:p>
    <w:p w:rsidR="00F36494" w:rsidRDefault="00F36494" w:rsidP="00F36494"/>
    <w:p w:rsidR="00F36494" w:rsidRDefault="000E670D" w:rsidP="000E670D">
      <w:r w:rsidRPr="003416A3">
        <w:rPr>
          <w:noProof/>
          <w:lang w:eastAsia="es-ES"/>
        </w:rPr>
        <w:drawing>
          <wp:anchor distT="0" distB="0" distL="114300" distR="114300" simplePos="0" relativeHeight="251659264" behindDoc="0" locked="0" layoutInCell="1" allowOverlap="1" wp14:anchorId="329BE27F" wp14:editId="214CFBFA">
            <wp:simplePos x="0" y="0"/>
            <wp:positionH relativeFrom="column">
              <wp:posOffset>-76200</wp:posOffset>
            </wp:positionH>
            <wp:positionV relativeFrom="page">
              <wp:posOffset>2566035</wp:posOffset>
            </wp:positionV>
            <wp:extent cx="6139815" cy="550735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9815" cy="5507355"/>
                    </a:xfrm>
                    <a:prstGeom prst="rect">
                      <a:avLst/>
                    </a:prstGeom>
                    <a:noFill/>
                    <a:ln>
                      <a:noFill/>
                    </a:ln>
                  </pic:spPr>
                </pic:pic>
              </a:graphicData>
            </a:graphic>
          </wp:anchor>
        </w:drawing>
      </w:r>
      <w:r w:rsidR="00F36494">
        <w:t>En esta BD se almacenarán los contactos de las empresas de “BD1 Companies”. Consecuentemente serán objeto de ser administrados por el CRM para facilitar la información relevante a los KAM y otros grupos de usuario.</w:t>
      </w:r>
    </w:p>
    <w:p w:rsidR="00F36494" w:rsidRDefault="00F36494" w:rsidP="00F36494">
      <w:pPr>
        <w:jc w:val="center"/>
      </w:pPr>
    </w:p>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45E02" w:rsidRDefault="00F45E02" w:rsidP="00F36494"/>
    <w:p w:rsidR="00F45E02" w:rsidRDefault="00F45E02" w:rsidP="00F36494"/>
    <w:p w:rsidR="00F45E02" w:rsidRPr="0008549C" w:rsidRDefault="00F45E02" w:rsidP="00F36494"/>
    <w:p w:rsidR="00F36494" w:rsidRDefault="00F36494" w:rsidP="00F36494">
      <w:pPr>
        <w:pStyle w:val="Ttulo2"/>
      </w:pPr>
      <w:bookmarkStart w:id="12" w:name="_Toc416693600"/>
      <w:bookmarkStart w:id="13" w:name="_Toc418499844"/>
      <w:bookmarkStart w:id="14" w:name="_Toc418506762"/>
      <w:r>
        <w:t>Artículos</w:t>
      </w:r>
      <w:bookmarkEnd w:id="12"/>
      <w:r>
        <w:t xml:space="preserve"> (BD3)</w:t>
      </w:r>
      <w:bookmarkEnd w:id="13"/>
      <w:bookmarkEnd w:id="14"/>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servicios).Además dispondrá de información adicional como la documentación (Pictures, Datasheet, etc…), e indicadores de interés gerencial (PCP, BEP, ICP).</w:t>
      </w:r>
    </w:p>
    <w:p w:rsidR="00F36494" w:rsidRDefault="00445035" w:rsidP="00F36494">
      <w:pPr>
        <w:ind w:right="-765"/>
      </w:pPr>
      <w:r w:rsidRPr="00C46E64">
        <w:rPr>
          <w:noProof/>
          <w:lang w:eastAsia="es-ES"/>
        </w:rPr>
        <w:drawing>
          <wp:anchor distT="0" distB="0" distL="114300" distR="114300" simplePos="0" relativeHeight="251660288" behindDoc="0" locked="0" layoutInCell="1" allowOverlap="1" wp14:anchorId="22F09009" wp14:editId="01D26A9C">
            <wp:simplePos x="0" y="0"/>
            <wp:positionH relativeFrom="column">
              <wp:posOffset>-311785</wp:posOffset>
            </wp:positionH>
            <wp:positionV relativeFrom="page">
              <wp:posOffset>2903855</wp:posOffset>
            </wp:positionV>
            <wp:extent cx="6510020" cy="5847715"/>
            <wp:effectExtent l="0" t="0" r="5080" b="63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0020" cy="5847715"/>
                    </a:xfrm>
                    <a:prstGeom prst="rect">
                      <a:avLst/>
                    </a:prstGeom>
                    <a:noFill/>
                    <a:ln>
                      <a:noFill/>
                    </a:ln>
                  </pic:spPr>
                </pic:pic>
              </a:graphicData>
            </a:graphic>
          </wp:anchor>
        </w:drawing>
      </w:r>
    </w:p>
    <w:p w:rsidR="00F36494" w:rsidRDefault="00F36494" w:rsidP="00F36494"/>
    <w:p w:rsidR="00F36494" w:rsidRDefault="00F36494" w:rsidP="00F36494"/>
    <w:p w:rsidR="00F36494" w:rsidRDefault="00F36494" w:rsidP="00F36494"/>
    <w:p w:rsidR="00F36494" w:rsidRDefault="00F36494" w:rsidP="00F36494"/>
    <w:p w:rsidR="00F36494" w:rsidRDefault="00F36494" w:rsidP="00F36494"/>
    <w:p w:rsidR="00F36494" w:rsidRDefault="00F36494" w:rsidP="00F36494">
      <w:pPr>
        <w:ind w:left="-709" w:right="-428"/>
      </w:pPr>
    </w:p>
    <w:p w:rsidR="00F36494" w:rsidRDefault="00F36494" w:rsidP="00F36494"/>
    <w:p w:rsidR="00F36494" w:rsidRPr="000D02F4" w:rsidRDefault="00F36494" w:rsidP="00F36494">
      <w:pPr>
        <w:pStyle w:val="Ttulo2"/>
      </w:pPr>
      <w:bookmarkStart w:id="15" w:name="_Toc418499845"/>
      <w:bookmarkStart w:id="16" w:name="_Toc418506763"/>
      <w:r w:rsidRPr="005D6156">
        <w:t>Tablas</w:t>
      </w:r>
      <w:r>
        <w:t xml:space="preserve"> maestras de </w:t>
      </w:r>
      <w:r>
        <w:rPr>
          <w:rFonts w:cs="Arial"/>
          <w:lang w:val="es-ES_tradnl"/>
        </w:rPr>
        <w:t>validación</w:t>
      </w:r>
      <w:bookmarkEnd w:id="15"/>
      <w:bookmarkEnd w:id="16"/>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 o si tienen un uso mas generalizado.</w:t>
      </w: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17" w:name="_Toc418499846"/>
      <w:bookmarkStart w:id="18" w:name="_Toc418506764"/>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17"/>
      <w:bookmarkEnd w:id="18"/>
    </w:p>
    <w:p w:rsidR="00F36494" w:rsidRDefault="00F36494" w:rsidP="00F36494">
      <w:pPr>
        <w:rPr>
          <w:b/>
          <w:lang w:eastAsia="es-ES"/>
        </w:rPr>
      </w:pPr>
    </w:p>
    <w:p w:rsidR="00F36494" w:rsidRDefault="00F36494" w:rsidP="00F36494">
      <w:pPr>
        <w:rPr>
          <w:b/>
          <w:lang w:eastAsia="es-ES"/>
        </w:rPr>
      </w:pPr>
    </w:p>
    <w:p w:rsidR="00F36494" w:rsidRPr="005D6156" w:rsidRDefault="00F36494" w:rsidP="00F36494">
      <w:pPr>
        <w:rPr>
          <w:b/>
          <w:lang w:eastAsia="es-ES"/>
        </w:rPr>
      </w:pPr>
      <w:r w:rsidRPr="005D6156">
        <w:rPr>
          <w:b/>
          <w:lang w:eastAsia="es-ES"/>
        </w:rPr>
        <w:t>TB Company Importance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r>
        <w:rPr>
          <w:lang w:val="es-ES_tradnl" w:eastAsia="es-ES"/>
        </w:rPr>
        <w:t>Importance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r w:rsidRPr="00651507">
        <w:rPr>
          <w:lang w:val="es-ES_tradnl" w:eastAsia="es-ES"/>
        </w:rPr>
        <w:t>No</w:t>
      </w:r>
      <w:r>
        <w:rPr>
          <w:lang w:val="es-ES_tradnl" w:eastAsia="es-ES"/>
        </w:rPr>
        <w:t>ne</w:t>
      </w:r>
    </w:p>
    <w:p w:rsidR="00F36494" w:rsidRDefault="00F36494" w:rsidP="00316D7F">
      <w:pPr>
        <w:pStyle w:val="Prrafodelista"/>
        <w:numPr>
          <w:ilvl w:val="1"/>
          <w:numId w:val="40"/>
        </w:numPr>
        <w:rPr>
          <w:lang w:val="es-ES_tradnl" w:eastAsia="es-ES"/>
        </w:rPr>
      </w:pPr>
      <w:r w:rsidRPr="00651507">
        <w:rPr>
          <w:lang w:val="es-ES_tradnl" w:eastAsia="es-ES"/>
        </w:rPr>
        <w:t>Tbd</w:t>
      </w:r>
    </w:p>
    <w:p w:rsidR="00F36494" w:rsidRDefault="00F36494" w:rsidP="00F36494">
      <w:pPr>
        <w:rPr>
          <w:lang w:val="es-ES_tradnl" w:eastAsia="es-ES"/>
        </w:rPr>
      </w:pPr>
    </w:p>
    <w:p w:rsidR="00F36494" w:rsidRDefault="00F36494" w:rsidP="00F36494">
      <w:pPr>
        <w:rPr>
          <w:lang w:val="es-ES_tradnl" w:eastAsia="es-ES"/>
        </w:rPr>
      </w:pPr>
    </w:p>
    <w:p w:rsidR="00F36494" w:rsidRPr="00EF511F" w:rsidRDefault="00F36494" w:rsidP="00F36494">
      <w:pPr>
        <w:rPr>
          <w:b/>
          <w:lang w:val="es-ES_tradnl" w:eastAsia="es-ES"/>
        </w:rPr>
      </w:pPr>
      <w:r w:rsidRPr="00EF511F">
        <w:rPr>
          <w:b/>
          <w:lang w:val="es-ES_tradnl" w:eastAsia="es-ES"/>
        </w:rPr>
        <w:t>TB Company Status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F36494" w:rsidRPr="00EF511F"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Out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F36494" w:rsidRPr="00EF511F" w:rsidRDefault="00F36494" w:rsidP="00F36494">
      <w:pPr>
        <w:rPr>
          <w:rFonts w:eastAsia="Times New Roman" w:cs="Arial"/>
          <w:b/>
          <w:szCs w:val="20"/>
          <w:lang w:val="es-ES_tradnl" w:eastAsia="es-ES"/>
        </w:rPr>
      </w:pPr>
      <w:r w:rsidRPr="00EF511F">
        <w:rPr>
          <w:rFonts w:eastAsia="Times New Roman" w:cs="Arial"/>
          <w:b/>
          <w:szCs w:val="20"/>
          <w:lang w:val="es-ES_tradnl" w:eastAsia="es-ES"/>
        </w:rPr>
        <w:t xml:space="preserve">TB </w:t>
      </w:r>
      <w:r>
        <w:rPr>
          <w:rFonts w:eastAsia="Times New Roman" w:cs="Arial"/>
          <w:b/>
          <w:szCs w:val="20"/>
          <w:lang w:val="es-ES_tradnl" w:eastAsia="es-ES"/>
        </w:rPr>
        <w:t>Relation</w:t>
      </w:r>
      <w:r w:rsidRPr="00EF511F">
        <w:rPr>
          <w:rFonts w:eastAsia="Times New Roman" w:cs="Arial"/>
          <w:b/>
          <w:szCs w:val="20"/>
          <w:lang w:val="es-ES_tradnl" w:eastAsia="es-ES"/>
        </w:rPr>
        <w:t>s</w:t>
      </w:r>
      <w:r>
        <w:rPr>
          <w:rFonts w:eastAsia="Times New Roman" w:cs="Arial"/>
          <w:b/>
          <w:szCs w:val="20"/>
          <w:lang w:val="es-ES_tradnl" w:eastAsia="es-ES"/>
        </w:rPr>
        <w:t xml:space="preserve"> IPT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Relation – 3 posibles valores</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subsidiary</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Business Unit</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External - default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992338" w:rsidRDefault="00992338" w:rsidP="00F36494">
      <w:pPr>
        <w:rPr>
          <w:rFonts w:eastAsia="Times New Roman" w:cs="Arial"/>
          <w:b/>
          <w:szCs w:val="20"/>
          <w:lang w:val="es-ES_tradnl" w:eastAsia="es-ES"/>
        </w:rPr>
      </w:pPr>
    </w:p>
    <w:p w:rsidR="00F36494" w:rsidRPr="00EF511F" w:rsidRDefault="00F36494" w:rsidP="00F36494">
      <w:pPr>
        <w:rPr>
          <w:rFonts w:eastAsia="Times New Roman" w:cs="Arial"/>
          <w:b/>
          <w:szCs w:val="20"/>
          <w:lang w:val="es-ES_tradnl" w:eastAsia="es-ES"/>
        </w:rPr>
      </w:pPr>
      <w:r w:rsidRPr="00EF511F">
        <w:rPr>
          <w:rFonts w:eastAsia="Times New Roman" w:cs="Arial"/>
          <w:b/>
          <w:szCs w:val="20"/>
          <w:lang w:val="es-ES_tradnl" w:eastAsia="es-ES"/>
        </w:rPr>
        <w:t>TB Activity Level</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Level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F36494" w:rsidRPr="009E1E8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925DE9" w:rsidRDefault="00F36494" w:rsidP="00F36494">
      <w:pPr>
        <w:rPr>
          <w:rFonts w:eastAsia="Times New Roman" w:cs="Arial"/>
          <w:b/>
          <w:szCs w:val="20"/>
          <w:lang w:val="es-ES_tradnl" w:eastAsia="es-ES"/>
        </w:rPr>
      </w:pPr>
      <w:r w:rsidRPr="00925DE9">
        <w:rPr>
          <w:rFonts w:eastAsia="Times New Roman" w:cs="Arial"/>
          <w:b/>
          <w:szCs w:val="20"/>
          <w:lang w:val="es-ES_tradnl" w:eastAsia="es-ES"/>
        </w:rPr>
        <w:t>TB Company VCP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Definir la posición de la empresa en la cadena de valor.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6C70EC">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Manufacturer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 xml:space="preserve">anufacturer- Inverter </w:t>
            </w:r>
            <w:r w:rsidRPr="009E1E84">
              <w:rPr>
                <w:rFonts w:eastAsia="Times New Roman" w:cs="Arial"/>
                <w:szCs w:val="20"/>
                <w:lang w:val="es-ES_tradnl" w:eastAsia="es-ES"/>
              </w:rPr>
              <w:t>(C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O</w:t>
            </w:r>
            <w:r>
              <w:rPr>
                <w:rFonts w:eastAsia="Times New Roman" w:cs="Arial"/>
                <w:szCs w:val="20"/>
                <w:lang w:val="es-ES_tradnl" w:eastAsia="es-ES"/>
              </w:rPr>
              <w:t>ther PV Component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 – EV Stations</w:t>
            </w:r>
            <w:r w:rsidRPr="009E1E84">
              <w:rPr>
                <w:rFonts w:eastAsia="Times New Roman" w:cs="Arial"/>
                <w:szCs w:val="20"/>
                <w:lang w:val="es-ES_tradnl" w:eastAsia="es-ES"/>
              </w:rPr>
              <w:t xml:space="preserve"> (C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Distributor - Electrical</w:t>
            </w:r>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 PV </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w:t>
            </w:r>
            <w:r w:rsidRPr="009E1E84">
              <w:rPr>
                <w:rFonts w:eastAsia="Times New Roman" w:cs="Arial"/>
                <w:szCs w:val="20"/>
                <w:lang w:val="es-ES_tradnl" w:eastAsia="es-ES"/>
              </w:rPr>
              <w:t>- EV S</w:t>
            </w:r>
            <w:r>
              <w:rPr>
                <w:rFonts w:eastAsia="Times New Roman" w:cs="Arial"/>
                <w:szCs w:val="20"/>
                <w:lang w:val="es-ES_tradnl" w:eastAsia="es-ES"/>
              </w:rPr>
              <w:t>tations</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C</w:t>
            </w:r>
            <w:r>
              <w:rPr>
                <w:rFonts w:eastAsia="Times New Roman" w:cs="Arial"/>
                <w:szCs w:val="20"/>
                <w:lang w:val="es-ES_tradnl" w:eastAsia="es-ES"/>
              </w:rPr>
              <w:t>ompanies</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w:t>
            </w:r>
            <w:r>
              <w:rPr>
                <w:rFonts w:eastAsia="Times New Roman" w:cs="Arial"/>
                <w:szCs w:val="20"/>
                <w:lang w:val="es-ES_tradnl" w:eastAsia="es-ES"/>
              </w:rPr>
              <w:t xml:space="preserve">ngineering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Default="00F36494" w:rsidP="006C70EC">
            <w:pPr>
              <w:pStyle w:val="Prrafodelista"/>
              <w:ind w:left="1440"/>
              <w:jc w:val="left"/>
              <w:rPr>
                <w:rFonts w:eastAsia="Times New Roman" w:cs="Arial"/>
                <w:szCs w:val="20"/>
                <w:lang w:val="es-ES_tradnl" w:eastAsia="es-ES"/>
              </w:rPr>
            </w:pPr>
          </w:p>
          <w:p w:rsidR="00F36494" w:rsidRDefault="00F36494" w:rsidP="006C70EC">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Engineering</w:t>
            </w:r>
            <w:r w:rsidRPr="009E1E84">
              <w:rPr>
                <w:rFonts w:eastAsia="Times New Roman" w:cs="Arial"/>
                <w:szCs w:val="20"/>
                <w:lang w:val="es-ES_tradnl" w:eastAsia="es-ES"/>
              </w:rPr>
              <w:t xml:space="preserve"> - EV S</w:t>
            </w:r>
            <w:r>
              <w:rPr>
                <w:rFonts w:eastAsia="Times New Roman" w:cs="Arial"/>
                <w:szCs w:val="20"/>
                <w:lang w:val="es-ES_tradnl" w:eastAsia="es-ES"/>
              </w:rPr>
              <w:t>tations</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eveloper</w:t>
            </w:r>
            <w:r w:rsidRPr="009E1E84">
              <w:rPr>
                <w:rFonts w:eastAsia="Times New Roman" w:cs="Arial"/>
                <w:szCs w:val="20"/>
                <w:lang w:val="es-ES_tradnl" w:eastAsia="es-ES"/>
              </w:rPr>
              <w:t xml:space="preserve"> / P</w:t>
            </w:r>
            <w:r>
              <w:rPr>
                <w:rFonts w:eastAsia="Times New Roman" w:cs="Arial"/>
                <w:szCs w:val="20"/>
                <w:lang w:val="es-ES_tradnl" w:eastAsia="es-ES"/>
              </w:rPr>
              <w:t xml:space="preserve">romoter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/O</w:t>
            </w:r>
            <w:r>
              <w:rPr>
                <w:rFonts w:eastAsia="Times New Roman" w:cs="Arial"/>
                <w:szCs w:val="20"/>
                <w:lang w:val="es-ES_tradnl" w:eastAsia="es-ES"/>
              </w:rPr>
              <w:t>wner</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r>
              <w:rPr>
                <w:rFonts w:eastAsia="Times New Roman" w:cs="Arial"/>
                <w:szCs w:val="20"/>
                <w:lang w:val="es-ES_tradnl" w:eastAsia="es-ES"/>
              </w:rPr>
              <w:t>Electrification</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Utility</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ssociation</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gent</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Other</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P</w:t>
            </w:r>
            <w:r>
              <w:rPr>
                <w:rFonts w:eastAsia="Times New Roman" w:cs="Arial"/>
                <w:szCs w:val="20"/>
                <w:lang w:val="es-ES_tradnl" w:eastAsia="es-ES"/>
              </w:rPr>
              <w:t>rivate Individual</w:t>
            </w:r>
            <w:r w:rsidRPr="009E1E84">
              <w:rPr>
                <w:rFonts w:eastAsia="Times New Roman" w:cs="Arial"/>
                <w:szCs w:val="20"/>
                <w:lang w:val="es-ES_tradnl" w:eastAsia="es-ES"/>
              </w:rPr>
              <w:t>/O</w:t>
            </w:r>
            <w:r>
              <w:rPr>
                <w:rFonts w:eastAsia="Times New Roman" w:cs="Arial"/>
                <w:szCs w:val="20"/>
                <w:lang w:val="es-ES_tradnl" w:eastAsia="es-ES"/>
              </w:rPr>
              <w:t xml:space="preserve">ne </w:t>
            </w:r>
            <w:r w:rsidRPr="009E1E84">
              <w:rPr>
                <w:rFonts w:eastAsia="Times New Roman" w:cs="Arial"/>
                <w:szCs w:val="20"/>
                <w:lang w:val="es-ES_tradnl" w:eastAsia="es-ES"/>
              </w:rPr>
              <w:t>T</w:t>
            </w:r>
            <w:r>
              <w:rPr>
                <w:rFonts w:eastAsia="Times New Roman" w:cs="Arial"/>
                <w:szCs w:val="20"/>
                <w:lang w:val="es-ES_tradnl" w:eastAsia="es-ES"/>
              </w:rPr>
              <w:t>ime Client</w:t>
            </w:r>
          </w:p>
          <w:p w:rsidR="00F36494" w:rsidRDefault="00F36494" w:rsidP="006C70EC">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r w:rsidRPr="00265C19">
        <w:rPr>
          <w:rFonts w:eastAsia="Times New Roman" w:cs="Arial"/>
          <w:b/>
          <w:szCs w:val="20"/>
          <w:lang w:val="es-ES_tradnl" w:eastAsia="es-ES"/>
        </w:rPr>
        <w:t>TB Y-N-Tbd</w:t>
      </w:r>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Value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To be defined</w:t>
      </w: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Pr="00515EDE" w:rsidRDefault="00F36494" w:rsidP="00F36494">
      <w:pPr>
        <w:rPr>
          <w:rFonts w:eastAsia="Times New Roman" w:cs="Arial"/>
          <w:b/>
          <w:szCs w:val="20"/>
          <w:lang w:val="es-ES_tradnl" w:eastAsia="es-ES"/>
        </w:rPr>
      </w:pPr>
      <w:r w:rsidRPr="00515EDE">
        <w:rPr>
          <w:rFonts w:eastAsia="Times New Roman" w:cs="Arial"/>
          <w:b/>
          <w:szCs w:val="20"/>
          <w:lang w:val="es-ES_tradnl" w:eastAsia="es-ES"/>
        </w:rPr>
        <w:t>TB Activity Sectors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los vatios instalados.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F36494" w:rsidRDefault="00F36494" w:rsidP="00316D7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Residential</w:t>
      </w:r>
    </w:p>
    <w:p w:rsidR="00F36494" w:rsidRDefault="00F36494" w:rsidP="00316D7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Commercial/Industrial</w:t>
      </w:r>
    </w:p>
    <w:p w:rsidR="00F36494" w:rsidRDefault="00F36494" w:rsidP="00316D7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Utility</w:t>
      </w:r>
    </w:p>
    <w:p w:rsidR="00F36494" w:rsidRPr="009E1E84" w:rsidRDefault="00F36494" w:rsidP="00316D7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Storage &amp; Diesel</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Default="00F36494" w:rsidP="00F36494">
      <w:pPr>
        <w:pStyle w:val="Ttulo3"/>
        <w:ind w:left="1247" w:hanging="887"/>
        <w:rPr>
          <w:lang w:val="es-ES_tradnl" w:eastAsia="es-ES"/>
        </w:rPr>
      </w:pPr>
      <w:bookmarkStart w:id="19" w:name="_Toc418499847"/>
      <w:bookmarkStart w:id="20" w:name="_Toc418506765"/>
      <w:r>
        <w:rPr>
          <w:lang w:val="es-ES_tradnl" w:eastAsia="es-ES"/>
        </w:rPr>
        <w:t>Resto de tablas maestras</w:t>
      </w:r>
      <w:bookmarkEnd w:id="19"/>
      <w:bookmarkEnd w:id="20"/>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570B03" w:rsidRDefault="00F36494" w:rsidP="00F36494">
      <w:pPr>
        <w:rPr>
          <w:rFonts w:eastAsia="Times New Roman" w:cs="Arial"/>
          <w:b/>
          <w:szCs w:val="20"/>
          <w:lang w:val="es-ES_tradnl" w:eastAsia="es-ES"/>
        </w:rPr>
      </w:pPr>
      <w:r w:rsidRPr="00570B03">
        <w:rPr>
          <w:rFonts w:eastAsia="Times New Roman" w:cs="Arial"/>
          <w:b/>
          <w:szCs w:val="20"/>
          <w:lang w:val="es-ES_tradnl" w:eastAsia="es-ES"/>
        </w:rPr>
        <w:t xml:space="preserve">TB </w:t>
      </w:r>
      <w:r>
        <w:rPr>
          <w:rFonts w:eastAsia="Times New Roman" w:cs="Arial"/>
          <w:b/>
          <w:szCs w:val="20"/>
          <w:lang w:val="es-ES_tradnl" w:eastAsia="es-ES"/>
        </w:rPr>
        <w:t>Countries</w:t>
      </w:r>
    </w:p>
    <w:p w:rsidR="00F36494" w:rsidRDefault="00F36494" w:rsidP="00F36494">
      <w:pPr>
        <w:rPr>
          <w:rFonts w:eastAsia="Times New Roman" w:cs="Arial"/>
          <w:szCs w:val="20"/>
          <w:lang w:val="es-ES_tradnl" w:eastAsia="es-ES"/>
        </w:rPr>
      </w:pPr>
    </w:p>
    <w:p w:rsidR="00F36494" w:rsidRPr="00BC5342"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países (oficial de IPT-FV) junto con su código ISO identificador. Se utilizará el código de dos letras (</w:t>
      </w:r>
      <w:r w:rsidRPr="00BC5342">
        <w:rPr>
          <w:rFonts w:eastAsia="Times New Roman" w:cs="Arial"/>
          <w:i/>
          <w:szCs w:val="20"/>
          <w:lang w:val="es-ES_tradnl" w:eastAsia="es-ES"/>
        </w:rPr>
        <w:t>ISO 3166-1 2 Letter Code</w:t>
      </w:r>
      <w:r>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Country Name - El nombre del país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Continent - El continente en que se encuentra situado el país</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2 Letter Code</w:t>
      </w:r>
      <w:r w:rsidRPr="00570B03">
        <w:rPr>
          <w:rFonts w:eastAsia="Times New Roman" w:cs="Arial"/>
          <w:szCs w:val="20"/>
          <w:lang w:val="es-ES_tradnl" w:eastAsia="es-ES"/>
        </w:rPr>
        <w:tab/>
      </w:r>
      <w:r>
        <w:rPr>
          <w:rFonts w:eastAsia="Times New Roman" w:cs="Arial"/>
          <w:szCs w:val="20"/>
          <w:lang w:val="es-ES_tradnl" w:eastAsia="es-ES"/>
        </w:rPr>
        <w:t>- El código identificador de dos letras ISO 3166-1</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3 Letter Code</w:t>
      </w:r>
      <w:r w:rsidRPr="00570B03">
        <w:rPr>
          <w:rFonts w:eastAsia="Times New Roman" w:cs="Arial"/>
          <w:szCs w:val="20"/>
          <w:lang w:val="es-ES_tradnl" w:eastAsia="es-ES"/>
        </w:rPr>
        <w:tab/>
      </w:r>
      <w:r>
        <w:rPr>
          <w:rFonts w:eastAsia="Times New Roman" w:cs="Arial"/>
          <w:szCs w:val="20"/>
          <w:lang w:val="es-ES_tradnl" w:eastAsia="es-ES"/>
        </w:rPr>
        <w:t>- El código identificador de tres letras ISO 3166-1</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ISO 3166-1 Number – El número identificador de ISO 3166-1</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ITU-T Telephone C</w:t>
      </w:r>
      <w:r>
        <w:rPr>
          <w:rFonts w:eastAsia="Times New Roman" w:cs="Arial"/>
          <w:szCs w:val="20"/>
          <w:lang w:val="es-ES_tradnl" w:eastAsia="es-ES"/>
        </w:rPr>
        <w:t>ode – El código internacional de teléfono del país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Code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Name</w:t>
      </w:r>
      <w:r w:rsidRPr="00570B03">
        <w:rPr>
          <w:rFonts w:eastAsia="Times New Roman" w:cs="Arial"/>
          <w:szCs w:val="20"/>
          <w:lang w:val="es-ES_tradnl" w:eastAsia="es-ES"/>
        </w:rPr>
        <w:tab/>
      </w:r>
      <w:r>
        <w:rPr>
          <w:rFonts w:eastAsia="Times New Roman" w:cs="Arial"/>
          <w:szCs w:val="20"/>
          <w:lang w:val="es-ES_tradnl" w:eastAsia="es-ES"/>
        </w:rPr>
        <w:t xml:space="preserve">- El nombre ISO 4217 de la divisa </w:t>
      </w:r>
    </w:p>
    <w:p w:rsidR="00F36494" w:rsidRPr="00570B03"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Code</w:t>
      </w:r>
      <w:r>
        <w:rPr>
          <w:rFonts w:eastAsia="Times New Roman" w:cs="Arial"/>
          <w:szCs w:val="20"/>
          <w:lang w:val="es-ES_tradnl" w:eastAsia="es-ES"/>
        </w:rPr>
        <w:t xml:space="preserve"> – El código identificador de la divisa ISO 4217</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p>
    <w:p w:rsidR="00F36494" w:rsidRPr="00330735" w:rsidRDefault="00F36494" w:rsidP="00F36494">
      <w:pPr>
        <w:rPr>
          <w:rFonts w:eastAsia="Times New Roman" w:cs="Arial"/>
          <w:b/>
          <w:szCs w:val="20"/>
          <w:lang w:val="es-ES_tradnl" w:eastAsia="es-ES"/>
        </w:rPr>
      </w:pPr>
      <w:r w:rsidRPr="00330735">
        <w:rPr>
          <w:rFonts w:eastAsia="Times New Roman" w:cs="Arial"/>
          <w:b/>
          <w:szCs w:val="20"/>
          <w:lang w:val="es-ES_tradnl" w:eastAsia="es-ES"/>
        </w:rPr>
        <w:t>TB NextContactDays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Days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Pr>
          <w:rFonts w:eastAsia="Times New Roman" w:cs="Arial"/>
          <w:b/>
          <w:szCs w:val="20"/>
          <w:lang w:val="es-ES_tradnl" w:eastAsia="es-ES"/>
        </w:rPr>
        <w:t>TB Languages</w:t>
      </w:r>
      <w:r w:rsidRPr="00382ABA">
        <w:rPr>
          <w:rFonts w:eastAsia="Times New Roman" w:cs="Arial"/>
          <w:b/>
          <w:szCs w:val="20"/>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Name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TB Product Families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Family</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Subfamily</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Model</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Price Group</w:t>
      </w:r>
    </w:p>
    <w:p w:rsidR="00F36494" w:rsidRPr="008C4337" w:rsidRDefault="00F36494" w:rsidP="00F36494">
      <w:pPr>
        <w:pStyle w:val="Prrafodelista"/>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TB INCOTERMS_2012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802A64" w:rsidRDefault="00F36494" w:rsidP="00F36494">
      <w:pPr>
        <w:rPr>
          <w:rFonts w:eastAsia="Times New Roman" w:cs="Arial"/>
          <w:b/>
          <w:szCs w:val="20"/>
          <w:lang w:val="es-ES_tradnl" w:eastAsia="es-ES"/>
        </w:rPr>
      </w:pPr>
      <w:r w:rsidRPr="00802A64">
        <w:rPr>
          <w:rFonts w:eastAsia="Times New Roman" w:cs="Arial"/>
          <w:b/>
          <w:szCs w:val="20"/>
          <w:lang w:val="es-ES_tradnl" w:eastAsia="es-ES"/>
        </w:rPr>
        <w:t>TB NumberOfDays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Days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sidRPr="00BE3842">
        <w:rPr>
          <w:rFonts w:eastAsia="Times New Roman" w:cs="Arial"/>
          <w:b/>
          <w:szCs w:val="20"/>
          <w:lang w:val="es-ES_tradnl" w:eastAsia="es-ES"/>
        </w:rPr>
        <w:t xml:space="preserve">TB Markets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Market Name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PV-Grid</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Termosolar</w:t>
      </w:r>
    </w:p>
    <w:p w:rsidR="00F36494" w:rsidRPr="00BE1065"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Other</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F36494" w:rsidRDefault="00F36494" w:rsidP="00F36494">
      <w:pPr>
        <w:rPr>
          <w:rFonts w:eastAsia="Times New Roman" w:cs="Arial"/>
          <w:szCs w:val="20"/>
          <w:lang w:val="es-ES_tradnl" w:eastAsia="es-ES"/>
        </w:rPr>
      </w:pPr>
    </w:p>
    <w:p w:rsidR="00F36494" w:rsidRPr="00396C68" w:rsidRDefault="00F36494" w:rsidP="00F36494">
      <w:pPr>
        <w:rPr>
          <w:rFonts w:eastAsia="Times New Roman" w:cs="Arial"/>
          <w:b/>
          <w:szCs w:val="20"/>
          <w:lang w:val="es-ES_tradnl" w:eastAsia="es-ES"/>
        </w:rPr>
      </w:pPr>
      <w:r>
        <w:rPr>
          <w:rFonts w:eastAsia="Times New Roman" w:cs="Arial"/>
          <w:b/>
          <w:szCs w:val="20"/>
          <w:lang w:val="es-ES_tradnl" w:eastAsia="es-ES"/>
        </w:rPr>
        <w:t>TB Region</w:t>
      </w:r>
      <w:r w:rsidRPr="00396C68">
        <w:rPr>
          <w:rFonts w:eastAsia="Times New Roman" w:cs="Arial"/>
          <w:b/>
          <w:szCs w:val="20"/>
          <w:lang w:val="es-ES_tradnl" w:eastAsia="es-ES"/>
        </w:rPr>
        <w:t>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Region: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6C70E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Western Africa</w:t>
            </w:r>
          </w:p>
          <w:p w:rsidR="00F36494" w:rsidRPr="00071836" w:rsidRDefault="00F36494" w:rsidP="00316D7F">
            <w:pPr>
              <w:pStyle w:val="Prrafodelista"/>
              <w:numPr>
                <w:ilvl w:val="1"/>
                <w:numId w:val="44"/>
              </w:numPr>
              <w:rPr>
                <w:rFonts w:eastAsia="Times New Roman" w:cs="Arial"/>
                <w:szCs w:val="20"/>
                <w:lang w:val="es-ES_tradnl" w:eastAsia="es-ES"/>
              </w:rPr>
            </w:pPr>
            <w:bookmarkStart w:id="21" w:name="_GoBack"/>
            <w:bookmarkEnd w:id="21"/>
            <w:r w:rsidRPr="00071836">
              <w:rPr>
                <w:rFonts w:eastAsia="Times New Roman" w:cs="Arial"/>
                <w:szCs w:val="20"/>
                <w:lang w:val="es-ES_tradnl" w:eastAsia="es-ES"/>
              </w:rPr>
              <w:t>Eastern Africa</w:t>
            </w:r>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Africa</w:t>
            </w:r>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Amercia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Middle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Polinesia</w:t>
            </w:r>
          </w:p>
        </w:tc>
      </w:tr>
    </w:tbl>
    <w:p w:rsidR="00F36494" w:rsidRDefault="00F36494" w:rsidP="00F36494">
      <w:pPr>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Pr="00981521" w:rsidRDefault="00F36494" w:rsidP="00F36494">
      <w:pPr>
        <w:rPr>
          <w:rFonts w:eastAsia="Times New Roman" w:cs="Arial"/>
          <w:b/>
          <w:szCs w:val="20"/>
          <w:lang w:val="es-ES_tradnl" w:eastAsia="es-ES"/>
        </w:rPr>
      </w:pPr>
      <w:r w:rsidRPr="00981521">
        <w:rPr>
          <w:rFonts w:eastAsia="Times New Roman" w:cs="Arial"/>
          <w:b/>
          <w:szCs w:val="20"/>
          <w:lang w:val="es-ES_tradnl" w:eastAsia="es-ES"/>
        </w:rPr>
        <w:t>TB Communication Types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F36494" w:rsidRPr="00981521"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TB Reliability</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Clasificar la confianza en la información pertinente a un price benchmark.</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Value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TB Importance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r w:rsidRPr="005D3E01">
        <w:rPr>
          <w:rFonts w:eastAsia="Times New Roman" w:cs="Arial"/>
          <w:i/>
          <w:szCs w:val="20"/>
          <w:lang w:val="es-ES_tradnl" w:eastAsia="es-ES"/>
        </w:rPr>
        <w:t>price benchmark</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Importance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None</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Unknown</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0816B5" w:rsidRPr="00ED0AC2" w:rsidRDefault="000816B5" w:rsidP="00F36494">
      <w:pPr>
        <w:rPr>
          <w:rFonts w:eastAsia="Times New Roman" w:cs="Arial"/>
          <w:szCs w:val="20"/>
          <w:lang w:val="es-ES_tradnl" w:eastAsia="es-ES"/>
        </w:rPr>
      </w:pPr>
    </w:p>
    <w:p w:rsidR="00F36494" w:rsidRPr="00E858B1" w:rsidRDefault="00F36494" w:rsidP="00F36494">
      <w:pPr>
        <w:rPr>
          <w:rFonts w:eastAsia="Times New Roman" w:cs="Arial"/>
          <w:b/>
          <w:szCs w:val="20"/>
          <w:lang w:val="es-ES_tradnl" w:eastAsia="es-ES"/>
        </w:rPr>
      </w:pPr>
      <w:r w:rsidRPr="00E858B1">
        <w:rPr>
          <w:rFonts w:eastAsia="Times New Roman" w:cs="Arial"/>
          <w:b/>
          <w:szCs w:val="20"/>
          <w:lang w:val="es-ES_tradnl" w:eastAsia="es-ES"/>
        </w:rPr>
        <w:t xml:space="preserve">TB </w:t>
      </w:r>
      <w:r>
        <w:rPr>
          <w:rFonts w:eastAsia="Times New Roman" w:cs="Arial"/>
          <w:b/>
          <w:szCs w:val="20"/>
          <w:lang w:val="es-ES_tradnl" w:eastAsia="es-ES"/>
        </w:rPr>
        <w:t>Currencies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sidRPr="00E858B1">
        <w:rPr>
          <w:rFonts w:eastAsia="Times New Roman" w:cs="Arial"/>
          <w:szCs w:val="20"/>
          <w:lang w:val="es-ES_tradnl" w:eastAsia="es-ES"/>
        </w:rPr>
        <w:t>Name</w:t>
      </w:r>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Name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Code – 252 posibles valores. Consultar el documento pertinente.</w:t>
      </w:r>
    </w:p>
    <w:p w:rsidR="00F36494" w:rsidRDefault="00F36494" w:rsidP="00F36494">
      <w:pPr>
        <w:rPr>
          <w:rFonts w:eastAsia="Times New Roman" w:cs="Arial"/>
          <w:b/>
          <w:szCs w:val="20"/>
          <w:lang w:eastAsia="es-ES"/>
        </w:rPr>
      </w:pPr>
    </w:p>
    <w:p w:rsidR="000816B5" w:rsidRDefault="000816B5" w:rsidP="00F36494">
      <w:pPr>
        <w:rPr>
          <w:rFonts w:eastAsia="Times New Roman" w:cs="Arial"/>
          <w:b/>
          <w:szCs w:val="20"/>
          <w:lang w:eastAsia="es-ES"/>
        </w:rPr>
      </w:pPr>
    </w:p>
    <w:p w:rsidR="00F36494" w:rsidRDefault="00F36494" w:rsidP="00F36494">
      <w:pPr>
        <w:rPr>
          <w:rFonts w:eastAsia="Times New Roman" w:cs="Arial"/>
          <w:szCs w:val="20"/>
          <w:lang w:eastAsia="es-ES"/>
        </w:rPr>
      </w:pPr>
      <w:r>
        <w:rPr>
          <w:rFonts w:eastAsia="Times New Roman" w:cs="Arial"/>
          <w:b/>
          <w:szCs w:val="20"/>
          <w:lang w:eastAsia="es-ES"/>
        </w:rPr>
        <w:t xml:space="preserve">TB Price Groups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Price Groups</w:t>
      </w:r>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F36494" w:rsidRDefault="00F36494" w:rsidP="00316D7F">
      <w:pPr>
        <w:pStyle w:val="Prrafodelista"/>
        <w:numPr>
          <w:ilvl w:val="0"/>
          <w:numId w:val="44"/>
        </w:numPr>
        <w:rPr>
          <w:rFonts w:eastAsia="Times New Roman" w:cs="Arial"/>
          <w:szCs w:val="20"/>
          <w:lang w:eastAsia="es-ES"/>
        </w:rPr>
      </w:pPr>
      <w:r w:rsidRPr="000D46E1">
        <w:rPr>
          <w:rFonts w:eastAsia="Times New Roman" w:cs="Arial"/>
          <w:szCs w:val="20"/>
          <w:lang w:eastAsia="es-ES"/>
        </w:rPr>
        <w:t>Name</w:t>
      </w:r>
      <w:r>
        <w:rPr>
          <w:rFonts w:eastAsia="Times New Roman" w:cs="Arial"/>
          <w:szCs w:val="20"/>
          <w:lang w:eastAsia="es-ES"/>
        </w:rPr>
        <w:t xml:space="preserve"> – </w:t>
      </w:r>
      <w:r w:rsidRPr="00BE3842">
        <w:rPr>
          <w:rFonts w:eastAsia="Times New Roman" w:cs="Arial"/>
          <w:color w:val="FF0000"/>
          <w:szCs w:val="20"/>
          <w:lang w:val="es-ES_tradnl" w:eastAsia="es-ES"/>
        </w:rPr>
        <w:t>Por definir</w:t>
      </w:r>
      <w:r>
        <w:rPr>
          <w:rFonts w:eastAsia="Times New Roman" w:cs="Arial"/>
          <w:color w:val="FF0000"/>
          <w:szCs w:val="20"/>
          <w:lang w:val="es-ES_tradnl" w:eastAsia="es-ES"/>
        </w:rPr>
        <w:t>.</w:t>
      </w:r>
      <w:r>
        <w:rPr>
          <w:rFonts w:eastAsia="Times New Roman" w:cs="Arial"/>
          <w:szCs w:val="20"/>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Default="00F36494" w:rsidP="00F36494">
      <w:pPr>
        <w:jc w:val="left"/>
        <w:rPr>
          <w:rFonts w:eastAsia="Times New Roman" w:cs="Arial"/>
          <w:szCs w:val="20"/>
          <w:lang w:eastAsia="es-ES"/>
        </w:rPr>
      </w:pPr>
      <w:r>
        <w:rPr>
          <w:rFonts w:eastAsia="Times New Roman" w:cs="Arial"/>
          <w:szCs w:val="20"/>
          <w:lang w:eastAsia="es-ES"/>
        </w:rPr>
        <w:br w:type="page"/>
      </w:r>
    </w:p>
    <w:p w:rsidR="00F36494" w:rsidRPr="000D46E1" w:rsidRDefault="00F36494" w:rsidP="00F36494">
      <w:pPr>
        <w:rPr>
          <w:rFonts w:eastAsia="Times New Roman" w:cs="Arial"/>
          <w:szCs w:val="20"/>
          <w:lang w:eastAsia="es-ES"/>
        </w:rPr>
      </w:pPr>
    </w:p>
    <w:p w:rsidR="00F36494" w:rsidRPr="00C450B5" w:rsidRDefault="00F36494" w:rsidP="00F36494">
      <w:pPr>
        <w:rPr>
          <w:rFonts w:eastAsia="Times New Roman" w:cs="Arial"/>
          <w:color w:val="FF0000"/>
          <w:szCs w:val="20"/>
          <w:lang w:eastAsia="es-ES"/>
        </w:rPr>
      </w:pPr>
      <w:r w:rsidRPr="00C450B5">
        <w:rPr>
          <w:rFonts w:eastAsia="Times New Roman" w:cs="Arial"/>
          <w:color w:val="FF0000"/>
          <w:szCs w:val="20"/>
          <w:lang w:eastAsia="es-ES"/>
        </w:rPr>
        <w:t>TABLA DE ANEXOS</w:t>
      </w:r>
    </w:p>
    <w:p w:rsidR="00F36494" w:rsidRPr="00C450B5" w:rsidRDefault="00F36494" w:rsidP="00F36494">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F36494" w:rsidRDefault="00F36494" w:rsidP="00F36494">
      <w:pPr>
        <w:rPr>
          <w:rFonts w:eastAsia="Times New Roman" w:cs="Arial"/>
          <w:szCs w:val="20"/>
          <w:lang w:eastAsia="es-ES"/>
        </w:rPr>
      </w:pPr>
    </w:p>
    <w:p w:rsidR="00F36494" w:rsidRDefault="00F36494">
      <w:pPr>
        <w:jc w:val="left"/>
        <w:rPr>
          <w:b/>
        </w:rPr>
      </w:pPr>
      <w:r>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CA2071">
            <w:pPr>
              <w:pStyle w:val="TDC1"/>
              <w:spacing w:before="60" w:after="60"/>
            </w:pPr>
            <w:bookmarkStart w:id="22" w:name="_Ref515364360"/>
            <w:r>
              <w:t>Resumen de i</w:t>
            </w:r>
            <w:r w:rsidR="00965419">
              <w:t>dentificación:</w:t>
            </w:r>
            <w:bookmarkEnd w:id="22"/>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CA2071">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CA2071">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12"/>
      <w:footerReference w:type="even" r:id="rId13"/>
      <w:footerReference w:type="default" r:id="rId14"/>
      <w:headerReference w:type="first" r:id="rId15"/>
      <w:footerReference w:type="first" r:id="rId16"/>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EBA" w:rsidRDefault="00BB3EBA">
      <w:r>
        <w:separator/>
      </w:r>
    </w:p>
  </w:endnote>
  <w:endnote w:type="continuationSeparator" w:id="0">
    <w:p w:rsidR="00BB3EBA" w:rsidRDefault="00BB3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17765" w:rsidRPr="00C272DD" w:rsidTr="00C94466">
      <w:tc>
        <w:tcPr>
          <w:tcW w:w="4253" w:type="dxa"/>
        </w:tcPr>
        <w:p w:rsidR="00D17765" w:rsidRPr="00AA722F" w:rsidRDefault="00D1776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1C7D13">
            <w:rPr>
              <w:noProof/>
              <w:sz w:val="14"/>
              <w:szCs w:val="16"/>
              <w:lang w:val="en-US" w:eastAsia="es-ES"/>
            </w:rPr>
            <w:t>IPT_ACRM_DRE_Cap08-BBDD_150504.docx</w:t>
          </w:r>
          <w:r w:rsidRPr="00C272DD">
            <w:rPr>
              <w:sz w:val="14"/>
              <w:szCs w:val="16"/>
              <w:lang w:eastAsia="es-ES"/>
            </w:rPr>
            <w:fldChar w:fldCharType="end"/>
          </w:r>
        </w:p>
      </w:tc>
      <w:tc>
        <w:tcPr>
          <w:tcW w:w="3013" w:type="dxa"/>
        </w:tcPr>
        <w:p w:rsidR="00D17765" w:rsidRPr="00AA722F"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4C40F3">
            <w:rPr>
              <w:noProof/>
              <w:sz w:val="18"/>
              <w:lang w:eastAsia="es-ES"/>
            </w:rPr>
            <w:t>16</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4C40F3">
            <w:rPr>
              <w:noProof/>
              <w:sz w:val="14"/>
              <w:szCs w:val="16"/>
              <w:lang w:eastAsia="es-ES"/>
            </w:rPr>
            <w:t>19</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9F2D58">
            <w:rPr>
              <w:noProof/>
              <w:lang w:eastAsia="es-ES"/>
            </w:rPr>
            <w:t>14</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EBA" w:rsidRDefault="00BB3EBA">
      <w:r>
        <w:separator/>
      </w:r>
    </w:p>
  </w:footnote>
  <w:footnote w:type="continuationSeparator" w:id="0">
    <w:p w:rsidR="00BB3EBA" w:rsidRDefault="00BB3E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14368E" w:rsidRPr="0014368E" w:rsidRDefault="00F12F84" w:rsidP="0014368E">
          <w:pPr>
            <w:pStyle w:val="Encabezado"/>
            <w:spacing w:before="60"/>
            <w:jc w:val="center"/>
            <w:rPr>
              <w:b/>
              <w:snapToGrid w:val="0"/>
              <w:lang w:val="es-ES_tradnl" w:eastAsia="es-ES"/>
            </w:rPr>
          </w:pPr>
          <w:r>
            <w:rPr>
              <w:b/>
              <w:snapToGrid w:val="0"/>
              <w:lang w:val="es-ES_tradnl" w:eastAsia="es-ES"/>
            </w:rPr>
            <w:t xml:space="preserve">Documento de </w:t>
          </w:r>
          <w:r w:rsidR="00256E52">
            <w:rPr>
              <w:b/>
              <w:snapToGrid w:val="0"/>
              <w:lang w:val="es-ES_tradnl" w:eastAsia="es-ES"/>
            </w:rPr>
            <w:t>Requerimientos</w:t>
          </w:r>
          <w:r w:rsidR="00AA722F">
            <w:rPr>
              <w:b/>
              <w:snapToGrid w:val="0"/>
              <w:lang w:val="es-ES_tradnl" w:eastAsia="es-ES"/>
            </w:rPr>
            <w:t xml:space="preserve"> – Cap</w:t>
          </w:r>
          <w:r w:rsidR="00EF71BE">
            <w:rPr>
              <w:b/>
              <w:snapToGrid w:val="0"/>
              <w:lang w:val="es-ES_tradnl" w:eastAsia="es-ES"/>
            </w:rPr>
            <w:t>ítulo</w:t>
          </w:r>
          <w:r w:rsidR="0014368E">
            <w:rPr>
              <w:b/>
              <w:snapToGrid w:val="0"/>
              <w:lang w:val="es-ES_tradnl" w:eastAsia="es-ES"/>
            </w:rPr>
            <w:t xml:space="preserve"> 08</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081"/>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29F"/>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57B43"/>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829F9-3172-4614-B52F-DB6D2499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1860</Words>
  <Characters>10236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2</cp:revision>
  <cp:lastPrinted>2015-04-29T07:48:00Z</cp:lastPrinted>
  <dcterms:created xsi:type="dcterms:W3CDTF">2015-05-04T10:50:00Z</dcterms:created>
  <dcterms:modified xsi:type="dcterms:W3CDTF">2015-05-04T10:50:00Z</dcterms:modified>
</cp:coreProperties>
</file>