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B673CF"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B673CF" w:rsidRPr="00E0070E">
        <w:rPr>
          <w:noProof/>
          <w:lang w:val="es-ES_tradnl"/>
        </w:rPr>
        <w:t>8</w:t>
      </w:r>
      <w:r w:rsidR="00B673CF">
        <w:rPr>
          <w:rFonts w:asciiTheme="minorHAnsi" w:eastAsiaTheme="minorEastAsia" w:hAnsiTheme="minorHAnsi" w:cstheme="minorBidi"/>
          <w:b w:val="0"/>
          <w:noProof/>
          <w:sz w:val="22"/>
          <w:szCs w:val="22"/>
        </w:rPr>
        <w:tab/>
      </w:r>
      <w:r w:rsidR="00B673CF" w:rsidRPr="00E0070E">
        <w:rPr>
          <w:noProof/>
          <w:lang w:val="es-ES_tradnl"/>
        </w:rPr>
        <w:t>BASES DE DATOS</w:t>
      </w:r>
      <w:r w:rsidR="00B673CF">
        <w:rPr>
          <w:noProof/>
        </w:rPr>
        <w:tab/>
      </w:r>
      <w:r w:rsidR="00B673CF">
        <w:rPr>
          <w:noProof/>
        </w:rPr>
        <w:fldChar w:fldCharType="begin"/>
      </w:r>
      <w:r w:rsidR="00B673CF">
        <w:rPr>
          <w:noProof/>
        </w:rPr>
        <w:instrText xml:space="preserve"> PAGEREF _Toc417897460 \h </w:instrText>
      </w:r>
      <w:r w:rsidR="00B673CF">
        <w:rPr>
          <w:noProof/>
        </w:rPr>
      </w:r>
      <w:r w:rsidR="00B673CF">
        <w:rPr>
          <w:noProof/>
        </w:rPr>
        <w:fldChar w:fldCharType="separate"/>
      </w:r>
      <w:r w:rsidR="00B673CF">
        <w:rPr>
          <w:noProof/>
        </w:rPr>
        <w:t>4</w:t>
      </w:r>
      <w:r w:rsidR="00B673CF">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_Toc417897461 \h </w:instrText>
      </w:r>
      <w:r>
        <w:rPr>
          <w:noProof/>
        </w:rPr>
      </w:r>
      <w:r>
        <w:rPr>
          <w:noProof/>
        </w:rPr>
        <w:fldChar w:fldCharType="separate"/>
      </w:r>
      <w:r>
        <w:rPr>
          <w:noProof/>
        </w:rPr>
        <w:t>5</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_Toc417897462 \h </w:instrText>
      </w:r>
      <w:r>
        <w:rPr>
          <w:noProof/>
        </w:rPr>
      </w:r>
      <w:r>
        <w:rPr>
          <w:noProof/>
        </w:rPr>
        <w:fldChar w:fldCharType="separate"/>
      </w:r>
      <w:r>
        <w:rPr>
          <w:noProof/>
        </w:rPr>
        <w:t>7</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_Toc417897463 \h </w:instrText>
      </w:r>
      <w:r>
        <w:rPr>
          <w:noProof/>
        </w:rPr>
      </w:r>
      <w:r>
        <w:rPr>
          <w:noProof/>
        </w:rPr>
        <w:fldChar w:fldCharType="separate"/>
      </w:r>
      <w:r>
        <w:rPr>
          <w:noProof/>
        </w:rPr>
        <w:t>8</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_Toc417897464 \h </w:instrText>
      </w:r>
      <w:r>
        <w:rPr>
          <w:noProof/>
        </w:rPr>
      </w:r>
      <w:r>
        <w:rPr>
          <w:noProof/>
        </w:rPr>
        <w:fldChar w:fldCharType="separate"/>
      </w:r>
      <w:r>
        <w:rPr>
          <w:noProof/>
        </w:rPr>
        <w:t>9</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_Toc417897465 \h </w:instrText>
      </w:r>
      <w:r>
        <w:rPr>
          <w:noProof/>
        </w:rPr>
      </w:r>
      <w:r>
        <w:rPr>
          <w:noProof/>
        </w:rPr>
        <w:fldChar w:fldCharType="separate"/>
      </w:r>
      <w:r>
        <w:rPr>
          <w:noProof/>
        </w:rPr>
        <w:t>10</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_Toc417897466 \h </w:instrText>
      </w:r>
      <w:r>
        <w:rPr>
          <w:noProof/>
        </w:rPr>
      </w:r>
      <w:r>
        <w:rPr>
          <w:noProof/>
        </w:rPr>
        <w:fldChar w:fldCharType="separate"/>
      </w:r>
      <w:r>
        <w:rPr>
          <w:noProof/>
        </w:rPr>
        <w:t>11</w:t>
      </w:r>
      <w:r>
        <w:rPr>
          <w:noProof/>
        </w:rPr>
        <w:fldChar w:fldCharType="end"/>
      </w:r>
    </w:p>
    <w:p w:rsidR="00B673CF" w:rsidRDefault="00B673CF">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_Toc417897467 \h </w:instrText>
      </w:r>
      <w:r>
        <w:rPr>
          <w:noProof/>
        </w:rPr>
      </w:r>
      <w:r>
        <w:rPr>
          <w:noProof/>
        </w:rPr>
        <w:fldChar w:fldCharType="separate"/>
      </w:r>
      <w:r>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bookmarkStart w:id="2" w:name="_GoBack"/>
      <w:bookmarkEnd w:id="2"/>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3" w:name="_Toc417897460"/>
      <w:r>
        <w:rPr>
          <w:lang w:val="es-ES_tradnl"/>
        </w:rPr>
        <w:t>BASES DE DATOS</w:t>
      </w:r>
      <w:bookmarkEnd w:id="3"/>
    </w:p>
    <w:p w:rsidR="009D0075" w:rsidRPr="00471562" w:rsidRDefault="009D0075" w:rsidP="009D0075">
      <w:pPr>
        <w:rPr>
          <w:rFonts w:eastAsia="Times New Roman"/>
          <w:szCs w:val="20"/>
          <w:lang w:val="es-ES_tradnl" w:eastAsia="es-ES"/>
        </w:rPr>
      </w:pPr>
    </w:p>
    <w:p w:rsidR="000B7ECE" w:rsidRDefault="000B7ECE"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E458DF">
        <w:rPr>
          <w:rFonts w:eastAsia="Times New Roman" w:cs="Arial"/>
          <w:color w:val="FF0000"/>
          <w:szCs w:val="20"/>
          <w:lang w:val="es-ES_tradnl" w:eastAsia="es-ES"/>
        </w:rPr>
        <w:t xml:space="preserve">de </w:t>
      </w:r>
      <w:r w:rsidR="004040D7">
        <w:rPr>
          <w:rFonts w:eastAsia="Times New Roman" w:cs="Arial"/>
          <w:color w:val="FF0000"/>
          <w:szCs w:val="20"/>
          <w:lang w:val="es-ES_tradnl" w:eastAsia="es-ES"/>
        </w:rPr>
        <w:t>consulta</w:t>
      </w:r>
      <w:r w:rsidR="004040D7">
        <w:rPr>
          <w:rFonts w:eastAsia="Times New Roman" w:cs="Arial"/>
          <w:szCs w:val="20"/>
          <w:lang w:val="es-ES_tradnl" w:eastAsia="es-ES"/>
        </w:rPr>
        <w:t>. Estas se pueden definir de la siguiente manera:</w:t>
      </w:r>
    </w:p>
    <w:p w:rsidR="00E458DF" w:rsidRDefault="00E458DF" w:rsidP="00E458DF">
      <w:pPr>
        <w:pStyle w:val="Prrafodelista"/>
        <w:numPr>
          <w:ilvl w:val="0"/>
          <w:numId w:val="57"/>
        </w:numPr>
        <w:rPr>
          <w:rFonts w:eastAsia="Times New Roman" w:cs="Arial"/>
          <w:szCs w:val="20"/>
          <w:lang w:val="es-ES_tradnl" w:eastAsia="es-ES"/>
        </w:rPr>
      </w:pPr>
      <w:r>
        <w:rPr>
          <w:rFonts w:eastAsia="Times New Roman" w:cs="Arial"/>
          <w:szCs w:val="20"/>
          <w:lang w:val="es-ES_tradnl" w:eastAsia="es-ES"/>
        </w:rPr>
        <w:t xml:space="preserve">Bases de datos – </w:t>
      </w:r>
      <w:r w:rsidR="004040D7">
        <w:rPr>
          <w:rFonts w:eastAsia="Times New Roman" w:cs="Arial"/>
          <w:szCs w:val="20"/>
          <w:lang w:val="es-ES_tradnl" w:eastAsia="es-ES"/>
        </w:rPr>
        <w:t xml:space="preserve">Son </w:t>
      </w:r>
      <w:r>
        <w:rPr>
          <w:rFonts w:eastAsia="Times New Roman" w:cs="Arial"/>
          <w:szCs w:val="20"/>
          <w:lang w:val="es-ES_tradnl" w:eastAsia="es-ES"/>
        </w:rPr>
        <w:t xml:space="preserve">denominadas siguiendo el formato </w:t>
      </w:r>
      <w:r w:rsidRPr="00E458DF">
        <w:rPr>
          <w:rFonts w:eastAsia="Times New Roman" w:cs="Arial"/>
          <w:i/>
          <w:szCs w:val="20"/>
          <w:lang w:val="es-ES_tradnl" w:eastAsia="es-ES"/>
        </w:rPr>
        <w:t>BDX</w:t>
      </w:r>
      <w:r>
        <w:rPr>
          <w:rFonts w:eastAsia="Times New Roman" w:cs="Arial"/>
          <w:szCs w:val="20"/>
          <w:lang w:val="es-ES_tradnl" w:eastAsia="es-ES"/>
        </w:rPr>
        <w:t xml:space="preserve">, donde </w:t>
      </w:r>
      <w:r w:rsidRPr="00E458DF">
        <w:rPr>
          <w:rFonts w:eastAsia="Times New Roman" w:cs="Arial"/>
          <w:i/>
          <w:szCs w:val="20"/>
          <w:lang w:val="es-ES_tradnl" w:eastAsia="es-ES"/>
        </w:rPr>
        <w:t>X</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 necesaria para la realización de procesos del núcleo de negocio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E458DF" w:rsidRDefault="00E458DF" w:rsidP="00E458DF">
      <w:pPr>
        <w:pStyle w:val="Prrafodelista"/>
        <w:numPr>
          <w:ilvl w:val="0"/>
          <w:numId w:val="57"/>
        </w:numPr>
        <w:rPr>
          <w:rFonts w:eastAsia="Times New Roman" w:cs="Arial"/>
          <w:szCs w:val="20"/>
          <w:lang w:val="es-ES_tradnl" w:eastAsia="es-ES"/>
        </w:rPr>
      </w:pPr>
      <w:r>
        <w:rPr>
          <w:rFonts w:eastAsia="Times New Roman" w:cs="Arial"/>
          <w:szCs w:val="20"/>
          <w:lang w:val="es-ES_tradnl" w:eastAsia="es-ES"/>
        </w:rPr>
        <w:t xml:space="preserve">Tablas maestras </w:t>
      </w:r>
      <w:r w:rsidRPr="00E458DF">
        <w:rPr>
          <w:rFonts w:eastAsia="Times New Roman" w:cs="Arial"/>
          <w:color w:val="FF0000"/>
          <w:szCs w:val="20"/>
          <w:lang w:val="es-ES_tradnl" w:eastAsia="es-ES"/>
        </w:rPr>
        <w:t xml:space="preserve">de </w:t>
      </w:r>
      <w:r>
        <w:rPr>
          <w:rFonts w:eastAsia="Times New Roman" w:cs="Arial"/>
          <w:color w:val="FF0000"/>
          <w:szCs w:val="20"/>
          <w:lang w:val="es-ES_tradnl" w:eastAsia="es-ES"/>
        </w:rPr>
        <w:t xml:space="preserve">consulta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información de ayuda al usuario </w:t>
      </w:r>
      <w:r w:rsidR="004040D7">
        <w:rPr>
          <w:rFonts w:eastAsia="Times New Roman" w:cs="Arial"/>
          <w:szCs w:val="20"/>
          <w:lang w:val="es-ES_tradnl" w:eastAsia="es-ES"/>
        </w:rPr>
        <w:t>así como información de consulta utilizada por las bases de datos.</w:t>
      </w:r>
      <w:r w:rsidR="000047B4">
        <w:rPr>
          <w:rFonts w:eastAsia="Times New Roman" w:cs="Arial"/>
          <w:szCs w:val="20"/>
          <w:lang w:val="es-ES_tradnl" w:eastAsia="es-ES"/>
        </w:rPr>
        <w:t xml:space="preserve"> Tienen un papel muy importante a la hora de facilitar las búsquedas a los usuarios.</w:t>
      </w:r>
    </w:p>
    <w:p w:rsidR="000B7ECE" w:rsidRPr="007215B8" w:rsidRDefault="000B7ECE" w:rsidP="007215B8">
      <w:pPr>
        <w:rPr>
          <w:rFonts w:eastAsia="Times New Roman" w:cs="Arial"/>
          <w:szCs w:val="20"/>
          <w:lang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El tipo de campo, puede ser una cadena de texto, un listado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 xml:space="preserve">-valor o no), una matriz, </w:t>
      </w:r>
      <w:proofErr w:type="spellStart"/>
      <w:r>
        <w:rPr>
          <w:rFonts w:eastAsia="Times New Roman" w:cs="Arial"/>
          <w:szCs w:val="20"/>
          <w:lang w:val="es-ES_tradnl" w:eastAsia="es-ES"/>
        </w:rPr>
        <w:t>númerico</w:t>
      </w:r>
      <w:proofErr w:type="spellEnd"/>
      <w:r>
        <w:rPr>
          <w:rFonts w:eastAsia="Times New Roman" w:cs="Arial"/>
          <w:szCs w:val="20"/>
          <w:lang w:val="es-ES_tradnl" w:eastAsia="es-ES"/>
        </w:rPr>
        <w:t xml:space="preserve"> o una fecha. </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Para los campos de tipo listado o matriz, indica en qué tabla maestra </w:t>
      </w:r>
      <w:r w:rsidRPr="000047B4">
        <w:rPr>
          <w:rFonts w:eastAsia="Times New Roman" w:cs="Arial"/>
          <w:color w:val="FF0000"/>
          <w:szCs w:val="20"/>
          <w:lang w:val="es-ES_tradnl" w:eastAsia="es-ES"/>
        </w:rPr>
        <w:t xml:space="preserve">de consulta </w:t>
      </w:r>
      <w:r>
        <w:rPr>
          <w:rFonts w:eastAsia="Times New Roman" w:cs="Arial"/>
          <w:szCs w:val="20"/>
          <w:lang w:val="es-ES_tradnl" w:eastAsia="es-ES"/>
        </w:rPr>
        <w:t>están descritos los posibles valores. Para los campos de tipo numérico o cadena de texto indica el número máximo de caracteres. No aplica para los campos de tipo fecha.</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Hay algunos campos que son generados de forma automática a partir de una regla o fórmula, que es indicada aquí en caso de aplicar.</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 las reglas que se aplican para que la información se mantenga coherente e íntegra.</w:t>
      </w:r>
    </w:p>
    <w:p w:rsidR="00A325D6" w:rsidRP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83CB9">
        <w:rPr>
          <w:rFonts w:eastAsia="Times New Roman" w:cs="Arial"/>
          <w:szCs w:val="20"/>
          <w:lang w:val="es-ES_tradnl" w:eastAsia="es-ES"/>
        </w:rPr>
        <w:t>S</w:t>
      </w:r>
      <w:r w:rsidR="00C83CB9">
        <w:rPr>
          <w:rFonts w:eastAsia="Times New Roman" w:cs="Arial"/>
          <w:szCs w:val="20"/>
          <w:lang w:val="es-ES_tradnl" w:eastAsia="es-ES"/>
        </w:rPr>
        <w:t>e incluyen aqu</w:t>
      </w:r>
      <w:r w:rsidR="00C83CB9">
        <w:rPr>
          <w:rFonts w:eastAsia="Times New Roman" w:cs="Arial"/>
          <w:szCs w:val="20"/>
          <w:lang w:val="es-ES_tradnl" w:eastAsia="es-ES"/>
        </w:rPr>
        <w:t>í l</w:t>
      </w:r>
      <w:r w:rsidR="005000FB">
        <w:rPr>
          <w:rFonts w:eastAsia="Times New Roman" w:cs="Arial"/>
          <w:szCs w:val="20"/>
          <w:lang w:val="es-ES_tradnl" w:eastAsia="es-ES"/>
        </w:rPr>
        <w:t xml:space="preserve">a descripción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83CB9">
        <w:rPr>
          <w:rFonts w:eastAsia="Times New Roman" w:cs="Arial"/>
          <w:szCs w:val="20"/>
          <w:lang w:val="es-ES_tradnl" w:eastAsia="es-ES"/>
        </w:rPr>
        <w:t>ones sobre él.</w:t>
      </w:r>
    </w:p>
    <w:p w:rsidR="000B7ECE" w:rsidRDefault="000B7ECE" w:rsidP="000B7ECE">
      <w:pPr>
        <w:rPr>
          <w:color w:val="FF0000"/>
        </w:rPr>
      </w:pPr>
    </w:p>
    <w:p w:rsidR="000B7ECE" w:rsidRDefault="000B7ECE"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Pr="00F12D85" w:rsidRDefault="007215B8" w:rsidP="000B7ECE">
      <w:pPr>
        <w:rPr>
          <w:color w:val="FF0000"/>
        </w:rPr>
      </w:pPr>
    </w:p>
    <w:p w:rsidR="000B7ECE" w:rsidRDefault="000B7ECE" w:rsidP="000B7ECE">
      <w:pPr>
        <w:pStyle w:val="Ttulo2"/>
      </w:pPr>
      <w:bookmarkStart w:id="4" w:name="_Toc416693598"/>
      <w:bookmarkStart w:id="5" w:name="_Toc417897461"/>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0B7ECE" w:rsidRDefault="000B7ECE" w:rsidP="000B7ECE">
      <w:pPr>
        <w:ind w:left="-567"/>
      </w:pPr>
    </w:p>
    <w:p w:rsidR="000B7ECE" w:rsidRDefault="00F71C3B" w:rsidP="000B7ECE">
      <w:r w:rsidRPr="00F71C3B">
        <w:drawing>
          <wp:inline distT="0" distB="0" distL="0" distR="0">
            <wp:extent cx="5849620" cy="708076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080767"/>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0B7ECE">
      <w:pPr>
        <w:pStyle w:val="Ttulo2"/>
      </w:pPr>
      <w:bookmarkStart w:id="6" w:name="_Toc416693599"/>
      <w:bookmarkStart w:id="7" w:name="_Toc417897462"/>
      <w:r>
        <w:t>Contactos y personas</w:t>
      </w:r>
      <w:bookmarkEnd w:id="6"/>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F71C3B" w:rsidP="00F71C3B">
      <w:r w:rsidRPr="00F71C3B">
        <w:drawing>
          <wp:inline distT="0" distB="0" distL="0" distR="0">
            <wp:extent cx="5849620" cy="4167264"/>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167264"/>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0B7ECE">
      <w:pPr>
        <w:pStyle w:val="Ttulo2"/>
      </w:pPr>
      <w:bookmarkStart w:id="8" w:name="_Toc416693600"/>
      <w:bookmarkStart w:id="9" w:name="_Toc417897463"/>
      <w:r>
        <w:t>Artículos</w:t>
      </w:r>
      <w:bookmarkEnd w:id="8"/>
      <w:bookmarkEnd w:id="9"/>
    </w:p>
    <w:p w:rsidR="000B7ECE" w:rsidRDefault="000B7ECE" w:rsidP="000B7ECE"/>
    <w:p w:rsidR="000B7ECE" w:rsidRDefault="000B7ECE" w:rsidP="000B7ECE">
      <w:r>
        <w:t>Esta BD contendrá principalmente el inventario de IPT (FV). La BD conecta de forma automática con SAP para recibir la información de los artículos y productos, como pueden ser sus código identificadores internos así como material asociado (</w:t>
      </w:r>
      <w:proofErr w:type="spellStart"/>
      <w:r>
        <w:t>Pictures</w:t>
      </w:r>
      <w:proofErr w:type="spellEnd"/>
      <w:r>
        <w:t xml:space="preserve">, </w:t>
      </w:r>
      <w:proofErr w:type="spellStart"/>
      <w:r>
        <w:t>Datasheet</w:t>
      </w:r>
      <w:proofErr w:type="spellEnd"/>
      <w:r>
        <w:t>, etc…), e indicadores de interés gerencial (PCP, BEP, ICP).</w:t>
      </w:r>
    </w:p>
    <w:p w:rsidR="000B7ECE" w:rsidRDefault="000B7ECE" w:rsidP="000B7ECE"/>
    <w:p w:rsidR="000B7ECE" w:rsidRDefault="00F71C3B" w:rsidP="000B7ECE">
      <w:r w:rsidRPr="00F71C3B">
        <w:drawing>
          <wp:inline distT="0" distB="0" distL="0" distR="0">
            <wp:extent cx="5849620" cy="347398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3473987"/>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pStyle w:val="Ttulo2"/>
      </w:pPr>
      <w:bookmarkStart w:id="10" w:name="_Toc416693601"/>
      <w:bookmarkStart w:id="11" w:name="_Toc417897464"/>
      <w:r>
        <w:lastRenderedPageBreak/>
        <w:t>Leads</w:t>
      </w:r>
      <w:bookmarkEnd w:id="10"/>
      <w:bookmarkEnd w:id="11"/>
    </w:p>
    <w:p w:rsidR="000B7ECE" w:rsidRDefault="000B7ECE" w:rsidP="000B7ECE"/>
    <w:p w:rsidR="000B7ECE" w:rsidRDefault="000B7ECE" w:rsidP="000B7ECE">
      <w:r>
        <w:rPr>
          <w:noProof/>
          <w:lang w:eastAsia="es-ES"/>
        </w:rPr>
        <mc:AlternateContent>
          <mc:Choice Requires="wps">
            <w:drawing>
              <wp:anchor distT="0" distB="0" distL="114300" distR="114300" simplePos="0" relativeHeight="251660288" behindDoc="0" locked="0" layoutInCell="1" allowOverlap="1" wp14:anchorId="5C691463" wp14:editId="46400BA2">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691463" id="Elipse 12" o:spid="_x0000_s1026" style="position:absolute;left:0;text-align:left;margin-left:99.4pt;margin-top:39.8pt;width:241.1pt;height:17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v:textbox>
              </v:oval>
            </w:pict>
          </mc:Fallback>
        </mc:AlternateContent>
      </w:r>
      <w:r>
        <w:br w:type="page"/>
      </w:r>
    </w:p>
    <w:p w:rsidR="000B7ECE" w:rsidRDefault="000B7ECE" w:rsidP="000B7ECE"/>
    <w:p w:rsidR="000B7ECE" w:rsidRPr="00BA62E2" w:rsidRDefault="000B7ECE" w:rsidP="000B7ECE">
      <w:pPr>
        <w:pStyle w:val="Ttulo2"/>
      </w:pPr>
      <w:bookmarkStart w:id="12" w:name="_Toc416693602"/>
      <w:bookmarkStart w:id="13" w:name="_Toc417897465"/>
      <w:r>
        <w:t>Ofertas</w:t>
      </w:r>
      <w:bookmarkEnd w:id="12"/>
      <w:bookmarkEnd w:id="13"/>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851"/>
      </w:pPr>
      <w:r>
        <w:rPr>
          <w:noProof/>
          <w:lang w:eastAsia="es-ES"/>
        </w:rPr>
        <mc:AlternateContent>
          <mc:Choice Requires="wps">
            <w:drawing>
              <wp:anchor distT="0" distB="0" distL="114300" distR="114300" simplePos="0" relativeHeight="251659264" behindDoc="0" locked="0" layoutInCell="1" allowOverlap="1" wp14:anchorId="220B0E62" wp14:editId="1D3398D9">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20B0E62" id="Elipse 3" o:spid="_x0000_s1027" style="position:absolute;left:0;text-align:left;margin-left:117.05pt;margin-top:60.95pt;width:241.1pt;height:1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v:textbox>
              </v:oval>
            </w:pict>
          </mc:Fallback>
        </mc:AlternateContent>
      </w:r>
      <w:r w:rsidRPr="00945AFD">
        <w:rPr>
          <w:noProof/>
          <w:lang w:eastAsia="es-ES"/>
        </w:rPr>
        <w:drawing>
          <wp:inline distT="0" distB="0" distL="0" distR="0" wp14:anchorId="5F7B8F1A" wp14:editId="222DC338">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Pr>
        <w:ind w:left="-709"/>
      </w:pPr>
    </w:p>
    <w:p w:rsidR="000B7ECE" w:rsidRPr="00BA62E2" w:rsidRDefault="000B7ECE" w:rsidP="000B7ECE"/>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r w:rsidRPr="00E1109D">
        <w:rPr>
          <w:rFonts w:eastAsia="Times New Roman" w:cs="Arial"/>
          <w:szCs w:val="20"/>
          <w:lang w:eastAsia="es-ES"/>
        </w:rPr>
        <w:br w:type="page"/>
      </w: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Default="000B7ECE" w:rsidP="000B7ECE">
      <w:pPr>
        <w:pStyle w:val="Ttulo2"/>
      </w:pPr>
      <w:bookmarkStart w:id="14" w:name="_Toc416693603"/>
      <w:bookmarkStart w:id="15" w:name="_Toc417897466"/>
      <w:r>
        <w:t>News</w:t>
      </w:r>
      <w:bookmarkEnd w:id="14"/>
      <w:bookmarkEnd w:id="15"/>
    </w:p>
    <w:p w:rsidR="000B7ECE" w:rsidRDefault="000B7ECE" w:rsidP="000B7ECE"/>
    <w:p w:rsidR="000B7ECE" w:rsidRPr="00F26544" w:rsidRDefault="000B7ECE" w:rsidP="000B7ECE">
      <w:r>
        <w:t xml:space="preserve">Esta BD servirá como repositorio de las noticias que el departamento de Marketing (y otros usuarios con permisos suficientes) considere relevantes y de interés no sólo para difusión interna sino también para ser transmitida a través de las </w:t>
      </w:r>
      <w:r>
        <w:rPr>
          <w:i/>
        </w:rPr>
        <w:t>Newsletters</w:t>
      </w:r>
      <w:r>
        <w:t xml:space="preserve"> a los contactos de la BD 2 (Contactos y personas). Los usuarios tendrán la opción de realizar una búsqueda de noticias filtradas por los campos que las categorizan, como puede ser por área geográfica de impacto, o por etiquetas. </w:t>
      </w:r>
    </w:p>
    <w:p w:rsidR="000B7ECE" w:rsidRPr="00B10EAD" w:rsidRDefault="000B7ECE" w:rsidP="000B7ECE"/>
    <w:p w:rsidR="000B7ECE" w:rsidRPr="00E1109D" w:rsidRDefault="000B7ECE" w:rsidP="000B7ECE">
      <w:pPr>
        <w:rPr>
          <w:rFonts w:eastAsia="Times New Roman" w:cs="Arial"/>
          <w:szCs w:val="20"/>
          <w:lang w:eastAsia="es-ES"/>
        </w:rPr>
      </w:pPr>
      <w:r>
        <w:rPr>
          <w:rFonts w:eastAsia="Times New Roman" w:cs="Arial"/>
          <w:szCs w:val="20"/>
          <w:lang w:eastAsia="es-ES"/>
        </w:rPr>
        <w:t>El CRM permitirá la creación automática de un PDF a partir de una noticia referenciada solo por su URL pública.</w:t>
      </w:r>
    </w:p>
    <w:p w:rsidR="000B7ECE" w:rsidRDefault="000B7ECE" w:rsidP="000B7ECE">
      <w:pPr>
        <w:rPr>
          <w:rFonts w:eastAsia="Times New Roman" w:cs="Arial"/>
          <w:szCs w:val="20"/>
          <w:lang w:eastAsia="es-ES"/>
        </w:rPr>
      </w:pPr>
    </w:p>
    <w:p w:rsidR="000B7ECE" w:rsidRPr="00A54486" w:rsidRDefault="000B7ECE" w:rsidP="000B7ECE">
      <w:pPr>
        <w:rPr>
          <w:rFonts w:eastAsia="Times New Roman" w:cs="Arial"/>
          <w:szCs w:val="20"/>
          <w:lang w:eastAsia="es-ES"/>
        </w:rPr>
      </w:pPr>
    </w:p>
    <w:p w:rsidR="000B7ECE" w:rsidRPr="00945AFD" w:rsidRDefault="000B7ECE" w:rsidP="000B7ECE">
      <w:pPr>
        <w:ind w:left="-851"/>
        <w:rPr>
          <w:rFonts w:eastAsia="Times New Roman" w:cs="Arial"/>
          <w:szCs w:val="20"/>
          <w:lang w:eastAsia="es-ES"/>
        </w:rPr>
      </w:pPr>
      <w:r w:rsidRPr="00E1109D">
        <w:rPr>
          <w:noProof/>
          <w:lang w:eastAsia="es-ES"/>
        </w:rPr>
        <w:drawing>
          <wp:inline distT="0" distB="0" distL="0" distR="0" wp14:anchorId="50A70EF7" wp14:editId="33F5E87B">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0B7ECE" w:rsidRDefault="000B7ECE" w:rsidP="000B7ECE">
      <w:pPr>
        <w:rPr>
          <w:rFonts w:eastAsia="Times New Roman" w:cs="Arial"/>
          <w:szCs w:val="20"/>
          <w:lang w:eastAsia="es-ES"/>
        </w:rPr>
      </w:pPr>
    </w:p>
    <w:p w:rsidR="000B7ECE" w:rsidRPr="00945AFD" w:rsidRDefault="000B7ECE" w:rsidP="000B7ECE">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0B7ECE" w:rsidTr="00D10245">
        <w:trPr>
          <w:trHeight w:val="561"/>
        </w:trPr>
        <w:tc>
          <w:tcPr>
            <w:tcW w:w="9352" w:type="dxa"/>
            <w:gridSpan w:val="3"/>
            <w:shd w:val="clear" w:color="auto" w:fill="DEEAF6" w:themeFill="accent1" w:themeFillTint="33"/>
            <w:vAlign w:val="center"/>
          </w:tcPr>
          <w:p w:rsidR="000B7ECE" w:rsidRPr="00BE4E2F" w:rsidRDefault="000B7ECE" w:rsidP="00D10245">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0B7ECE" w:rsidTr="00D10245">
        <w:tc>
          <w:tcPr>
            <w:tcW w:w="3117" w:type="dxa"/>
            <w:vAlign w:val="center"/>
          </w:tcPr>
          <w:p w:rsidR="000B7ECE" w:rsidRDefault="000B7ECE" w:rsidP="00D10245">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 xml:space="preserve">irá </w:t>
            </w:r>
            <w:proofErr w:type="spellStart"/>
            <w:r>
              <w:rPr>
                <w:rFonts w:ascii="Calibri" w:eastAsia="Times New Roman" w:hAnsi="Calibri"/>
                <w:color w:val="000000"/>
                <w:sz w:val="22"/>
                <w:lang w:eastAsia="es-ES"/>
              </w:rPr>
              <w:t>proponiendoetiquetas</w:t>
            </w:r>
            <w:proofErr w:type="spellEnd"/>
            <w:r>
              <w:rPr>
                <w:rFonts w:ascii="Calibri" w:eastAsia="Times New Roman" w:hAnsi="Calibri"/>
                <w:color w:val="000000"/>
                <w:sz w:val="22"/>
                <w:lang w:eastAsia="es-ES"/>
              </w:rPr>
              <w:t xml:space="preserve"> que ya han </w:t>
            </w:r>
            <w:proofErr w:type="spellStart"/>
            <w:r>
              <w:rPr>
                <w:rFonts w:ascii="Calibri" w:eastAsia="Times New Roman" w:hAnsi="Calibri"/>
                <w:color w:val="000000"/>
                <w:sz w:val="22"/>
                <w:lang w:eastAsia="es-ES"/>
              </w:rPr>
              <w:t>sidoutoizaasanterior</w:t>
            </w:r>
            <w:proofErr w:type="gramStart"/>
            <w:r>
              <w:rPr>
                <w:rFonts w:ascii="Calibri" w:eastAsia="Times New Roman" w:hAnsi="Calibri"/>
                <w:color w:val="000000"/>
                <w:sz w:val="22"/>
                <w:lang w:eastAsia="es-ES"/>
              </w:rPr>
              <w:t>,emte</w:t>
            </w:r>
            <w:proofErr w:type="spellEnd"/>
            <w:proofErr w:type="gramEnd"/>
            <w:r>
              <w:rPr>
                <w:rFonts w:ascii="Calibri" w:eastAsia="Times New Roman" w:hAnsi="Calibri"/>
                <w:color w:val="000000"/>
                <w:sz w:val="22"/>
                <w:lang w:eastAsia="es-ES"/>
              </w:rPr>
              <w:t>, facilitando la reutilización de las mismas y la categorización de las noticias.</w:t>
            </w:r>
          </w:p>
        </w:tc>
      </w:tr>
    </w:tbl>
    <w:p w:rsidR="000B7ECE" w:rsidRDefault="000B7ECE" w:rsidP="000B7ECE">
      <w:pPr>
        <w:rPr>
          <w:rFonts w:eastAsia="Times New Roman" w:cs="Arial"/>
          <w:szCs w:val="20"/>
          <w:lang w:eastAsia="es-ES"/>
        </w:rPr>
      </w:pPr>
      <w:r>
        <w:rPr>
          <w:rFonts w:eastAsia="Times New Roman" w:cs="Arial"/>
          <w:szCs w:val="20"/>
          <w:lang w:eastAsia="es-ES"/>
        </w:rPr>
        <w:br w:type="page"/>
      </w:r>
    </w:p>
    <w:p w:rsidR="000B7ECE" w:rsidRDefault="000B7ECE" w:rsidP="000B7ECE">
      <w:pPr>
        <w:rPr>
          <w:rFonts w:eastAsia="Times New Roman" w:cs="Arial"/>
          <w:szCs w:val="20"/>
          <w:lang w:eastAsia="es-ES"/>
        </w:rPr>
      </w:pPr>
    </w:p>
    <w:p w:rsidR="000B7ECE" w:rsidRDefault="000B7ECE" w:rsidP="000B7ECE">
      <w:pPr>
        <w:pStyle w:val="Ttulo2"/>
      </w:pPr>
      <w:bookmarkStart w:id="16" w:name="_Toc416693604"/>
      <w:bookmarkStart w:id="17" w:name="_Toc417897467"/>
      <w:proofErr w:type="spellStart"/>
      <w:r>
        <w:t>Commercial</w:t>
      </w:r>
      <w:proofErr w:type="spellEnd"/>
      <w:r>
        <w:t xml:space="preserve"> </w:t>
      </w:r>
      <w:proofErr w:type="spellStart"/>
      <w:r>
        <w:t>Activities</w:t>
      </w:r>
      <w:bookmarkEnd w:id="16"/>
      <w:bookmarkEnd w:id="17"/>
      <w:proofErr w:type="spellEnd"/>
    </w:p>
    <w:p w:rsidR="000B7ECE" w:rsidRDefault="000B7ECE" w:rsidP="000B7ECE"/>
    <w:p w:rsidR="000B7ECE" w:rsidRPr="00920725" w:rsidRDefault="000B7ECE" w:rsidP="000B7ECE"/>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ind w:left="-851"/>
        <w:rPr>
          <w:rFonts w:eastAsia="Times New Roman" w:cs="Arial"/>
          <w:szCs w:val="20"/>
          <w:lang w:eastAsia="es-ES"/>
        </w:rPr>
      </w:pPr>
      <w:r w:rsidRPr="00A3141A">
        <w:rPr>
          <w:noProof/>
          <w:lang w:eastAsia="es-ES"/>
        </w:rPr>
        <w:drawing>
          <wp:inline distT="0" distB="0" distL="0" distR="0" wp14:anchorId="7BE48CD9" wp14:editId="09FC5CB1">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Pr>
          <w:rFonts w:eastAsia="Times New Roman" w:cs="Arial"/>
          <w:szCs w:val="20"/>
          <w:lang w:eastAsia="es-ES"/>
        </w:rPr>
        <w:br w:type="page"/>
      </w:r>
    </w:p>
    <w:p w:rsidR="00D330E3" w:rsidRDefault="00D330E3" w:rsidP="00D330E3">
      <w:pPr>
        <w:pStyle w:val="Prrafodelista"/>
        <w:ind w:left="1440"/>
        <w:rPr>
          <w:rFonts w:eastAsia="Times New Roman" w:cs="Arial"/>
          <w:szCs w:val="20"/>
          <w:lang w:eastAsia="es-ES"/>
        </w:rPr>
      </w:pPr>
    </w:p>
    <w:p w:rsidR="00D330E3" w:rsidRDefault="00D330E3" w:rsidP="00D330E3">
      <w:pPr>
        <w:pStyle w:val="Prrafodelista"/>
        <w:ind w:left="1440"/>
        <w:rPr>
          <w:rFonts w:eastAsia="Times New Roman" w:cs="Arial"/>
          <w:szCs w:val="20"/>
          <w:lang w:eastAsia="es-ES"/>
        </w:rPr>
      </w:pPr>
    </w:p>
    <w:p w:rsidR="00D330E3" w:rsidRDefault="00D330E3" w:rsidP="00D330E3">
      <w:pPr>
        <w:pStyle w:val="Prrafodelista"/>
        <w:ind w:left="1440"/>
        <w:rPr>
          <w:rFonts w:eastAsia="Times New Roman" w:cs="Arial"/>
          <w:szCs w:val="20"/>
          <w:lang w:eastAsia="es-ES"/>
        </w:rPr>
      </w:pPr>
    </w:p>
    <w:p w:rsidR="00D330E3" w:rsidRPr="001F3769" w:rsidRDefault="00D330E3" w:rsidP="00D330E3">
      <w:pPr>
        <w:pStyle w:val="Prrafodelista"/>
        <w:ind w:left="1440"/>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D330E3" w:rsidRPr="006C1FCB" w:rsidTr="009444FB">
        <w:trPr>
          <w:trHeight w:val="5519"/>
        </w:trPr>
        <w:tc>
          <w:tcPr>
            <w:tcW w:w="4256" w:type="dxa"/>
          </w:tcPr>
          <w:p w:rsidR="00D330E3" w:rsidRDefault="00D330E3" w:rsidP="009444FB">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D330E3" w:rsidRDefault="00D330E3" w:rsidP="009444FB">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Common</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Formal </w:t>
            </w:r>
            <w:proofErr w:type="spellStart"/>
            <w:r>
              <w:rPr>
                <w:rFonts w:eastAsia="Times New Roman" w:cs="Arial"/>
                <w:szCs w:val="20"/>
                <w:lang w:val="es-ES_tradnl" w:eastAsia="es-ES"/>
              </w:rPr>
              <w:t>Name</w:t>
            </w:r>
            <w:proofErr w:type="spellEnd"/>
          </w:p>
          <w:p w:rsidR="00D330E3" w:rsidRDefault="00D330E3" w:rsidP="009444FB">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p>
          <w:p w:rsidR="00D330E3" w:rsidRDefault="00D330E3" w:rsidP="009444FB">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 xml:space="preserve">ISO 3166-1 2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p>
          <w:p w:rsidR="00D330E3" w:rsidRDefault="00D330E3" w:rsidP="009444FB">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ITU-T </w:t>
            </w:r>
            <w:proofErr w:type="spellStart"/>
            <w:r w:rsidRPr="001E651B">
              <w:rPr>
                <w:rFonts w:eastAsia="Times New Roman" w:cs="Arial"/>
                <w:szCs w:val="20"/>
                <w:lang w:val="es-ES_tradnl" w:eastAsia="es-ES"/>
              </w:rPr>
              <w:t>Telephone</w:t>
            </w:r>
            <w:proofErr w:type="spellEnd"/>
            <w:r w:rsidRPr="001E651B">
              <w:rPr>
                <w:rFonts w:eastAsia="Times New Roman" w:cs="Arial"/>
                <w:szCs w:val="20"/>
                <w:lang w:val="es-ES_tradnl" w:eastAsia="es-ES"/>
              </w:rPr>
              <w:t xml:space="preserve"> </w:t>
            </w:r>
            <w:proofErr w:type="spellStart"/>
            <w:r w:rsidRPr="001E651B">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IANA Country </w:t>
            </w:r>
            <w:proofErr w:type="spellStart"/>
            <w:r w:rsidRPr="001E651B">
              <w:rPr>
                <w:rFonts w:eastAsia="Times New Roman" w:cs="Arial"/>
                <w:szCs w:val="20"/>
                <w:lang w:val="es-ES_tradnl" w:eastAsia="es-ES"/>
              </w:rPr>
              <w:t>Code</w:t>
            </w:r>
            <w:proofErr w:type="spellEnd"/>
            <w:r w:rsidRPr="001E651B">
              <w:rPr>
                <w:rFonts w:eastAsia="Times New Roman" w:cs="Arial"/>
                <w:szCs w:val="20"/>
                <w:lang w:val="es-ES_tradnl" w:eastAsia="es-ES"/>
              </w:rPr>
              <w:t xml:space="preserve"> TLD</w:t>
            </w:r>
          </w:p>
          <w:p w:rsidR="00D330E3" w:rsidRDefault="00D330E3" w:rsidP="009444FB">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D330E3" w:rsidRDefault="00D330E3" w:rsidP="009444FB">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D330E3" w:rsidRPr="001305C2" w:rsidRDefault="00D330E3" w:rsidP="009444FB">
            <w:pPr>
              <w:pStyle w:val="Prrafodelista"/>
              <w:numPr>
                <w:ilvl w:val="0"/>
                <w:numId w:val="48"/>
              </w:numPr>
              <w:rPr>
                <w:rFonts w:eastAsia="Times New Roman" w:cs="Arial"/>
                <w:szCs w:val="20"/>
                <w:lang w:val="en-US" w:eastAsia="es-ES"/>
              </w:rPr>
            </w:pPr>
          </w:p>
        </w:tc>
        <w:tc>
          <w:tcPr>
            <w:tcW w:w="4236" w:type="dxa"/>
          </w:tcPr>
          <w:p w:rsidR="00D330E3" w:rsidRPr="00291C13" w:rsidRDefault="00D330E3" w:rsidP="009444FB">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w:t>
            </w:r>
            <w:proofErr w:type="spellStart"/>
            <w:r w:rsidRPr="00291C13">
              <w:rPr>
                <w:rFonts w:eastAsia="Times New Roman" w:cs="Arial"/>
                <w:szCs w:val="20"/>
                <w:lang w:val="en-US" w:eastAsia="es-ES"/>
              </w:rPr>
              <w:t>según</w:t>
            </w:r>
            <w:proofErr w:type="spellEnd"/>
            <w:r w:rsidRPr="00291C13">
              <w:rPr>
                <w:rFonts w:eastAsia="Times New Roman" w:cs="Arial"/>
                <w:szCs w:val="20"/>
                <w:lang w:val="en-US" w:eastAsia="es-ES"/>
              </w:rPr>
              <w:t xml:space="preserve"> IGT)</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D330E3" w:rsidRDefault="00D330E3" w:rsidP="009444FB">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D330E3" w:rsidRDefault="00D330E3" w:rsidP="009444FB">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D330E3" w:rsidRPr="00291C13" w:rsidRDefault="00D330E3" w:rsidP="009444FB">
            <w:pPr>
              <w:pStyle w:val="Prrafodelista"/>
              <w:rPr>
                <w:rFonts w:eastAsia="Times New Roman" w:cs="Arial"/>
                <w:szCs w:val="20"/>
                <w:lang w:val="en-US" w:eastAsia="es-ES"/>
              </w:rPr>
            </w:pPr>
          </w:p>
          <w:p w:rsidR="00D330E3" w:rsidRPr="001305C2" w:rsidRDefault="00D330E3" w:rsidP="009444FB">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D330E3" w:rsidRPr="001305C2" w:rsidRDefault="00D330E3" w:rsidP="009444FB">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D330E3" w:rsidRPr="006C1FCB" w:rsidRDefault="00D330E3" w:rsidP="009444FB">
            <w:pPr>
              <w:pStyle w:val="Prrafodelista"/>
              <w:ind w:left="0"/>
              <w:rPr>
                <w:rFonts w:eastAsia="Times New Roman" w:cs="Arial"/>
                <w:szCs w:val="20"/>
                <w:lang w:eastAsia="es-ES"/>
              </w:rPr>
            </w:pPr>
          </w:p>
        </w:tc>
      </w:tr>
    </w:tbl>
    <w:p w:rsidR="00D330E3" w:rsidRPr="006C1FCB" w:rsidRDefault="00D330E3" w:rsidP="00D330E3">
      <w:pPr>
        <w:pStyle w:val="Prrafodelista"/>
        <w:rPr>
          <w:rFonts w:eastAsia="Times New Roman" w:cs="Arial"/>
          <w:szCs w:val="20"/>
          <w:lang w:eastAsia="es-ES"/>
        </w:rPr>
      </w:pPr>
    </w:p>
    <w:p w:rsidR="00D330E3" w:rsidRDefault="00D330E3" w:rsidP="00D330E3">
      <w:pPr>
        <w:rPr>
          <w:rFonts w:eastAsia="Times New Roman" w:cs="Arial"/>
          <w:szCs w:val="20"/>
          <w:lang w:val="es-ES_tradnl" w:eastAsia="es-ES"/>
        </w:rPr>
      </w:pPr>
    </w:p>
    <w:p w:rsidR="000B7ECE" w:rsidRPr="00945AFD"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8" w:name="_Ref515364360"/>
            <w:r>
              <w:t>Resumen de Identificación:</w:t>
            </w:r>
            <w:bookmarkEnd w:id="18"/>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7"/>
      <w:footerReference w:type="even" r:id="rId18"/>
      <w:footerReference w:type="default" r:id="rId19"/>
      <w:headerReference w:type="first" r:id="rId20"/>
      <w:footerReference w:type="first" r:id="rId2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856" w:rsidRDefault="00AD3856">
      <w:r>
        <w:separator/>
      </w:r>
    </w:p>
  </w:endnote>
  <w:endnote w:type="continuationSeparator" w:id="0">
    <w:p w:rsidR="00AD3856" w:rsidRDefault="00AD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0B7ECE">
            <w:rPr>
              <w:noProof/>
              <w:sz w:val="14"/>
              <w:szCs w:val="16"/>
              <w:lang w:val="en-US" w:eastAsia="es-ES"/>
            </w:rPr>
            <w:t>IPT_ACRM_DRE_Cap08-BBDD_150424_DRAFT.docx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673CF">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673CF">
            <w:rPr>
              <w:noProof/>
              <w:sz w:val="14"/>
              <w:szCs w:val="16"/>
              <w:lang w:eastAsia="es-ES"/>
            </w:rPr>
            <w:t>14</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7D773E">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856" w:rsidRDefault="00AD3856">
      <w:r>
        <w:separator/>
      </w:r>
    </w:p>
  </w:footnote>
  <w:footnote w:type="continuationSeparator" w:id="0">
    <w:p w:rsidR="00AD3856" w:rsidRDefault="00AD38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256E52">
          <w:pPr>
            <w:pStyle w:val="Encabezado"/>
            <w:spacing w:before="60"/>
            <w:jc w:val="center"/>
            <w:rPr>
              <w:b/>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0B7EC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243B96"/>
    <w:multiLevelType w:val="multilevel"/>
    <w:tmpl w:val="41326E46"/>
    <w:lvl w:ilvl="0">
      <w:start w:val="1"/>
      <w:numFmt w:val="decimal"/>
      <w:lvlText w:val="%1"/>
      <w:lvlJc w:val="left"/>
      <w:pPr>
        <w:tabs>
          <w:tab w:val="num" w:pos="792"/>
        </w:tabs>
        <w:ind w:left="792" w:hanging="432"/>
      </w:pPr>
      <w:rPr>
        <w:rFonts w:hint="default"/>
      </w:rPr>
    </w:lvl>
    <w:lvl w:ilvl="1">
      <w:numFmt w:val="bullet"/>
      <w:lvlText w:val="-"/>
      <w:lvlJc w:val="left"/>
      <w:pPr>
        <w:tabs>
          <w:tab w:val="num" w:pos="936"/>
        </w:tabs>
        <w:ind w:left="936" w:hanging="576"/>
      </w:pPr>
      <w:rPr>
        <w:rFonts w:ascii="Arial" w:eastAsia="Calibri" w:hAnsi="Arial" w:cs="Aria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A2A5446"/>
    <w:multiLevelType w:val="multilevel"/>
    <w:tmpl w:val="6BE801A6"/>
    <w:lvl w:ilvl="0">
      <w:start w:val="1"/>
      <w:numFmt w:val="decimal"/>
      <w:lvlText w:val="%1"/>
      <w:lvlJc w:val="left"/>
      <w:pPr>
        <w:tabs>
          <w:tab w:val="num" w:pos="792"/>
        </w:tabs>
        <w:ind w:left="792" w:hanging="432"/>
      </w:pPr>
      <w:rPr>
        <w:rFonts w:hint="default"/>
      </w:rPr>
    </w:lvl>
    <w:lvl w:ilvl="1">
      <w:start w:val="1"/>
      <w:numFmt w:val="bullet"/>
      <w:lvlText w:val=""/>
      <w:lvlJc w:val="left"/>
      <w:pPr>
        <w:tabs>
          <w:tab w:val="num" w:pos="936"/>
        </w:tabs>
        <w:ind w:left="936" w:hanging="576"/>
      </w:pPr>
      <w:rPr>
        <w:rFonts w:ascii="Symbol" w:hAnsi="Symbo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9">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nsid w:val="50EE1127"/>
    <w:multiLevelType w:val="multilevel"/>
    <w:tmpl w:val="9FAE5F5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7">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6"/>
  </w:num>
  <w:num w:numId="2">
    <w:abstractNumId w:val="13"/>
  </w:num>
  <w:num w:numId="3">
    <w:abstractNumId w:val="40"/>
  </w:num>
  <w:num w:numId="4">
    <w:abstractNumId w:val="30"/>
  </w:num>
  <w:num w:numId="5">
    <w:abstractNumId w:val="14"/>
  </w:num>
  <w:num w:numId="6">
    <w:abstractNumId w:val="19"/>
  </w:num>
  <w:num w:numId="7">
    <w:abstractNumId w:val="54"/>
  </w:num>
  <w:num w:numId="8">
    <w:abstractNumId w:val="50"/>
  </w:num>
  <w:num w:numId="9">
    <w:abstractNumId w:val="25"/>
  </w:num>
  <w:num w:numId="10">
    <w:abstractNumId w:val="23"/>
  </w:num>
  <w:num w:numId="11">
    <w:abstractNumId w:val="42"/>
  </w:num>
  <w:num w:numId="12">
    <w:abstractNumId w:val="31"/>
  </w:num>
  <w:num w:numId="13">
    <w:abstractNumId w:val="27"/>
  </w:num>
  <w:num w:numId="14">
    <w:abstractNumId w:val="28"/>
  </w:num>
  <w:num w:numId="15">
    <w:abstractNumId w:val="53"/>
  </w:num>
  <w:num w:numId="16">
    <w:abstractNumId w:val="41"/>
  </w:num>
  <w:num w:numId="17">
    <w:abstractNumId w:val="34"/>
  </w:num>
  <w:num w:numId="18">
    <w:abstractNumId w:val="33"/>
  </w:num>
  <w:num w:numId="19">
    <w:abstractNumId w:val="43"/>
  </w:num>
  <w:num w:numId="20">
    <w:abstractNumId w:val="9"/>
  </w:num>
  <w:num w:numId="21">
    <w:abstractNumId w:val="15"/>
  </w:num>
  <w:num w:numId="22">
    <w:abstractNumId w:val="1"/>
  </w:num>
  <w:num w:numId="23">
    <w:abstractNumId w:val="52"/>
  </w:num>
  <w:num w:numId="24">
    <w:abstractNumId w:val="17"/>
  </w:num>
  <w:num w:numId="25">
    <w:abstractNumId w:val="29"/>
  </w:num>
  <w:num w:numId="26">
    <w:abstractNumId w:val="6"/>
  </w:num>
  <w:num w:numId="27">
    <w:abstractNumId w:val="7"/>
  </w:num>
  <w:num w:numId="28">
    <w:abstractNumId w:val="55"/>
  </w:num>
  <w:num w:numId="29">
    <w:abstractNumId w:val="51"/>
  </w:num>
  <w:num w:numId="30">
    <w:abstractNumId w:val="46"/>
  </w:num>
  <w:num w:numId="31">
    <w:abstractNumId w:val="38"/>
  </w:num>
  <w:num w:numId="32">
    <w:abstractNumId w:val="8"/>
  </w:num>
  <w:num w:numId="33">
    <w:abstractNumId w:val="36"/>
  </w:num>
  <w:num w:numId="34">
    <w:abstractNumId w:val="10"/>
  </w:num>
  <w:num w:numId="35">
    <w:abstractNumId w:val="49"/>
  </w:num>
  <w:num w:numId="36">
    <w:abstractNumId w:val="32"/>
  </w:num>
  <w:num w:numId="37">
    <w:abstractNumId w:val="47"/>
  </w:num>
  <w:num w:numId="38">
    <w:abstractNumId w:val="2"/>
  </w:num>
  <w:num w:numId="39">
    <w:abstractNumId w:val="0"/>
  </w:num>
  <w:num w:numId="40">
    <w:abstractNumId w:val="3"/>
  </w:num>
  <w:num w:numId="41">
    <w:abstractNumId w:val="4"/>
  </w:num>
  <w:num w:numId="42">
    <w:abstractNumId w:val="45"/>
  </w:num>
  <w:num w:numId="43">
    <w:abstractNumId w:val="12"/>
  </w:num>
  <w:num w:numId="44">
    <w:abstractNumId w:val="37"/>
  </w:num>
  <w:num w:numId="45">
    <w:abstractNumId w:val="39"/>
  </w:num>
  <w:num w:numId="46">
    <w:abstractNumId w:val="35"/>
  </w:num>
  <w:num w:numId="47">
    <w:abstractNumId w:val="3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48"/>
  </w:num>
  <w:num w:numId="50">
    <w:abstractNumId w:val="18"/>
  </w:num>
  <w:num w:numId="51">
    <w:abstractNumId w:val="44"/>
  </w:num>
  <w:num w:numId="52">
    <w:abstractNumId w:val="56"/>
  </w:num>
  <w:num w:numId="53">
    <w:abstractNumId w:val="5"/>
  </w:num>
  <w:num w:numId="54">
    <w:abstractNumId w:val="24"/>
  </w:num>
  <w:num w:numId="55">
    <w:abstractNumId w:val="20"/>
  </w:num>
  <w:num w:numId="56">
    <w:abstractNumId w:val="11"/>
  </w:num>
  <w:num w:numId="57">
    <w:abstractNumId w:val="16"/>
  </w:num>
  <w:num w:numId="58">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B46B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25D6"/>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303C"/>
    <w:rsid w:val="00F55566"/>
    <w:rsid w:val="00F56146"/>
    <w:rsid w:val="00F565B8"/>
    <w:rsid w:val="00F57F38"/>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E8629-44E1-4EF9-9734-227D4A31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13</cp:revision>
  <cp:lastPrinted>2015-04-24T12:21:00Z</cp:lastPrinted>
  <dcterms:created xsi:type="dcterms:W3CDTF">2015-04-27T08:54:00Z</dcterms:created>
  <dcterms:modified xsi:type="dcterms:W3CDTF">2015-04-27T09:28:00Z</dcterms:modified>
</cp:coreProperties>
</file>