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F16" w:rsidRDefault="00CB3F16" w:rsidP="00CB3F16">
      <w:pPr>
        <w:rPr>
          <w:rFonts w:eastAsiaTheme="minorEastAsia"/>
          <w:noProof/>
          <w:lang w:eastAsia="es-ES"/>
        </w:rPr>
      </w:pPr>
      <w:bookmarkStart w:id="0" w:name="_MailAutoSig"/>
      <w:r>
        <w:rPr>
          <w:rFonts w:eastAsiaTheme="minorEastAsia"/>
          <w:noProof/>
          <w:lang w:eastAsia="es-ES"/>
        </w:rPr>
        <w:t>Buenos días,</w:t>
      </w:r>
    </w:p>
    <w:p w:rsidR="00CB3F16" w:rsidRDefault="00CB3F16" w:rsidP="00CB3F16">
      <w:pPr>
        <w:rPr>
          <w:rFonts w:eastAsiaTheme="minorEastAsia"/>
          <w:noProof/>
          <w:lang w:eastAsia="es-ES"/>
        </w:rPr>
      </w:pPr>
    </w:p>
    <w:p w:rsidR="00CB3F16" w:rsidRDefault="00CB3F16" w:rsidP="00CB3F16">
      <w:pPr>
        <w:rPr>
          <w:rFonts w:eastAsiaTheme="minorEastAsia"/>
          <w:noProof/>
          <w:lang w:eastAsia="es-ES"/>
        </w:rPr>
      </w:pPr>
      <w:r>
        <w:rPr>
          <w:rFonts w:eastAsiaTheme="minorEastAsia"/>
          <w:noProof/>
          <w:lang w:eastAsia="es-ES"/>
        </w:rPr>
        <w:t>Adjunto el presupuesto de reparación del equipo de 5kw.</w:t>
      </w:r>
    </w:p>
    <w:p w:rsidR="00CB3F16" w:rsidRDefault="00CB3F16" w:rsidP="00CB3F16">
      <w:pPr>
        <w:rPr>
          <w:rFonts w:eastAsiaTheme="minorEastAsia"/>
          <w:noProof/>
          <w:lang w:eastAsia="es-ES"/>
        </w:rPr>
      </w:pPr>
    </w:p>
    <w:p w:rsidR="00CB3F16" w:rsidRDefault="00CB3F16" w:rsidP="00CB3F16">
      <w:pPr>
        <w:rPr>
          <w:rFonts w:eastAsiaTheme="minorEastAsia"/>
          <w:noProof/>
          <w:lang w:eastAsia="es-ES"/>
        </w:rPr>
      </w:pPr>
      <w:r>
        <w:rPr>
          <w:rFonts w:eastAsiaTheme="minorEastAsia"/>
          <w:noProof/>
          <w:lang w:eastAsia="es-ES"/>
        </w:rPr>
        <w:t>Dado que el coste de la reparación es elevado , desde el departamento comercial ofrecemos la alternativa de un equipo de sustitución, con la ventaja de contar con una garantía de 5 años frente a los 6 meses de garantía de la reparación. El plazo de entrega es de 2 semanas aproximadamente. Adjunto las condiciones y precio.</w:t>
      </w:r>
    </w:p>
    <w:p w:rsidR="00CB3F16" w:rsidRDefault="00CB3F16" w:rsidP="00CB3F16">
      <w:pPr>
        <w:rPr>
          <w:rFonts w:eastAsiaTheme="minorEastAsia"/>
          <w:noProof/>
          <w:lang w:eastAsia="es-ES"/>
        </w:rPr>
      </w:pPr>
    </w:p>
    <w:p w:rsidR="00CB3F16" w:rsidRDefault="00CB3F16" w:rsidP="00CB3F16">
      <w:pPr>
        <w:rPr>
          <w:rFonts w:eastAsiaTheme="minorEastAsia"/>
          <w:noProof/>
          <w:lang w:eastAsia="es-ES"/>
        </w:rPr>
      </w:pPr>
      <w:r>
        <w:rPr>
          <w:rFonts w:eastAsiaTheme="minorEastAsia"/>
          <w:noProof/>
          <w:lang w:eastAsia="es-ES"/>
        </w:rPr>
        <w:t xml:space="preserve">Si estás interesado en sustituirlo por uno nuevo, necesitaremos que nos devuelvas el documento de oferta firmado, </w:t>
      </w:r>
      <w:r>
        <w:rPr>
          <w:rFonts w:eastAsiaTheme="minorEastAsia"/>
          <w:noProof/>
          <w:u w:val="single"/>
          <w:lang w:eastAsia="es-ES"/>
        </w:rPr>
        <w:t>rellenando los datos del pedido en la última hoja</w:t>
      </w:r>
      <w:r>
        <w:rPr>
          <w:rFonts w:eastAsiaTheme="minorEastAsia"/>
          <w:noProof/>
          <w:lang w:eastAsia="es-ES"/>
        </w:rPr>
        <w:t>. Una vez recibido el pedido os enviaremos una factura proforma para realizar el pago anticipado. En este caso Ingeteam correrá con los gastos de recepción y análisis, y achatarramiento del equipo averiado.</w:t>
      </w:r>
    </w:p>
    <w:p w:rsidR="00CB3F16" w:rsidRDefault="00CB3F16" w:rsidP="00CB3F16">
      <w:pPr>
        <w:rPr>
          <w:rFonts w:eastAsiaTheme="minorEastAsia"/>
          <w:noProof/>
          <w:lang w:eastAsia="es-ES"/>
        </w:rPr>
      </w:pPr>
    </w:p>
    <w:p w:rsidR="00CB3F16" w:rsidRDefault="00CB3F16" w:rsidP="00CB3F16">
      <w:pPr>
        <w:rPr>
          <w:rFonts w:eastAsiaTheme="minorEastAsia"/>
          <w:noProof/>
          <w:lang w:eastAsia="es-ES"/>
        </w:rPr>
      </w:pPr>
      <w:r>
        <w:rPr>
          <w:rFonts w:eastAsiaTheme="minorEastAsia"/>
          <w:noProof/>
          <w:lang w:eastAsia="es-ES"/>
        </w:rPr>
        <w:t>En caso de estar interesado en la reparación, por favor reenvíame el presupuesto adjunto sellado junto con el justificante de pago por adelantado y los datos de facturación para que gestionemos el envío.</w:t>
      </w:r>
    </w:p>
    <w:p w:rsidR="00CB3F16" w:rsidRDefault="00CB3F16" w:rsidP="00CB3F16">
      <w:pPr>
        <w:rPr>
          <w:rFonts w:eastAsiaTheme="minorEastAsia"/>
          <w:noProof/>
          <w:lang w:eastAsia="es-ES"/>
        </w:rPr>
      </w:pPr>
    </w:p>
    <w:p w:rsidR="00CB3F16" w:rsidRDefault="00CB3F16" w:rsidP="00CB3F16">
      <w:pPr>
        <w:rPr>
          <w:rFonts w:eastAsiaTheme="minorEastAsia"/>
          <w:b/>
          <w:noProof/>
          <w:lang w:val="es-ES_tradnl" w:eastAsia="es-ES"/>
        </w:rPr>
      </w:pPr>
      <w:r>
        <w:rPr>
          <w:rFonts w:eastAsiaTheme="minorEastAsia"/>
          <w:b/>
          <w:noProof/>
          <w:lang w:val="es-ES_tradnl" w:eastAsia="es-ES"/>
        </w:rPr>
        <w:t xml:space="preserve">Nº de cuenta BSCH - </w:t>
      </w:r>
      <w:r>
        <w:rPr>
          <w:rFonts w:eastAsiaTheme="minorEastAsia"/>
          <w:b/>
          <w:bCs/>
          <w:noProof/>
          <w:color w:val="000000"/>
          <w:lang w:eastAsia="es-ES"/>
        </w:rPr>
        <w:t>0049 1800 15 2510530167</w:t>
      </w:r>
    </w:p>
    <w:tbl>
      <w:tblPr>
        <w:tblW w:w="4267" w:type="dxa"/>
        <w:tblInd w:w="-14" w:type="dxa"/>
        <w:tblCellMar>
          <w:left w:w="0" w:type="dxa"/>
          <w:right w:w="0" w:type="dxa"/>
        </w:tblCellMar>
        <w:tblLook w:val="04A0"/>
      </w:tblPr>
      <w:tblGrid>
        <w:gridCol w:w="4267"/>
      </w:tblGrid>
      <w:tr w:rsidR="00CB3F16" w:rsidTr="00CB3F16">
        <w:trPr>
          <w:trHeight w:val="300"/>
        </w:trPr>
        <w:tc>
          <w:tcPr>
            <w:tcW w:w="4267" w:type="dxa"/>
            <w:noWrap/>
            <w:tcMar>
              <w:top w:w="0" w:type="dxa"/>
              <w:left w:w="70" w:type="dxa"/>
              <w:bottom w:w="0" w:type="dxa"/>
              <w:right w:w="70" w:type="dxa"/>
            </w:tcMar>
            <w:vAlign w:val="bottom"/>
            <w:hideMark/>
          </w:tcPr>
          <w:p w:rsidR="00CB3F16" w:rsidRDefault="00CB3F16">
            <w:pPr>
              <w:rPr>
                <w:rFonts w:ascii="Calibri" w:eastAsiaTheme="minorEastAsia" w:hAnsi="Calibri"/>
                <w:b/>
                <w:bCs/>
                <w:noProof/>
                <w:color w:val="000000"/>
              </w:rPr>
            </w:pPr>
            <w:r>
              <w:rPr>
                <w:rFonts w:eastAsiaTheme="minorEastAsia"/>
                <w:b/>
                <w:bCs/>
                <w:noProof/>
                <w:color w:val="000000"/>
                <w:lang w:eastAsia="es-ES"/>
              </w:rPr>
              <w:t>IBAN - ES98 0049 1800 1525 1053 0167</w:t>
            </w:r>
          </w:p>
        </w:tc>
      </w:tr>
      <w:tr w:rsidR="00CB3F16" w:rsidTr="00CB3F16">
        <w:trPr>
          <w:trHeight w:val="300"/>
        </w:trPr>
        <w:tc>
          <w:tcPr>
            <w:tcW w:w="4267" w:type="dxa"/>
            <w:noWrap/>
            <w:tcMar>
              <w:top w:w="0" w:type="dxa"/>
              <w:left w:w="70" w:type="dxa"/>
              <w:bottom w:w="0" w:type="dxa"/>
              <w:right w:w="70" w:type="dxa"/>
            </w:tcMar>
            <w:vAlign w:val="bottom"/>
            <w:hideMark/>
          </w:tcPr>
          <w:p w:rsidR="00CB3F16" w:rsidRDefault="00CB3F16">
            <w:pPr>
              <w:rPr>
                <w:rFonts w:ascii="Calibri" w:eastAsiaTheme="minorEastAsia" w:hAnsi="Calibri"/>
                <w:b/>
                <w:bCs/>
                <w:noProof/>
                <w:color w:val="000000"/>
              </w:rPr>
            </w:pPr>
            <w:r>
              <w:rPr>
                <w:rFonts w:eastAsiaTheme="minorEastAsia"/>
                <w:b/>
                <w:bCs/>
                <w:noProof/>
                <w:color w:val="000000"/>
                <w:lang w:eastAsia="es-ES"/>
              </w:rPr>
              <w:t>SWIFT - BSCHESMM</w:t>
            </w:r>
          </w:p>
        </w:tc>
      </w:tr>
    </w:tbl>
    <w:p w:rsidR="00CB3F16" w:rsidRDefault="00CB3F16" w:rsidP="00CB3F16">
      <w:pPr>
        <w:rPr>
          <w:rFonts w:ascii="Arial" w:eastAsiaTheme="minorEastAsia" w:hAnsi="Arial" w:cs="Arial"/>
          <w:noProof/>
          <w:sz w:val="20"/>
          <w:szCs w:val="20"/>
        </w:rPr>
      </w:pPr>
    </w:p>
    <w:p w:rsidR="00CB3F16" w:rsidRDefault="00CB3F16" w:rsidP="00CB3F16">
      <w:pPr>
        <w:rPr>
          <w:rFonts w:ascii="Arial" w:hAnsi="Arial" w:cs="Arial"/>
          <w:noProof/>
          <w:sz w:val="20"/>
          <w:szCs w:val="20"/>
        </w:rPr>
      </w:pPr>
      <w:r>
        <w:rPr>
          <w:rFonts w:ascii="Arial" w:eastAsiaTheme="minorEastAsia" w:hAnsi="Arial" w:cs="Arial"/>
          <w:noProof/>
          <w:sz w:val="20"/>
          <w:szCs w:val="20"/>
          <w:lang w:eastAsia="es-ES"/>
        </w:rPr>
        <w:t>Un saludo,</w:t>
      </w:r>
    </w:p>
    <w:tbl>
      <w:tblPr>
        <w:tblW w:w="5000" w:type="pct"/>
        <w:tblCellSpacing w:w="0" w:type="dxa"/>
        <w:tblCellMar>
          <w:left w:w="0" w:type="dxa"/>
          <w:right w:w="0" w:type="dxa"/>
        </w:tblCellMar>
        <w:tblLook w:val="04A0"/>
      </w:tblPr>
      <w:tblGrid>
        <w:gridCol w:w="8504"/>
      </w:tblGrid>
      <w:tr w:rsidR="00CB3F16" w:rsidTr="00CB3F16">
        <w:trPr>
          <w:trHeight w:val="600"/>
          <w:tblCellSpacing w:w="0" w:type="dxa"/>
        </w:trPr>
        <w:tc>
          <w:tcPr>
            <w:tcW w:w="0" w:type="auto"/>
            <w:vAlign w:val="center"/>
            <w:hideMark/>
          </w:tcPr>
          <w:p w:rsidR="00CB3F16" w:rsidRDefault="00CB3F16">
            <w:pPr>
              <w:rPr>
                <w:rFonts w:ascii="Calibri" w:eastAsiaTheme="minorEastAsia" w:hAnsi="Calibri"/>
                <w:noProof/>
                <w:lang w:eastAsia="es-ES"/>
              </w:rPr>
            </w:pPr>
            <w:r>
              <w:rPr>
                <w:rFonts w:ascii="Arial" w:eastAsiaTheme="minorEastAsia" w:hAnsi="Arial" w:cs="Arial"/>
                <w:b/>
                <w:bCs/>
                <w:noProof/>
                <w:color w:val="000000"/>
                <w:sz w:val="18"/>
                <w:szCs w:val="18"/>
                <w:lang w:eastAsia="es-ES"/>
              </w:rPr>
              <w:t>Vanesa Martínez García</w:t>
            </w:r>
          </w:p>
        </w:tc>
      </w:tr>
      <w:tr w:rsidR="00CB3F16" w:rsidTr="00CB3F16">
        <w:trPr>
          <w:tblCellSpacing w:w="0" w:type="dxa"/>
        </w:trPr>
        <w:tc>
          <w:tcPr>
            <w:tcW w:w="0" w:type="auto"/>
            <w:vAlign w:val="center"/>
            <w:hideMark/>
          </w:tcPr>
          <w:tbl>
            <w:tblPr>
              <w:tblW w:w="5000" w:type="pct"/>
              <w:tblCellSpacing w:w="0" w:type="dxa"/>
              <w:tblCellMar>
                <w:left w:w="0" w:type="dxa"/>
                <w:right w:w="0" w:type="dxa"/>
              </w:tblCellMar>
              <w:tblLook w:val="04A0"/>
            </w:tblPr>
            <w:tblGrid>
              <w:gridCol w:w="4252"/>
              <w:gridCol w:w="4252"/>
            </w:tblGrid>
            <w:tr w:rsidR="00CB3F16" w:rsidRPr="00CB3F16">
              <w:trPr>
                <w:tblCellSpacing w:w="0" w:type="dxa"/>
              </w:trPr>
              <w:tc>
                <w:tcPr>
                  <w:tcW w:w="2500" w:type="pct"/>
                  <w:tcBorders>
                    <w:top w:val="nil"/>
                    <w:left w:val="nil"/>
                    <w:bottom w:val="single" w:sz="8" w:space="0" w:color="auto"/>
                    <w:right w:val="nil"/>
                  </w:tcBorders>
                  <w:tcMar>
                    <w:top w:w="0" w:type="dxa"/>
                    <w:left w:w="0" w:type="dxa"/>
                    <w:bottom w:w="75" w:type="dxa"/>
                    <w:right w:w="0" w:type="dxa"/>
                  </w:tcMar>
                  <w:vAlign w:val="center"/>
                  <w:hideMark/>
                </w:tcPr>
                <w:p w:rsidR="00CB3F16" w:rsidRDefault="00CB3F16">
                  <w:pPr>
                    <w:rPr>
                      <w:rFonts w:ascii="Calibri" w:eastAsiaTheme="minorEastAsia" w:hAnsi="Calibri"/>
                      <w:noProof/>
                      <w:lang w:eastAsia="es-ES"/>
                    </w:rPr>
                  </w:pPr>
                  <w:r>
                    <w:rPr>
                      <w:rFonts w:ascii="Arial" w:eastAsiaTheme="minorEastAsia" w:hAnsi="Arial" w:cs="Arial"/>
                      <w:noProof/>
                      <w:color w:val="000000"/>
                      <w:sz w:val="17"/>
                      <w:szCs w:val="17"/>
                      <w:lang w:eastAsia="es-ES"/>
                    </w:rPr>
                    <w:t>Gestión de pedidos</w:t>
                  </w:r>
                </w:p>
                <w:p w:rsidR="00CB3F16" w:rsidRDefault="00CB3F16">
                  <w:pPr>
                    <w:rPr>
                      <w:rFonts w:ascii="Arial" w:eastAsiaTheme="minorEastAsia" w:hAnsi="Arial" w:cs="Arial"/>
                      <w:noProof/>
                      <w:color w:val="000000"/>
                      <w:sz w:val="17"/>
                      <w:szCs w:val="17"/>
                      <w:lang w:eastAsia="es-ES"/>
                    </w:rPr>
                  </w:pPr>
                  <w:r>
                    <w:rPr>
                      <w:rFonts w:ascii="Arial" w:eastAsiaTheme="minorEastAsia" w:hAnsi="Arial" w:cs="Arial"/>
                      <w:noProof/>
                      <w:color w:val="000000"/>
                      <w:sz w:val="17"/>
                      <w:szCs w:val="17"/>
                      <w:lang w:eastAsia="es-ES"/>
                    </w:rPr>
                    <w:t>Solar Fotovoltaica</w:t>
                  </w:r>
                </w:p>
              </w:tc>
              <w:tc>
                <w:tcPr>
                  <w:tcW w:w="2500" w:type="pct"/>
                  <w:tcBorders>
                    <w:top w:val="nil"/>
                    <w:left w:val="nil"/>
                    <w:bottom w:val="single" w:sz="8" w:space="0" w:color="auto"/>
                    <w:right w:val="nil"/>
                  </w:tcBorders>
                  <w:tcMar>
                    <w:top w:w="0" w:type="dxa"/>
                    <w:left w:w="0" w:type="dxa"/>
                    <w:bottom w:w="75" w:type="dxa"/>
                    <w:right w:w="0" w:type="dxa"/>
                  </w:tcMar>
                  <w:vAlign w:val="center"/>
                  <w:hideMark/>
                </w:tcPr>
                <w:p w:rsidR="00CB3F16" w:rsidRDefault="00CB3F16">
                  <w:pPr>
                    <w:jc w:val="right"/>
                    <w:rPr>
                      <w:rFonts w:ascii="Calibri" w:eastAsiaTheme="minorEastAsia" w:hAnsi="Calibri"/>
                      <w:noProof/>
                      <w:lang w:val="en-US" w:eastAsia="es-ES"/>
                    </w:rPr>
                  </w:pPr>
                  <w:r>
                    <w:rPr>
                      <w:rFonts w:ascii="Arial" w:eastAsiaTheme="minorEastAsia" w:hAnsi="Arial" w:cs="Arial"/>
                      <w:b/>
                      <w:bCs/>
                      <w:noProof/>
                      <w:color w:val="000000"/>
                      <w:sz w:val="17"/>
                      <w:szCs w:val="17"/>
                      <w:lang w:val="en-US" w:eastAsia="es-ES"/>
                    </w:rPr>
                    <w:t>Ingeteam Power Technology S.A.</w:t>
                  </w:r>
                </w:p>
              </w:tc>
            </w:tr>
            <w:tr w:rsidR="00CB3F16">
              <w:trPr>
                <w:tblCellSpacing w:w="0" w:type="dxa"/>
              </w:trPr>
              <w:tc>
                <w:tcPr>
                  <w:tcW w:w="0" w:type="auto"/>
                  <w:tcMar>
                    <w:top w:w="15" w:type="dxa"/>
                    <w:left w:w="0" w:type="dxa"/>
                    <w:bottom w:w="0" w:type="dxa"/>
                    <w:right w:w="0" w:type="dxa"/>
                  </w:tcMar>
                  <w:vAlign w:val="center"/>
                  <w:hideMark/>
                </w:tcPr>
                <w:p w:rsidR="00CB3F16" w:rsidRPr="00CB3F16" w:rsidRDefault="00CB3F16">
                  <w:pPr>
                    <w:rPr>
                      <w:rFonts w:eastAsiaTheme="minorEastAsia" w:cs="Times New Roman"/>
                      <w:lang w:val="en-US" w:eastAsia="es-ES"/>
                    </w:rPr>
                  </w:pPr>
                </w:p>
              </w:tc>
              <w:tc>
                <w:tcPr>
                  <w:tcW w:w="0" w:type="auto"/>
                  <w:tcMar>
                    <w:top w:w="15" w:type="dxa"/>
                    <w:left w:w="0" w:type="dxa"/>
                    <w:bottom w:w="0" w:type="dxa"/>
                    <w:right w:w="0" w:type="dxa"/>
                  </w:tcMar>
                  <w:vAlign w:val="center"/>
                  <w:hideMark/>
                </w:tcPr>
                <w:p w:rsidR="00CB3F16" w:rsidRDefault="00CB3F16">
                  <w:pPr>
                    <w:jc w:val="right"/>
                    <w:rPr>
                      <w:rFonts w:ascii="Calibri" w:eastAsiaTheme="minorEastAsia" w:hAnsi="Calibri"/>
                      <w:noProof/>
                      <w:lang w:eastAsia="es-ES"/>
                    </w:rPr>
                  </w:pPr>
                  <w:r>
                    <w:rPr>
                      <w:rFonts w:ascii="Arial" w:eastAsiaTheme="minorEastAsia" w:hAnsi="Arial" w:cs="Arial"/>
                      <w:b/>
                      <w:bCs/>
                      <w:noProof/>
                      <w:color w:val="000000"/>
                      <w:sz w:val="17"/>
                      <w:szCs w:val="17"/>
                      <w:lang w:eastAsia="es-ES"/>
                    </w:rPr>
                    <w:t>Energy</w:t>
                  </w:r>
                </w:p>
              </w:tc>
            </w:tr>
            <w:tr w:rsidR="00CB3F16">
              <w:trPr>
                <w:tblCellSpacing w:w="0" w:type="dxa"/>
              </w:trPr>
              <w:tc>
                <w:tcPr>
                  <w:tcW w:w="0" w:type="auto"/>
                  <w:tcMar>
                    <w:top w:w="75" w:type="dxa"/>
                    <w:left w:w="0" w:type="dxa"/>
                    <w:bottom w:w="0" w:type="dxa"/>
                    <w:right w:w="0" w:type="dxa"/>
                  </w:tcMar>
                  <w:vAlign w:val="center"/>
                  <w:hideMark/>
                </w:tcPr>
                <w:p w:rsidR="00CB3F16" w:rsidRDefault="00CB3F16">
                  <w:pPr>
                    <w:rPr>
                      <w:rFonts w:ascii="Calibri" w:eastAsiaTheme="minorEastAsia" w:hAnsi="Calibri"/>
                      <w:noProof/>
                      <w:lang w:eastAsia="es-ES"/>
                    </w:rPr>
                  </w:pPr>
                  <w:r>
                    <w:rPr>
                      <w:rFonts w:ascii="Arial" w:eastAsiaTheme="minorEastAsia" w:hAnsi="Arial" w:cs="Arial"/>
                      <w:noProof/>
                      <w:color w:val="999999"/>
                      <w:sz w:val="17"/>
                      <w:szCs w:val="17"/>
                      <w:lang w:eastAsia="es-ES"/>
                    </w:rPr>
                    <w:t>Avda. Ciudad de la Innovación, 13</w:t>
                  </w:r>
                </w:p>
              </w:tc>
              <w:tc>
                <w:tcPr>
                  <w:tcW w:w="0" w:type="auto"/>
                  <w:tcMar>
                    <w:top w:w="75" w:type="dxa"/>
                    <w:left w:w="0" w:type="dxa"/>
                    <w:bottom w:w="0" w:type="dxa"/>
                    <w:right w:w="0" w:type="dxa"/>
                  </w:tcMar>
                  <w:vAlign w:val="center"/>
                  <w:hideMark/>
                </w:tcPr>
                <w:p w:rsidR="00CB3F16" w:rsidRDefault="00CB3F16">
                  <w:pPr>
                    <w:jc w:val="right"/>
                    <w:rPr>
                      <w:rFonts w:ascii="Calibri" w:eastAsiaTheme="minorEastAsia" w:hAnsi="Calibri"/>
                      <w:noProof/>
                      <w:lang w:eastAsia="es-ES"/>
                    </w:rPr>
                  </w:pPr>
                  <w:r>
                    <w:rPr>
                      <w:rFonts w:ascii="Arial" w:eastAsiaTheme="minorEastAsia" w:hAnsi="Arial" w:cs="Arial"/>
                      <w:noProof/>
                      <w:color w:val="999999"/>
                      <w:sz w:val="17"/>
                      <w:szCs w:val="17"/>
                      <w:lang w:eastAsia="es-ES"/>
                    </w:rPr>
                    <w:t>Tel. +34 948 288 251</w:t>
                  </w:r>
                </w:p>
              </w:tc>
            </w:tr>
            <w:tr w:rsidR="00CB3F16">
              <w:trPr>
                <w:tblCellSpacing w:w="0" w:type="dxa"/>
              </w:trPr>
              <w:tc>
                <w:tcPr>
                  <w:tcW w:w="0" w:type="auto"/>
                  <w:vAlign w:val="center"/>
                  <w:hideMark/>
                </w:tcPr>
                <w:p w:rsidR="00CB3F16" w:rsidRDefault="00CB3F16">
                  <w:pPr>
                    <w:rPr>
                      <w:rFonts w:ascii="Calibri" w:eastAsiaTheme="minorEastAsia" w:hAnsi="Calibri"/>
                      <w:noProof/>
                      <w:lang w:eastAsia="es-ES"/>
                    </w:rPr>
                  </w:pPr>
                  <w:r>
                    <w:rPr>
                      <w:rFonts w:ascii="Arial" w:eastAsiaTheme="minorEastAsia" w:hAnsi="Arial" w:cs="Arial"/>
                      <w:noProof/>
                      <w:color w:val="999999"/>
                      <w:sz w:val="17"/>
                      <w:szCs w:val="17"/>
                      <w:lang w:eastAsia="es-ES"/>
                    </w:rPr>
                    <w:t>E-31621 Sarriguren, Navarra. Spain</w:t>
                  </w:r>
                </w:p>
              </w:tc>
              <w:tc>
                <w:tcPr>
                  <w:tcW w:w="0" w:type="auto"/>
                  <w:vAlign w:val="center"/>
                  <w:hideMark/>
                </w:tcPr>
                <w:p w:rsidR="00CB3F16" w:rsidRDefault="00CB3F16">
                  <w:pPr>
                    <w:jc w:val="right"/>
                    <w:rPr>
                      <w:rFonts w:ascii="Calibri" w:eastAsiaTheme="minorEastAsia" w:hAnsi="Calibri"/>
                      <w:noProof/>
                      <w:lang w:eastAsia="es-ES"/>
                    </w:rPr>
                  </w:pPr>
                  <w:r>
                    <w:rPr>
                      <w:rFonts w:ascii="Arial" w:eastAsiaTheme="minorEastAsia" w:hAnsi="Arial" w:cs="Arial"/>
                      <w:noProof/>
                      <w:color w:val="999999"/>
                      <w:sz w:val="17"/>
                      <w:szCs w:val="17"/>
                      <w:lang w:eastAsia="es-ES"/>
                    </w:rPr>
                    <w:t>Fax +34 948 288 001</w:t>
                  </w:r>
                </w:p>
              </w:tc>
            </w:tr>
          </w:tbl>
          <w:p w:rsidR="00CB3F16" w:rsidRDefault="00CB3F16">
            <w:pPr>
              <w:rPr>
                <w:rFonts w:eastAsiaTheme="minorEastAsia" w:cs="Times New Roman"/>
                <w:lang w:eastAsia="es-ES"/>
              </w:rPr>
            </w:pPr>
          </w:p>
        </w:tc>
      </w:tr>
      <w:tr w:rsidR="00CB3F16" w:rsidTr="00CB3F16">
        <w:trPr>
          <w:trHeight w:val="600"/>
          <w:tblCellSpacing w:w="0" w:type="dxa"/>
        </w:trPr>
        <w:tc>
          <w:tcPr>
            <w:tcW w:w="0" w:type="auto"/>
            <w:vAlign w:val="center"/>
            <w:hideMark/>
          </w:tcPr>
          <w:p w:rsidR="00CB3F16" w:rsidRDefault="00CB3F16">
            <w:pPr>
              <w:jc w:val="center"/>
              <w:rPr>
                <w:rFonts w:ascii="Calibri" w:eastAsiaTheme="minorEastAsia" w:hAnsi="Calibri"/>
                <w:noProof/>
                <w:lang w:eastAsia="es-ES"/>
              </w:rPr>
            </w:pPr>
            <w:r>
              <w:rPr>
                <w:rFonts w:ascii="Times New Roman" w:eastAsiaTheme="minorEastAsia" w:hAnsi="Times New Roman"/>
                <w:noProof/>
                <w:color w:val="0000FF"/>
                <w:sz w:val="24"/>
                <w:szCs w:val="24"/>
                <w:lang w:eastAsia="es-ES"/>
              </w:rPr>
              <w:drawing>
                <wp:inline distT="0" distB="0" distL="0" distR="0">
                  <wp:extent cx="1002030" cy="222885"/>
                  <wp:effectExtent l="19050" t="0" r="7620" b="0"/>
                  <wp:docPr id="1" name="Imagen 1" descr="Ingete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geteam">
                            <a:hlinkClick r:id="rId4"/>
                          </pic:cNvPr>
                          <pic:cNvPicPr>
                            <a:picLocks noChangeAspect="1" noChangeArrowheads="1"/>
                          </pic:cNvPicPr>
                        </pic:nvPicPr>
                        <pic:blipFill>
                          <a:blip r:embed="rId5" cstate="print"/>
                          <a:srcRect/>
                          <a:stretch>
                            <a:fillRect/>
                          </a:stretch>
                        </pic:blipFill>
                        <pic:spPr bwMode="auto">
                          <a:xfrm>
                            <a:off x="0" y="0"/>
                            <a:ext cx="1002030" cy="222885"/>
                          </a:xfrm>
                          <a:prstGeom prst="rect">
                            <a:avLst/>
                          </a:prstGeom>
                          <a:noFill/>
                          <a:ln w="9525">
                            <a:noFill/>
                            <a:miter lim="800000"/>
                            <a:headEnd/>
                            <a:tailEnd/>
                          </a:ln>
                        </pic:spPr>
                      </pic:pic>
                    </a:graphicData>
                  </a:graphic>
                </wp:inline>
              </w:drawing>
            </w:r>
          </w:p>
        </w:tc>
      </w:tr>
      <w:tr w:rsidR="00CB3F16" w:rsidTr="00CB3F16">
        <w:trPr>
          <w:tblCellSpacing w:w="0" w:type="dxa"/>
        </w:trPr>
        <w:tc>
          <w:tcPr>
            <w:tcW w:w="0" w:type="auto"/>
            <w:vAlign w:val="center"/>
            <w:hideMark/>
          </w:tcPr>
          <w:p w:rsidR="00CB3F16" w:rsidRDefault="00CB3F16">
            <w:pPr>
              <w:jc w:val="both"/>
              <w:rPr>
                <w:rFonts w:ascii="Calibri" w:eastAsiaTheme="minorEastAsia" w:hAnsi="Calibri"/>
                <w:noProof/>
                <w:lang w:eastAsia="es-ES"/>
              </w:rPr>
            </w:pPr>
            <w:r>
              <w:rPr>
                <w:rFonts w:ascii="Arial" w:eastAsiaTheme="minorEastAsia" w:hAnsi="Arial" w:cs="Arial"/>
                <w:noProof/>
                <w:color w:val="999999"/>
                <w:sz w:val="12"/>
                <w:szCs w:val="12"/>
                <w:lang w:eastAsia="es-ES"/>
              </w:rPr>
              <w:t>Advertencia: Este mensaje y sus anexos se dirigen exclusivamente a su destinatario, y contienen información privada y estrictamente confidencial. Si usted no es el destinatario y lo ha recibido por error, le rogamos se lo comunique inmediatamente al emisor por este medio, y proceda a destruirlo y borrarlo de su sistema informático, incluidas posibles copias. Cualquier uso, lectura, impresión, retención, alteración, difusión, archivo, reproducción o distribución a terceros, tanto del presente mensaje como de sus anexos, queda estrictamente prohibido y es ilegal.</w:t>
            </w:r>
          </w:p>
        </w:tc>
      </w:tr>
      <w:tr w:rsidR="00CB3F16" w:rsidTr="00CB3F16">
        <w:trPr>
          <w:trHeight w:val="100"/>
          <w:tblCellSpacing w:w="0" w:type="dxa"/>
        </w:trPr>
        <w:tc>
          <w:tcPr>
            <w:tcW w:w="0" w:type="auto"/>
            <w:vAlign w:val="center"/>
            <w:hideMark/>
          </w:tcPr>
          <w:p w:rsidR="00CB3F16" w:rsidRDefault="00CB3F16">
            <w:pPr>
              <w:rPr>
                <w:rFonts w:eastAsiaTheme="minorEastAsia" w:cs="Times New Roman"/>
                <w:lang w:eastAsia="es-ES"/>
              </w:rPr>
            </w:pPr>
          </w:p>
        </w:tc>
      </w:tr>
      <w:tr w:rsidR="00CB3F16" w:rsidRPr="00CB3F16" w:rsidTr="00CB3F16">
        <w:trPr>
          <w:tblCellSpacing w:w="0" w:type="dxa"/>
        </w:trPr>
        <w:tc>
          <w:tcPr>
            <w:tcW w:w="0" w:type="auto"/>
            <w:vAlign w:val="center"/>
            <w:hideMark/>
          </w:tcPr>
          <w:p w:rsidR="00CB3F16" w:rsidRDefault="00CB3F16">
            <w:pPr>
              <w:jc w:val="both"/>
              <w:rPr>
                <w:rFonts w:ascii="Calibri" w:eastAsiaTheme="minorEastAsia" w:hAnsi="Calibri"/>
                <w:noProof/>
                <w:lang w:val="en-US" w:eastAsia="es-ES"/>
              </w:rPr>
            </w:pPr>
            <w:r>
              <w:rPr>
                <w:rFonts w:ascii="Arial" w:eastAsiaTheme="minorEastAsia" w:hAnsi="Arial" w:cs="Arial"/>
                <w:noProof/>
                <w:color w:val="999999"/>
                <w:sz w:val="12"/>
                <w:szCs w:val="12"/>
                <w:lang w:val="en-US" w:eastAsia="es-ES"/>
              </w:rPr>
              <w:t xml:space="preserve">Warning: This message and its attached files are intended for the exclusive attention of the addressee(s) to whom it is addressed. Any information contained herein is proprietary and strictly confidential, and is intended only for the use of the addressee. If you are not the intended recipient and have received this message in error, please immediately notify the sender by return e-mail and destroy and delete this message from your computer system, including any existing copies. Unauthorized use, reading, printing, retention, alteration, disclosure, filing, copying, or distribution of this message and/or any attached files to third parties, is strictly prohibited by law. </w:t>
            </w:r>
          </w:p>
        </w:tc>
      </w:tr>
      <w:tr w:rsidR="00CB3F16" w:rsidRPr="00CB3F16" w:rsidTr="00CB3F16">
        <w:trPr>
          <w:trHeight w:val="100"/>
          <w:tblCellSpacing w:w="0" w:type="dxa"/>
        </w:trPr>
        <w:tc>
          <w:tcPr>
            <w:tcW w:w="0" w:type="auto"/>
            <w:vAlign w:val="center"/>
            <w:hideMark/>
          </w:tcPr>
          <w:p w:rsidR="00CB3F16" w:rsidRPr="00CB3F16" w:rsidRDefault="00CB3F16">
            <w:pPr>
              <w:rPr>
                <w:rFonts w:eastAsiaTheme="minorEastAsia" w:cs="Times New Roman"/>
                <w:lang w:val="en-US" w:eastAsia="es-ES"/>
              </w:rPr>
            </w:pPr>
          </w:p>
        </w:tc>
      </w:tr>
      <w:tr w:rsidR="00CB3F16" w:rsidTr="00CB3F16">
        <w:trPr>
          <w:tblCellSpacing w:w="0" w:type="dxa"/>
        </w:trPr>
        <w:tc>
          <w:tcPr>
            <w:tcW w:w="0" w:type="auto"/>
            <w:vAlign w:val="center"/>
            <w:hideMark/>
          </w:tcPr>
          <w:p w:rsidR="00CB3F16" w:rsidRDefault="00CB3F16">
            <w:pPr>
              <w:jc w:val="both"/>
              <w:rPr>
                <w:rFonts w:ascii="Calibri" w:eastAsiaTheme="minorEastAsia" w:hAnsi="Calibri"/>
                <w:noProof/>
                <w:lang w:eastAsia="es-ES"/>
              </w:rPr>
            </w:pPr>
            <w:r>
              <w:rPr>
                <w:rFonts w:ascii="Arial" w:eastAsiaTheme="minorEastAsia" w:hAnsi="Arial" w:cs="Arial"/>
                <w:noProof/>
                <w:color w:val="999999"/>
                <w:sz w:val="12"/>
                <w:szCs w:val="12"/>
                <w:lang w:eastAsia="es-ES"/>
              </w:rPr>
              <w:t>POR FAVOR, PIENSE EN EL MEDIO AMBIENTE ANTES DE IMPRIMIR ESTE MENSAJE. PLEASE CONSIDER THE ENVIRONMENT BEFORE PRINTING THIS EMAIL</w:t>
            </w:r>
          </w:p>
        </w:tc>
      </w:tr>
    </w:tbl>
    <w:p w:rsidR="00CB3F16" w:rsidRDefault="00CB3F16" w:rsidP="00CB3F16">
      <w:pPr>
        <w:rPr>
          <w:rFonts w:eastAsiaTheme="minorEastAsia"/>
          <w:noProof/>
          <w:lang w:eastAsia="es-ES"/>
        </w:rPr>
      </w:pPr>
    </w:p>
    <w:bookmarkEnd w:id="0"/>
    <w:p w:rsidR="00CB3F16" w:rsidRDefault="00CB3F16" w:rsidP="00CB3F16"/>
    <w:p w:rsidR="00414336" w:rsidRDefault="00414336"/>
    <w:sectPr w:rsidR="00414336" w:rsidSect="004143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B3F16"/>
    <w:rsid w:val="00414336"/>
    <w:rsid w:val="00CB3F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16"/>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3F16"/>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F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99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ingetea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2279</Characters>
  <Application>Microsoft Office Word</Application>
  <DocSecurity>0</DocSecurity>
  <Lines>18</Lines>
  <Paragraphs>5</Paragraphs>
  <ScaleCrop>false</ScaleCrop>
  <Company>Microsoft</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 V.R.G.. Martinez Garcia</dc:creator>
  <cp:keywords/>
  <dc:description/>
  <cp:lastModifiedBy>Vanesa V.R.G.. Martinez Garcia</cp:lastModifiedBy>
  <cp:revision>2</cp:revision>
  <dcterms:created xsi:type="dcterms:W3CDTF">2015-03-25T11:33:00Z</dcterms:created>
  <dcterms:modified xsi:type="dcterms:W3CDTF">2015-03-25T11:33:00Z</dcterms:modified>
</cp:coreProperties>
</file>