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DE1F8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DE1F86" w:rsidRPr="00F40D02">
        <w:rPr>
          <w:rFonts w:cs="Arial"/>
          <w:noProof/>
          <w:lang w:val="es-ES_tradnl"/>
        </w:rPr>
        <w:t>6</w:t>
      </w:r>
      <w:r w:rsidR="00DE1F86">
        <w:rPr>
          <w:rFonts w:asciiTheme="minorHAnsi" w:eastAsiaTheme="minorEastAsia" w:hAnsiTheme="minorHAnsi" w:cstheme="minorBidi"/>
          <w:b w:val="0"/>
          <w:noProof/>
          <w:sz w:val="22"/>
          <w:szCs w:val="22"/>
        </w:rPr>
        <w:tab/>
      </w:r>
      <w:r w:rsidR="00DE1F86" w:rsidRPr="00F40D02">
        <w:rPr>
          <w:rFonts w:cs="Arial"/>
          <w:noProof/>
          <w:lang w:val="es-ES_tradnl"/>
        </w:rPr>
        <w:t>WORKFLOWS</w:t>
      </w:r>
      <w:r w:rsidR="00DE1F86">
        <w:rPr>
          <w:noProof/>
        </w:rPr>
        <w:tab/>
      </w:r>
      <w:r w:rsidR="00DE1F86">
        <w:rPr>
          <w:noProof/>
        </w:rPr>
        <w:fldChar w:fldCharType="begin"/>
      </w:r>
      <w:r w:rsidR="00DE1F86">
        <w:rPr>
          <w:noProof/>
        </w:rPr>
        <w:instrText xml:space="preserve"> PAGEREF _Toc419889185 \h </w:instrText>
      </w:r>
      <w:r w:rsidR="00DE1F86">
        <w:rPr>
          <w:noProof/>
        </w:rPr>
      </w:r>
      <w:r w:rsidR="00DE1F86">
        <w:rPr>
          <w:noProof/>
        </w:rPr>
        <w:fldChar w:fldCharType="separate"/>
      </w:r>
      <w:r w:rsidR="00DE1F86">
        <w:rPr>
          <w:noProof/>
        </w:rPr>
        <w:t>5</w:t>
      </w:r>
      <w:r w:rsidR="00DE1F86">
        <w:rPr>
          <w:noProof/>
        </w:rPr>
        <w:fldChar w:fldCharType="end"/>
      </w:r>
    </w:p>
    <w:p w:rsidR="00DE1F86" w:rsidRDefault="00DE1F86">
      <w:pPr>
        <w:pStyle w:val="TDC2"/>
        <w:rPr>
          <w:rFonts w:asciiTheme="minorHAnsi" w:eastAsiaTheme="minorEastAsia" w:hAnsiTheme="minorHAnsi" w:cstheme="minorBidi"/>
          <w:noProof/>
          <w:sz w:val="22"/>
          <w:szCs w:val="22"/>
        </w:rPr>
      </w:pPr>
      <w:r w:rsidRPr="00F40D02">
        <w:rPr>
          <w:rFonts w:cs="Arial"/>
          <w:noProof/>
        </w:rPr>
        <w:t>6.1</w:t>
      </w:r>
      <w:r>
        <w:rPr>
          <w:rFonts w:asciiTheme="minorHAnsi" w:eastAsiaTheme="minorEastAsia" w:hAnsiTheme="minorHAnsi" w:cstheme="minorBidi"/>
          <w:noProof/>
          <w:sz w:val="22"/>
          <w:szCs w:val="22"/>
        </w:rPr>
        <w:tab/>
      </w:r>
      <w:r w:rsidRPr="00F40D02">
        <w:rPr>
          <w:rFonts w:cs="Arial"/>
          <w:noProof/>
        </w:rPr>
        <w:t>Proceso general de venta (from A to B)</w:t>
      </w:r>
      <w:r>
        <w:rPr>
          <w:noProof/>
        </w:rPr>
        <w:tab/>
      </w:r>
      <w:r>
        <w:rPr>
          <w:noProof/>
        </w:rPr>
        <w:fldChar w:fldCharType="begin"/>
      </w:r>
      <w:r>
        <w:rPr>
          <w:noProof/>
        </w:rPr>
        <w:instrText xml:space="preserve"> PAGEREF _Toc419889186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6.1.1</w:t>
      </w:r>
      <w:r>
        <w:rPr>
          <w:rFonts w:asciiTheme="minorHAnsi" w:eastAsiaTheme="minorEastAsia" w:hAnsiTheme="minorHAnsi" w:cstheme="minorBidi"/>
          <w:noProof/>
          <w:sz w:val="22"/>
          <w:szCs w:val="22"/>
        </w:rPr>
        <w:tab/>
      </w:r>
      <w:r w:rsidRPr="00F40D02">
        <w:rPr>
          <w:rFonts w:cs="Arial"/>
          <w:noProof/>
        </w:rPr>
        <w:t>Descripción</w:t>
      </w:r>
      <w:r>
        <w:rPr>
          <w:noProof/>
        </w:rPr>
        <w:tab/>
      </w:r>
      <w:r>
        <w:rPr>
          <w:noProof/>
        </w:rPr>
        <w:fldChar w:fldCharType="begin"/>
      </w:r>
      <w:r>
        <w:rPr>
          <w:noProof/>
        </w:rPr>
        <w:instrText xml:space="preserve"> PAGEREF _Toc419889187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6.1.2</w:t>
      </w:r>
      <w:r>
        <w:rPr>
          <w:rFonts w:asciiTheme="minorHAnsi" w:eastAsiaTheme="minorEastAsia" w:hAnsiTheme="minorHAnsi" w:cstheme="minorBidi"/>
          <w:noProof/>
          <w:sz w:val="22"/>
          <w:szCs w:val="22"/>
        </w:rPr>
        <w:tab/>
      </w:r>
      <w:r w:rsidRPr="00F40D02">
        <w:rPr>
          <w:rFonts w:cs="Arial"/>
          <w:noProof/>
        </w:rPr>
        <w:t>Actividades</w:t>
      </w:r>
      <w:r>
        <w:rPr>
          <w:noProof/>
        </w:rPr>
        <w:tab/>
      </w:r>
      <w:r>
        <w:rPr>
          <w:noProof/>
        </w:rPr>
        <w:fldChar w:fldCharType="begin"/>
      </w:r>
      <w:r>
        <w:rPr>
          <w:noProof/>
        </w:rPr>
        <w:instrText xml:space="preserve"> PAGEREF _Toc419889188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6.1.3</w:t>
      </w:r>
      <w:r>
        <w:rPr>
          <w:rFonts w:asciiTheme="minorHAnsi" w:eastAsiaTheme="minorEastAsia" w:hAnsiTheme="minorHAnsi" w:cstheme="minorBidi"/>
          <w:noProof/>
          <w:sz w:val="22"/>
          <w:szCs w:val="22"/>
        </w:rPr>
        <w:tab/>
      </w:r>
      <w:r w:rsidRPr="00F40D02">
        <w:rPr>
          <w:rFonts w:cs="Arial"/>
          <w:noProof/>
        </w:rPr>
        <w:t>Diagrama general</w:t>
      </w:r>
      <w:r>
        <w:rPr>
          <w:noProof/>
        </w:rPr>
        <w:tab/>
      </w:r>
      <w:r>
        <w:rPr>
          <w:noProof/>
        </w:rPr>
        <w:fldChar w:fldCharType="begin"/>
      </w:r>
      <w:r>
        <w:rPr>
          <w:noProof/>
        </w:rPr>
        <w:instrText xml:space="preserve"> PAGEREF _Toc419889189 \h </w:instrText>
      </w:r>
      <w:r>
        <w:rPr>
          <w:noProof/>
        </w:rPr>
      </w:r>
      <w:r>
        <w:rPr>
          <w:noProof/>
        </w:rPr>
        <w:fldChar w:fldCharType="separate"/>
      </w:r>
      <w:r>
        <w:rPr>
          <w:noProof/>
        </w:rPr>
        <w:t>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_Toc419889190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_Toc419889191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_Toc419889192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_Toc419889193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_Toc419889194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_Toc419889195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_Toc419889196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_Toc419889197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_Toc419889198 \h </w:instrText>
      </w:r>
      <w:r>
        <w:rPr>
          <w:noProof/>
        </w:rPr>
      </w:r>
      <w:r>
        <w:rPr>
          <w:noProof/>
        </w:rPr>
        <w:fldChar w:fldCharType="separate"/>
      </w:r>
      <w:r>
        <w:rPr>
          <w:noProof/>
        </w:rPr>
        <w:t>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ofertas</w:t>
      </w:r>
      <w:r>
        <w:rPr>
          <w:noProof/>
        </w:rPr>
        <w:tab/>
      </w:r>
      <w:r>
        <w:rPr>
          <w:noProof/>
        </w:rPr>
        <w:fldChar w:fldCharType="begin"/>
      </w:r>
      <w:r>
        <w:rPr>
          <w:noProof/>
        </w:rPr>
        <w:instrText xml:space="preserve"> PAGEREF _Toc419889199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_Toc419889200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_Toc419889201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_Toc419889202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_Toc419889203 \h </w:instrText>
      </w:r>
      <w:r>
        <w:rPr>
          <w:noProof/>
        </w:rPr>
      </w:r>
      <w:r>
        <w:rPr>
          <w:noProof/>
        </w:rPr>
        <w:fldChar w:fldCharType="separate"/>
      </w:r>
      <w:r>
        <w:rPr>
          <w:noProof/>
        </w:rPr>
        <w:t>11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_Toc419889204 \h </w:instrText>
      </w:r>
      <w:r>
        <w:rPr>
          <w:noProof/>
        </w:rPr>
      </w:r>
      <w:r>
        <w:rPr>
          <w:noProof/>
        </w:rPr>
        <w:fldChar w:fldCharType="separate"/>
      </w:r>
      <w:r>
        <w:rPr>
          <w:noProof/>
        </w:rPr>
        <w:t>12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_Toc419889205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_Toc419889206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_Toc419889207 \h </w:instrText>
      </w:r>
      <w:r>
        <w:rPr>
          <w:noProof/>
        </w:rPr>
      </w:r>
      <w:r>
        <w:rPr>
          <w:noProof/>
        </w:rPr>
        <w:fldChar w:fldCharType="separate"/>
      </w:r>
      <w:r>
        <w:rPr>
          <w:noProof/>
        </w:rPr>
        <w:t>13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_Toc419889208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_Toc419889209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_Toc419889210 \h </w:instrText>
      </w:r>
      <w:r>
        <w:rPr>
          <w:noProof/>
        </w:rPr>
      </w:r>
      <w:r>
        <w:rPr>
          <w:noProof/>
        </w:rPr>
        <w:fldChar w:fldCharType="separate"/>
      </w:r>
      <w:r>
        <w:rPr>
          <w:noProof/>
        </w:rPr>
        <w:t>15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_Toc419889211 \h </w:instrText>
      </w:r>
      <w:r>
        <w:rPr>
          <w:noProof/>
        </w:rPr>
      </w:r>
      <w:r>
        <w:rPr>
          <w:noProof/>
        </w:rPr>
        <w:fldChar w:fldCharType="separate"/>
      </w:r>
      <w:r>
        <w:rPr>
          <w:noProof/>
        </w:rPr>
        <w:t>16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Binding Offer Request (WF4)</w:t>
      </w:r>
      <w:r>
        <w:rPr>
          <w:noProof/>
        </w:rPr>
        <w:tab/>
      </w:r>
      <w:r>
        <w:rPr>
          <w:noProof/>
        </w:rPr>
        <w:fldChar w:fldCharType="begin"/>
      </w:r>
      <w:r>
        <w:rPr>
          <w:noProof/>
        </w:rPr>
        <w:instrText xml:space="preserve"> PAGEREF _Toc419889212 \h </w:instrText>
      </w:r>
      <w:r>
        <w:rPr>
          <w:noProof/>
        </w:rPr>
      </w:r>
      <w:r>
        <w:rPr>
          <w:noProof/>
        </w:rPr>
        <w:fldChar w:fldCharType="separate"/>
      </w:r>
      <w:r>
        <w:rPr>
          <w:noProof/>
        </w:rPr>
        <w:t>17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_Toc419889213 \h </w:instrText>
      </w:r>
      <w:r>
        <w:rPr>
          <w:noProof/>
        </w:rPr>
      </w:r>
      <w:r>
        <w:rPr>
          <w:noProof/>
        </w:rPr>
        <w:fldChar w:fldCharType="separate"/>
      </w:r>
      <w:r>
        <w:rPr>
          <w:noProof/>
        </w:rPr>
        <w:t>18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_Toc419889214 \h </w:instrText>
      </w:r>
      <w:r>
        <w:rPr>
          <w:noProof/>
        </w:rPr>
      </w:r>
      <w:r>
        <w:rPr>
          <w:noProof/>
        </w:rPr>
        <w:fldChar w:fldCharType="separate"/>
      </w:r>
      <w:r>
        <w:rPr>
          <w:noProof/>
        </w:rPr>
        <w:t>20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_Toc419889215 \h </w:instrText>
      </w:r>
      <w:r>
        <w:rPr>
          <w:noProof/>
        </w:rPr>
      </w:r>
      <w:r>
        <w:rPr>
          <w:noProof/>
        </w:rPr>
        <w:fldChar w:fldCharType="separate"/>
      </w:r>
      <w:r>
        <w:rPr>
          <w:noProof/>
        </w:rPr>
        <w:t>21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_Toc419889216 \h </w:instrText>
      </w:r>
      <w:r>
        <w:rPr>
          <w:noProof/>
        </w:rPr>
      </w:r>
      <w:r>
        <w:rPr>
          <w:noProof/>
        </w:rPr>
        <w:fldChar w:fldCharType="separate"/>
      </w:r>
      <w:r>
        <w:rPr>
          <w:noProof/>
        </w:rPr>
        <w:t>22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_Toc419889217 \h </w:instrText>
      </w:r>
      <w:r>
        <w:rPr>
          <w:noProof/>
        </w:rPr>
      </w:r>
      <w:r>
        <w:rPr>
          <w:noProof/>
        </w:rPr>
        <w:fldChar w:fldCharType="separate"/>
      </w:r>
      <w:r>
        <w:rPr>
          <w:noProof/>
        </w:rPr>
        <w:t>23</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_Toc419889218 \h </w:instrText>
      </w:r>
      <w:r>
        <w:rPr>
          <w:noProof/>
        </w:rPr>
      </w:r>
      <w:r>
        <w:rPr>
          <w:noProof/>
        </w:rPr>
        <w:fldChar w:fldCharType="separate"/>
      </w:r>
      <w:r>
        <w:rPr>
          <w:noProof/>
        </w:rPr>
        <w:t>24</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_Toc419889219 \h </w:instrText>
      </w:r>
      <w:r>
        <w:rPr>
          <w:noProof/>
        </w:rPr>
      </w:r>
      <w:r>
        <w:rPr>
          <w:noProof/>
        </w:rPr>
        <w:fldChar w:fldCharType="separate"/>
      </w:r>
      <w:r>
        <w:rPr>
          <w:noProof/>
        </w:rPr>
        <w:t>25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_Toc419889220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_Toc419889221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_Toc419889222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_Toc419889223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_Toc419889224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_Toc419889225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_Toc419889226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_Toc419889227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_Toc419889228 \h </w:instrText>
      </w:r>
      <w:r>
        <w:rPr>
          <w:noProof/>
        </w:rPr>
      </w:r>
      <w:r>
        <w:rPr>
          <w:noProof/>
        </w:rPr>
        <w:fldChar w:fldCharType="separate"/>
      </w:r>
      <w:r>
        <w:rPr>
          <w:noProof/>
        </w:rPr>
        <w:t>28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_Toc419889229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_Toc419889230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_Toc419889231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_Toc419889232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_Toc419889233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lastRenderedPageBreak/>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_Toc419889234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_Toc419889235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_Toc419889236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_Toc419889237 \h </w:instrText>
      </w:r>
      <w:r>
        <w:rPr>
          <w:noProof/>
        </w:rPr>
      </w:r>
      <w:r>
        <w:rPr>
          <w:noProof/>
        </w:rPr>
        <w:fldChar w:fldCharType="separate"/>
      </w:r>
      <w:r>
        <w:rPr>
          <w:noProof/>
        </w:rPr>
        <w:t>30</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Gestión de cuentas</w:t>
      </w:r>
      <w:r>
        <w:rPr>
          <w:noProof/>
        </w:rPr>
        <w:tab/>
      </w:r>
      <w:r>
        <w:rPr>
          <w:noProof/>
        </w:rPr>
        <w:fldChar w:fldCharType="begin"/>
      </w:r>
      <w:r>
        <w:rPr>
          <w:noProof/>
        </w:rPr>
        <w:instrText xml:space="preserve"> PAGEREF _Toc419889238 \h </w:instrText>
      </w:r>
      <w:r>
        <w:rPr>
          <w:noProof/>
        </w:rPr>
      </w:r>
      <w:r>
        <w:rPr>
          <w:noProof/>
        </w:rPr>
        <w:fldChar w:fldCharType="separate"/>
      </w:r>
      <w:r>
        <w:rPr>
          <w:noProof/>
        </w:rPr>
        <w:t>31</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Gestión de incidencias</w:t>
      </w:r>
      <w:r>
        <w:rPr>
          <w:noProof/>
        </w:rPr>
        <w:tab/>
      </w:r>
      <w:r>
        <w:rPr>
          <w:noProof/>
        </w:rPr>
        <w:fldChar w:fldCharType="begin"/>
      </w:r>
      <w:r>
        <w:rPr>
          <w:noProof/>
        </w:rPr>
        <w:instrText xml:space="preserve"> PAGEREF _Toc419889239 \h </w:instrText>
      </w:r>
      <w:r>
        <w:rPr>
          <w:noProof/>
        </w:rPr>
      </w:r>
      <w:r>
        <w:rPr>
          <w:noProof/>
        </w:rPr>
        <w:fldChar w:fldCharType="separate"/>
      </w:r>
      <w:r>
        <w:rPr>
          <w:noProof/>
        </w:rPr>
        <w:t>32</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6.9</w:t>
      </w:r>
      <w:r>
        <w:rPr>
          <w:rFonts w:asciiTheme="minorHAnsi" w:eastAsiaTheme="minorEastAsia" w:hAnsiTheme="minorHAnsi" w:cstheme="minorBidi"/>
          <w:noProof/>
          <w:sz w:val="22"/>
          <w:szCs w:val="22"/>
        </w:rPr>
        <w:tab/>
      </w:r>
      <w:r>
        <w:rPr>
          <w:noProof/>
        </w:rPr>
        <w:t>Gestión de usuarios CRM</w:t>
      </w:r>
      <w:r>
        <w:rPr>
          <w:noProof/>
        </w:rPr>
        <w:tab/>
      </w:r>
      <w:r>
        <w:rPr>
          <w:noProof/>
        </w:rPr>
        <w:fldChar w:fldCharType="begin"/>
      </w:r>
      <w:r>
        <w:rPr>
          <w:noProof/>
        </w:rPr>
        <w:instrText xml:space="preserve"> PAGEREF _Toc419889240 \h </w:instrText>
      </w:r>
      <w:r>
        <w:rPr>
          <w:noProof/>
        </w:rPr>
      </w:r>
      <w:r>
        <w:rPr>
          <w:noProof/>
        </w:rPr>
        <w:fldChar w:fldCharType="separate"/>
      </w:r>
      <w:r>
        <w:rPr>
          <w:noProof/>
        </w:rPr>
        <w:t>33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6.10</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_Toc419889241 \h </w:instrText>
      </w:r>
      <w:r>
        <w:rPr>
          <w:noProof/>
        </w:rPr>
      </w:r>
      <w:r>
        <w:rPr>
          <w:noProof/>
        </w:rPr>
        <w:fldChar w:fldCharType="separate"/>
      </w:r>
      <w:r>
        <w:rPr>
          <w:noProof/>
        </w:rPr>
        <w:t>34</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889185"/>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889186"/>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4" w:name="_Toc419180646"/>
      <w:bookmarkStart w:id="5" w:name="_Toc419889187"/>
      <w:r w:rsidRPr="00942F6B">
        <w:rPr>
          <w:rFonts w:cs="Arial"/>
        </w:rPr>
        <w:t>Descripción</w:t>
      </w:r>
      <w:bookmarkEnd w:id="4"/>
      <w:bookmarkEnd w:id="5"/>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6" w:name="_Toc419180647"/>
      <w:bookmarkStart w:id="7" w:name="_Toc419889188"/>
      <w:r w:rsidRPr="00942F6B">
        <w:rPr>
          <w:rFonts w:cs="Arial"/>
        </w:rPr>
        <w:t>Actividades</w:t>
      </w:r>
      <w:bookmarkEnd w:id="6"/>
      <w:bookmarkEnd w:id="7"/>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Pr="00767F60" w:rsidRDefault="00187696" w:rsidP="00767F60">
      <w:pPr>
        <w:jc w:val="left"/>
        <w:rPr>
          <w:rFonts w:cs="Arial"/>
          <w:lang w:eastAsia="x-none"/>
        </w:rPr>
      </w:pPr>
    </w:p>
    <w:p w:rsidR="00767F60" w:rsidRDefault="004649D6" w:rsidP="00767F60">
      <w:pPr>
        <w:pStyle w:val="Ttulo3"/>
        <w:rPr>
          <w:rFonts w:cs="Arial"/>
        </w:rPr>
      </w:pPr>
      <w:bookmarkStart w:id="8" w:name="_Toc419180648"/>
      <w:bookmarkStart w:id="9" w:name="_Toc419889189"/>
      <w:r>
        <w:rPr>
          <w:rFonts w:cs="Arial"/>
        </w:rPr>
        <w:t>Diagrama g</w:t>
      </w:r>
      <w:r w:rsidR="00767F60" w:rsidRPr="00942F6B">
        <w:rPr>
          <w:rFonts w:cs="Arial"/>
        </w:rPr>
        <w:t>eneral</w:t>
      </w:r>
      <w:bookmarkEnd w:id="8"/>
      <w:bookmarkEnd w:id="9"/>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7315256E" wp14:editId="0D49D3FE">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Pr="00767F60" w:rsidRDefault="005255CA" w:rsidP="00767F60">
      <w:pPr>
        <w:jc w:val="center"/>
        <w:rPr>
          <w:rFonts w:cs="Arial"/>
          <w:lang w:eastAsia="x-none"/>
        </w:rPr>
      </w:pPr>
    </w:p>
    <w:p w:rsidR="00767F60" w:rsidRPr="00767F60" w:rsidRDefault="00DF4F75" w:rsidP="00B207FC">
      <w:pPr>
        <w:pStyle w:val="Ttulo2"/>
      </w:pPr>
      <w:bookmarkStart w:id="10" w:name="_Toc416437183"/>
      <w:bookmarkStart w:id="11" w:name="_Toc416439230"/>
      <w:bookmarkStart w:id="12" w:name="_Toc416440177"/>
      <w:bookmarkStart w:id="13" w:name="_Toc416440282"/>
      <w:bookmarkStart w:id="14" w:name="_Toc416442254"/>
      <w:bookmarkStart w:id="15" w:name="_Toc416449139"/>
      <w:bookmarkStart w:id="16" w:name="_Toc419180655"/>
      <w:bookmarkStart w:id="17" w:name="_Toc419889190"/>
      <w:bookmarkEnd w:id="10"/>
      <w:bookmarkEnd w:id="11"/>
      <w:bookmarkEnd w:id="12"/>
      <w:bookmarkEnd w:id="13"/>
      <w:bookmarkEnd w:id="14"/>
      <w:bookmarkEnd w:id="15"/>
      <w:r>
        <w:t>ACTIVIDAD: Gestión de L</w:t>
      </w:r>
      <w:r w:rsidR="00767F60" w:rsidRPr="00767F60">
        <w:t>eads y Oportunidades</w:t>
      </w:r>
      <w:bookmarkEnd w:id="16"/>
      <w:bookmarkEnd w:id="17"/>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8" w:name="_Toc416439232"/>
      <w:bookmarkStart w:id="19" w:name="_Toc416440179"/>
      <w:bookmarkStart w:id="20" w:name="_Toc416440284"/>
      <w:bookmarkStart w:id="21" w:name="_Toc416442256"/>
      <w:bookmarkStart w:id="22" w:name="_Toc416449141"/>
      <w:bookmarkStart w:id="23" w:name="_Toc416686041"/>
      <w:bookmarkStart w:id="24" w:name="_Toc416686282"/>
      <w:bookmarkStart w:id="25" w:name="_Toc416695904"/>
      <w:bookmarkStart w:id="26" w:name="_Toc416699730"/>
      <w:bookmarkStart w:id="27" w:name="_Toc419180656"/>
      <w:bookmarkEnd w:id="18"/>
      <w:bookmarkEnd w:id="19"/>
      <w:bookmarkEnd w:id="20"/>
      <w:bookmarkEnd w:id="21"/>
      <w:bookmarkEnd w:id="22"/>
      <w:bookmarkEnd w:id="23"/>
      <w:bookmarkEnd w:id="24"/>
      <w:bookmarkEnd w:id="25"/>
      <w:bookmarkEnd w:id="26"/>
      <w:bookmarkEnd w:id="27"/>
    </w:p>
    <w:p w:rsidR="00767F60" w:rsidRPr="00767F60" w:rsidRDefault="00767F60" w:rsidP="00767F60">
      <w:pPr>
        <w:numPr>
          <w:ilvl w:val="1"/>
          <w:numId w:val="51"/>
        </w:numPr>
        <w:jc w:val="left"/>
        <w:outlineLvl w:val="2"/>
        <w:rPr>
          <w:rFonts w:cs="Arial"/>
          <w:b/>
          <w:vanish/>
          <w:sz w:val="28"/>
          <w:lang w:eastAsia="x-none"/>
        </w:rPr>
      </w:pPr>
      <w:bookmarkStart w:id="28" w:name="_Toc416686042"/>
      <w:bookmarkStart w:id="29" w:name="_Toc416686283"/>
      <w:bookmarkStart w:id="30" w:name="_Toc416695905"/>
      <w:bookmarkStart w:id="31" w:name="_Toc416699731"/>
      <w:bookmarkStart w:id="32" w:name="_Toc419180657"/>
      <w:bookmarkEnd w:id="28"/>
      <w:bookmarkEnd w:id="29"/>
      <w:bookmarkEnd w:id="30"/>
      <w:bookmarkEnd w:id="31"/>
      <w:bookmarkEnd w:id="32"/>
    </w:p>
    <w:p w:rsidR="00767F60" w:rsidRPr="00767F60" w:rsidRDefault="00767F60" w:rsidP="00B207FC">
      <w:pPr>
        <w:pStyle w:val="Ttulo3"/>
      </w:pPr>
      <w:bookmarkStart w:id="33" w:name="_Toc419180658"/>
      <w:bookmarkStart w:id="34" w:name="_Toc419889191"/>
      <w:r w:rsidRPr="00767F60">
        <w:t>Descripción</w:t>
      </w:r>
      <w:bookmarkEnd w:id="33"/>
      <w:bookmarkEnd w:id="34"/>
    </w:p>
    <w:p w:rsidR="00767F60" w:rsidRPr="00767F60" w:rsidRDefault="00767F60" w:rsidP="00767F60">
      <w:pPr>
        <w:jc w:val="left"/>
        <w:rPr>
          <w:rFonts w:cs="Arial"/>
          <w:lang w:eastAsia="x-none"/>
        </w:rPr>
      </w:pPr>
    </w:p>
    <w:p w:rsidR="00767F60" w:rsidRPr="00767F60" w:rsidRDefault="00B25073" w:rsidP="00767F60">
      <w:pPr>
        <w:jc w:val="left"/>
        <w:rPr>
          <w:rFonts w:cs="Arial"/>
          <w:szCs w:val="24"/>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r w:rsidR="00D71F04">
        <w:rPr>
          <w:rFonts w:cs="Arial"/>
          <w:iCs/>
          <w:lang w:eastAsia="x-none"/>
        </w:rPr>
        <w:t xml:space="preserve">- </w:t>
      </w:r>
      <w:proofErr w:type="spellStart"/>
      <w:r w:rsidR="00767F60" w:rsidRPr="00D71F04">
        <w:rPr>
          <w:rFonts w:cs="Arial"/>
          <w:iCs/>
          <w:lang w:eastAsia="x-none"/>
        </w:rPr>
        <w:t>Companies</w:t>
      </w:r>
      <w:proofErr w:type="spellEnd"/>
      <w:r w:rsidR="00767F60" w:rsidRPr="00767F60">
        <w:rPr>
          <w:rFonts w:cs="Arial"/>
          <w:lang w:eastAsia="x-none"/>
        </w:rPr>
        <w:t xml:space="preserve">. En este momento se procede a clasificar la empresa para decidir si es, o no, un </w:t>
      </w:r>
      <w:r w:rsidR="00767F60" w:rsidRPr="00767F60">
        <w:rPr>
          <w:rFonts w:cs="Arial"/>
          <w:i/>
          <w:iCs/>
          <w:lang w:eastAsia="x-none"/>
        </w:rPr>
        <w:t>Lead</w:t>
      </w:r>
      <w:r w:rsidR="00767F60" w:rsidRPr="00767F60">
        <w:rPr>
          <w:rFonts w:cs="Arial"/>
          <w:lang w:eastAsia="x-none"/>
        </w:rPr>
        <w:t xml:space="preserve">, iniciando la primera tarea </w:t>
      </w:r>
      <w:r w:rsidR="00767F60" w:rsidRPr="00767F60">
        <w:rPr>
          <w:rFonts w:cs="Arial"/>
          <w:b/>
          <w:bCs/>
          <w:lang w:eastAsia="x-none"/>
        </w:rPr>
        <w:t>Clasificar como Lead</w:t>
      </w:r>
      <w:r w:rsidR="00767F60" w:rsidRPr="00767F60">
        <w:rPr>
          <w:rFonts w:cs="Arial"/>
          <w:lang w:eastAsia="x-none"/>
        </w:rPr>
        <w:t xml:space="preserve"> (VTA.0</w:t>
      </w:r>
      <w:r w:rsidR="00620B4A">
        <w:rPr>
          <w:rFonts w:cs="Arial"/>
          <w:lang w:eastAsia="x-none"/>
        </w:rPr>
        <w:t>1</w:t>
      </w:r>
      <w:r w:rsidR="00767F60" w:rsidRPr="00767F60">
        <w:rPr>
          <w:rFonts w:cs="Arial"/>
          <w:lang w:eastAsia="x-none"/>
        </w:rPr>
        <w:t>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 xml:space="preserve">Company </w:t>
      </w:r>
      <w:proofErr w:type="spellStart"/>
      <w:r w:rsidRPr="00767F60">
        <w:rPr>
          <w:rFonts w:cs="Arial"/>
          <w:i/>
          <w:iCs/>
          <w:lang w:eastAsia="x-none"/>
        </w:rPr>
        <w:t>Importance</w:t>
      </w:r>
      <w:proofErr w:type="spellEnd"/>
      <w:r w:rsidRPr="00767F60">
        <w:rPr>
          <w:rFonts w:cs="Arial"/>
          <w:lang w:eastAsia="x-none"/>
        </w:rPr>
        <w:t xml:space="preserve"> de “0 – To be </w:t>
      </w:r>
      <w:proofErr w:type="spellStart"/>
      <w:r w:rsidRPr="00767F60">
        <w:rPr>
          <w:rFonts w:cs="Arial"/>
          <w:lang w:eastAsia="x-none"/>
        </w:rPr>
        <w:t>defined</w:t>
      </w:r>
      <w:proofErr w:type="spellEnd"/>
      <w:r w:rsidRPr="00767F60">
        <w:rPr>
          <w:rFonts w:cs="Arial"/>
          <w:lang w:eastAsia="x-none"/>
        </w:rPr>
        <w:t xml:space="preserve">”,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(VTA.0</w:t>
      </w:r>
      <w:r w:rsidR="00620B4A">
        <w:rPr>
          <w:rFonts w:cs="Arial"/>
          <w:lang w:eastAsia="x-none"/>
        </w:rPr>
        <w:t>1</w:t>
      </w:r>
      <w:r w:rsidRPr="00767F60">
        <w:rPr>
          <w:rFonts w:cs="Arial"/>
          <w:lang w:eastAsia="x-none"/>
        </w:rPr>
        <w:t xml:space="preserve">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 xml:space="preserve">Company </w:t>
      </w:r>
      <w:proofErr w:type="spellStart"/>
      <w:r w:rsidRPr="00767F60">
        <w:rPr>
          <w:rFonts w:cs="Arial"/>
          <w:i/>
          <w:lang w:eastAsia="x-none"/>
        </w:rPr>
        <w:t>Importance</w:t>
      </w:r>
      <w:proofErr w:type="spellEnd"/>
      <w:r w:rsidRPr="00767F60">
        <w:rPr>
          <w:rFonts w:cs="Arial"/>
          <w:lang w:eastAsia="x-none"/>
        </w:rPr>
        <w:t xml:space="preserve"> es A, B o C. Si es </w:t>
      </w:r>
      <w:proofErr w:type="spellStart"/>
      <w:r w:rsidRPr="00767F60">
        <w:rPr>
          <w:rFonts w:cs="Arial"/>
          <w:i/>
          <w:lang w:eastAsia="x-none"/>
        </w:rPr>
        <w:t>None</w:t>
      </w:r>
      <w:proofErr w:type="spellEnd"/>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5" w:name="_Toc419180659"/>
      <w:bookmarkStart w:id="36" w:name="_Toc419889192"/>
      <w:r w:rsidRPr="00767F60">
        <w:t>Pasos</w:t>
      </w:r>
      <w:bookmarkEnd w:id="35"/>
      <w:bookmarkEnd w:id="36"/>
    </w:p>
    <w:p w:rsidR="00767F60" w:rsidRPr="00767F60" w:rsidRDefault="00767F60" w:rsidP="00767F60">
      <w:pPr>
        <w:jc w:val="left"/>
        <w:rPr>
          <w:rFonts w:cs="Arial"/>
          <w:color w:val="FF0000"/>
          <w:lang w:eastAsia="x-none"/>
        </w:rPr>
      </w:pPr>
    </w:p>
    <w:p w:rsidR="00767F60" w:rsidRPr="00767F60" w:rsidRDefault="00965ABC" w:rsidP="00965ABC">
      <w:pPr>
        <w:jc w:val="center"/>
        <w:rPr>
          <w:rFonts w:cs="Arial"/>
          <w:color w:val="FF0000"/>
          <w:lang w:eastAsia="x-none"/>
        </w:rPr>
      </w:pPr>
      <w:r w:rsidRPr="00965ABC">
        <w:rPr>
          <w:noProof/>
          <w:lang w:eastAsia="es-ES"/>
        </w:rPr>
        <w:drawing>
          <wp:inline distT="0" distB="0" distL="0" distR="0">
            <wp:extent cx="2726055" cy="626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2674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Default="00187696" w:rsidP="00767F60">
      <w:pPr>
        <w:jc w:val="left"/>
        <w:rPr>
          <w:rFonts w:cs="Arial"/>
          <w:color w:val="FF0000"/>
          <w:lang w:eastAsia="x-none"/>
        </w:rPr>
      </w:pPr>
    </w:p>
    <w:p w:rsidR="00656367" w:rsidRPr="00767F60" w:rsidRDefault="00656367" w:rsidP="00767F60">
      <w:pPr>
        <w:jc w:val="left"/>
        <w:rPr>
          <w:rFonts w:cs="Arial"/>
          <w:color w:val="FF0000"/>
          <w:lang w:eastAsia="x-none"/>
        </w:rPr>
      </w:pPr>
    </w:p>
    <w:p w:rsidR="00767F60" w:rsidRPr="00767F60" w:rsidRDefault="00767F60" w:rsidP="00B207FC">
      <w:pPr>
        <w:pStyle w:val="Ttulo3"/>
      </w:pPr>
      <w:bookmarkStart w:id="37" w:name="_Toc419180660"/>
      <w:bookmarkStart w:id="38" w:name="_Toc419889193"/>
      <w:r w:rsidRPr="00767F60">
        <w:t>Origen y destino</w:t>
      </w:r>
      <w:bookmarkEnd w:id="37"/>
      <w:bookmarkEnd w:id="3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Pr="00767F60">
        <w:rPr>
          <w:rFonts w:cs="Arial"/>
          <w:lang w:eastAsia="x-none"/>
        </w:rPr>
        <w:t>ante la a</w:t>
      </w:r>
      <w:r w:rsidR="007C01C6">
        <w:rPr>
          <w:rFonts w:cs="Arial"/>
          <w:lang w:eastAsia="x-none"/>
        </w:rPr>
        <w:t>ñadidura de una empresa a la BD</w:t>
      </w:r>
      <w:r w:rsidRPr="00767F60">
        <w:rPr>
          <w:rFonts w:cs="Arial"/>
          <w:lang w:eastAsia="x-none"/>
        </w:rPr>
        <w:t>1</w:t>
      </w:r>
      <w:r w:rsidR="007C01C6">
        <w:rPr>
          <w:rFonts w:cs="Arial"/>
          <w:lang w:eastAsia="x-none"/>
        </w:rPr>
        <w:t xml:space="preserve"> -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B207FC">
      <w:pPr>
        <w:pStyle w:val="Ttulo3"/>
      </w:pPr>
      <w:bookmarkStart w:id="39" w:name="_Toc419180661"/>
      <w:bookmarkStart w:id="40" w:name="_Toc419889194"/>
      <w:r w:rsidRPr="00767F60">
        <w:t>Áreas involucradas</w:t>
      </w:r>
      <w:bookmarkEnd w:id="39"/>
      <w:bookmarkEnd w:id="40"/>
    </w:p>
    <w:p w:rsidR="00767F60" w:rsidRPr="00767F60" w:rsidRDefault="005C0798" w:rsidP="00767F60">
      <w:pPr>
        <w:jc w:val="left"/>
        <w:rPr>
          <w:rFonts w:cs="Arial"/>
          <w:color w:val="FF0000"/>
          <w:lang w:eastAsia="x-none"/>
        </w:rPr>
      </w:pPr>
      <w:r w:rsidRPr="00713E5D">
        <w:rPr>
          <w:noProof/>
          <w:lang w:eastAsia="es-ES"/>
        </w:rPr>
        <w:drawing>
          <wp:anchor distT="0" distB="0" distL="114300" distR="114300" simplePos="0" relativeHeight="251695104" behindDoc="0" locked="0" layoutInCell="1" allowOverlap="1" wp14:anchorId="1CF8896B" wp14:editId="05BC8FF6">
            <wp:simplePos x="0" y="0"/>
            <wp:positionH relativeFrom="column">
              <wp:posOffset>-302260</wp:posOffset>
            </wp:positionH>
            <wp:positionV relativeFrom="paragraph">
              <wp:posOffset>177814</wp:posOffset>
            </wp:positionV>
            <wp:extent cx="6652373"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373" cy="838200"/>
                    </a:xfrm>
                    <a:prstGeom prst="rect">
                      <a:avLst/>
                    </a:prstGeom>
                    <a:noFill/>
                    <a:ln>
                      <a:noFill/>
                    </a:ln>
                  </pic:spPr>
                </pic:pic>
              </a:graphicData>
            </a:graphic>
          </wp:anchor>
        </w:drawing>
      </w: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767F60" w:rsidRDefault="00767F60" w:rsidP="00B207FC">
      <w:pPr>
        <w:pStyle w:val="Ttulo3"/>
      </w:pPr>
      <w:bookmarkStart w:id="41" w:name="_Toc419180662"/>
      <w:bookmarkStart w:id="42" w:name="_Toc419889195"/>
      <w:r w:rsidRPr="00767F60">
        <w:t>Diagrama general</w:t>
      </w:r>
      <w:bookmarkEnd w:id="41"/>
      <w:bookmarkEnd w:id="42"/>
    </w:p>
    <w:p w:rsidR="00767F60" w:rsidRPr="00767F60" w:rsidRDefault="00767F60" w:rsidP="00767F60">
      <w:pPr>
        <w:jc w:val="left"/>
        <w:rPr>
          <w:rFonts w:cs="Arial"/>
          <w:color w:val="FF0000"/>
          <w:lang w:eastAsia="x-none"/>
        </w:rPr>
      </w:pPr>
    </w:p>
    <w:p w:rsidR="00767F60" w:rsidRPr="00767F60" w:rsidRDefault="00656367" w:rsidP="00713E5D">
      <w:pPr>
        <w:spacing w:after="160" w:line="259" w:lineRule="auto"/>
        <w:jc w:val="center"/>
        <w:rPr>
          <w:rFonts w:cs="Arial"/>
          <w:color w:val="FF0000"/>
          <w:lang w:eastAsia="x-none"/>
        </w:rPr>
      </w:pPr>
      <w:r>
        <w:rPr>
          <w:rFonts w:cs="Arial"/>
          <w:noProof/>
          <w:color w:val="FF0000"/>
          <w:lang w:eastAsia="es-ES"/>
        </w:rPr>
        <mc:AlternateContent>
          <mc:Choice Requires="wps">
            <w:drawing>
              <wp:anchor distT="0" distB="0" distL="114300" distR="114300" simplePos="0" relativeHeight="251719680" behindDoc="0" locked="0" layoutInCell="1" allowOverlap="1">
                <wp:simplePos x="0" y="0"/>
                <wp:positionH relativeFrom="column">
                  <wp:posOffset>3903082</wp:posOffset>
                </wp:positionH>
                <wp:positionV relativeFrom="paragraph">
                  <wp:posOffset>4042957</wp:posOffset>
                </wp:positionV>
                <wp:extent cx="1718441" cy="504496"/>
                <wp:effectExtent l="0" t="0" r="15240" b="10160"/>
                <wp:wrapNone/>
                <wp:docPr id="22" name="Cuadro de texto 22"/>
                <wp:cNvGraphicFramePr/>
                <a:graphic xmlns:a="http://schemas.openxmlformats.org/drawingml/2006/main">
                  <a:graphicData uri="http://schemas.microsoft.com/office/word/2010/wordprocessingShape">
                    <wps:wsp>
                      <wps:cNvSpPr txBox="1"/>
                      <wps:spPr>
                        <a:xfrm>
                          <a:off x="0" y="0"/>
                          <a:ext cx="1718441" cy="5044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3FD" w:rsidRDefault="00CF73FD">
                            <w:r>
                              <w:t>¿No sería bueno definir esta actividad?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7" type="#_x0000_t202" style="position:absolute;left:0;text-align:left;margin-left:307.35pt;margin-top:318.35pt;width:135.3pt;height:3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" fillcolor="white [3201]" strokeweight=".5pt">
                <v:textbox>
                  <w:txbxContent>
                    <w:p w:rsidR="00CF73FD" w:rsidRDefault="00CF73FD">
                      <w:r>
                        <w:t>¿No sería bueno definir esta actividad?</w:t>
                      </w:r>
                    </w:p>
                  </w:txbxContent>
                </v:textbox>
              </v:shape>
            </w:pict>
          </mc:Fallback>
        </mc:AlternateContent>
      </w:r>
      <w:r w:rsidRPr="00656367">
        <w:rPr>
          <w:rFonts w:cs="Arial"/>
          <w:noProof/>
          <w:color w:val="FF0000"/>
          <w:lang w:eastAsia="es-ES"/>
        </w:rPr>
        <mc:AlternateContent>
          <mc:Choice Requires="wps">
            <w:drawing>
              <wp:anchor distT="0" distB="0" distL="114300" distR="114300" simplePos="0" relativeHeight="251718656" behindDoc="0" locked="0" layoutInCell="1" allowOverlap="1">
                <wp:simplePos x="0" y="0"/>
                <wp:positionH relativeFrom="column">
                  <wp:posOffset>3115354</wp:posOffset>
                </wp:positionH>
                <wp:positionV relativeFrom="paragraph">
                  <wp:posOffset>3938182</wp:posOffset>
                </wp:positionV>
                <wp:extent cx="788276" cy="609031"/>
                <wp:effectExtent l="0" t="0" r="12065" b="19685"/>
                <wp:wrapNone/>
                <wp:docPr id="1" name="Elipse 1"/>
                <wp:cNvGraphicFramePr/>
                <a:graphic xmlns:a="http://schemas.openxmlformats.org/drawingml/2006/main">
                  <a:graphicData uri="http://schemas.microsoft.com/office/word/2010/wordprocessingShape">
                    <wps:wsp>
                      <wps:cNvSpPr/>
                      <wps:spPr>
                        <a:xfrm>
                          <a:off x="0" y="0"/>
                          <a:ext cx="788276" cy="60903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65ADB" id="Elipse 1" o:spid="_x0000_s1026" style="position:absolute;margin-left:245.3pt;margin-top:310.1pt;width:62.05pt;height:47.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" fillcolor="red" strokecolor="#1f4d78 [1604]" strokeweight="1pt">
                <v:stroke joinstyle="miter"/>
              </v:oval>
            </w:pict>
          </mc:Fallback>
        </mc:AlternateContent>
      </w:r>
      <w:r w:rsidR="00713E5D">
        <w:rPr>
          <w:rFonts w:cs="Arial"/>
          <w:noProof/>
          <w:color w:val="FF0000"/>
          <w:lang w:eastAsia="es-ES"/>
        </w:rPr>
        <w:drawing>
          <wp:inline distT="0" distB="0" distL="0" distR="0">
            <wp:extent cx="5849620" cy="45504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a_2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4550410"/>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3" w:name="_Toc419180663"/>
      <w:bookmarkStart w:id="44" w:name="_Toc419889196"/>
      <w:r w:rsidRPr="00767F60">
        <w:t>Herramientas</w:t>
      </w:r>
      <w:bookmarkEnd w:id="43"/>
      <w:bookmarkEnd w:id="44"/>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5" w:name="_Toc419180664"/>
      <w:bookmarkStart w:id="46" w:name="_Toc419889197"/>
      <w:r w:rsidRPr="00767F60">
        <w:t>Documentos</w:t>
      </w:r>
      <w:bookmarkEnd w:id="45"/>
      <w:bookmarkEnd w:id="4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7" w:name="_Toc419180665"/>
      <w:bookmarkStart w:id="48" w:name="_Toc419889198"/>
      <w:r w:rsidRPr="00767F60">
        <w:t>Dependencias y limitaciones</w:t>
      </w:r>
      <w:bookmarkEnd w:id="47"/>
      <w:bookmarkEnd w:id="48"/>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49" w:name="_Toc416437062"/>
      <w:bookmarkStart w:id="50" w:name="_Toc416437185"/>
      <w:bookmarkStart w:id="51" w:name="_Toc416439243"/>
      <w:bookmarkStart w:id="52" w:name="_Toc416440190"/>
      <w:bookmarkStart w:id="53" w:name="_Toc416440295"/>
      <w:bookmarkStart w:id="54" w:name="_Toc416442267"/>
      <w:bookmarkStart w:id="55" w:name="_Toc416449152"/>
      <w:bookmarkStart w:id="56" w:name="_Toc419180666"/>
      <w:bookmarkStart w:id="57" w:name="_Toc419889199"/>
      <w:bookmarkEnd w:id="49"/>
      <w:bookmarkEnd w:id="50"/>
      <w:bookmarkEnd w:id="51"/>
      <w:bookmarkEnd w:id="52"/>
      <w:bookmarkEnd w:id="53"/>
      <w:bookmarkEnd w:id="54"/>
      <w:bookmarkEnd w:id="55"/>
      <w:r w:rsidRPr="00767F60">
        <w:t xml:space="preserve">ACTIVIDAD: </w:t>
      </w:r>
      <w:bookmarkEnd w:id="56"/>
      <w:r w:rsidR="00D63466">
        <w:t xml:space="preserve">Gestión de </w:t>
      </w:r>
      <w:r w:rsidR="00AA6454">
        <w:t>o</w:t>
      </w:r>
      <w:r w:rsidR="00D63466">
        <w:t>fertas</w:t>
      </w:r>
      <w:bookmarkEnd w:id="5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8" w:name="_Toc416437064"/>
      <w:bookmarkStart w:id="59" w:name="_Toc416437187"/>
      <w:bookmarkStart w:id="60" w:name="_Toc416439245"/>
      <w:bookmarkStart w:id="61" w:name="_Toc416440192"/>
      <w:bookmarkStart w:id="62" w:name="_Toc416440297"/>
      <w:bookmarkStart w:id="63" w:name="_Toc416442269"/>
      <w:bookmarkStart w:id="64" w:name="_Toc416449154"/>
      <w:bookmarkStart w:id="65" w:name="_Toc416686052"/>
      <w:bookmarkStart w:id="66" w:name="_Toc416686293"/>
      <w:bookmarkStart w:id="67" w:name="_Toc416695915"/>
      <w:bookmarkStart w:id="68" w:name="_Toc416699741"/>
      <w:bookmarkStart w:id="69" w:name="_Toc419180667"/>
      <w:bookmarkEnd w:id="58"/>
      <w:bookmarkEnd w:id="59"/>
      <w:bookmarkEnd w:id="60"/>
      <w:bookmarkEnd w:id="61"/>
      <w:bookmarkEnd w:id="62"/>
      <w:bookmarkEnd w:id="63"/>
      <w:bookmarkEnd w:id="64"/>
      <w:bookmarkEnd w:id="65"/>
      <w:bookmarkEnd w:id="66"/>
      <w:bookmarkEnd w:id="67"/>
      <w:bookmarkEnd w:id="68"/>
      <w:bookmarkEnd w:id="69"/>
    </w:p>
    <w:p w:rsidR="00767F60" w:rsidRPr="00767F60" w:rsidRDefault="00767F60" w:rsidP="00B207FC">
      <w:pPr>
        <w:pStyle w:val="Ttulo3"/>
      </w:pPr>
      <w:bookmarkStart w:id="70" w:name="_Toc419180668"/>
      <w:bookmarkStart w:id="71" w:name="_Toc419889200"/>
      <w:r w:rsidRPr="00767F60">
        <w:t>Descripción</w:t>
      </w:r>
      <w:bookmarkEnd w:id="70"/>
      <w:bookmarkEnd w:id="7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proofErr w:type="spellStart"/>
      <w:r>
        <w:rPr>
          <w:rFonts w:cs="Arial"/>
          <w:b/>
          <w:lang w:eastAsia="x-none"/>
        </w:rPr>
        <w:t>Special</w:t>
      </w:r>
      <w:proofErr w:type="spellEnd"/>
      <w:r>
        <w:rPr>
          <w:rFonts w:cs="Arial"/>
          <w:b/>
          <w:lang w:eastAsia="x-none"/>
        </w:rPr>
        <w:t xml:space="preserve">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52129"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otiAIAAG8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" fillcolor="red"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2" w:name="_Toc419180669"/>
      <w:bookmarkStart w:id="73" w:name="_Toc419889201"/>
      <w:r w:rsidRPr="00767F60">
        <w:t>Pasos</w:t>
      </w:r>
      <w:bookmarkEnd w:id="72"/>
      <w:bookmarkEnd w:id="7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4" w:name="_Toc419180670"/>
      <w:bookmarkStart w:id="75" w:name="_Toc419889202"/>
      <w:r w:rsidRPr="00767F60">
        <w:t>Origen y destino</w:t>
      </w:r>
      <w:bookmarkEnd w:id="74"/>
      <w:bookmarkEnd w:id="75"/>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6" w:name="_Toc419180671"/>
      <w:bookmarkStart w:id="77" w:name="_Toc419889203"/>
      <w:r w:rsidRPr="00767F60">
        <w:t>Áreas involucradas</w:t>
      </w:r>
      <w:bookmarkEnd w:id="76"/>
      <w:bookmarkEnd w:id="7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2E7F27" w:rsidP="00767F60">
      <w:pPr>
        <w:jc w:val="left"/>
        <w:rPr>
          <w:rFonts w:cs="Arial"/>
          <w:lang w:eastAsia="x-none"/>
        </w:rPr>
      </w:pPr>
      <w:r w:rsidRPr="002E7F27">
        <w:drawing>
          <wp:anchor distT="0" distB="0" distL="114300" distR="114300" simplePos="0" relativeHeight="251721728" behindDoc="0" locked="0" layoutInCell="1" allowOverlap="1" wp14:anchorId="5662608E" wp14:editId="171F01A7">
            <wp:simplePos x="0" y="0"/>
            <wp:positionH relativeFrom="column">
              <wp:posOffset>-368322</wp:posOffset>
            </wp:positionH>
            <wp:positionV relativeFrom="paragraph">
              <wp:posOffset>176530</wp:posOffset>
            </wp:positionV>
            <wp:extent cx="6711181" cy="3389586"/>
            <wp:effectExtent l="0" t="0" r="0"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1181" cy="3389586"/>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826181" w:rsidRDefault="00826181">
      <w:pPr>
        <w:jc w:val="left"/>
        <w:rPr>
          <w:rFonts w:cs="Arial"/>
          <w:lang w:eastAsia="x-none"/>
        </w:rPr>
      </w:pPr>
      <w:r>
        <w:rPr>
          <w:rFonts w:cs="Arial"/>
          <w:lang w:eastAsia="x-none"/>
        </w:rPr>
        <w:br w:type="page"/>
      </w:r>
    </w:p>
    <w:p w:rsidR="00767F60" w:rsidRDefault="00767F60" w:rsidP="00B207FC">
      <w:pPr>
        <w:pStyle w:val="Ttulo3"/>
      </w:pPr>
      <w:bookmarkStart w:id="78" w:name="_Toc419180672"/>
      <w:bookmarkStart w:id="79" w:name="_Toc419889204"/>
      <w:r w:rsidRPr="00767F60">
        <w:lastRenderedPageBreak/>
        <w:t>Diagrama general</w:t>
      </w:r>
      <w:bookmarkEnd w:id="78"/>
      <w:bookmarkEnd w:id="79"/>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extent cx="8396150" cy="5906414"/>
            <wp:effectExtent l="666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05159" cy="5912751"/>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B207FC">
      <w:pPr>
        <w:pStyle w:val="Ttulo3"/>
      </w:pPr>
      <w:bookmarkStart w:id="80" w:name="_Toc419180673"/>
      <w:bookmarkStart w:id="81" w:name="_Toc419889205"/>
      <w:r w:rsidRPr="00767F60">
        <w:t>Herramientas</w:t>
      </w:r>
      <w:bookmarkEnd w:id="80"/>
      <w:bookmarkEnd w:id="81"/>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2" w:name="_Toc419180674"/>
      <w:bookmarkStart w:id="83" w:name="_Toc419889206"/>
      <w:r w:rsidRPr="00767F60">
        <w:t>Documentos</w:t>
      </w:r>
      <w:bookmarkEnd w:id="82"/>
      <w:bookmarkEnd w:id="83"/>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4" w:name="_Toc419180675"/>
      <w:bookmarkStart w:id="85" w:name="_Toc419889207"/>
      <w:r w:rsidRPr="00767F60">
        <w:t>Dependencias y limitaciones</w:t>
      </w:r>
      <w:bookmarkEnd w:id="84"/>
      <w:bookmarkEnd w:id="85"/>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6" w:name="_Toc419180676"/>
      <w:bookmarkStart w:id="87" w:name="_Toc419889208"/>
      <w:r w:rsidRPr="00767F60">
        <w:t>ACTIVIDAD: Solicitudes de ayuda externa</w:t>
      </w:r>
      <w:bookmarkEnd w:id="86"/>
      <w:bookmarkEnd w:id="87"/>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Esta actividad reúne el conjunto de tareas para realizar las distintas solicitudes de ayuda externa durante la elaboración de la oferta (en la actividad VTA.0</w:t>
      </w:r>
      <w:r w:rsidR="005826E2">
        <w:rPr>
          <w:rFonts w:cs="Arial"/>
          <w:lang w:eastAsia="x-none"/>
        </w:rPr>
        <w:t>2</w:t>
      </w:r>
      <w:r w:rsidRPr="00767F60">
        <w:rPr>
          <w:rFonts w:cs="Arial"/>
          <w:lang w:eastAsia="x-none"/>
        </w:rPr>
        <w:t xml:space="preserve">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8" w:name="_Toc419180677"/>
      <w:bookmarkEnd w:id="88"/>
    </w:p>
    <w:p w:rsidR="00767F60" w:rsidRPr="00767F60" w:rsidRDefault="00484ED3" w:rsidP="00B207FC">
      <w:pPr>
        <w:pStyle w:val="Ttulo3"/>
      </w:pPr>
      <w:bookmarkStart w:id="89" w:name="_Toc419889209"/>
      <w:proofErr w:type="spellStart"/>
      <w:r>
        <w:t>Request</w:t>
      </w:r>
      <w:proofErr w:type="spellEnd"/>
      <w:r>
        <w:t xml:space="preserve"> </w:t>
      </w:r>
      <w:proofErr w:type="spellStart"/>
      <w:r>
        <w:t>Commercial</w:t>
      </w:r>
      <w:proofErr w:type="spellEnd"/>
      <w:r>
        <w:t xml:space="preserve"> </w:t>
      </w:r>
      <w:proofErr w:type="spellStart"/>
      <w:r>
        <w:t>Activity</w:t>
      </w:r>
      <w:proofErr w:type="spellEnd"/>
      <w:r w:rsidR="00D3641D">
        <w:t xml:space="preserve"> (WF1)</w:t>
      </w:r>
      <w:bookmarkEnd w:id="89"/>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Pr="004F15CE" w:rsidRDefault="00CD0A73" w:rsidP="00767F60">
      <w:pPr>
        <w:jc w:val="left"/>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es </w:t>
      </w:r>
      <w:r w:rsidR="003070AE">
        <w:rPr>
          <w:rFonts w:cs="Arial"/>
          <w:lang w:eastAsia="x-none"/>
        </w:rPr>
        <w:t>en el cual se le solicita a un KAM llevar a cabo determ</w:t>
      </w:r>
      <w:r w:rsidR="004F15CE">
        <w:rPr>
          <w:rFonts w:cs="Arial"/>
          <w:lang w:eastAsia="x-none"/>
        </w:rPr>
        <w:t>inadas actividades comerciales</w:t>
      </w:r>
      <w:r w:rsidR="002F3428">
        <w:rPr>
          <w:rFonts w:cs="Arial"/>
          <w:lang w:eastAsia="x-none"/>
        </w:rPr>
        <w:t>.</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243B1E" w:rsidP="00767F60">
      <w:pPr>
        <w:jc w:val="left"/>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w:t>
      </w:r>
      <w:r w:rsidR="00CF73FD">
        <w:rPr>
          <w:rFonts w:cs="Arial"/>
          <w:lang w:eastAsia="x-none"/>
        </w:rPr>
        <w:t>á</w:t>
      </w:r>
      <w:r w:rsidRPr="00243B1E">
        <w:rPr>
          <w:rFonts w:cs="Arial"/>
          <w:lang w:eastAsia="x-none"/>
        </w:rPr>
        <w:t>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sidR="003E1836">
        <w:rPr>
          <w:rFonts w:cs="Arial"/>
          <w:lang w:eastAsia="x-none"/>
        </w:rPr>
        <w:t>-o</w:t>
      </w:r>
      <w:r w:rsidRPr="00243B1E">
        <w:rPr>
          <w:rFonts w:cs="Arial"/>
          <w:lang w:eastAsia="x-none"/>
        </w:rPr>
        <w:t>ffice</w:t>
      </w:r>
    </w:p>
    <w:p w:rsidR="00243B1E" w:rsidRDefault="00243B1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3070AE" w:rsidP="00767F60">
      <w:pPr>
        <w:jc w:val="left"/>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394B54" w:rsidRDefault="004F4F99" w:rsidP="00767F60">
      <w:pPr>
        <w:jc w:val="left"/>
      </w:pPr>
      <w:r w:rsidRPr="004F4F99">
        <w:rPr>
          <w:noProof/>
          <w:lang w:eastAsia="es-ES"/>
        </w:rPr>
        <w:drawing>
          <wp:anchor distT="0" distB="0" distL="114300" distR="114300" simplePos="0" relativeHeight="251706368" behindDoc="0" locked="0" layoutInCell="1" allowOverlap="1" wp14:anchorId="57F4908C" wp14:editId="5C5A27FE">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anchor>
        </w:drawing>
      </w:r>
    </w:p>
    <w:p w:rsidR="004F4F99" w:rsidRDefault="004F4F99" w:rsidP="00767F60">
      <w:pPr>
        <w:jc w:val="left"/>
        <w:rPr>
          <w:rFonts w:cs="Arial"/>
          <w:b/>
          <w:lang w:eastAsia="x-none"/>
        </w:rPr>
      </w:pPr>
    </w:p>
    <w:p w:rsidR="000D5EE1" w:rsidRPr="00767F60" w:rsidRDefault="000D5EE1" w:rsidP="00767F60">
      <w:pPr>
        <w:jc w:val="left"/>
        <w:rPr>
          <w:rFonts w:cs="Arial"/>
          <w:lang w:eastAsia="x-none"/>
        </w:rPr>
      </w:pPr>
    </w:p>
    <w:p w:rsidR="00767F60" w:rsidRPr="00767F60" w:rsidRDefault="00E26812" w:rsidP="00B207FC">
      <w:pPr>
        <w:pStyle w:val="Ttulo3"/>
      </w:pPr>
      <w:bookmarkStart w:id="90" w:name="_Toc419889210"/>
      <w:proofErr w:type="spellStart"/>
      <w:r>
        <w:t>Product</w:t>
      </w:r>
      <w:proofErr w:type="spellEnd"/>
      <w:r>
        <w:t xml:space="preserve"> </w:t>
      </w:r>
      <w:proofErr w:type="spellStart"/>
      <w:r>
        <w:t>Modification</w:t>
      </w:r>
      <w:proofErr w:type="spellEnd"/>
      <w:r>
        <w:t xml:space="preserve"> (WF2)</w:t>
      </w:r>
      <w:bookmarkEnd w:id="90"/>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t>
      </w:r>
      <w:proofErr w:type="spellStart"/>
      <w:r w:rsidR="00C940A2">
        <w:rPr>
          <w:rFonts w:cs="Arial"/>
          <w:lang w:eastAsia="x-none"/>
        </w:rPr>
        <w:t>workflow</w:t>
      </w:r>
      <w:proofErr w:type="spellEnd"/>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747A6D" w:rsidP="00767F60">
      <w:pPr>
        <w:jc w:val="left"/>
        <w:rPr>
          <w:rFonts w:cs="Arial"/>
          <w:lang w:eastAsia="x-none"/>
        </w:rPr>
      </w:pPr>
      <w:proofErr w:type="spellStart"/>
      <w:r>
        <w:rPr>
          <w:rFonts w:cs="Arial"/>
          <w:b/>
          <w:lang w:eastAsia="x-none"/>
        </w:rPr>
        <w:t>Request</w:t>
      </w:r>
      <w:proofErr w:type="spellEnd"/>
      <w:r>
        <w:rPr>
          <w:rFonts w:cs="Arial"/>
          <w:b/>
          <w:lang w:eastAsia="x-none"/>
        </w:rPr>
        <w:t>-Response</w:t>
      </w:r>
    </w:p>
    <w:p w:rsidR="004F4F99" w:rsidRDefault="004F4F99" w:rsidP="00767F60">
      <w:pPr>
        <w:jc w:val="left"/>
        <w:rPr>
          <w:rFonts w:cs="Arial"/>
          <w:lang w:eastAsia="x-none"/>
        </w:rPr>
      </w:pPr>
    </w:p>
    <w:p w:rsidR="00747A6D" w:rsidRDefault="004F4F99" w:rsidP="00767F60">
      <w:pPr>
        <w:jc w:val="left"/>
        <w:rPr>
          <w:rFonts w:cs="Arial"/>
          <w:lang w:eastAsia="x-none"/>
        </w:rPr>
      </w:pPr>
      <w:r w:rsidRPr="004F4F99">
        <w:rPr>
          <w:noProof/>
          <w:lang w:eastAsia="es-ES"/>
        </w:rPr>
        <w:drawing>
          <wp:anchor distT="0" distB="0" distL="114300" distR="114300" simplePos="0" relativeHeight="251705344" behindDoc="0" locked="0" layoutInCell="1" allowOverlap="1" wp14:anchorId="2A75D8E7" wp14:editId="060EE6D8">
            <wp:simplePos x="0" y="0"/>
            <wp:positionH relativeFrom="column">
              <wp:posOffset>-391160</wp:posOffset>
            </wp:positionH>
            <wp:positionV relativeFrom="paragraph">
              <wp:posOffset>175420</wp:posOffset>
            </wp:positionV>
            <wp:extent cx="6672883" cy="351472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2883" cy="3514725"/>
                    </a:xfrm>
                    <a:prstGeom prst="rect">
                      <a:avLst/>
                    </a:prstGeom>
                    <a:noFill/>
                    <a:ln>
                      <a:noFill/>
                    </a:ln>
                  </pic:spPr>
                </pic:pic>
              </a:graphicData>
            </a:graphic>
          </wp:anchor>
        </w:drawing>
      </w:r>
    </w:p>
    <w:p w:rsidR="00394B54" w:rsidRDefault="00394B54" w:rsidP="00767F60">
      <w:pPr>
        <w:jc w:val="left"/>
        <w:rPr>
          <w:rFonts w:cs="Arial"/>
          <w:lang w:eastAsia="x-none"/>
        </w:rPr>
      </w:pPr>
    </w:p>
    <w:p w:rsidR="00747A6D" w:rsidRPr="00747A6D" w:rsidRDefault="004F4F99" w:rsidP="00767F60">
      <w:pPr>
        <w:jc w:val="left"/>
        <w:rPr>
          <w:rFonts w:cs="Arial"/>
          <w:lang w:eastAsia="x-none"/>
        </w:rPr>
      </w:pPr>
      <w:r w:rsidRPr="004F4F99">
        <w:rPr>
          <w:noProof/>
          <w:lang w:eastAsia="es-ES"/>
        </w:rPr>
        <w:drawing>
          <wp:anchor distT="0" distB="0" distL="114300" distR="114300" simplePos="0" relativeHeight="251707392" behindDoc="0" locked="0" layoutInCell="1" allowOverlap="1" wp14:anchorId="1249FB1C" wp14:editId="3B3325A8">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bookmarkStart w:id="91" w:name="_Toc419889211"/>
      <w:proofErr w:type="spellStart"/>
      <w:r>
        <w:t>Register</w:t>
      </w:r>
      <w:proofErr w:type="spellEnd"/>
      <w:r>
        <w:t xml:space="preserve"> </w:t>
      </w:r>
      <w:proofErr w:type="spellStart"/>
      <w:r>
        <w:t>Product</w:t>
      </w:r>
      <w:proofErr w:type="spellEnd"/>
      <w:r>
        <w:t xml:space="preserve"> </w:t>
      </w:r>
      <w:proofErr w:type="spellStart"/>
      <w:r>
        <w:t>on</w:t>
      </w:r>
      <w:proofErr w:type="spellEnd"/>
      <w:r>
        <w:t xml:space="preserve"> SAP (WF3)</w:t>
      </w:r>
      <w:bookmarkEnd w:id="91"/>
    </w:p>
    <w:p w:rsidR="00767F60" w:rsidRDefault="00767F60" w:rsidP="00767F60">
      <w:pPr>
        <w:jc w:val="left"/>
        <w:rPr>
          <w:rFonts w:cs="Arial"/>
          <w:lang w:eastAsia="x-none"/>
        </w:rPr>
      </w:pPr>
    </w:p>
    <w:p w:rsidR="00E71A48" w:rsidRPr="00767F60" w:rsidRDefault="00E71A48"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proofErr w:type="spellStart"/>
      <w:r>
        <w:rPr>
          <w:rFonts w:cs="Arial"/>
          <w:lang w:eastAsia="x-none"/>
        </w:rPr>
        <w:t>Backoffice</w:t>
      </w:r>
      <w:proofErr w:type="spellEnd"/>
    </w:p>
    <w:p w:rsidR="008516BC" w:rsidRDefault="008516BC" w:rsidP="00767F60">
      <w:pPr>
        <w:jc w:val="left"/>
        <w:rPr>
          <w:rFonts w:cs="Arial"/>
          <w:lang w:eastAsia="x-none"/>
        </w:rPr>
      </w:pPr>
    </w:p>
    <w:p w:rsidR="008516BC" w:rsidRDefault="008516BC" w:rsidP="00767F60">
      <w:pPr>
        <w:jc w:val="left"/>
        <w:rPr>
          <w:rFonts w:cs="Arial"/>
          <w:b/>
          <w:lang w:eastAsia="x-none"/>
        </w:rPr>
      </w:pPr>
      <w:proofErr w:type="spellStart"/>
      <w:r>
        <w:rPr>
          <w:rFonts w:cs="Arial"/>
          <w:b/>
          <w:lang w:eastAsia="x-none"/>
        </w:rPr>
        <w:t>Request</w:t>
      </w:r>
      <w:proofErr w:type="spellEnd"/>
      <w:r>
        <w:rPr>
          <w:rFonts w:cs="Arial"/>
          <w:b/>
          <w:lang w:eastAsia="x-none"/>
        </w:rPr>
        <w:t>-Response</w:t>
      </w:r>
    </w:p>
    <w:p w:rsidR="00A03AD2" w:rsidRDefault="008173B1" w:rsidP="00767F60">
      <w:pPr>
        <w:jc w:val="left"/>
        <w:rPr>
          <w:rFonts w:cs="Arial"/>
          <w:lang w:eastAsia="x-none"/>
        </w:rPr>
      </w:pPr>
      <w:r w:rsidRPr="008173B1">
        <w:rPr>
          <w:noProof/>
          <w:lang w:eastAsia="es-ES"/>
        </w:rPr>
        <w:drawing>
          <wp:anchor distT="0" distB="0" distL="114300" distR="114300" simplePos="0" relativeHeight="251708416" behindDoc="0" locked="0" layoutInCell="1" allowOverlap="1" wp14:anchorId="297FC8C7" wp14:editId="26463B69">
            <wp:simplePos x="0" y="0"/>
            <wp:positionH relativeFrom="column">
              <wp:posOffset>-381635</wp:posOffset>
            </wp:positionH>
            <wp:positionV relativeFrom="paragraph">
              <wp:posOffset>346710</wp:posOffset>
            </wp:positionV>
            <wp:extent cx="6689090" cy="28765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909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16BC" w:rsidRPr="008516BC" w:rsidRDefault="008516BC"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bookmarkStart w:id="92" w:name="_Toc419889212"/>
      <w:proofErr w:type="spellStart"/>
      <w:r>
        <w:t>Binding</w:t>
      </w:r>
      <w:proofErr w:type="spellEnd"/>
      <w:r>
        <w:t xml:space="preserve"> </w:t>
      </w:r>
      <w:proofErr w:type="spellStart"/>
      <w:r>
        <w:t>Offer</w:t>
      </w:r>
      <w:proofErr w:type="spellEnd"/>
      <w:r>
        <w:t xml:space="preserve"> </w:t>
      </w:r>
      <w:proofErr w:type="spellStart"/>
      <w:r>
        <w:t>Request</w:t>
      </w:r>
      <w:proofErr w:type="spellEnd"/>
      <w:r>
        <w:t xml:space="preserve"> (WF4)</w:t>
      </w:r>
      <w:bookmarkEnd w:id="92"/>
    </w:p>
    <w:p w:rsidR="008516BC" w:rsidRDefault="008516BC" w:rsidP="00767F60">
      <w:pPr>
        <w:jc w:val="left"/>
        <w:rPr>
          <w:rFonts w:cs="Arial"/>
          <w:lang w:eastAsia="x-none"/>
        </w:rPr>
      </w:pPr>
    </w:p>
    <w:p w:rsidR="009067D9" w:rsidRDefault="009067D9"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proofErr w:type="spellStart"/>
      <w:r w:rsidR="008516BC">
        <w:rPr>
          <w:rFonts w:cs="Arial"/>
          <w:lang w:eastAsia="x-none"/>
        </w:rPr>
        <w:t>workflow</w:t>
      </w:r>
      <w:proofErr w:type="spellEnd"/>
      <w:r w:rsidR="008516BC">
        <w:rPr>
          <w:rFonts w:cs="Arial"/>
          <w:lang w:eastAsia="x-none"/>
        </w:rPr>
        <w:t xml:space="preserve">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008516BC">
        <w:rPr>
          <w:rFonts w:cs="Arial"/>
          <w:lang w:eastAsia="x-none"/>
        </w:rPr>
        <w:t xml:space="preserve"> a una oferta vinculante (</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A101A4" w:rsidP="00767F60">
      <w:pPr>
        <w:jc w:val="left"/>
        <w:rPr>
          <w:rFonts w:cs="Arial"/>
          <w:lang w:eastAsia="x-none"/>
        </w:rPr>
      </w:pPr>
      <w:r>
        <w:rPr>
          <w:rFonts w:cs="Arial"/>
          <w:lang w:eastAsia="x-none"/>
        </w:rPr>
        <w:t>Jefe del KAM (CM y/o JLP).</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proofErr w:type="spellStart"/>
      <w:r>
        <w:rPr>
          <w:rFonts w:cs="Arial"/>
          <w:b/>
          <w:lang w:eastAsia="x-none"/>
        </w:rPr>
        <w:t>Request</w:t>
      </w:r>
      <w:proofErr w:type="spellEnd"/>
      <w:r>
        <w:rPr>
          <w:rFonts w:cs="Arial"/>
          <w:b/>
          <w:lang w:eastAsia="x-none"/>
        </w:rPr>
        <w:t>-Response</w:t>
      </w:r>
    </w:p>
    <w:p w:rsidR="00767F60" w:rsidRDefault="00767F60" w:rsidP="00767F60">
      <w:pPr>
        <w:jc w:val="left"/>
      </w:pPr>
    </w:p>
    <w:p w:rsidR="0047151C" w:rsidRDefault="00F90B37" w:rsidP="0047151C">
      <w:pPr>
        <w:jc w:val="center"/>
        <w:rPr>
          <w:rFonts w:cs="Arial"/>
          <w:lang w:eastAsia="x-none"/>
        </w:rPr>
      </w:pPr>
      <w:r w:rsidRPr="00F90B37">
        <w:rPr>
          <w:noProof/>
          <w:lang w:eastAsia="es-ES"/>
        </w:rPr>
        <w:drawing>
          <wp:anchor distT="0" distB="0" distL="114300" distR="114300" simplePos="0" relativeHeight="251709440" behindDoc="0" locked="0" layoutInCell="1" allowOverlap="1" wp14:anchorId="6206BDA3" wp14:editId="37A6074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pPr>
        <w:jc w:val="left"/>
        <w:rPr>
          <w:rFonts w:cs="Arial"/>
          <w:lang w:eastAsia="x-none"/>
        </w:rPr>
      </w:pPr>
      <w:r>
        <w:rPr>
          <w:rFonts w:cs="Arial"/>
          <w:lang w:eastAsia="x-none"/>
        </w:rPr>
        <w:br w:type="page"/>
      </w:r>
    </w:p>
    <w:p w:rsidR="00B24522" w:rsidRDefault="00B24522" w:rsidP="00767F60">
      <w:pPr>
        <w:spacing w:after="160" w:line="259" w:lineRule="auto"/>
        <w:jc w:val="left"/>
        <w:rPr>
          <w:rFonts w:cs="Arial"/>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646804" w:rsidRDefault="00B24522" w:rsidP="00C944E6">
      <w:pPr>
        <w:pStyle w:val="Ttulo3"/>
      </w:pPr>
      <w:bookmarkStart w:id="93" w:name="_Toc419889213"/>
      <w:proofErr w:type="spellStart"/>
      <w:r>
        <w:t>Logistics</w:t>
      </w:r>
      <w:proofErr w:type="spellEnd"/>
      <w:r>
        <w:t xml:space="preserve"> (WF5)</w:t>
      </w:r>
      <w:bookmarkEnd w:id="93"/>
    </w:p>
    <w:p w:rsidR="00646804" w:rsidRDefault="00646804" w:rsidP="00CF73FD"/>
    <w:p w:rsidR="00F90B37" w:rsidRPr="00F90B37" w:rsidRDefault="00F90B37" w:rsidP="00F90B37">
      <w:pPr>
        <w:rPr>
          <w:lang w:eastAsia="x-none"/>
        </w:rPr>
      </w:pPr>
    </w:p>
    <w:p w:rsidR="00CF7062" w:rsidRPr="008516BC" w:rsidRDefault="00CF7062" w:rsidP="00CF7062">
      <w:pPr>
        <w:jc w:val="left"/>
        <w:rPr>
          <w:rFonts w:cs="Arial"/>
          <w:b/>
          <w:lang w:eastAsia="x-none"/>
        </w:rPr>
      </w:pPr>
      <w:r w:rsidRPr="008516BC">
        <w:rPr>
          <w:rFonts w:cs="Arial"/>
          <w:b/>
          <w:lang w:eastAsia="x-none"/>
        </w:rPr>
        <w:t>Descripción</w:t>
      </w:r>
    </w:p>
    <w:p w:rsidR="00CF7062" w:rsidRPr="00767F60" w:rsidRDefault="00CF7062" w:rsidP="00CF7062">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 xml:space="preserve">se quiere </w:t>
      </w:r>
      <w:r w:rsidR="00BD5E71">
        <w:rPr>
          <w:rFonts w:cs="Arial"/>
          <w:lang w:eastAsia="x-none"/>
        </w:rPr>
        <w:t>solicitar una estimación de plazos y costes de logística.</w:t>
      </w:r>
      <w:r w:rsidRPr="00767F60">
        <w:rPr>
          <w:rFonts w:cs="Arial"/>
          <w:lang w:eastAsia="x-none"/>
        </w:rPr>
        <w:t xml:space="preserve"> </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sidRPr="008516BC">
        <w:rPr>
          <w:rFonts w:cs="Arial"/>
          <w:b/>
          <w:lang w:eastAsia="x-none"/>
        </w:rPr>
        <w:t>Solicitante</w:t>
      </w:r>
    </w:p>
    <w:p w:rsidR="00CF7062" w:rsidRDefault="00CF7062" w:rsidP="00CF7062">
      <w:pPr>
        <w:jc w:val="left"/>
        <w:rPr>
          <w:rFonts w:cs="Arial"/>
          <w:lang w:eastAsia="x-none"/>
        </w:rPr>
      </w:pPr>
      <w:r>
        <w:rPr>
          <w:rFonts w:cs="Arial"/>
          <w:lang w:eastAsia="x-none"/>
        </w:rPr>
        <w:t>KAM</w:t>
      </w:r>
    </w:p>
    <w:p w:rsidR="00CF7062" w:rsidRDefault="00CF7062" w:rsidP="00CF7062">
      <w:pPr>
        <w:jc w:val="left"/>
        <w:rPr>
          <w:rFonts w:cs="Arial"/>
          <w:lang w:eastAsia="x-none"/>
        </w:rPr>
      </w:pPr>
    </w:p>
    <w:p w:rsidR="00CF7062" w:rsidRDefault="00CF7062" w:rsidP="00CF7062">
      <w:pPr>
        <w:jc w:val="left"/>
        <w:rPr>
          <w:rFonts w:cs="Arial"/>
          <w:b/>
          <w:lang w:eastAsia="x-none"/>
        </w:rPr>
      </w:pPr>
      <w:r>
        <w:rPr>
          <w:rFonts w:cs="Arial"/>
          <w:b/>
          <w:lang w:eastAsia="x-none"/>
        </w:rPr>
        <w:t>Destinatario</w:t>
      </w:r>
    </w:p>
    <w:p w:rsidR="00CF7062" w:rsidRDefault="00CF7062" w:rsidP="00CF7062">
      <w:pPr>
        <w:jc w:val="left"/>
        <w:rPr>
          <w:rFonts w:cs="Arial"/>
          <w:lang w:eastAsia="x-none"/>
        </w:rPr>
      </w:pPr>
      <w:r>
        <w:rPr>
          <w:rFonts w:cs="Arial"/>
          <w:lang w:eastAsia="x-none"/>
        </w:rPr>
        <w:t>Responsable(s) de logística</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proofErr w:type="spellStart"/>
      <w:r>
        <w:rPr>
          <w:rFonts w:cs="Arial"/>
          <w:b/>
          <w:lang w:eastAsia="x-none"/>
        </w:rPr>
        <w:t>Request</w:t>
      </w:r>
      <w:proofErr w:type="spellEnd"/>
      <w:r>
        <w:rPr>
          <w:rFonts w:cs="Arial"/>
          <w:b/>
          <w:lang w:eastAsia="x-none"/>
        </w:rPr>
        <w:t>-Response</w:t>
      </w:r>
    </w:p>
    <w:p w:rsidR="00646804" w:rsidRDefault="00646804" w:rsidP="00646804"/>
    <w:p w:rsidR="0022632E" w:rsidRDefault="0022632E" w:rsidP="00646804">
      <w:r>
        <w:t>Ver siguiente página.</w:t>
      </w:r>
    </w:p>
    <w:p w:rsidR="00F90B37" w:rsidRDefault="00F90B37" w:rsidP="00646804">
      <w:pPr>
        <w:rPr>
          <w:noProof/>
          <w:lang w:eastAsia="es-ES"/>
        </w:rPr>
      </w:pPr>
    </w:p>
    <w:p w:rsidR="00767F60" w:rsidRPr="00767F60" w:rsidRDefault="00F90B37" w:rsidP="00646804">
      <w:r w:rsidRPr="00F90B37">
        <w:rPr>
          <w:noProof/>
          <w:lang w:eastAsia="es-ES"/>
        </w:rPr>
        <w:lastRenderedPageBreak/>
        <w:drawing>
          <wp:anchor distT="0" distB="0" distL="114300" distR="114300" simplePos="0" relativeHeight="251710464" behindDoc="0" locked="0" layoutInCell="1" allowOverlap="1">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00767F60" w:rsidRPr="00767F60">
        <w:br w:type="page"/>
      </w:r>
    </w:p>
    <w:p w:rsidR="00767F60" w:rsidRDefault="00767F60" w:rsidP="00767F60">
      <w:pPr>
        <w:spacing w:after="160" w:line="259" w:lineRule="auto"/>
        <w:jc w:val="left"/>
        <w:rPr>
          <w:rFonts w:cs="Arial"/>
          <w:lang w:eastAsia="x-none"/>
        </w:rPr>
      </w:pPr>
    </w:p>
    <w:p w:rsidR="00F90B37" w:rsidRDefault="008D7762" w:rsidP="00C944E6">
      <w:pPr>
        <w:pStyle w:val="Ttulo3"/>
      </w:pPr>
      <w:bookmarkStart w:id="94" w:name="_Toc419889214"/>
      <w:r>
        <w:t xml:space="preserve">Legal </w:t>
      </w:r>
      <w:proofErr w:type="spellStart"/>
      <w:r>
        <w:t>Requirements</w:t>
      </w:r>
      <w:proofErr w:type="spellEnd"/>
      <w:r>
        <w:t xml:space="preserve"> (WF6)</w:t>
      </w:r>
      <w:bookmarkEnd w:id="94"/>
    </w:p>
    <w:p w:rsidR="008D7762" w:rsidRPr="008D7762" w:rsidRDefault="008D7762" w:rsidP="008D7762">
      <w:pPr>
        <w:rPr>
          <w:lang w:eastAsia="x-none"/>
        </w:rPr>
      </w:pPr>
    </w:p>
    <w:p w:rsidR="00F90B37" w:rsidRPr="00523D56" w:rsidRDefault="00CF73FD" w:rsidP="00767F60">
      <w:pPr>
        <w:spacing w:after="160" w:line="259" w:lineRule="auto"/>
        <w:jc w:val="left"/>
        <w:rPr>
          <w:rFonts w:cs="Arial"/>
          <w:lang w:eastAsia="x-none"/>
        </w:rPr>
      </w:pPr>
      <w:r>
        <w:rPr>
          <w:rFonts w:cs="Arial"/>
          <w:b/>
          <w:lang w:eastAsia="x-none"/>
        </w:rPr>
        <w:br/>
      </w:r>
      <w:r w:rsidR="008D7762" w:rsidRPr="008D7762">
        <w:rPr>
          <w:rFonts w:cs="Arial"/>
          <w:b/>
          <w:lang w:eastAsia="x-none"/>
        </w:rPr>
        <w:t>Descripción</w:t>
      </w:r>
      <w:r w:rsidR="008D7762">
        <w:rPr>
          <w:rFonts w:cs="Arial"/>
          <w:b/>
          <w:lang w:eastAsia="x-none"/>
        </w:rPr>
        <w:br/>
      </w:r>
      <w:r w:rsidR="00523D56">
        <w:rPr>
          <w:rFonts w:cs="Arial"/>
          <w:lang w:eastAsia="x-none"/>
        </w:rPr>
        <w:t xml:space="preserve">Este </w:t>
      </w:r>
      <w:proofErr w:type="spellStart"/>
      <w:r w:rsidR="00523D56">
        <w:rPr>
          <w:rFonts w:cs="Arial"/>
          <w:lang w:eastAsia="x-none"/>
        </w:rPr>
        <w:t>workflow</w:t>
      </w:r>
      <w:proofErr w:type="spellEnd"/>
      <w:r w:rsidR="00523D56">
        <w:rPr>
          <w:rFonts w:cs="Arial"/>
          <w:lang w:eastAsia="x-none"/>
        </w:rPr>
        <w:t xml:space="preserve"> se inicia cuando el KAM requiere asistencia en temas legales como por ejemplo: la temática de cláusulas en una oferta, documentación legal, etc… </w:t>
      </w:r>
    </w:p>
    <w:p w:rsidR="008D7762" w:rsidRDefault="008D7762"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8D7762" w:rsidRDefault="008D7762"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B720AF" w:rsidRPr="00B720AF" w:rsidRDefault="00B720AF" w:rsidP="00767F60">
      <w:pPr>
        <w:spacing w:after="160" w:line="259" w:lineRule="auto"/>
        <w:jc w:val="left"/>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8D7762" w:rsidRDefault="00B720AF" w:rsidP="00767F60">
      <w:pPr>
        <w:spacing w:after="160" w:line="259" w:lineRule="auto"/>
        <w:jc w:val="left"/>
        <w:rPr>
          <w:rFonts w:cs="Arial"/>
          <w:b/>
          <w:lang w:eastAsia="x-none"/>
        </w:rPr>
      </w:pPr>
      <w:r w:rsidRPr="00B720AF">
        <w:rPr>
          <w:noProof/>
          <w:lang w:eastAsia="es-ES"/>
        </w:rPr>
        <w:drawing>
          <wp:anchor distT="0" distB="0" distL="114300" distR="114300" simplePos="0" relativeHeight="251711488" behindDoc="0" locked="0" layoutInCell="1" allowOverlap="1" wp14:anchorId="36C274D9" wp14:editId="5D0975C8">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B720AF" w:rsidRPr="008D7762" w:rsidRDefault="00B720AF" w:rsidP="00767F60">
      <w:pPr>
        <w:spacing w:after="160" w:line="259" w:lineRule="auto"/>
        <w:jc w:val="left"/>
        <w:rPr>
          <w:rFonts w:cs="Arial"/>
          <w:b/>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0F4032" w:rsidP="00C944E6">
      <w:pPr>
        <w:pStyle w:val="Ttulo3"/>
      </w:pPr>
      <w:bookmarkStart w:id="95" w:name="_Toc419889215"/>
      <w:proofErr w:type="spellStart"/>
      <w:r>
        <w:t>Special</w:t>
      </w:r>
      <w:proofErr w:type="spellEnd"/>
      <w:r>
        <w:t xml:space="preserve"> </w:t>
      </w:r>
      <w:proofErr w:type="spellStart"/>
      <w:r>
        <w:t>Prices</w:t>
      </w:r>
      <w:proofErr w:type="spellEnd"/>
      <w:r>
        <w:t xml:space="preserve"> (WF7)</w:t>
      </w:r>
      <w:bookmarkEnd w:id="95"/>
    </w:p>
    <w:p w:rsidR="00F90B37" w:rsidRDefault="00F90B37" w:rsidP="00767F60">
      <w:pPr>
        <w:spacing w:after="160" w:line="259" w:lineRule="auto"/>
        <w:jc w:val="left"/>
        <w:rPr>
          <w:rFonts w:cs="Arial"/>
          <w:lang w:eastAsia="x-none"/>
        </w:rPr>
      </w:pPr>
    </w:p>
    <w:p w:rsidR="00F90B37" w:rsidRDefault="009D249A" w:rsidP="00767F60">
      <w:pPr>
        <w:spacing w:after="160" w:line="259" w:lineRule="auto"/>
        <w:jc w:val="left"/>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9D249A" w:rsidRDefault="009D249A"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9D249A" w:rsidRPr="009D249A" w:rsidRDefault="009D249A"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Jefe del KAM</w:t>
      </w:r>
    </w:p>
    <w:p w:rsidR="00F90B37" w:rsidRPr="00360BBE" w:rsidRDefault="00360BBE" w:rsidP="00767F60">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F90B37" w:rsidRDefault="00360BBE" w:rsidP="00767F60">
      <w:pPr>
        <w:spacing w:after="160" w:line="259" w:lineRule="auto"/>
        <w:jc w:val="left"/>
        <w:rPr>
          <w:rFonts w:cs="Arial"/>
          <w:lang w:eastAsia="x-none"/>
        </w:rPr>
      </w:pPr>
      <w:r w:rsidRPr="00360BBE">
        <w:rPr>
          <w:noProof/>
          <w:lang w:eastAsia="es-ES"/>
        </w:rPr>
        <w:drawing>
          <wp:anchor distT="0" distB="0" distL="114300" distR="114300" simplePos="0" relativeHeight="251713536" behindDoc="0" locked="0" layoutInCell="1" allowOverlap="1" wp14:anchorId="510EC5E1" wp14:editId="3ECA214E">
            <wp:simplePos x="0" y="0"/>
            <wp:positionH relativeFrom="column">
              <wp:posOffset>-343535</wp:posOffset>
            </wp:positionH>
            <wp:positionV relativeFrom="paragraph">
              <wp:posOffset>293370</wp:posOffset>
            </wp:positionV>
            <wp:extent cx="6648450" cy="4573276"/>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8450" cy="4573276"/>
                    </a:xfrm>
                    <a:prstGeom prst="rect">
                      <a:avLst/>
                    </a:prstGeom>
                    <a:noFill/>
                    <a:ln>
                      <a:noFill/>
                    </a:ln>
                  </pic:spPr>
                </pic:pic>
              </a:graphicData>
            </a:graphic>
          </wp:anchor>
        </w:drawing>
      </w:r>
    </w:p>
    <w:p w:rsidR="00360BBE" w:rsidRDefault="00360BBE"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1B35D4" w:rsidP="00C944E6">
      <w:pPr>
        <w:pStyle w:val="Ttulo3"/>
      </w:pPr>
      <w:bookmarkStart w:id="96" w:name="_Toc419889216"/>
      <w:proofErr w:type="spellStart"/>
      <w:r>
        <w:t>Technical</w:t>
      </w:r>
      <w:proofErr w:type="spellEnd"/>
      <w:r>
        <w:t xml:space="preserve"> </w:t>
      </w:r>
      <w:proofErr w:type="spellStart"/>
      <w:r>
        <w:t>Support</w:t>
      </w:r>
      <w:proofErr w:type="spellEnd"/>
      <w:r>
        <w:t xml:space="preserve"> (WF8)</w:t>
      </w:r>
      <w:bookmarkEnd w:id="96"/>
    </w:p>
    <w:p w:rsidR="001B35D4" w:rsidRDefault="001B35D4" w:rsidP="001B35D4">
      <w:pPr>
        <w:rPr>
          <w:lang w:eastAsia="x-none"/>
        </w:rPr>
      </w:pPr>
    </w:p>
    <w:p w:rsidR="001B35D4" w:rsidRPr="001B35D4" w:rsidRDefault="001B35D4" w:rsidP="001B35D4">
      <w:pPr>
        <w:rPr>
          <w:lang w:eastAsia="x-none"/>
        </w:rPr>
      </w:pPr>
    </w:p>
    <w:p w:rsidR="004A0710" w:rsidRDefault="004A0710" w:rsidP="004A0710">
      <w:pPr>
        <w:spacing w:after="160" w:line="259" w:lineRule="auto"/>
        <w:jc w:val="left"/>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w:t>
      </w:r>
      <w:r w:rsidR="006A5E9F">
        <w:rPr>
          <w:rFonts w:cs="Arial"/>
          <w:lang w:eastAsia="x-none"/>
        </w:rPr>
        <w:t>n</w:t>
      </w:r>
      <w:r>
        <w:rPr>
          <w:rFonts w:cs="Arial"/>
          <w:lang w:eastAsia="x-none"/>
        </w:rPr>
        <w:t xml:space="preserve"> ser</w:t>
      </w:r>
      <w:r w:rsidR="006A5E9F">
        <w:rPr>
          <w:rFonts w:cs="Arial"/>
          <w:lang w:eastAsia="x-none"/>
        </w:rPr>
        <w:t xml:space="preserve"> el</w:t>
      </w:r>
      <w:r>
        <w:rPr>
          <w:rFonts w:cs="Arial"/>
          <w:lang w:eastAsia="x-none"/>
        </w:rPr>
        <w:t xml:space="preserve"> cumplimiento de estándares, dimensiones, etc…</w:t>
      </w:r>
    </w:p>
    <w:p w:rsidR="004A0710" w:rsidRDefault="004A0710" w:rsidP="004A071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4A0710" w:rsidRPr="009D249A" w:rsidRDefault="004A0710" w:rsidP="004A0710">
      <w:pPr>
        <w:spacing w:after="160" w:line="259" w:lineRule="auto"/>
        <w:jc w:val="left"/>
        <w:rPr>
          <w:rFonts w:cs="Arial"/>
          <w:lang w:eastAsia="x-none"/>
        </w:rPr>
      </w:pPr>
      <w:r>
        <w:rPr>
          <w:rFonts w:cs="Arial"/>
          <w:b/>
          <w:lang w:eastAsia="x-none"/>
        </w:rPr>
        <w:t>Destinatario</w:t>
      </w:r>
      <w:r>
        <w:rPr>
          <w:rFonts w:cs="Arial"/>
          <w:b/>
          <w:lang w:eastAsia="x-none"/>
        </w:rPr>
        <w:br/>
      </w:r>
      <w:r w:rsidR="00F47409">
        <w:rPr>
          <w:rFonts w:cs="Arial"/>
          <w:lang w:eastAsia="x-none"/>
        </w:rPr>
        <w:t>I+D</w:t>
      </w:r>
    </w:p>
    <w:p w:rsidR="004A0710" w:rsidRPr="00360BBE" w:rsidRDefault="004A0710" w:rsidP="004A0710">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F90B37" w:rsidRDefault="00197F4D" w:rsidP="00767F60">
      <w:pPr>
        <w:spacing w:after="160" w:line="259" w:lineRule="auto"/>
        <w:jc w:val="left"/>
      </w:pPr>
      <w:r w:rsidRPr="00197F4D">
        <w:rPr>
          <w:noProof/>
          <w:lang w:eastAsia="es-ES"/>
        </w:rPr>
        <w:drawing>
          <wp:anchor distT="0" distB="0" distL="114300" distR="114300" simplePos="0" relativeHeight="251714560" behindDoc="0" locked="0" layoutInCell="1" allowOverlap="1" wp14:anchorId="3086570C" wp14:editId="2CC64013">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97F4D" w:rsidRDefault="00197F4D" w:rsidP="00767F60">
      <w:pPr>
        <w:spacing w:after="160" w:line="259" w:lineRule="auto"/>
        <w:jc w:val="left"/>
        <w:rPr>
          <w:rFonts w:cs="Arial"/>
          <w:lang w:eastAsia="x-none"/>
        </w:rPr>
      </w:pPr>
    </w:p>
    <w:p w:rsidR="00F90B37" w:rsidRDefault="00726D6F" w:rsidP="00767F60">
      <w:pPr>
        <w:spacing w:after="160" w:line="259" w:lineRule="auto"/>
        <w:jc w:val="left"/>
        <w:rPr>
          <w:rFonts w:cs="Arial"/>
          <w:lang w:eastAsia="x-none"/>
        </w:rPr>
      </w:pPr>
      <w:r w:rsidRPr="00726D6F">
        <w:rPr>
          <w:noProof/>
          <w:lang w:eastAsia="es-ES"/>
        </w:rPr>
        <w:drawing>
          <wp:anchor distT="0" distB="0" distL="114300" distR="114300" simplePos="0" relativeHeight="251715584" behindDoc="0" locked="0" layoutInCell="1" allowOverlap="1" wp14:anchorId="4A3CD92A" wp14:editId="1B640364">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C944E6">
      <w:pPr>
        <w:pStyle w:val="Ttulo3"/>
      </w:pPr>
      <w:bookmarkStart w:id="97" w:name="_Toc419889217"/>
      <w:proofErr w:type="spellStart"/>
      <w:r>
        <w:t>Delivery</w:t>
      </w:r>
      <w:proofErr w:type="spellEnd"/>
      <w:r>
        <w:t xml:space="preserve"> Times (WF9)</w:t>
      </w:r>
      <w:bookmarkEnd w:id="97"/>
    </w:p>
    <w:p w:rsidR="001B0CD4" w:rsidRDefault="001B0CD4" w:rsidP="001B0CD4"/>
    <w:p w:rsidR="001B0CD4" w:rsidRDefault="001B0CD4" w:rsidP="001B0CD4"/>
    <w:p w:rsidR="001B0CD4" w:rsidRDefault="001B0CD4" w:rsidP="001B0CD4">
      <w:pPr>
        <w:rPr>
          <w:b/>
        </w:rPr>
      </w:pPr>
      <w:r w:rsidRPr="001B0CD4">
        <w:rPr>
          <w:b/>
        </w:rPr>
        <w:t>Descripción</w:t>
      </w:r>
    </w:p>
    <w:p w:rsidR="001B0CD4" w:rsidRPr="00B75F0A" w:rsidRDefault="00B75F0A" w:rsidP="001B0CD4">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B0CD4" w:rsidRDefault="001B0CD4" w:rsidP="001B0CD4">
      <w:pPr>
        <w:rPr>
          <w:b/>
        </w:rPr>
      </w:pPr>
    </w:p>
    <w:p w:rsidR="001B0CD4" w:rsidRDefault="001B0CD4" w:rsidP="001B0CD4">
      <w:pPr>
        <w:rPr>
          <w:b/>
        </w:rPr>
      </w:pPr>
      <w:r>
        <w:rPr>
          <w:b/>
        </w:rPr>
        <w:t>Solicitante</w:t>
      </w:r>
    </w:p>
    <w:p w:rsidR="001B0CD4" w:rsidRDefault="001B0CD4" w:rsidP="001B0CD4">
      <w:r>
        <w:t>KAM</w:t>
      </w:r>
    </w:p>
    <w:p w:rsidR="001B0CD4" w:rsidRDefault="001B0CD4" w:rsidP="001B0CD4"/>
    <w:p w:rsidR="001B0CD4" w:rsidRDefault="001B0CD4" w:rsidP="001B0CD4">
      <w:pPr>
        <w:rPr>
          <w:b/>
        </w:rPr>
      </w:pPr>
      <w:r>
        <w:rPr>
          <w:b/>
        </w:rPr>
        <w:t>Destinatario</w:t>
      </w:r>
    </w:p>
    <w:p w:rsidR="00124A27" w:rsidRDefault="001B0CD4" w:rsidP="001B0CD4">
      <w:r w:rsidRPr="001B0CD4">
        <w:t>Logística</w:t>
      </w:r>
    </w:p>
    <w:p w:rsidR="00124A27" w:rsidRDefault="00124A27" w:rsidP="001B0CD4"/>
    <w:p w:rsidR="00124A27" w:rsidRDefault="00124A27" w:rsidP="001B0CD4">
      <w:pPr>
        <w:rPr>
          <w:b/>
        </w:rPr>
      </w:pPr>
      <w:proofErr w:type="spellStart"/>
      <w:r>
        <w:rPr>
          <w:b/>
        </w:rPr>
        <w:t>Request</w:t>
      </w:r>
      <w:proofErr w:type="spellEnd"/>
      <w:r>
        <w:rPr>
          <w:b/>
        </w:rPr>
        <w:t>-Response</w:t>
      </w:r>
    </w:p>
    <w:p w:rsidR="00124A27" w:rsidRDefault="00124A27" w:rsidP="001B0CD4">
      <w:pPr>
        <w:rPr>
          <w:b/>
        </w:rPr>
      </w:pPr>
    </w:p>
    <w:p w:rsidR="0011522C" w:rsidRDefault="0011522C" w:rsidP="001B0CD4">
      <w:r w:rsidRPr="0011522C">
        <w:rPr>
          <w:noProof/>
          <w:lang w:eastAsia="es-ES"/>
        </w:rPr>
        <w:drawing>
          <wp:anchor distT="0" distB="0" distL="114300" distR="114300" simplePos="0" relativeHeight="251716608" behindDoc="0" locked="0" layoutInCell="1" allowOverlap="1" wp14:anchorId="5AF26C25" wp14:editId="212BB2BE">
            <wp:simplePos x="0" y="0"/>
            <wp:positionH relativeFrom="column">
              <wp:posOffset>-353060</wp:posOffset>
            </wp:positionH>
            <wp:positionV relativeFrom="paragraph">
              <wp:posOffset>177800</wp:posOffset>
            </wp:positionV>
            <wp:extent cx="6686550" cy="5019166"/>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6550" cy="5019166"/>
                    </a:xfrm>
                    <a:prstGeom prst="rect">
                      <a:avLst/>
                    </a:prstGeom>
                    <a:noFill/>
                    <a:ln>
                      <a:noFill/>
                    </a:ln>
                  </pic:spPr>
                </pic:pic>
              </a:graphicData>
            </a:graphic>
          </wp:anchor>
        </w:drawing>
      </w:r>
    </w:p>
    <w:p w:rsidR="0011522C" w:rsidRDefault="0011522C" w:rsidP="001B0CD4"/>
    <w:p w:rsidR="0011522C" w:rsidRDefault="0011522C" w:rsidP="001B0CD4"/>
    <w:p w:rsidR="0011522C" w:rsidRDefault="0011522C" w:rsidP="001B0CD4"/>
    <w:p w:rsidR="0011522C" w:rsidRDefault="0011522C" w:rsidP="001B0CD4"/>
    <w:p w:rsidR="0011522C" w:rsidRDefault="0011522C" w:rsidP="00C944E6">
      <w:pPr>
        <w:pStyle w:val="Ttulo3"/>
      </w:pPr>
      <w:bookmarkStart w:id="98" w:name="_Toc419889218"/>
      <w:proofErr w:type="spellStart"/>
      <w:r>
        <w:t>Financial</w:t>
      </w:r>
      <w:proofErr w:type="spellEnd"/>
      <w:r>
        <w:t xml:space="preserve"> </w:t>
      </w:r>
      <w:proofErr w:type="spellStart"/>
      <w:r>
        <w:t>Credit</w:t>
      </w:r>
      <w:proofErr w:type="spellEnd"/>
      <w:r>
        <w:t xml:space="preserve"> (WF10)</w:t>
      </w:r>
      <w:bookmarkEnd w:id="98"/>
    </w:p>
    <w:p w:rsidR="0011522C" w:rsidRDefault="0011522C" w:rsidP="0011522C"/>
    <w:p w:rsidR="00C944E6" w:rsidRDefault="00C944E6" w:rsidP="0011522C"/>
    <w:p w:rsidR="0011522C" w:rsidRDefault="0011522C" w:rsidP="0011522C">
      <w:pPr>
        <w:rPr>
          <w:b/>
        </w:rPr>
      </w:pPr>
      <w:r w:rsidRPr="0011522C">
        <w:rPr>
          <w:b/>
        </w:rPr>
        <w:t>Descripción</w:t>
      </w:r>
    </w:p>
    <w:p w:rsidR="0011522C" w:rsidRPr="0011522C" w:rsidRDefault="0011522C" w:rsidP="0011522C">
      <w:r>
        <w:t xml:space="preserve">Este </w:t>
      </w:r>
      <w:proofErr w:type="spellStart"/>
      <w:r>
        <w:t>workflow</w:t>
      </w:r>
      <w:proofErr w:type="spellEnd"/>
      <w:r>
        <w:t xml:space="preserve"> se inicia cuando el KAM requiere aprobación por parte de financiero para establecer el límite de crédito de una oferta.</w:t>
      </w:r>
    </w:p>
    <w:p w:rsidR="0011522C" w:rsidRDefault="0011522C" w:rsidP="0011522C">
      <w:pPr>
        <w:rPr>
          <w:b/>
        </w:rPr>
      </w:pPr>
    </w:p>
    <w:p w:rsidR="0011522C" w:rsidRDefault="0011522C" w:rsidP="0011522C">
      <w:pPr>
        <w:rPr>
          <w:b/>
        </w:rPr>
      </w:pPr>
      <w:r>
        <w:rPr>
          <w:b/>
        </w:rPr>
        <w:t>Solicitante</w:t>
      </w:r>
    </w:p>
    <w:p w:rsidR="0011522C" w:rsidRPr="0011522C" w:rsidRDefault="0011522C" w:rsidP="0011522C">
      <w:r w:rsidRPr="0011522C">
        <w:t>KAM</w:t>
      </w:r>
    </w:p>
    <w:p w:rsidR="0011522C" w:rsidRDefault="0011522C" w:rsidP="0011522C">
      <w:pPr>
        <w:rPr>
          <w:b/>
        </w:rPr>
      </w:pPr>
    </w:p>
    <w:p w:rsidR="0011522C" w:rsidRDefault="0011522C" w:rsidP="0011522C">
      <w:pPr>
        <w:rPr>
          <w:b/>
        </w:rPr>
      </w:pPr>
      <w:r>
        <w:rPr>
          <w:b/>
        </w:rPr>
        <w:t>Destinatario</w:t>
      </w:r>
    </w:p>
    <w:p w:rsidR="0011522C" w:rsidRPr="0011522C" w:rsidRDefault="0011522C" w:rsidP="0011522C">
      <w:r w:rsidRPr="0011522C">
        <w:t>Financiero</w:t>
      </w:r>
    </w:p>
    <w:p w:rsidR="00534A1B" w:rsidRDefault="00534A1B" w:rsidP="0011522C">
      <w:pPr>
        <w:rPr>
          <w:b/>
        </w:rPr>
      </w:pPr>
    </w:p>
    <w:p w:rsidR="00534A1B" w:rsidRDefault="00534A1B" w:rsidP="0011522C">
      <w:pPr>
        <w:rPr>
          <w:b/>
        </w:rPr>
      </w:pPr>
      <w:proofErr w:type="spellStart"/>
      <w:r>
        <w:rPr>
          <w:b/>
        </w:rPr>
        <w:t>Request</w:t>
      </w:r>
      <w:proofErr w:type="spellEnd"/>
      <w:r>
        <w:rPr>
          <w:b/>
        </w:rPr>
        <w:t>-Response</w:t>
      </w:r>
    </w:p>
    <w:p w:rsidR="00534A1B" w:rsidRDefault="00534A1B" w:rsidP="0011522C">
      <w:pPr>
        <w:rPr>
          <w:b/>
        </w:rPr>
      </w:pPr>
    </w:p>
    <w:p w:rsidR="00534A1B" w:rsidRDefault="00513B0B" w:rsidP="0011522C">
      <w:r w:rsidRPr="00513B0B">
        <w:rPr>
          <w:noProof/>
          <w:lang w:eastAsia="es-ES"/>
        </w:rPr>
        <w:drawing>
          <wp:anchor distT="0" distB="0" distL="114300" distR="114300" simplePos="0" relativeHeight="251717632" behindDoc="0" locked="0" layoutInCell="1" allowOverlap="1" wp14:anchorId="7B281363" wp14:editId="4B7CAEEE">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C944E6">
      <w:pPr>
        <w:pStyle w:val="Ttulo3"/>
      </w:pPr>
      <w:bookmarkStart w:id="99" w:name="_Toc419889219"/>
      <w:proofErr w:type="spellStart"/>
      <w:r>
        <w:t>Item</w:t>
      </w:r>
      <w:proofErr w:type="spellEnd"/>
      <w:r>
        <w:t xml:space="preserve"> Price </w:t>
      </w:r>
      <w:proofErr w:type="spellStart"/>
      <w:r>
        <w:t>Double-Check</w:t>
      </w:r>
      <w:proofErr w:type="spellEnd"/>
      <w:r>
        <w:t xml:space="preserve"> (WF11)</w:t>
      </w:r>
      <w:bookmarkEnd w:id="99"/>
    </w:p>
    <w:p w:rsidR="00DE6FD7" w:rsidRDefault="00DE6FD7" w:rsidP="00DE6FD7"/>
    <w:p w:rsidR="00CF73FD" w:rsidRDefault="00CF73FD" w:rsidP="00DE6FD7"/>
    <w:p w:rsidR="00DE6FD7" w:rsidRDefault="00DE6FD7" w:rsidP="00DE6FD7">
      <w:pPr>
        <w:rPr>
          <w:b/>
        </w:rPr>
      </w:pPr>
      <w:r w:rsidRPr="00DE6FD7">
        <w:rPr>
          <w:b/>
        </w:rPr>
        <w:t>Descripción</w:t>
      </w:r>
    </w:p>
    <w:p w:rsidR="00DE6FD7" w:rsidRDefault="00DE6FD7" w:rsidP="00DE6FD7">
      <w:pPr>
        <w:rPr>
          <w:color w:val="FF0000"/>
        </w:rPr>
      </w:pPr>
      <w:r w:rsidRPr="00DE6FD7">
        <w:rPr>
          <w:color w:val="FF0000"/>
        </w:rPr>
        <w:t xml:space="preserve">Este </w:t>
      </w:r>
      <w:proofErr w:type="spellStart"/>
      <w:r w:rsidRPr="00DE6FD7">
        <w:rPr>
          <w:color w:val="FF0000"/>
        </w:rPr>
        <w:t>workflow</w:t>
      </w:r>
      <w:proofErr w:type="spellEnd"/>
      <w:r w:rsidRPr="00DE6FD7">
        <w:rPr>
          <w:color w:val="FF0000"/>
        </w:rPr>
        <w:t xml:space="preserve"> se inicia </w:t>
      </w:r>
    </w:p>
    <w:p w:rsidR="00DE6FD7" w:rsidRDefault="00DE6FD7" w:rsidP="00DE6FD7">
      <w:pPr>
        <w:rPr>
          <w:color w:val="FF0000"/>
        </w:rPr>
      </w:pPr>
    </w:p>
    <w:p w:rsidR="00DE6FD7" w:rsidRDefault="00DE6FD7" w:rsidP="00DE6FD7">
      <w:pPr>
        <w:rPr>
          <w:b/>
        </w:rPr>
      </w:pPr>
      <w:r w:rsidRPr="00DE6FD7">
        <w:rPr>
          <w:b/>
        </w:rPr>
        <w:t>Solicitante</w:t>
      </w:r>
    </w:p>
    <w:p w:rsidR="00DE6FD7" w:rsidRDefault="00DE6FD7" w:rsidP="00DE6FD7">
      <w:r>
        <w:t>KAM</w:t>
      </w:r>
    </w:p>
    <w:p w:rsidR="00DE6FD7" w:rsidRDefault="00DE6FD7" w:rsidP="00DE6FD7"/>
    <w:p w:rsidR="00DE6FD7" w:rsidRDefault="00DE6FD7" w:rsidP="00DE6FD7">
      <w:pPr>
        <w:rPr>
          <w:b/>
        </w:rPr>
      </w:pPr>
      <w:r>
        <w:rPr>
          <w:b/>
        </w:rPr>
        <w:t>Destinatario</w:t>
      </w:r>
    </w:p>
    <w:p w:rsidR="00476703" w:rsidRDefault="00476703" w:rsidP="00DE6FD7">
      <w:r>
        <w:t>…</w:t>
      </w:r>
    </w:p>
    <w:p w:rsidR="00DA365C" w:rsidRDefault="00DA365C" w:rsidP="00DE6FD7">
      <w:pPr>
        <w:rPr>
          <w:b/>
        </w:rPr>
      </w:pPr>
    </w:p>
    <w:p w:rsidR="00DA365C" w:rsidRDefault="00DA365C" w:rsidP="00DE6FD7">
      <w:pPr>
        <w:rPr>
          <w:b/>
        </w:rPr>
      </w:pPr>
      <w:proofErr w:type="spellStart"/>
      <w:r>
        <w:rPr>
          <w:b/>
        </w:rPr>
        <w:t>Request</w:t>
      </w:r>
      <w:proofErr w:type="spellEnd"/>
      <w:r>
        <w:rPr>
          <w:b/>
        </w:rPr>
        <w:t>-Response</w:t>
      </w:r>
    </w:p>
    <w:p w:rsidR="00C944E6" w:rsidRDefault="00DA365C" w:rsidP="00DE6FD7">
      <w:r>
        <w:t>…</w:t>
      </w:r>
    </w:p>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F90B37" w:rsidRPr="00DE6FD7" w:rsidRDefault="00F90B37" w:rsidP="00DE6FD7">
      <w:pPr>
        <w:rPr>
          <w:b/>
        </w:rPr>
      </w:pPr>
      <w:r w:rsidRPr="00DE6FD7">
        <w:rPr>
          <w:b/>
        </w:rPr>
        <w:br w:type="page"/>
      </w:r>
    </w:p>
    <w:p w:rsidR="00F90B37" w:rsidRPr="00767F60" w:rsidRDefault="00F90B37" w:rsidP="00767F60">
      <w:pPr>
        <w:spacing w:after="160" w:line="259" w:lineRule="auto"/>
        <w:jc w:val="left"/>
        <w:rPr>
          <w:rFonts w:cs="Arial"/>
          <w:lang w:eastAsia="x-none"/>
        </w:rPr>
      </w:pPr>
    </w:p>
    <w:p w:rsidR="00767F60" w:rsidRPr="00767F60" w:rsidRDefault="00767F60" w:rsidP="00B207FC">
      <w:pPr>
        <w:pStyle w:val="Ttulo2"/>
      </w:pPr>
      <w:bookmarkStart w:id="100" w:name="_Toc416440201"/>
      <w:bookmarkStart w:id="101" w:name="_Toc416440306"/>
      <w:bookmarkStart w:id="102" w:name="_Toc416442278"/>
      <w:bookmarkStart w:id="103" w:name="_Toc416449163"/>
      <w:bookmarkStart w:id="104" w:name="_Toc419180687"/>
      <w:bookmarkStart w:id="105" w:name="_Toc419889220"/>
      <w:bookmarkEnd w:id="100"/>
      <w:bookmarkEnd w:id="101"/>
      <w:bookmarkEnd w:id="102"/>
      <w:bookmarkEnd w:id="103"/>
      <w:r w:rsidRPr="00767F60">
        <w:t>ACTIVIDAD: Proyecto</w:t>
      </w:r>
      <w:bookmarkEnd w:id="104"/>
      <w:bookmarkEnd w:id="105"/>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06" w:name="_Toc416440203"/>
      <w:bookmarkStart w:id="107" w:name="_Toc416440308"/>
      <w:bookmarkStart w:id="108" w:name="_Toc416442280"/>
      <w:bookmarkStart w:id="109" w:name="_Toc416449165"/>
      <w:bookmarkStart w:id="110" w:name="_Toc416686062"/>
      <w:bookmarkStart w:id="111" w:name="_Toc416686303"/>
      <w:bookmarkStart w:id="112" w:name="_Toc416695925"/>
      <w:bookmarkStart w:id="113" w:name="_Toc416699751"/>
      <w:bookmarkStart w:id="114" w:name="_Toc419180688"/>
      <w:bookmarkEnd w:id="106"/>
      <w:bookmarkEnd w:id="107"/>
      <w:bookmarkEnd w:id="108"/>
      <w:bookmarkEnd w:id="109"/>
      <w:bookmarkEnd w:id="110"/>
      <w:bookmarkEnd w:id="111"/>
      <w:bookmarkEnd w:id="112"/>
      <w:bookmarkEnd w:id="113"/>
      <w:bookmarkEnd w:id="114"/>
    </w:p>
    <w:p w:rsidR="00767F60" w:rsidRPr="00767F60" w:rsidRDefault="00767F60" w:rsidP="00B207FC">
      <w:pPr>
        <w:pStyle w:val="Ttulo3"/>
      </w:pPr>
      <w:bookmarkStart w:id="115" w:name="_Toc419180689"/>
      <w:bookmarkStart w:id="116" w:name="_Toc419889221"/>
      <w:r w:rsidRPr="00767F60">
        <w:t>Descripción</w:t>
      </w:r>
      <w:bookmarkEnd w:id="115"/>
      <w:bookmarkEnd w:id="116"/>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7" w:name="_Toc419180690"/>
      <w:bookmarkStart w:id="118" w:name="_Toc419889222"/>
      <w:r w:rsidRPr="00767F60">
        <w:t>Pasos</w:t>
      </w:r>
      <w:bookmarkEnd w:id="117"/>
      <w:bookmarkEnd w:id="11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drawing>
          <wp:anchor distT="0" distB="0" distL="114300" distR="114300" simplePos="0" relativeHeight="251720704" behindDoc="0" locked="0" layoutInCell="1" allowOverlap="1" wp14:anchorId="5ABB3826" wp14:editId="5B65F1E1">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767F60" w:rsidRDefault="00767F60" w:rsidP="00B207FC">
      <w:pPr>
        <w:pStyle w:val="Ttulo3"/>
      </w:pPr>
      <w:bookmarkStart w:id="119" w:name="_Toc419180691"/>
      <w:bookmarkStart w:id="120" w:name="_Toc419889223"/>
      <w:r w:rsidRPr="00767F60">
        <w:t>Origen y destino</w:t>
      </w:r>
      <w:bookmarkEnd w:id="119"/>
      <w:bookmarkEnd w:id="120"/>
    </w:p>
    <w:p w:rsidR="0028379D" w:rsidRDefault="0028379D"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1" w:name="_Toc419180692"/>
      <w:bookmarkStart w:id="122" w:name="_Toc419889224"/>
      <w:r w:rsidRPr="00767F60">
        <w:t>Áreas involucradas</w:t>
      </w:r>
      <w:bookmarkEnd w:id="121"/>
      <w:bookmarkEnd w:id="12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2E7F27" w:rsidP="00767F60">
      <w:pPr>
        <w:spacing w:after="160" w:line="259" w:lineRule="auto"/>
        <w:jc w:val="left"/>
        <w:rPr>
          <w:rFonts w:cs="Arial"/>
          <w:lang w:eastAsia="x-none"/>
        </w:rPr>
      </w:pPr>
      <w:r w:rsidRPr="002E7F27">
        <w:drawing>
          <wp:inline distT="0" distB="0" distL="0" distR="0">
            <wp:extent cx="5849620" cy="1140458"/>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9620" cy="1140458"/>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767F60" w:rsidRDefault="00767F60" w:rsidP="00B207FC">
      <w:pPr>
        <w:pStyle w:val="Ttulo3"/>
      </w:pPr>
      <w:bookmarkStart w:id="123" w:name="_Toc419180693"/>
      <w:bookmarkStart w:id="124" w:name="_Toc419889225"/>
      <w:r w:rsidRPr="00767F60">
        <w:t>Diagrama general</w:t>
      </w:r>
      <w:bookmarkEnd w:id="123"/>
      <w:bookmarkEnd w:id="12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30">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767F60" w:rsidRPr="00767F60" w:rsidRDefault="00767F60" w:rsidP="00B207FC">
      <w:pPr>
        <w:pStyle w:val="Ttulo3"/>
      </w:pPr>
      <w:bookmarkStart w:id="125" w:name="_Toc419180694"/>
      <w:bookmarkStart w:id="126" w:name="_Toc419889226"/>
      <w:r w:rsidRPr="00767F60">
        <w:t>Herramientas</w:t>
      </w:r>
      <w:bookmarkEnd w:id="125"/>
      <w:bookmarkEnd w:id="12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451212" w:rsidP="00451212">
      <w:pPr>
        <w:tabs>
          <w:tab w:val="left" w:pos="1937"/>
        </w:tabs>
        <w:jc w:val="left"/>
        <w:rPr>
          <w:rFonts w:cs="Arial"/>
          <w:lang w:eastAsia="x-none"/>
        </w:rPr>
      </w:pPr>
      <w:r>
        <w:rPr>
          <w:rFonts w:cs="Arial"/>
          <w:lang w:eastAsia="x-none"/>
        </w:rPr>
        <w:tab/>
      </w: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7" w:name="_Toc419180695"/>
      <w:bookmarkStart w:id="128" w:name="_Toc419889227"/>
      <w:r w:rsidRPr="00767F60">
        <w:t>Documentos</w:t>
      </w:r>
      <w:bookmarkEnd w:id="127"/>
      <w:bookmarkEnd w:id="128"/>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28379D">
      <w:pPr>
        <w:pStyle w:val="Ttulo3"/>
      </w:pPr>
      <w:bookmarkStart w:id="129" w:name="_Toc419180696"/>
      <w:bookmarkStart w:id="130" w:name="_Toc419889228"/>
      <w:r w:rsidRPr="00767F60">
        <w:t xml:space="preserve">Dependencias y </w:t>
      </w:r>
      <w:r w:rsidRPr="0028379D">
        <w:t>limitaciones</w:t>
      </w:r>
      <w:bookmarkEnd w:id="129"/>
      <w:bookmarkEnd w:id="130"/>
    </w:p>
    <w:p w:rsidR="005C294A" w:rsidRDefault="005C294A"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31" w:name="_Toc416442289"/>
      <w:bookmarkStart w:id="132" w:name="_Toc416449174"/>
      <w:bookmarkStart w:id="133" w:name="_Toc416686071"/>
      <w:bookmarkStart w:id="134" w:name="_Toc419180697"/>
      <w:bookmarkStart w:id="135" w:name="_Toc419889229"/>
      <w:bookmarkEnd w:id="131"/>
      <w:bookmarkEnd w:id="132"/>
      <w:bookmarkEnd w:id="133"/>
      <w:r w:rsidRPr="00767F60">
        <w:t>ACTIVIDAD: Garantía</w:t>
      </w:r>
      <w:bookmarkEnd w:id="134"/>
      <w:bookmarkEnd w:id="13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36" w:name="_Toc416449176"/>
      <w:bookmarkStart w:id="137" w:name="_Toc416686073"/>
      <w:bookmarkStart w:id="138" w:name="_Toc416686313"/>
      <w:bookmarkStart w:id="139" w:name="_Toc416695935"/>
      <w:bookmarkStart w:id="140" w:name="_Toc416699761"/>
      <w:bookmarkStart w:id="141" w:name="_Toc419180698"/>
      <w:bookmarkEnd w:id="136"/>
      <w:bookmarkEnd w:id="137"/>
      <w:bookmarkEnd w:id="138"/>
      <w:bookmarkEnd w:id="139"/>
      <w:bookmarkEnd w:id="140"/>
      <w:bookmarkEnd w:id="141"/>
    </w:p>
    <w:p w:rsidR="00767F60" w:rsidRPr="00767F60" w:rsidRDefault="00767F60" w:rsidP="00B207FC">
      <w:pPr>
        <w:pStyle w:val="Ttulo3"/>
      </w:pPr>
      <w:bookmarkStart w:id="142" w:name="_Toc419180699"/>
      <w:bookmarkStart w:id="143" w:name="_Toc419889230"/>
      <w:r w:rsidRPr="00767F60">
        <w:t>Descripción</w:t>
      </w:r>
      <w:bookmarkEnd w:id="142"/>
      <w:bookmarkEnd w:id="14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44" w:name="_Toc419180700"/>
      <w:bookmarkStart w:id="145" w:name="_Toc419889231"/>
      <w:r w:rsidRPr="00767F60">
        <w:t>Pasos</w:t>
      </w:r>
      <w:bookmarkEnd w:id="144"/>
      <w:bookmarkEnd w:id="14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drawing>
          <wp:inline distT="0" distB="0" distL="0" distR="0">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6" w:name="_Toc419180701"/>
      <w:bookmarkStart w:id="147" w:name="_Toc419889232"/>
      <w:r w:rsidRPr="00767F60">
        <w:t>Origen y destino</w:t>
      </w:r>
      <w:bookmarkEnd w:id="146"/>
      <w:bookmarkEnd w:id="147"/>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8" w:name="_Toc419180702"/>
      <w:bookmarkStart w:id="149" w:name="_Toc419889233"/>
      <w:r w:rsidRPr="00767F60">
        <w:t>Áreas involucradas</w:t>
      </w:r>
      <w:bookmarkEnd w:id="148"/>
      <w:bookmarkEnd w:id="14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42892" w:rsidP="00767F60">
      <w:pPr>
        <w:jc w:val="left"/>
        <w:rPr>
          <w:rFonts w:cs="Arial"/>
          <w:lang w:eastAsia="x-none"/>
        </w:rPr>
      </w:pPr>
      <w:r w:rsidRPr="00593E75">
        <w:drawing>
          <wp:anchor distT="0" distB="0" distL="114300" distR="114300" simplePos="0" relativeHeight="251722752" behindDoc="0" locked="0" layoutInCell="1" allowOverlap="1" wp14:anchorId="54C06875" wp14:editId="7474416B">
            <wp:simplePos x="0" y="0"/>
            <wp:positionH relativeFrom="column">
              <wp:posOffset>-130403</wp:posOffset>
            </wp:positionH>
            <wp:positionV relativeFrom="paragraph">
              <wp:posOffset>347980</wp:posOffset>
            </wp:positionV>
            <wp:extent cx="6249854" cy="621792"/>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9854" cy="6217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50" w:name="_Toc419180703"/>
      <w:bookmarkStart w:id="151" w:name="_Toc419889234"/>
      <w:r w:rsidRPr="00767F60">
        <w:t>Diagrama general</w:t>
      </w:r>
      <w:bookmarkEnd w:id="150"/>
      <w:bookmarkEnd w:id="15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33">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bookmarkStart w:id="152" w:name="_GoBack"/>
      <w:bookmarkEnd w:id="152"/>
    </w:p>
    <w:p w:rsidR="00767F60" w:rsidRPr="00767F60" w:rsidRDefault="00767F60" w:rsidP="00767F60">
      <w:pPr>
        <w:jc w:val="left"/>
        <w:rPr>
          <w:rFonts w:cs="Arial"/>
          <w:lang w:eastAsia="x-none"/>
        </w:rPr>
      </w:pPr>
    </w:p>
    <w:p w:rsidR="00767F60" w:rsidRPr="00767F60" w:rsidRDefault="00767F60" w:rsidP="00B207FC">
      <w:pPr>
        <w:pStyle w:val="Ttulo3"/>
      </w:pPr>
      <w:bookmarkStart w:id="153" w:name="_Toc419180704"/>
      <w:bookmarkStart w:id="154" w:name="_Toc419889235"/>
      <w:r w:rsidRPr="00767F60">
        <w:t>Herramientas</w:t>
      </w:r>
      <w:bookmarkEnd w:id="153"/>
      <w:bookmarkEnd w:id="15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55" w:name="_Toc419180705"/>
      <w:bookmarkStart w:id="156" w:name="_Toc419889236"/>
      <w:r w:rsidRPr="00767F60">
        <w:t>Documentos</w:t>
      </w:r>
      <w:bookmarkEnd w:id="155"/>
      <w:bookmarkEnd w:id="15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57" w:name="_Toc419180706"/>
      <w:bookmarkStart w:id="158" w:name="_Toc419889237"/>
      <w:r w:rsidRPr="00767F60">
        <w:t>Dependencias y limitaciones</w:t>
      </w:r>
      <w:bookmarkEnd w:id="157"/>
      <w:bookmarkEnd w:id="158"/>
    </w:p>
    <w:p w:rsidR="00767F60" w:rsidRPr="00767F60" w:rsidRDefault="00767F60" w:rsidP="00767F60">
      <w:pPr>
        <w:jc w:val="left"/>
        <w:rPr>
          <w:rFonts w:cs="Arial"/>
          <w:lang w:eastAsia="x-none"/>
        </w:rPr>
      </w:pPr>
    </w:p>
    <w:p w:rsidR="00C944E6" w:rsidRDefault="00767F60" w:rsidP="00767F60">
      <w:pPr>
        <w:jc w:val="left"/>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C944E6" w:rsidRDefault="00C944E6" w:rsidP="00767F60">
      <w:pPr>
        <w:jc w:val="left"/>
        <w:rPr>
          <w:rFonts w:cs="Arial"/>
          <w:lang w:eastAsia="x-none"/>
        </w:rPr>
      </w:pPr>
    </w:p>
    <w:p w:rsidR="00C944E6" w:rsidRDefault="00C944E6" w:rsidP="00C944E6">
      <w:pPr>
        <w:pStyle w:val="Ttulo2"/>
      </w:pPr>
      <w:bookmarkStart w:id="159" w:name="_Toc419889238"/>
      <w:r>
        <w:t>Gesti</w:t>
      </w:r>
      <w:r w:rsidR="002A25BA">
        <w:t>ón de c</w:t>
      </w:r>
      <w:r>
        <w:t>uentas</w:t>
      </w:r>
      <w:bookmarkEnd w:id="159"/>
    </w:p>
    <w:p w:rsidR="00C944E6" w:rsidRDefault="00C944E6"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2A25BA">
      <w:pPr>
        <w:pStyle w:val="Ttulo2"/>
      </w:pPr>
      <w:bookmarkStart w:id="160" w:name="_Toc419889239"/>
      <w:r>
        <w:t>Gestión de incidencias</w:t>
      </w:r>
      <w:bookmarkEnd w:id="160"/>
    </w:p>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Pr>
        <w:pStyle w:val="Ttulo2"/>
      </w:pPr>
      <w:bookmarkStart w:id="161" w:name="_Toc419889240"/>
      <w:r>
        <w:t>Gestión de usuarios CRM</w:t>
      </w:r>
      <w:bookmarkEnd w:id="161"/>
    </w:p>
    <w:p w:rsidR="002A25BA" w:rsidRDefault="002A25BA" w:rsidP="002A25BA"/>
    <w:p w:rsidR="002A25BA" w:rsidRDefault="002A25BA" w:rsidP="002A25BA"/>
    <w:p w:rsidR="00767F60" w:rsidRPr="00767F60" w:rsidRDefault="00767F60" w:rsidP="002A25BA">
      <w:r w:rsidRPr="00767F60">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62" w:name="_Toc419180707"/>
      <w:bookmarkStart w:id="163" w:name="_Toc419889241"/>
      <w:r w:rsidRPr="00767F60">
        <w:t>Nomenclatura y signos utilizados</w:t>
      </w:r>
      <w:bookmarkEnd w:id="162"/>
      <w:bookmarkEnd w:id="16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64" w:name="_Ref515364360"/>
            <w:r w:rsidRPr="00942F6B">
              <w:rPr>
                <w:rFonts w:cs="Arial"/>
              </w:rPr>
              <w:t>Resumen de i</w:t>
            </w:r>
            <w:r w:rsidR="00965419" w:rsidRPr="00942F6B">
              <w:rPr>
                <w:rFonts w:cs="Arial"/>
              </w:rPr>
              <w:t>dentificación:</w:t>
            </w:r>
            <w:bookmarkEnd w:id="164"/>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5"/>
      <w:footerReference w:type="even" r:id="rId36"/>
      <w:footerReference w:type="default" r:id="rId37"/>
      <w:headerReference w:type="first" r:id="rId38"/>
      <w:footerReference w:type="first" r:id="rId39"/>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B3A" w:rsidRDefault="00534B3A">
      <w:r>
        <w:separator/>
      </w:r>
    </w:p>
  </w:endnote>
  <w:endnote w:type="continuationSeparator" w:id="0">
    <w:p w:rsidR="00534B3A" w:rsidRDefault="0053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FD" w:rsidRDefault="00CF73F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F73FD" w:rsidRDefault="00CF73FD">
    <w:pPr>
      <w:pStyle w:val="Piedepgina"/>
      <w:ind w:right="360"/>
    </w:pPr>
  </w:p>
  <w:p w:rsidR="00CF73FD" w:rsidRDefault="00CF73FD"/>
  <w:p w:rsidR="00CF73FD" w:rsidRDefault="00CF73FD"/>
  <w:p w:rsidR="00CF73FD" w:rsidRDefault="00CF73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CF73FD" w:rsidRPr="00C272DD" w:rsidTr="00C94466">
      <w:tc>
        <w:tcPr>
          <w:tcW w:w="4253" w:type="dxa"/>
        </w:tcPr>
        <w:p w:rsidR="00CF73FD" w:rsidRPr="00664847" w:rsidRDefault="00CF73FD">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Pr>
              <w:noProof/>
              <w:sz w:val="14"/>
              <w:szCs w:val="16"/>
              <w:lang w:eastAsia="es-ES"/>
            </w:rPr>
            <w:t>IPT_ACRM_DRE_Cap06-BORRADOR_150520.docx</w:t>
          </w:r>
          <w:r w:rsidRPr="00C272DD">
            <w:rPr>
              <w:sz w:val="14"/>
              <w:szCs w:val="16"/>
              <w:lang w:eastAsia="es-ES"/>
            </w:rPr>
            <w:fldChar w:fldCharType="end"/>
          </w:r>
        </w:p>
      </w:tc>
      <w:tc>
        <w:tcPr>
          <w:tcW w:w="3013" w:type="dxa"/>
        </w:tcPr>
        <w:p w:rsidR="00CF73FD" w:rsidRPr="00664847" w:rsidRDefault="00CF73FD">
          <w:pPr>
            <w:pStyle w:val="Piedepgina"/>
            <w:spacing w:before="60"/>
            <w:jc w:val="center"/>
            <w:rPr>
              <w:b/>
              <w:color w:val="FF0000"/>
              <w:lang w:eastAsia="es-ES"/>
            </w:rPr>
          </w:pPr>
        </w:p>
      </w:tc>
      <w:tc>
        <w:tcPr>
          <w:tcW w:w="2036" w:type="dxa"/>
        </w:tcPr>
        <w:p w:rsidR="00CF73FD" w:rsidRPr="00C272DD" w:rsidRDefault="00CF73FD">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305558">
            <w:rPr>
              <w:noProof/>
              <w:sz w:val="18"/>
              <w:lang w:eastAsia="es-ES"/>
            </w:rPr>
            <w:t>35</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305558">
            <w:rPr>
              <w:noProof/>
              <w:sz w:val="14"/>
              <w:szCs w:val="16"/>
              <w:lang w:eastAsia="es-ES"/>
            </w:rPr>
            <w:t>35</w:t>
          </w:r>
          <w:r w:rsidRPr="00C272DD">
            <w:rPr>
              <w:sz w:val="14"/>
              <w:szCs w:val="16"/>
              <w:lang w:eastAsia="es-ES"/>
            </w:rPr>
            <w:fldChar w:fldCharType="end"/>
          </w:r>
        </w:p>
      </w:tc>
    </w:tr>
  </w:tbl>
  <w:p w:rsidR="00CF73FD" w:rsidRDefault="00CF73FD">
    <w:pPr>
      <w:pStyle w:val="Piedepgina"/>
    </w:pPr>
  </w:p>
  <w:p w:rsidR="00CF73FD" w:rsidRDefault="00CF73FD">
    <w:pPr>
      <w:pStyle w:val="Piedepgina"/>
    </w:pPr>
  </w:p>
  <w:p w:rsidR="00CF73FD" w:rsidRDefault="00CF73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CF73FD">
      <w:tc>
        <w:tcPr>
          <w:tcW w:w="2268" w:type="dxa"/>
        </w:tcPr>
        <w:p w:rsidR="00CF73FD" w:rsidRPr="0001472C" w:rsidRDefault="00CF73FD">
          <w:pPr>
            <w:pStyle w:val="Piedepgina"/>
            <w:spacing w:before="60"/>
            <w:rPr>
              <w:lang w:eastAsia="es-ES"/>
            </w:rPr>
          </w:pPr>
          <w:r w:rsidRPr="0001472C">
            <w:rPr>
              <w:lang w:eastAsia="es-ES"/>
            </w:rPr>
            <w:t>SGD_Captura_EFS_b1.6_070607.doc</w:t>
          </w:r>
        </w:p>
      </w:tc>
      <w:tc>
        <w:tcPr>
          <w:tcW w:w="4500" w:type="dxa"/>
        </w:tcPr>
        <w:p w:rsidR="00CF73FD" w:rsidRPr="0001472C" w:rsidRDefault="00CF73FD">
          <w:pPr>
            <w:pStyle w:val="Piedepgina"/>
            <w:spacing w:before="60"/>
            <w:jc w:val="center"/>
            <w:rPr>
              <w:lang w:eastAsia="es-ES"/>
            </w:rPr>
          </w:pPr>
        </w:p>
      </w:tc>
      <w:tc>
        <w:tcPr>
          <w:tcW w:w="2268" w:type="dxa"/>
        </w:tcPr>
        <w:p w:rsidR="00CF73FD" w:rsidRPr="0001472C" w:rsidRDefault="00CF73FD">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29</w:t>
          </w:r>
          <w:r w:rsidRPr="0001472C">
            <w:rPr>
              <w:lang w:eastAsia="es-ES"/>
            </w:rPr>
            <w:fldChar w:fldCharType="end"/>
          </w:r>
        </w:p>
      </w:tc>
    </w:tr>
  </w:tbl>
  <w:p w:rsidR="00CF73FD" w:rsidRDefault="00CF73FD">
    <w:pPr>
      <w:pStyle w:val="Piedepgina"/>
    </w:pPr>
  </w:p>
  <w:p w:rsidR="00CF73FD" w:rsidRDefault="00CF73FD">
    <w:pPr>
      <w:pStyle w:val="Piedepgina"/>
    </w:pPr>
  </w:p>
  <w:p w:rsidR="00CF73FD" w:rsidRDefault="00CF73FD">
    <w:pPr>
      <w:pStyle w:val="Piedepgina"/>
    </w:pPr>
  </w:p>
  <w:p w:rsidR="00CF73FD" w:rsidRDefault="00CF73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B3A" w:rsidRDefault="00534B3A">
      <w:r>
        <w:separator/>
      </w:r>
    </w:p>
  </w:footnote>
  <w:footnote w:type="continuationSeparator" w:id="0">
    <w:p w:rsidR="00534B3A" w:rsidRDefault="00534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CF73FD" w:rsidRPr="001024B1" w:rsidTr="00DA3CD8">
      <w:trPr>
        <w:cantSplit/>
        <w:trHeight w:val="847"/>
      </w:trPr>
      <w:tc>
        <w:tcPr>
          <w:tcW w:w="2268" w:type="dxa"/>
          <w:vAlign w:val="center"/>
        </w:tcPr>
        <w:p w:rsidR="00CF73FD" w:rsidRPr="001024B1" w:rsidRDefault="00CF73FD"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CF73FD" w:rsidRPr="00064459" w:rsidRDefault="00CF73FD" w:rsidP="00435C9C">
          <w:pPr>
            <w:pStyle w:val="Encabezado"/>
            <w:spacing w:before="60"/>
            <w:jc w:val="center"/>
            <w:rPr>
              <w:b/>
              <w:snapToGrid w:val="0"/>
              <w:lang w:eastAsia="es-ES"/>
            </w:rPr>
          </w:pPr>
          <w:r w:rsidRPr="00064459">
            <w:rPr>
              <w:b/>
              <w:snapToGrid w:val="0"/>
              <w:lang w:eastAsia="es-ES"/>
            </w:rPr>
            <w:t>Proyecto CRM Ingeteam FV</w:t>
          </w:r>
        </w:p>
        <w:p w:rsidR="00CF73FD" w:rsidRPr="0014368E" w:rsidRDefault="00CF73FD"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CF73FD" w:rsidRPr="001024B1" w:rsidRDefault="00CF73FD" w:rsidP="004A7BB2">
          <w:pPr>
            <w:pStyle w:val="Encabezado"/>
            <w:spacing w:before="60" w:after="60"/>
            <w:jc w:val="center"/>
            <w:rPr>
              <w:b/>
              <w:lang w:val="es-ES_tradnl" w:eastAsia="es-ES"/>
            </w:rPr>
          </w:pPr>
        </w:p>
      </w:tc>
    </w:tr>
  </w:tbl>
  <w:p w:rsidR="00CF73FD" w:rsidRDefault="00CF73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FD" w:rsidRDefault="00CF73FD">
    <w:pPr>
      <w:pStyle w:val="Encabezado"/>
      <w:jc w:val="center"/>
    </w:pPr>
    <w:r>
      <w:t>LOGO CLIENTE GRANDE</w:t>
    </w:r>
  </w:p>
  <w:p w:rsidR="00CF73FD" w:rsidRDefault="00CF73FD">
    <w:pPr>
      <w:pStyle w:val="Encabezado"/>
    </w:pPr>
  </w:p>
  <w:p w:rsidR="00CF73FD" w:rsidRDefault="00CF73FD"/>
  <w:p w:rsidR="00CF73FD" w:rsidRDefault="00CF73FD"/>
  <w:p w:rsidR="00CF73FD" w:rsidRDefault="00CF73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15:restartNumberingAfterBreak="0">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4B3A"/>
    <w:rsid w:val="00025CFE"/>
    <w:rsid w:val="0002681A"/>
    <w:rsid w:val="00032370"/>
    <w:rsid w:val="000333DC"/>
    <w:rsid w:val="000337DF"/>
    <w:rsid w:val="00034AC8"/>
    <w:rsid w:val="0003546E"/>
    <w:rsid w:val="000372F6"/>
    <w:rsid w:val="000378FF"/>
    <w:rsid w:val="000407E4"/>
    <w:rsid w:val="000424F7"/>
    <w:rsid w:val="0004433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29CF"/>
    <w:rsid w:val="00134E97"/>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97F4D"/>
    <w:rsid w:val="001A0A06"/>
    <w:rsid w:val="001A11FB"/>
    <w:rsid w:val="001A327C"/>
    <w:rsid w:val="001A52CB"/>
    <w:rsid w:val="001A666E"/>
    <w:rsid w:val="001B0857"/>
    <w:rsid w:val="001B0CD4"/>
    <w:rsid w:val="001B35D4"/>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379D"/>
    <w:rsid w:val="00286DA8"/>
    <w:rsid w:val="002877CB"/>
    <w:rsid w:val="002900FD"/>
    <w:rsid w:val="00290A4E"/>
    <w:rsid w:val="00291C13"/>
    <w:rsid w:val="00292A6F"/>
    <w:rsid w:val="00292E2A"/>
    <w:rsid w:val="002958CB"/>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3428"/>
    <w:rsid w:val="002F6764"/>
    <w:rsid w:val="003002FA"/>
    <w:rsid w:val="0030155B"/>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0BBE"/>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B54"/>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15CE"/>
    <w:rsid w:val="004F2039"/>
    <w:rsid w:val="004F4F99"/>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1D3D"/>
    <w:rsid w:val="00522FBD"/>
    <w:rsid w:val="005237C7"/>
    <w:rsid w:val="00523D56"/>
    <w:rsid w:val="00524789"/>
    <w:rsid w:val="005255CA"/>
    <w:rsid w:val="0053381E"/>
    <w:rsid w:val="00534A1B"/>
    <w:rsid w:val="00534B3A"/>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7917"/>
    <w:rsid w:val="005A055D"/>
    <w:rsid w:val="005A07C9"/>
    <w:rsid w:val="005A3650"/>
    <w:rsid w:val="005A6780"/>
    <w:rsid w:val="005A6B8E"/>
    <w:rsid w:val="005B0081"/>
    <w:rsid w:val="005B0F68"/>
    <w:rsid w:val="005B1E39"/>
    <w:rsid w:val="005B348B"/>
    <w:rsid w:val="005B490E"/>
    <w:rsid w:val="005C0798"/>
    <w:rsid w:val="005C245F"/>
    <w:rsid w:val="005C294A"/>
    <w:rsid w:val="005C32AF"/>
    <w:rsid w:val="005C38C6"/>
    <w:rsid w:val="005C3FC0"/>
    <w:rsid w:val="005C53B2"/>
    <w:rsid w:val="005C6480"/>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6EA9"/>
    <w:rsid w:val="006371C1"/>
    <w:rsid w:val="006402A5"/>
    <w:rsid w:val="00642CAB"/>
    <w:rsid w:val="00642DBA"/>
    <w:rsid w:val="006438B7"/>
    <w:rsid w:val="00644AD8"/>
    <w:rsid w:val="006466E4"/>
    <w:rsid w:val="00646804"/>
    <w:rsid w:val="006528C6"/>
    <w:rsid w:val="006529E1"/>
    <w:rsid w:val="00654457"/>
    <w:rsid w:val="00654473"/>
    <w:rsid w:val="0065464B"/>
    <w:rsid w:val="00655CB8"/>
    <w:rsid w:val="0065613E"/>
    <w:rsid w:val="00656367"/>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15F"/>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1C6"/>
    <w:rsid w:val="007C05CD"/>
    <w:rsid w:val="007C2066"/>
    <w:rsid w:val="007D1176"/>
    <w:rsid w:val="007D2FD4"/>
    <w:rsid w:val="007D3F78"/>
    <w:rsid w:val="007D466B"/>
    <w:rsid w:val="007D6C0B"/>
    <w:rsid w:val="007D773E"/>
    <w:rsid w:val="007D7B22"/>
    <w:rsid w:val="007E0161"/>
    <w:rsid w:val="007E0723"/>
    <w:rsid w:val="007E15C8"/>
    <w:rsid w:val="007E1613"/>
    <w:rsid w:val="007E2EB3"/>
    <w:rsid w:val="007E39FA"/>
    <w:rsid w:val="007E5278"/>
    <w:rsid w:val="007E5706"/>
    <w:rsid w:val="007E6E34"/>
    <w:rsid w:val="007E7796"/>
    <w:rsid w:val="007E7AC3"/>
    <w:rsid w:val="007F0594"/>
    <w:rsid w:val="007F2B55"/>
    <w:rsid w:val="007F629F"/>
    <w:rsid w:val="007F6437"/>
    <w:rsid w:val="007F7DDA"/>
    <w:rsid w:val="00800880"/>
    <w:rsid w:val="008011EA"/>
    <w:rsid w:val="00801421"/>
    <w:rsid w:val="00802A29"/>
    <w:rsid w:val="00803136"/>
    <w:rsid w:val="00806370"/>
    <w:rsid w:val="00807CB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762"/>
    <w:rsid w:val="008D7E06"/>
    <w:rsid w:val="008E5B6B"/>
    <w:rsid w:val="008F450A"/>
    <w:rsid w:val="008F6AB1"/>
    <w:rsid w:val="008F79FA"/>
    <w:rsid w:val="00901BB2"/>
    <w:rsid w:val="009035D8"/>
    <w:rsid w:val="00903DC4"/>
    <w:rsid w:val="009047FE"/>
    <w:rsid w:val="0090669A"/>
    <w:rsid w:val="009067D9"/>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1CBA"/>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17F6"/>
    <w:rsid w:val="00A02E55"/>
    <w:rsid w:val="00A03AD2"/>
    <w:rsid w:val="00A03DD7"/>
    <w:rsid w:val="00A04562"/>
    <w:rsid w:val="00A05C93"/>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454"/>
    <w:rsid w:val="00AA722F"/>
    <w:rsid w:val="00AB2092"/>
    <w:rsid w:val="00AB349D"/>
    <w:rsid w:val="00AB3E5B"/>
    <w:rsid w:val="00AB5804"/>
    <w:rsid w:val="00AC0667"/>
    <w:rsid w:val="00AC3448"/>
    <w:rsid w:val="00AC4DCE"/>
    <w:rsid w:val="00AC54A3"/>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415EE"/>
    <w:rsid w:val="00B4265C"/>
    <w:rsid w:val="00B45F73"/>
    <w:rsid w:val="00B46DAB"/>
    <w:rsid w:val="00B479F4"/>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5E71"/>
    <w:rsid w:val="00BD62D6"/>
    <w:rsid w:val="00BE235D"/>
    <w:rsid w:val="00BE23E2"/>
    <w:rsid w:val="00BE3344"/>
    <w:rsid w:val="00BE4465"/>
    <w:rsid w:val="00BE4E2F"/>
    <w:rsid w:val="00BE4E51"/>
    <w:rsid w:val="00BE62B1"/>
    <w:rsid w:val="00BE670B"/>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E82"/>
    <w:rsid w:val="00C940A2"/>
    <w:rsid w:val="00C9432D"/>
    <w:rsid w:val="00C94432"/>
    <w:rsid w:val="00C94466"/>
    <w:rsid w:val="00C944E6"/>
    <w:rsid w:val="00CA4D69"/>
    <w:rsid w:val="00CA52AE"/>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47002"/>
    <w:rsid w:val="00D473BE"/>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65C"/>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F86"/>
    <w:rsid w:val="00DE25FA"/>
    <w:rsid w:val="00DE280B"/>
    <w:rsid w:val="00DE3F3A"/>
    <w:rsid w:val="00DE6437"/>
    <w:rsid w:val="00DE6FD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B707F"/>
    <w:rsid w:val="00EC0F0A"/>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0B37"/>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0"/>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F4B04-B9C7-420B-B0F7-6E5D9DCE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35</Pages>
  <Words>2476</Words>
  <Characters>13623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49</cp:revision>
  <cp:lastPrinted>2015-05-20T10:19:00Z</cp:lastPrinted>
  <dcterms:created xsi:type="dcterms:W3CDTF">2015-05-20T09:45:00Z</dcterms:created>
  <dcterms:modified xsi:type="dcterms:W3CDTF">2015-05-20T13:01:00Z</dcterms:modified>
</cp:coreProperties>
</file>