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🔐 Plan de Implementación — Registro, Login y Roles (Auth)</w:t>
      </w:r>
    </w:p>
    <w:p>
      <w:r>
        <w:rPr>
          <w:b/>
        </w:rPr>
        <w:t>Fecha:</w:t>
      </w:r>
      <w:r>
        <w:t xml:space="preserve"> 2026-06-10 · </w:t>
      </w:r>
      <w:r>
        <w:rPr>
          <w:b/>
        </w:rPr>
        <w:t>Autor:</w:t>
      </w:r>
      <w:r>
        <w:t xml:space="preserve"> Claude (ejecución) · </w:t>
      </w:r>
      <w:r>
        <w:rPr>
          <w:b/>
        </w:rPr>
        <w:t>Para validar con:</w:t>
      </w:r>
      <w:r>
        <w:t xml:space="preserve"> Gemini + Carlos</w:t>
      </w:r>
    </w:p>
    <w:p>
      <w:r>
        <w:rPr>
          <w:b/>
        </w:rPr>
        <w:t>Decisiones tomadas:</w:t>
      </w:r>
    </w:p>
    <w:p>
      <w:r>
        <w:t xml:space="preserve">(1) rol </w:t>
      </w:r>
      <w:r>
        <w:rPr>
          <w:b/>
        </w:rPr>
        <w:t>auto-elegido</w:t>
      </w:r>
      <w:r>
        <w:t xml:space="preserve"> al registrarse, sin verificación;</w:t>
      </w:r>
    </w:p>
    <w:p>
      <w:r>
        <w:t xml:space="preserve">(2) </w:t>
      </w:r>
      <w:r>
        <w:rPr>
          <w:b/>
        </w:rPr>
        <w:t>Inmobiliaria = cuenta paraguas</w:t>
      </w:r>
      <w:r>
        <w:t xml:space="preserve"> que agrupa varios corredores;</w:t>
      </w:r>
    </w:p>
    <w:p>
      <w:r>
        <w:t xml:space="preserve">(3) el </w:t>
      </w:r>
      <w:r>
        <w:rPr>
          <w:b/>
        </w:rPr>
        <w:t>corredor</w:t>
      </w:r>
      <w:r>
        <w:t xml:space="preserve"> puede ser </w:t>
      </w:r>
      <w:r>
        <w:rPr>
          <w:b/>
        </w:rPr>
        <w:t>independiente</w:t>
      </w:r>
      <w:r>
        <w:t xml:space="preserve"> (agency_id NULL) o </w:t>
      </w:r>
      <w:r>
        <w:rPr>
          <w:b/>
        </w:rPr>
        <w:t>de agencia</w:t>
      </w:r>
      <w:r>
        <w:t xml:space="preserve"> (autorizado por la inmobiliaria);</w:t>
      </w:r>
    </w:p>
    <w:p>
      <w:r>
        <w:t xml:space="preserve">(4) la unión a una agencia es por </w:t>
      </w:r>
      <w:r>
        <w:rPr>
          <w:b/>
        </w:rPr>
        <w:t>código de invitación</w:t>
      </w:r>
      <w:r>
        <w:t>;</w:t>
      </w:r>
    </w:p>
    <w:p>
      <w:r>
        <w:t xml:space="preserve">(5) el </w:t>
      </w:r>
      <w:r>
        <w:rPr>
          <w:b/>
        </w:rPr>
        <w:t>agente asiste la ingesta</w:t>
      </w:r>
      <w:r>
        <w:t xml:space="preserve"> del corredor (Nivel 1: lo guía · Nivel 2: la realiza por conversación).</w:t>
      </w:r>
    </w:p>
    <w:p>
      <w:r>
        <w:t xml:space="preserve">Este plan resuelve a la vez: la </w:t>
      </w:r>
      <w:r>
        <w:rPr>
          <w:b/>
        </w:rPr>
        <w:t>fuga de privacidad</w:t>
      </w:r>
      <w:r>
        <w:t xml:space="preserve"> (cada quien ve solo lo suyo), el </w:t>
      </w:r>
      <w:r>
        <w:rPr>
          <w:b/>
        </w:rPr>
        <w:t>punto #1 de endurecimiento</w:t>
      </w:r>
      <w:r>
        <w:t xml:space="preserve"> (la llave deja de ser el único gate) y habilita el </w:t>
      </w:r>
      <w:r>
        <w:rPr>
          <w:b/>
        </w:rPr>
        <w:t>roadmap B2C/B2B</w:t>
      </w:r>
      <w:r>
        <w:t>.</w:t>
      </w:r>
    </w:p>
    <w:p>
      <w:pPr>
        <w:pStyle w:val="Heading1"/>
      </w:pPr>
      <w:r>
        <w:t>1. Los 3 roles y qué puede hacer cada uno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Publica activos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👤 </w:t>
            </w:r>
            <w:r>
              <w:rPr>
                <w:b/>
              </w:rPr>
              <w:t>Cliente</w:t>
            </w:r>
          </w:p>
        </w:tc>
        <w:tc>
          <w:tcPr>
            <w:tcW w:type="dxa" w:w="2880"/>
          </w:tcPr>
          <w:p>
            <w:r/>
            <w:r>
              <w:t>Chatear, buscar, ver fichas, guardar SUS conversaciones/favoritos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🧑‍💼 </w:t>
            </w:r>
            <w:r>
              <w:rPr>
                <w:b/>
              </w:rPr>
              <w:t>Corredor</w:t>
            </w:r>
          </w:p>
        </w:tc>
        <w:tc>
          <w:tcPr>
            <w:tcW w:type="dxa" w:w="2880"/>
          </w:tcPr>
          <w:p>
            <w:r/>
            <w:r>
              <w:t xml:space="preserve">Todo lo de cliente + </w:t>
            </w:r>
            <w:r>
              <w:rPr>
                <w:b/>
              </w:rPr>
              <w:t>hidratar/publicar SUS activos</w:t>
            </w:r>
            <w:r>
              <w:t>, generar QRs</w:t>
            </w:r>
          </w:p>
        </w:tc>
        <w:tc>
          <w:tcPr>
            <w:tcW w:type="dxa" w:w="2880"/>
          </w:tcPr>
          <w:p>
            <w:r/>
            <w:r>
              <w:t>Sí (pasan por revisión)</w:t>
            </w:r>
          </w:p>
        </w:tc>
      </w:tr>
      <w:tr>
        <w:tc>
          <w:tcPr>
            <w:tcW w:type="dxa" w:w="2880"/>
          </w:tcPr>
          <w:p>
            <w:r/>
            <w:r>
              <w:t xml:space="preserve">🏢 </w:t>
            </w:r>
            <w:r>
              <w:rPr>
                <w:b/>
              </w:rPr>
              <w:t>Inmobiliaria</w:t>
            </w:r>
          </w:p>
        </w:tc>
        <w:tc>
          <w:tcPr>
            <w:tcW w:type="dxa" w:w="2880"/>
          </w:tcPr>
          <w:p>
            <w:r/>
            <w:r>
              <w:t xml:space="preserve">Cuenta paraguas: agrupa corredores y ve/gestiona los activos de </w:t>
            </w:r>
            <w:r>
              <w:rPr>
                <w:b/>
              </w:rPr>
              <w:t>todo su equipo</w:t>
            </w:r>
          </w:p>
        </w:tc>
        <w:tc>
          <w:tcPr>
            <w:tcW w:type="dxa" w:w="2880"/>
          </w:tcPr>
          <w:p>
            <w:r/>
            <w:r>
              <w:t>Sí (de su equipo)</w:t>
            </w:r>
          </w:p>
        </w:tc>
      </w:tr>
    </w:tbl>
    <w:p>
      <w:pPr>
        <w:pStyle w:val="IntenseQuote"/>
      </w:pPr>
      <w:r>
        <w:rPr>
          <w:b/>
        </w:rPr>
        <w:t>Trade-off aceptado (Carlos):</w:t>
      </w:r>
      <w:r>
        <w:t xml:space="preserve"> como el rol es auto-elegido, cualquiera podría declararse "corredor". Lo mitiga la </w:t>
      </w:r>
      <w:r>
        <w:rPr>
          <w:b/>
        </w:rPr>
        <w:t>cola de revisión</w:t>
      </w:r>
      <w:r>
        <w:t>: publicar ≠ aparecer en producción. La verificación formal de corredores se puede añadir después sin rehacer nada.</w:t>
      </w:r>
    </w:p>
    <w:p>
      <w:pPr>
        <w:pStyle w:val="Heading1"/>
      </w:pPr>
      <w:r>
        <w:t>2. Tecnología — Supabase Auth (ya está en el stack)</w:t>
      </w:r>
    </w:p>
    <w:p>
      <w:pPr>
        <w:pStyle w:val="ListBullet"/>
      </w:pPr>
      <w:r>
        <w:rPr>
          <w:b/>
        </w:rPr>
        <w:t>Registro/Login:</w:t>
      </w:r>
      <w:r>
        <w:t xml:space="preserve"> email + contraseña </w:t>
      </w:r>
      <w:r>
        <w:rPr>
          <w:b/>
        </w:rPr>
        <w:t>y</w:t>
      </w:r>
      <w:r>
        <w:t xml:space="preserve"> Google (un clic). Lo maneja Supabase (recuperación de contraseña incluida).</w:t>
      </w:r>
    </w:p>
    <w:p>
      <w:pPr>
        <w:pStyle w:val="ListBullet"/>
      </w:pPr>
      <w:r>
        <w:rPr>
          <w:b/>
        </w:rPr>
        <w:t>Frontend:</w:t>
      </w:r>
      <w:r>
        <w:t xml:space="preserve"> librería </w:t>
      </w:r>
      <w:r>
        <w:rPr>
          <w:rFonts w:ascii="Consolas" w:hAnsi="Consolas"/>
          <w:color w:val="1F6FEB"/>
          <w:sz w:val="19"/>
        </w:rPr>
        <w:t>@supabase/supabase-js</w:t>
      </w:r>
      <w:r>
        <w:t xml:space="preserve"> → maneja signup/login/OAuth y entrega un </w:t>
      </w:r>
      <w:r>
        <w:rPr>
          <w:b/>
        </w:rPr>
        <w:t>access_token (JWT)</w:t>
      </w:r>
      <w:r>
        <w:t>.</w:t>
      </w:r>
    </w:p>
    <w:p>
      <w:pPr>
        <w:pStyle w:val="ListBullet"/>
      </w:pPr>
      <w:r>
        <w:rPr>
          <w:b/>
        </w:rPr>
        <w:t>Backend (FastAPI):</w:t>
      </w:r>
      <w:r>
        <w:t xml:space="preserve"> valida ese JWT con el </w:t>
      </w:r>
      <w:r>
        <w:rPr>
          <w:b/>
        </w:rPr>
        <w:t>JWT secret</w:t>
      </w:r>
      <w:r>
        <w:t xml:space="preserve"> del proyecto; saca el </w:t>
      </w:r>
      <w:r>
        <w:rPr>
          <w:rFonts w:ascii="Consolas" w:hAnsi="Consolas"/>
          <w:color w:val="1F6FEB"/>
          <w:sz w:val="19"/>
        </w:rPr>
        <w:t>user_id</w:t>
      </w:r>
      <w:r>
        <w:t xml:space="preserve"> (claim </w:t>
      </w:r>
      <w:r>
        <w:rPr>
          <w:rFonts w:ascii="Consolas" w:hAnsi="Consolas"/>
          <w:color w:val="1F6FEB"/>
          <w:sz w:val="19"/>
        </w:rPr>
        <w:t>sub</w:t>
      </w:r>
      <w:r>
        <w:t>) y de ahí el rol.</w:t>
      </w:r>
    </w:p>
    <w:p>
      <w:pPr>
        <w:pStyle w:val="ListBullet"/>
      </w:pPr>
      <w:r>
        <w:rPr>
          <w:b/>
        </w:rPr>
        <w:t>Cero backend de auth desde cero</w:t>
      </w:r>
      <w:r>
        <w:t>, seguro y estándar.</w:t>
      </w:r>
    </w:p>
    <w:p>
      <w:pPr>
        <w:pStyle w:val="Heading1"/>
      </w:pPr>
      <w:r>
        <w:t>3. Modelo de datos (migración nueva)</w:t>
      </w:r>
    </w:p>
    <w:p>
      <w:r>
        <w:rPr>
          <w:rFonts w:ascii="Consolas" w:hAnsi="Consolas"/>
          <w:color w:val="1F6FEB"/>
          <w:sz w:val="18"/>
        </w:rPr>
        <w:t>profiles</w:t>
        <w:br/>
        <w:t xml:space="preserve">  user_id     UUID  PK  → referencia auth.users (Supabase)</w:t>
        <w:br/>
        <w:t xml:space="preserve">  rol         TEXT      → 'cliente' | 'corredor' | 'inmobiliaria'</w:t>
        <w:br/>
        <w:t xml:space="preserve">  nombre      TEXT</w:t>
        <w:br/>
        <w:t xml:space="preserve">  agency_id   UUID NULL → a qué inmobiliaria pertenece (si es corredor de un equipo)</w:t>
        <w:br/>
        <w:t xml:space="preserve">  creado_en   TIMESTAMPTZ</w:t>
        <w:br/>
        <w:br/>
        <w:t>agencies            (inmobiliarias = cuenta paraguas)</w:t>
        <w:br/>
        <w:t xml:space="preserve">  id          UUID  PK</w:t>
        <w:br/>
        <w:t xml:space="preserve">  nombre      TEXT</w:t>
        <w:br/>
        <w:t xml:space="preserve">  owner_user  UUID  → el dueño de la inmobiliaria</w:t>
        <w:br/>
        <w:t xml:space="preserve">  invite_code TEXT  → código para que un corredor se una al equipo</w:t>
        <w:br/>
        <w:br/>
        <w:t>-- Scoping (privacidad y propiedad):</w:t>
        <w:br/>
        <w:t>chat_sessions   + user_id  UUID   → cada conversación es de su usuario</w:t>
        <w:br/>
        <w:t>activos_inmutables + owner_user_id UUID, owner_agency_id UUID NULL</w:t>
      </w:r>
    </w:p>
    <w:p>
      <w:r>
        <w:rPr>
          <w:b/>
        </w:rPr>
        <w:t>Cómo un corredor se une a una inmobiliaria:</w:t>
      </w:r>
      <w:r>
        <w:t xml:space="preserve"> la inmobiliaria comparte su </w:t>
      </w:r>
      <w:r>
        <w:rPr>
          <w:rFonts w:ascii="Consolas" w:hAnsi="Consolas"/>
          <w:color w:val="1F6FEB"/>
          <w:sz w:val="19"/>
        </w:rPr>
        <w:t>invite_code</w:t>
      </w:r>
      <w:r>
        <w:t xml:space="preserve">; el corredor lo ingresa y queda con </w:t>
      </w:r>
      <w:r>
        <w:rPr>
          <w:rFonts w:ascii="Consolas" w:hAnsi="Consolas"/>
          <w:color w:val="1F6FEB"/>
          <w:sz w:val="19"/>
        </w:rPr>
        <w:t>agency_id</w:t>
      </w:r>
      <w:r>
        <w:t xml:space="preserve"> de esa agencia. (Decisión a confirmar con Gemini: ¿invite code, o la inmobiliaria invita por email?)</w:t>
      </w:r>
    </w:p>
    <w:p>
      <w:pPr>
        <w:pStyle w:val="Heading1"/>
      </w:pPr>
      <w:r>
        <w:t>4. Privacidad — esto mata la fuga de "Loma de puengasi"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GET /sessions</w:t>
      </w:r>
      <w:r>
        <w:t xml:space="preserve"> dejará de listar </w:t>
      </w:r>
      <w:r>
        <w:rPr>
          <w:b/>
        </w:rPr>
        <w:t>todos</w:t>
      </w:r>
      <w:r>
        <w:t xml:space="preserve"> los hilos del checkpointer.</w:t>
      </w:r>
    </w:p>
    <w:p>
      <w:pPr>
        <w:pStyle w:val="ListBullet"/>
      </w:pPr>
      <w:r>
        <w:t xml:space="preserve">Pasará a listar </w:t>
      </w:r>
      <w:r>
        <w:rPr>
          <w:b/>
        </w:rPr>
        <w:t>solo</w:t>
      </w:r>
      <w:r>
        <w:t xml:space="preserve"> las conversaciones cuyo </w:t>
      </w:r>
      <w:r>
        <w:rPr>
          <w:rFonts w:ascii="Consolas" w:hAnsi="Consolas"/>
          <w:color w:val="1F6FEB"/>
          <w:sz w:val="19"/>
        </w:rPr>
        <w:t>user_id</w:t>
      </w:r>
      <w:r>
        <w:t xml:space="preserve"> == usuario autenticado.</w:t>
      </w:r>
    </w:p>
    <w:p>
      <w:pPr>
        <w:pStyle w:val="ListBullet"/>
      </w:pPr>
      <w:r>
        <w:t>Las inmobiliarias podrán ver, además, los activos de su equipo (no las conversaciones privadas de clientes).</w:t>
      </w:r>
    </w:p>
    <w:p>
      <w:pPr>
        <w:pStyle w:val="Heading1"/>
      </w:pPr>
      <w:r>
        <w:t>5. Reparto de tareas</w:t>
      </w:r>
    </w:p>
    <w:p>
      <w:pPr>
        <w:pStyle w:val="Heading2"/>
      </w:pPr>
      <w:r>
        <w:t>🧑‍🔧 Lo que haces TÚ en el dashboard (manual, te guío paso a paso)</w:t>
      </w:r>
    </w:p>
    <w:p>
      <w:pPr>
        <w:pStyle w:val="ListNumber"/>
      </w:pPr>
      <w:r>
        <w:rPr>
          <w:b/>
        </w:rPr>
        <w:t>Supabase → Authentication → Providers:</w:t>
      </w:r>
    </w:p>
    <w:p>
      <w:pPr>
        <w:pStyle w:val="ListBullet2"/>
      </w:pPr>
      <w:r>
        <w:t xml:space="preserve">Habilitar </w:t>
      </w:r>
      <w:r>
        <w:rPr>
          <w:b/>
        </w:rPr>
        <w:t>Email</w:t>
      </w:r>
      <w:r>
        <w:t>.</w:t>
      </w:r>
    </w:p>
    <w:p>
      <w:pPr>
        <w:pStyle w:val="ListBullet2"/>
      </w:pPr>
      <w:r>
        <w:t xml:space="preserve">Habilitar </w:t>
      </w:r>
      <w:r>
        <w:rPr>
          <w:b/>
        </w:rPr>
        <w:t>Google</w:t>
      </w:r>
      <w:r>
        <w:t>: crear credenciales OAuth en Google Cloud (Client ID + Secret) y pegar el *redirect URI* que te da Supabase.</w:t>
      </w:r>
    </w:p>
    <w:p>
      <w:pPr>
        <w:pStyle w:val="ListNumber"/>
      </w:pPr>
      <w:r>
        <w:rPr>
          <w:b/>
        </w:rPr>
        <w:t>Supabase → Authentication → URL Configuration:</w:t>
      </w:r>
      <w:r>
        <w:t xml:space="preserve"> agregar la URL del sitio (</w:t>
      </w:r>
      <w:r>
        <w:rPr>
          <w:rFonts w:ascii="Consolas" w:hAnsi="Consolas"/>
          <w:color w:val="1F6FEB"/>
          <w:sz w:val="19"/>
        </w:rPr>
        <w:t>contexto-ai-six.vercel.app</w:t>
      </w:r>
      <w:r>
        <w:t>) como redirect permitido.</w:t>
      </w:r>
    </w:p>
    <w:p>
      <w:pPr>
        <w:pStyle w:val="ListNumber"/>
      </w:pPr>
      <w:r>
        <w:rPr>
          <w:b/>
        </w:rPr>
        <w:t>Copiar a los entornos</w:t>
      </w:r>
      <w:r>
        <w:t xml:space="preserve"> (yo te digo dónde):</w:t>
      </w:r>
    </w:p>
    <w:p>
      <w:pPr>
        <w:pStyle w:val="ListBullet2"/>
      </w:pPr>
      <w:r>
        <w:rPr>
          <w:rFonts w:ascii="Consolas" w:hAnsi="Consolas"/>
          <w:color w:val="1F6FEB"/>
          <w:sz w:val="19"/>
        </w:rPr>
        <w:t>VITE_SUPABASE_URL</w:t>
      </w:r>
      <w:r>
        <w:t xml:space="preserve"> y </w:t>
      </w:r>
      <w:r>
        <w:rPr>
          <w:rFonts w:ascii="Consolas" w:hAnsi="Consolas"/>
          <w:color w:val="1F6FEB"/>
          <w:sz w:val="19"/>
        </w:rPr>
        <w:t>VITE_SUPABASE_ANON_KEY</w:t>
      </w:r>
      <w:r>
        <w:t xml:space="preserve"> → en Vercel (la anon key es pública, es seguro).</w:t>
      </w:r>
    </w:p>
    <w:p>
      <w:pPr>
        <w:pStyle w:val="ListBullet2"/>
      </w:pPr>
      <w:r>
        <w:rPr>
          <w:rFonts w:ascii="Consolas" w:hAnsi="Consolas"/>
          <w:color w:val="1F6FEB"/>
          <w:sz w:val="19"/>
        </w:rPr>
        <w:t>SUPABASE_JWT_SECRET</w:t>
      </w:r>
      <w:r>
        <w:t xml:space="preserve"> → en Render (solo backend, NUNCA al repo ni al chat).</w:t>
      </w:r>
    </w:p>
    <w:p>
      <w:pPr>
        <w:pStyle w:val="ListNumber"/>
      </w:pPr>
      <w:r>
        <w:t xml:space="preserve">Correr la </w:t>
      </w:r>
      <w:r>
        <w:rPr>
          <w:b/>
        </w:rPr>
        <w:t>migración</w:t>
      </w:r>
      <w:r>
        <w:t xml:space="preserve"> (como la 007).</w:t>
      </w:r>
    </w:p>
    <w:p>
      <w:pPr>
        <w:pStyle w:val="Heading2"/>
      </w:pPr>
      <w:r>
        <w:t>🤖 Lo que construyo YO</w:t>
      </w:r>
    </w:p>
    <w:p>
      <w:pPr>
        <w:pStyle w:val="ListBullet"/>
      </w:pPr>
      <w:r>
        <w:rPr>
          <w:b/>
        </w:rPr>
        <w:t>Frontend:</w:t>
      </w:r>
      <w:r>
        <w:t xml:space="preserve"> pantallas de Registro/Login (email+clave y botón Google), selector de rol al registrarse, ingreso de </w:t>
      </w:r>
      <w:r>
        <w:rPr>
          <w:rFonts w:ascii="Consolas" w:hAnsi="Consolas"/>
          <w:color w:val="1F6FEB"/>
          <w:sz w:val="19"/>
        </w:rPr>
        <w:t>invite_code</w:t>
      </w:r>
      <w:r>
        <w:t xml:space="preserve"> para corredores de una inmobiliaria, manejo de sesión y envío del token (</w:t>
      </w:r>
      <w:r>
        <w:rPr>
          <w:rFonts w:ascii="Consolas" w:hAnsi="Consolas"/>
          <w:color w:val="1F6FEB"/>
          <w:sz w:val="19"/>
        </w:rPr>
        <w:t>Authorization: Bearer</w:t>
      </w:r>
      <w:r>
        <w:t>) en cada llamada.</w:t>
      </w:r>
    </w:p>
    <w:p>
      <w:pPr>
        <w:pStyle w:val="ListBullet"/>
      </w:pPr>
      <w:r>
        <w:rPr>
          <w:b/>
        </w:rPr>
        <w:t>Backend:</w:t>
      </w:r>
      <w:r>
        <w:t xml:space="preserve"> dependencia </w:t>
      </w:r>
      <w:r>
        <w:rPr>
          <w:rFonts w:ascii="Consolas" w:hAnsi="Consolas"/>
          <w:color w:val="1F6FEB"/>
          <w:sz w:val="19"/>
        </w:rPr>
        <w:t>get_current_user</w:t>
      </w:r>
      <w:r>
        <w:t xml:space="preserve"> (valida JWT Supabase → user_id + rol), scoping de </w:t>
      </w:r>
      <w:r>
        <w:rPr>
          <w:rFonts w:ascii="Consolas" w:hAnsi="Consolas"/>
          <w:color w:val="1F6FEB"/>
          <w:sz w:val="19"/>
        </w:rPr>
        <w:t>/sessions</w:t>
      </w:r>
      <w:r>
        <w:t xml:space="preserve"> por </w:t>
      </w:r>
      <w:r>
        <w:rPr>
          <w:rFonts w:ascii="Consolas" w:hAnsi="Consolas"/>
          <w:color w:val="1F6FEB"/>
          <w:sz w:val="19"/>
        </w:rPr>
        <w:t>user_id</w:t>
      </w:r>
      <w:r>
        <w:t>, propiedad de activos por corredor/inmobiliaria, RBAC en publicar (solo corredor/inmobiliaria), y la lógica de equipo de la inmobiliaria.</w:t>
      </w:r>
    </w:p>
    <w:p>
      <w:pPr>
        <w:pStyle w:val="ListBullet"/>
      </w:pPr>
      <w:r>
        <w:rPr>
          <w:b/>
        </w:rPr>
        <w:t>Migración</w:t>
      </w:r>
      <w:r>
        <w:t xml:space="preserve"> SQL (profiles, agencies, columnas de scoping).</w:t>
      </w:r>
    </w:p>
    <w:p>
      <w:pPr>
        <w:pStyle w:val="ListBullet"/>
      </w:pPr>
      <w:r>
        <w:rPr>
          <w:b/>
        </w:rPr>
        <w:t>Tests</w:t>
      </w:r>
      <w:r>
        <w:t xml:space="preserve"> de los nuevos guards de rol.</w:t>
      </w:r>
    </w:p>
    <w:p>
      <w:pPr>
        <w:pStyle w:val="Heading1"/>
      </w:pPr>
      <w:r>
        <w:t>6. Orden de implementación (por fases, sin romper producción)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/>
            <w:r>
              <w:t>Migración (profiles, agencies, columnas user_id) en Supabase</w:t>
            </w:r>
          </w:p>
        </w:tc>
        <w:tc>
          <w:tcPr>
            <w:tcW w:type="dxa" w:w="2880"/>
          </w:tcPr>
          <w:p>
            <w:r/>
            <w:r>
              <w:t>Nulo (solo crea tablas)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t xml:space="preserve">Backend: validar JWT + </w:t>
            </w:r>
            <w:r>
              <w:rPr>
                <w:rFonts w:ascii="Consolas" w:hAnsi="Consolas"/>
                <w:color w:val="1F6FEB"/>
                <w:sz w:val="19"/>
              </w:rPr>
              <w:t>get_current_user</w:t>
            </w:r>
            <w:r>
              <w:t xml:space="preserve"> (coexiste con la api_key actual)</w:t>
            </w:r>
          </w:p>
        </w:tc>
        <w:tc>
          <w:tcPr>
            <w:tcW w:type="dxa" w:w="2880"/>
          </w:tcPr>
          <w:p>
            <w:r/>
            <w:r>
              <w:t>Bajo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/>
            <w:r>
              <w:t>Frontend: registro/login (email + Google) + estado de sesión</w:t>
            </w:r>
          </w:p>
        </w:tc>
        <w:tc>
          <w:tcPr>
            <w:tcW w:type="dxa" w:w="2880"/>
          </w:tcPr>
          <w:p>
            <w:r/>
            <w:r>
              <w:t>Medio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t xml:space="preserve">Scoping de conversaciones por </w:t>
            </w:r>
            <w:r>
              <w:rPr>
                <w:rFonts w:ascii="Consolas" w:hAnsi="Consolas"/>
                <w:color w:val="1F6FEB"/>
                <w:sz w:val="19"/>
              </w:rPr>
              <w:t>user_id</w:t>
            </w:r>
            <w:r>
              <w:t xml:space="preserve"> → </w:t>
            </w:r>
            <w:r>
              <w:rPr>
                <w:b/>
              </w:rPr>
              <w:t>cierra la fuga</w:t>
            </w:r>
          </w:p>
        </w:tc>
        <w:tc>
          <w:tcPr>
            <w:tcW w:type="dxa" w:w="2880"/>
          </w:tcPr>
          <w:p>
            <w:r/>
            <w:r>
              <w:t>Bajo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/>
            <w:r>
              <w:t>Roles/RBAC: publicar activos (corredor/inmobiliaria) + equipo inmobiliaria</w:t>
            </w:r>
          </w:p>
        </w:tc>
        <w:tc>
          <w:tcPr>
            <w:tcW w:type="dxa" w:w="2880"/>
          </w:tcPr>
          <w:p>
            <w:r/>
            <w:r>
              <w:t>Medio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  <w:r>
              <w:t>Retirar la api_key compartida del frontend (ya manda JWT real)</w:t>
            </w:r>
          </w:p>
        </w:tc>
        <w:tc>
          <w:tcPr>
            <w:tcW w:type="dxa" w:w="2880"/>
          </w:tcPr>
          <w:p>
            <w:r/>
            <w:r>
              <w:t>Bajo</w:t>
            </w:r>
          </w:p>
        </w:tc>
      </w:tr>
    </w:tbl>
    <w:p>
      <w:r>
        <w:t>Cada fase se prueba antes de la siguiente. La privacidad (Fase 3) llega temprano.</w:t>
      </w:r>
    </w:p>
    <w:p>
      <w:pPr>
        <w:pStyle w:val="Heading1"/>
      </w:pPr>
      <w:r>
        <w:t>7. Decisiones</w:t>
      </w:r>
    </w:p>
    <w:p>
      <w:pPr>
        <w:pStyle w:val="ListNumber"/>
      </w:pPr>
      <w:r>
        <w:t xml:space="preserve">✅ </w:t>
      </w:r>
      <w:r>
        <w:rPr>
          <w:b/>
        </w:rPr>
        <w:t>Unión a inmobiliaria:</w:t>
      </w:r>
      <w:r>
        <w:t xml:space="preserve"> </w:t>
      </w:r>
      <w:r>
        <w:rPr>
          <w:b/>
        </w:rPr>
        <w:t>código de invitación</w:t>
      </w:r>
      <w:r>
        <w:t xml:space="preserve"> (la agencia comparte un código; el corredor lo ingresa al registrarse). Email formal queda para después, sin romper nada.</w:t>
      </w:r>
    </w:p>
    <w:p>
      <w:pPr>
        <w:pStyle w:val="ListNumber"/>
      </w:pPr>
      <w:r>
        <w:rPr>
          <w:b/>
        </w:rPr>
        <w:t>Conversaciones anónimas actuales</w:t>
      </w:r>
      <w:r>
        <w:t xml:space="preserve"> (sin dueño): recomiendo </w:t>
      </w:r>
      <w:r>
        <w:rPr>
          <w:b/>
        </w:rPr>
        <w:t>archivarlas</w:t>
      </w:r>
      <w:r>
        <w:t xml:space="preserve"> al activar auth (son de prueba). *(a confirmar)*</w:t>
      </w:r>
    </w:p>
    <w:p>
      <w:pPr>
        <w:pStyle w:val="ListNumber"/>
      </w:pPr>
      <w:r>
        <w:rPr>
          <w:b/>
        </w:rPr>
        <w:t>¿Login obligatorio para el chat?</w:t>
      </w:r>
      <w:r>
        <w:t xml:space="preserve"> Recomiendo: </w:t>
      </w:r>
      <w:r>
        <w:rPr>
          <w:b/>
        </w:rPr>
        <w:t>invitado puede chatear</w:t>
      </w:r>
      <w:r>
        <w:t>; cuenta para guardar historial y publicar. *(a confirmar)*</w:t>
      </w:r>
    </w:p>
    <w:p>
      <w:pPr>
        <w:pStyle w:val="Heading1"/>
      </w:pPr>
      <w:r>
        <w:t>8. El agente como asistente de ingesta (capacidad por rol)</w:t>
      </w:r>
    </w:p>
    <w:p>
      <w:pPr>
        <w:pStyle w:val="ListBullet"/>
      </w:pPr>
      <w:r>
        <w:rPr>
          <w:b/>
        </w:rPr>
        <w:t>Nivel 1 (guía):</w:t>
      </w:r>
      <w:r>
        <w:t xml:space="preserve"> cuando un usuario con intención de publicar pregunta "¿cómo subo un inmueble?", el agente explica el protocolo (datos + checklist de fotos + coordenadas). Adición de prompt; se activa solo con intención de publicar.</w:t>
      </w:r>
    </w:p>
    <w:p>
      <w:pPr>
        <w:pStyle w:val="ListBullet"/>
      </w:pPr>
      <w:r>
        <w:rPr>
          <w:b/>
        </w:rPr>
        <w:t>Nivel 2 (ejecuta):</w:t>
      </w:r>
      <w:r>
        <w:t xml:space="preserve"> cuando habla un </w:t>
      </w:r>
      <w:r>
        <w:rPr>
          <w:b/>
        </w:rPr>
        <w:t>corredor</w:t>
      </w:r>
      <w:r>
        <w:t xml:space="preserve"> autenticado, el agente recopila datos y fotos por conversación y </w:t>
      </w:r>
      <w:r>
        <w:rPr>
          <w:b/>
        </w:rPr>
        <w:t>crea el activo</w:t>
      </w:r>
      <w:r>
        <w:t xml:space="preserve"> (requiere rol + </w:t>
      </w:r>
      <w:r>
        <w:rPr>
          <w:rFonts w:ascii="Consolas" w:hAnsi="Consolas"/>
          <w:color w:val="1F6FEB"/>
          <w:sz w:val="19"/>
        </w:rPr>
        <w:t>tool_iniciar_ingesta</w:t>
      </w:r>
      <w:r>
        <w:t xml:space="preserve"> + subida de imágenes en el chat). Se construye en la Fase 4.</w:t>
      </w:r>
    </w:p>
    <w:p>
      <w:r>
        <w:t>*Cuando aprueben este plan, empiezo por la Fase 0 (migración) y la Fase 1 (backend), que no afectan lo que ya funciona.*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