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Estudio de Habitabilidad Medida — Quito</w:t>
      </w:r>
    </w:p>
    <w:p>
      <w:pPr>
        <w:pStyle w:val="Heading2"/>
      </w:pPr>
      <w:r>
        <w:t>Equipamiento urbano a distancia caminable, medido en 18 sectores · Edición 1</w:t>
      </w:r>
    </w:p>
    <w:p>
      <w:r>
        <w:rPr>
          <w:b/>
        </w:rPr>
        <w:t>Fecha:</w:t>
      </w:r>
      <w:r>
        <w:t xml:space="preserve"> 2026-08-04 · </w:t>
      </w:r>
      <w:r>
        <w:rPr>
          <w:b/>
        </w:rPr>
        <w:t>Autor:</w:t>
      </w:r>
      <w:r>
        <w:t xml:space="preserve"> Contexto AI · </w:t>
      </w:r>
      <w:r>
        <w:rPr>
          <w:b/>
        </w:rPr>
        <w:t>Fuente:</w:t>
      </w:r>
      <w:r>
        <w:t xml:space="preserve"> capa propia (</w:t>
      </w:r>
      <w:r>
        <w:rPr>
          <w:rFonts w:ascii="Consolas" w:hAnsi="Consolas"/>
          <w:color w:val="1F6FEB"/>
          <w:sz w:val="19"/>
        </w:rPr>
        <w:t>pois_propios</w:t>
      </w:r>
      <w:r>
        <w:t>, 8.499 puntos en Quito)</w:t>
      </w:r>
    </w:p>
    <w:p>
      <w:r>
        <w:rPr>
          <w:b/>
        </w:rPr>
        <w:t>Motor reproducible:</w:t>
      </w:r>
      <w:r>
        <w:t xml:space="preserve"> [</w:t>
      </w:r>
      <w:r>
        <w:rPr>
          <w:rFonts w:ascii="Consolas" w:hAnsi="Consolas"/>
          <w:color w:val="1F6FEB"/>
          <w:sz w:val="19"/>
        </w:rPr>
        <w:t>scripts/estudio_habitabilidad_quito.py</w:t>
      </w:r>
      <w:r>
        <w:t xml:space="preserve">](../scripts/estudio_habitabilidad_quito.py) · </w:t>
      </w:r>
      <w:r>
        <w:rPr>
          <w:b/>
        </w:rPr>
        <w:t>Datos crudos:</w:t>
      </w:r>
      <w:r>
        <w:t xml:space="preserve"> [</w:t>
      </w:r>
      <w:r>
        <w:rPr>
          <w:rFonts w:ascii="Consolas" w:hAnsi="Consolas"/>
          <w:color w:val="1F6FEB"/>
          <w:sz w:val="19"/>
        </w:rPr>
        <w:t>datos_estudio_habitabilidad_quito.json</w:t>
      </w:r>
      <w:r>
        <w:t>](datos_estudio_habitabilidad_quito.json)</w:t>
      </w:r>
    </w:p>
    <w:p>
      <w:pPr>
        <w:pStyle w:val="IntenseQuote"/>
      </w:pPr>
      <w:r>
        <w:t xml:space="preserve">⚠️ </w:t>
      </w:r>
      <w:r>
        <w:rPr>
          <w:b/>
        </w:rPr>
        <w:t>Este estudio cuenta equipamiento medido. NO ordena sectores por deseabilidad ni recomienda dónde vivir.</w:t>
      </w:r>
      <w:r>
        <w:t xml:space="preserve"> Más servicios no significa "mejor zona": significa más servicios. Quien pondera es cada persona, según su vida — no valora igual quien trabaja desde casa que quien lleva hijos al colegio. La tabla está ordenada </w:t>
      </w:r>
      <w:r>
        <w:rPr>
          <w:b/>
        </w:rPr>
        <w:t>geográficamente</w:t>
      </w:r>
      <w:r>
        <w:t>, nunca por cantidad.</w:t>
      </w:r>
    </w:p>
    <w:p>
      <w:pPr>
        <w:pStyle w:val="Heading1"/>
      </w:pPr>
      <w:r>
        <w:t>0. Por qué existe este estudio (y en qué se diferencia)</w:t>
      </w:r>
    </w:p>
    <w:p>
      <w:r>
        <w:t xml:space="preserve">En Lima, </w:t>
      </w:r>
      <w:r>
        <w:rPr>
          <w:b/>
        </w:rPr>
        <w:t>CODIP + IPSOS</w:t>
      </w:r>
      <w:r>
        <w:t xml:space="preserve"> publican desde hace 7 ediciones el *Estudio del Perfil del Comprador* (n=739, IC ±4%, panel del portal Nexo Inmobiliario). Es un buen estudio y responde una pregunta legítima: </w:t>
      </w:r>
      <w:r>
        <w:rPr>
          <w:b/>
        </w:rPr>
        <w:t>qué dice la gente que quiere.</w:t>
      </w:r>
      <w:r>
        <w:t xml:space="preserve"> Entre sus preguntas está *"¿qué atributos te hacen elegir un distrito?"*.</w:t>
      </w:r>
    </w:p>
    <w:p>
      <w:r>
        <w:t>Este documento responde una pregunta distinta, y complementaria:</w:t>
      </w:r>
    </w:p>
    <w:p>
      <w:pPr>
        <w:pStyle w:val="IntenseQuote"/>
      </w:pPr>
      <w:r>
        <w:rPr>
          <w:b/>
        </w:rPr>
        <w:t>¿Qué hay realmente en cada sector, a distancia caminable?</w:t>
      </w:r>
    </w:p>
    <w:p>
      <w:r>
        <w:t xml:space="preserve">La diferencia no es de presupuesto, es de método. Un estudio de perfil mide </w:t>
      </w:r>
      <w:r>
        <w:rPr>
          <w:b/>
        </w:rPr>
        <w:t>preferencia declarada</w:t>
      </w:r>
      <w:r>
        <w:t xml:space="preserve">; este mide </w:t>
      </w:r>
      <w:r>
        <w:rPr>
          <w:b/>
        </w:rPr>
        <w:t>equipamiento observado</w:t>
      </w:r>
      <w:r>
        <w:t>. Uno pregunta, el otro cuenta. Y donde el primero necesita una muestra y trabajo de campo, el segundo necesita una capa de datos geográficos propia — que es exactamente el activo que Contexto construyó.</w:t>
      </w:r>
    </w:p>
    <w:p>
      <w:r>
        <w:rPr>
          <w:b/>
        </w:rPr>
        <w:t>Lo que este estudio NO puede hacer, y no finge hacer:</w:t>
      </w:r>
      <w:r>
        <w:t xml:space="preserve"> no dice cuántos dormitorios quiere la gente, ni su presupuesto, ni su momento de compra. Eso requiere encuesta. Aquí no hay ninguna cifra de intención declarada.</w:t>
      </w:r>
    </w:p>
    <w:p>
      <w:pPr>
        <w:pStyle w:val="Heading1"/>
      </w:pPr>
      <w:r>
        <w:t>1. Ficha técnica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Universo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18 sectores de Quito (Norte, Centro y Sur), definidos por centroide aproximado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Fuente de datos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1F6FEB"/>
                <w:sz w:val="19"/>
              </w:rPr>
              <w:t>pois_propios</w:t>
            </w:r>
            <w:r>
              <w:t>: 8.499 puntos de interés en Quito — Overture Places + OpenStreetMap, conflados y curados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Categorías</w:t>
            </w:r>
          </w:p>
        </w:tc>
        <w:tc>
          <w:tcPr>
            <w:tcW w:type="dxa" w:w="4320"/>
          </w:tcPr>
          <w:p>
            <w:r/>
            <w:r>
              <w:t>transporte · supermercado · farmacia · salud · educación · parque · centro comercial · iglesia · seguridad (9)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Radio de análisis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1.200 m en línea recta</w:t>
            </w:r>
            <w:r>
              <w:t xml:space="preserve"> (≈15 min a pie a 80 m/min)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Fecha de medición</w:t>
            </w:r>
          </w:p>
        </w:tc>
        <w:tc>
          <w:tcPr>
            <w:tcW w:type="dxa" w:w="4320"/>
          </w:tcPr>
          <w:p>
            <w:r/>
            <w:r>
              <w:t>2026-08-04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Reproducibilidad</w:t>
            </w:r>
          </w:p>
        </w:tc>
        <w:tc>
          <w:tcPr>
            <w:tcW w:type="dxa" w:w="4320"/>
          </w:tcPr>
          <w:p>
            <w:r/>
            <w:r>
              <w:t>Motor abierto en el repo; cualquiera con la capa puede re-correrlo</w:t>
            </w:r>
          </w:p>
        </w:tc>
      </w:tr>
    </w:tbl>
    <w:p>
      <w:r>
        <w:rPr>
          <w:b/>
        </w:rPr>
        <w:t>Tres límites que hay que decir en voz alta:</w:t>
      </w:r>
    </w:p>
    <w:p>
      <w:pPr>
        <w:pStyle w:val="ListNumber"/>
      </w:pPr>
      <w:r>
        <w:rPr>
          <w:b/>
        </w:rPr>
        <w:t>El radio es una aproximación generosa.</w:t>
      </w:r>
      <w:r>
        <w:t xml:space="preserve"> 1.200 m en línea recta cubre </w:t>
      </w:r>
      <w:r>
        <w:rPr>
          <w:b/>
        </w:rPr>
        <w:t>más</w:t>
      </w:r>
      <w:r>
        <w:t xml:space="preserve"> área que una isócnona real por calles. Los conteos son un </w:t>
      </w:r>
      <w:r>
        <w:rPr>
          <w:b/>
        </w:rPr>
        <w:t>techo</w:t>
      </w:r>
      <w:r>
        <w:t>, no la cifra exacta caminable. *(El motor de isócronas reales —Valhalla— ya opera en producción; la edición 2 debe usarlo.)*</w:t>
      </w:r>
    </w:p>
    <w:p>
      <w:pPr>
        <w:pStyle w:val="ListNumber"/>
      </w:pPr>
      <w:r>
        <w:rPr>
          <w:b/>
        </w:rPr>
        <w:t>Los centroides de sector son aproximados.</w:t>
      </w:r>
      <w:r>
        <w:t xml:space="preserve"> Sirven para comparar sectores entre sí, no para describir un punto exacto. Mover el centroide 300 m cambia los números.</w:t>
      </w:r>
    </w:p>
    <w:p>
      <w:pPr>
        <w:pStyle w:val="ListNumber"/>
      </w:pPr>
      <w:r>
        <w:rPr>
          <w:b/>
        </w:rPr>
        <w:t>La capa mide presencia, no calidad ni horario.</w:t>
      </w:r>
      <w:r>
        <w:t xml:space="preserve"> Que haya 6 puntos de salud no dice si están abiertos, si atienden urgencias o si son consultorios pequeños.</w:t>
      </w:r>
    </w:p>
    <w:p>
      <w:pPr>
        <w:pStyle w:val="Heading1"/>
      </w:pPr>
      <w:r>
        <w:t>2. La tabla</w:t>
      </w:r>
    </w:p>
    <w:p>
      <w:r>
        <w:t>*Orden geográfico (Norte → Centro → Sur), nunca por cantidad. "Más escaso" = la categoría con menos puntos de la canasta cotidiana (supermercado, farmacia, salud, educación).*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</w:rPr>
            </w:r>
            <w:r>
              <w:rPr>
                <w:b/>
              </w:rPr>
              <w:t>Sector</w:t>
            </w:r>
          </w:p>
        </w:tc>
        <w:tc>
          <w:tcPr>
            <w:tcW w:type="dxa" w:w="785"/>
          </w:tcPr>
          <w:p>
            <w:r>
              <w:rPr>
                <w:b/>
              </w:rPr>
            </w:r>
            <w:r>
              <w:rPr>
                <w:b/>
              </w:rPr>
              <w:t>Zona</w:t>
            </w:r>
          </w:p>
        </w:tc>
        <w:tc>
          <w:tcPr>
            <w:tcW w:type="dxa" w:w="785"/>
          </w:tcPr>
          <w:p>
            <w:r>
              <w:rPr>
                <w:b/>
              </w:rPr>
            </w:r>
            <w:r>
              <w:rPr>
                <w:b/>
              </w:rPr>
              <w:t>Total</w:t>
            </w:r>
          </w:p>
        </w:tc>
        <w:tc>
          <w:tcPr>
            <w:tcW w:type="dxa" w:w="785"/>
          </w:tcPr>
          <w:p>
            <w:r>
              <w:rPr>
                <w:b/>
              </w:rPr>
            </w:r>
            <w:r>
              <w:rPr>
                <w:b/>
              </w:rPr>
              <w:t>Transp.</w:t>
            </w:r>
          </w:p>
        </w:tc>
        <w:tc>
          <w:tcPr>
            <w:tcW w:type="dxa" w:w="785"/>
          </w:tcPr>
          <w:p>
            <w:r>
              <w:rPr>
                <w:b/>
              </w:rPr>
            </w:r>
            <w:r>
              <w:rPr>
                <w:b/>
              </w:rPr>
              <w:t>Súper</w:t>
            </w:r>
          </w:p>
        </w:tc>
        <w:tc>
          <w:tcPr>
            <w:tcW w:type="dxa" w:w="785"/>
          </w:tcPr>
          <w:p>
            <w:r>
              <w:rPr>
                <w:b/>
              </w:rPr>
            </w:r>
            <w:r>
              <w:rPr>
                <w:b/>
              </w:rPr>
              <w:t>Farm.</w:t>
            </w:r>
          </w:p>
        </w:tc>
        <w:tc>
          <w:tcPr>
            <w:tcW w:type="dxa" w:w="785"/>
          </w:tcPr>
          <w:p>
            <w:r>
              <w:rPr>
                <w:b/>
              </w:rPr>
            </w:r>
            <w:r>
              <w:rPr>
                <w:b/>
              </w:rPr>
              <w:t>Salud</w:t>
            </w:r>
          </w:p>
        </w:tc>
        <w:tc>
          <w:tcPr>
            <w:tcW w:type="dxa" w:w="785"/>
          </w:tcPr>
          <w:p>
            <w:r>
              <w:rPr>
                <w:b/>
              </w:rPr>
            </w:r>
            <w:r>
              <w:rPr>
                <w:b/>
              </w:rPr>
              <w:t>Educ.</w:t>
            </w:r>
          </w:p>
        </w:tc>
        <w:tc>
          <w:tcPr>
            <w:tcW w:type="dxa" w:w="785"/>
          </w:tcPr>
          <w:p>
            <w:r>
              <w:rPr>
                <w:b/>
              </w:rPr>
            </w:r>
            <w:r>
              <w:rPr>
                <w:b/>
              </w:rPr>
              <w:t>Parque</w:t>
            </w:r>
          </w:p>
        </w:tc>
        <w:tc>
          <w:tcPr>
            <w:tcW w:type="dxa" w:w="785"/>
          </w:tcPr>
          <w:p>
            <w:r>
              <w:rPr>
                <w:b/>
              </w:rPr>
            </w:r>
            <w:r>
              <w:rPr>
                <w:b/>
              </w:rPr>
              <w:t>Más escaso</w:t>
            </w:r>
          </w:p>
        </w:tc>
        <w:tc>
          <w:tcPr>
            <w:tcW w:type="dxa" w:w="785"/>
          </w:tcPr>
          <w:p>
            <w:r>
              <w:rPr>
                <w:b/>
              </w:rPr>
            </w:r>
            <w:r>
              <w:rPr>
                <w:b/>
              </w:rPr>
              <w:t>Masivo más cercano</w:t>
            </w:r>
          </w:p>
        </w:tc>
      </w:tr>
      <w:tr>
        <w:tc>
          <w:tcPr>
            <w:tcW w:type="dxa" w:w="785"/>
          </w:tcPr>
          <w:p>
            <w:r/>
            <w:r>
              <w:t>Carcelén</w:t>
            </w:r>
          </w:p>
        </w:tc>
        <w:tc>
          <w:tcPr>
            <w:tcW w:type="dxa" w:w="785"/>
          </w:tcPr>
          <w:p>
            <w:r/>
            <w:r>
              <w:t>Norte</w:t>
            </w:r>
          </w:p>
        </w:tc>
        <w:tc>
          <w:tcPr>
            <w:tcW w:type="dxa" w:w="785"/>
          </w:tcPr>
          <w:p>
            <w:r/>
            <w:r>
              <w:t>100</w:t>
            </w:r>
          </w:p>
        </w:tc>
        <w:tc>
          <w:tcPr>
            <w:tcW w:type="dxa" w:w="785"/>
          </w:tcPr>
          <w:p>
            <w:r/>
            <w:r>
              <w:t>28</w:t>
            </w:r>
          </w:p>
        </w:tc>
        <w:tc>
          <w:tcPr>
            <w:tcW w:type="dxa" w:w="785"/>
          </w:tcPr>
          <w:p>
            <w:r/>
            <w:r>
              <w:t>23</w:t>
            </w:r>
          </w:p>
        </w:tc>
        <w:tc>
          <w:tcPr>
            <w:tcW w:type="dxa" w:w="785"/>
          </w:tcPr>
          <w:p>
            <w:r/>
            <w:r>
              <w:t>16</w:t>
            </w:r>
          </w:p>
        </w:tc>
        <w:tc>
          <w:tcPr>
            <w:tcW w:type="dxa" w:w="785"/>
          </w:tcPr>
          <w:p>
            <w:r/>
            <w:r>
              <w:t>6</w:t>
            </w:r>
          </w:p>
        </w:tc>
        <w:tc>
          <w:tcPr>
            <w:tcW w:type="dxa" w:w="785"/>
          </w:tcPr>
          <w:p>
            <w:r/>
            <w:r>
              <w:t>9</w:t>
            </w:r>
          </w:p>
        </w:tc>
        <w:tc>
          <w:tcPr>
            <w:tcW w:type="dxa" w:w="785"/>
          </w:tcPr>
          <w:p>
            <w:r/>
            <w:r>
              <w:t>5</w:t>
            </w:r>
          </w:p>
        </w:tc>
        <w:tc>
          <w:tcPr>
            <w:tcW w:type="dxa" w:w="785"/>
          </w:tcPr>
          <w:p>
            <w:r/>
            <w:r>
              <w:t>salud (6)</w:t>
            </w:r>
          </w:p>
        </w:tc>
        <w:tc>
          <w:tcPr>
            <w:tcW w:type="dxa" w:w="785"/>
          </w:tcPr>
          <w:p>
            <w:r/>
            <w:r>
              <w:t>Terminal Carcelén (594 m)</w:t>
            </w:r>
          </w:p>
        </w:tc>
      </w:tr>
      <w:tr>
        <w:tc>
          <w:tcPr>
            <w:tcW w:type="dxa" w:w="785"/>
          </w:tcPr>
          <w:p>
            <w:r/>
            <w:r>
              <w:t>Cotocollao</w:t>
            </w:r>
          </w:p>
        </w:tc>
        <w:tc>
          <w:tcPr>
            <w:tcW w:type="dxa" w:w="785"/>
          </w:tcPr>
          <w:p>
            <w:r/>
            <w:r>
              <w:t>Norte</w:t>
            </w:r>
          </w:p>
        </w:tc>
        <w:tc>
          <w:tcPr>
            <w:tcW w:type="dxa" w:w="785"/>
          </w:tcPr>
          <w:p>
            <w:r/>
            <w:r>
              <w:t>204</w:t>
            </w:r>
          </w:p>
        </w:tc>
        <w:tc>
          <w:tcPr>
            <w:tcW w:type="dxa" w:w="785"/>
          </w:tcPr>
          <w:p>
            <w:r/>
            <w:r>
              <w:t>36</w:t>
            </w:r>
          </w:p>
        </w:tc>
        <w:tc>
          <w:tcPr>
            <w:tcW w:type="dxa" w:w="785"/>
          </w:tcPr>
          <w:p>
            <w:r/>
            <w:r>
              <w:t>54</w:t>
            </w:r>
          </w:p>
        </w:tc>
        <w:tc>
          <w:tcPr>
            <w:tcW w:type="dxa" w:w="785"/>
          </w:tcPr>
          <w:p>
            <w:r/>
            <w:r>
              <w:t>34</w:t>
            </w:r>
          </w:p>
        </w:tc>
        <w:tc>
          <w:tcPr>
            <w:tcW w:type="dxa" w:w="785"/>
          </w:tcPr>
          <w:p>
            <w:r/>
            <w:r>
              <w:t>20</w:t>
            </w:r>
          </w:p>
        </w:tc>
        <w:tc>
          <w:tcPr>
            <w:tcW w:type="dxa" w:w="785"/>
          </w:tcPr>
          <w:p>
            <w:r/>
            <w:r>
              <w:t>25</w:t>
            </w:r>
          </w:p>
        </w:tc>
        <w:tc>
          <w:tcPr>
            <w:tcW w:type="dxa" w:w="785"/>
          </w:tcPr>
          <w:p>
            <w:r/>
            <w:r>
              <w:t>8</w:t>
            </w:r>
          </w:p>
        </w:tc>
        <w:tc>
          <w:tcPr>
            <w:tcW w:type="dxa" w:w="785"/>
          </w:tcPr>
          <w:p>
            <w:r/>
            <w:r>
              <w:t>salud (20)</w:t>
            </w:r>
          </w:p>
        </w:tc>
        <w:tc>
          <w:tcPr>
            <w:tcW w:type="dxa" w:w="785"/>
          </w:tcPr>
          <w:p>
            <w:r/>
            <w:r>
              <w:t>Rumihurco (381 m)</w:t>
            </w:r>
          </w:p>
        </w:tc>
      </w:tr>
      <w:tr>
        <w:tc>
          <w:tcPr>
            <w:tcW w:type="dxa" w:w="785"/>
          </w:tcPr>
          <w:p>
            <w:r/>
            <w:r>
              <w:t>El Batán</w:t>
            </w:r>
          </w:p>
        </w:tc>
        <w:tc>
          <w:tcPr>
            <w:tcW w:type="dxa" w:w="785"/>
          </w:tcPr>
          <w:p>
            <w:r/>
            <w:r>
              <w:t>Norte</w:t>
            </w:r>
          </w:p>
        </w:tc>
        <w:tc>
          <w:tcPr>
            <w:tcW w:type="dxa" w:w="785"/>
          </w:tcPr>
          <w:p>
            <w:r/>
            <w:r>
              <w:t>332</w:t>
            </w:r>
          </w:p>
        </w:tc>
        <w:tc>
          <w:tcPr>
            <w:tcW w:type="dxa" w:w="785"/>
          </w:tcPr>
          <w:p>
            <w:r/>
            <w:r>
              <w:t>71</w:t>
            </w:r>
          </w:p>
        </w:tc>
        <w:tc>
          <w:tcPr>
            <w:tcW w:type="dxa" w:w="785"/>
          </w:tcPr>
          <w:p>
            <w:r/>
            <w:r>
              <w:t>60</w:t>
            </w:r>
          </w:p>
        </w:tc>
        <w:tc>
          <w:tcPr>
            <w:tcW w:type="dxa" w:w="785"/>
          </w:tcPr>
          <w:p>
            <w:r/>
            <w:r>
              <w:t>47</w:t>
            </w:r>
          </w:p>
        </w:tc>
        <w:tc>
          <w:tcPr>
            <w:tcW w:type="dxa" w:w="785"/>
          </w:tcPr>
          <w:p>
            <w:r/>
            <w:r>
              <w:t>59</w:t>
            </w:r>
          </w:p>
        </w:tc>
        <w:tc>
          <w:tcPr>
            <w:tcW w:type="dxa" w:w="785"/>
          </w:tcPr>
          <w:p>
            <w:r/>
            <w:r>
              <w:t>45</w:t>
            </w:r>
          </w:p>
        </w:tc>
        <w:tc>
          <w:tcPr>
            <w:tcW w:type="dxa" w:w="785"/>
          </w:tcPr>
          <w:p>
            <w:r/>
            <w:r>
              <w:t>26</w:t>
            </w:r>
          </w:p>
        </w:tc>
        <w:tc>
          <w:tcPr>
            <w:tcW w:type="dxa" w:w="785"/>
          </w:tcPr>
          <w:p>
            <w:r/>
            <w:r>
              <w:t>educación (45)</w:t>
            </w:r>
          </w:p>
        </w:tc>
        <w:tc>
          <w:tcPr>
            <w:tcW w:type="dxa" w:w="785"/>
          </w:tcPr>
          <w:p>
            <w:r/>
            <w:r>
              <w:t>La Carolina (670 m)</w:t>
            </w:r>
          </w:p>
        </w:tc>
      </w:tr>
      <w:tr>
        <w:tc>
          <w:tcPr>
            <w:tcW w:type="dxa" w:w="785"/>
          </w:tcPr>
          <w:p>
            <w:r/>
            <w:r>
              <w:t>El Bosque</w:t>
            </w:r>
          </w:p>
        </w:tc>
        <w:tc>
          <w:tcPr>
            <w:tcW w:type="dxa" w:w="785"/>
          </w:tcPr>
          <w:p>
            <w:r/>
            <w:r>
              <w:t>Norte</w:t>
            </w:r>
          </w:p>
        </w:tc>
        <w:tc>
          <w:tcPr>
            <w:tcW w:type="dxa" w:w="785"/>
          </w:tcPr>
          <w:p>
            <w:r/>
            <w:r>
              <w:t>225</w:t>
            </w:r>
          </w:p>
        </w:tc>
        <w:tc>
          <w:tcPr>
            <w:tcW w:type="dxa" w:w="785"/>
          </w:tcPr>
          <w:p>
            <w:r/>
            <w:r>
              <w:t>30</w:t>
            </w:r>
          </w:p>
        </w:tc>
        <w:tc>
          <w:tcPr>
            <w:tcW w:type="dxa" w:w="785"/>
          </w:tcPr>
          <w:p>
            <w:r/>
            <w:r>
              <w:t>14</w:t>
            </w:r>
          </w:p>
        </w:tc>
        <w:tc>
          <w:tcPr>
            <w:tcW w:type="dxa" w:w="785"/>
          </w:tcPr>
          <w:p>
            <w:r/>
            <w:r>
              <w:t>34</w:t>
            </w:r>
          </w:p>
        </w:tc>
        <w:tc>
          <w:tcPr>
            <w:tcW w:type="dxa" w:w="785"/>
          </w:tcPr>
          <w:p>
            <w:r/>
            <w:r>
              <w:t>89</w:t>
            </w:r>
          </w:p>
        </w:tc>
        <w:tc>
          <w:tcPr>
            <w:tcW w:type="dxa" w:w="785"/>
          </w:tcPr>
          <w:p>
            <w:r/>
            <w:r>
              <w:t>24</w:t>
            </w:r>
          </w:p>
        </w:tc>
        <w:tc>
          <w:tcPr>
            <w:tcW w:type="dxa" w:w="785"/>
          </w:tcPr>
          <w:p>
            <w:r/>
            <w:r>
              <w:t>18</w:t>
            </w:r>
          </w:p>
        </w:tc>
        <w:tc>
          <w:tcPr>
            <w:tcW w:type="dxa" w:w="785"/>
          </w:tcPr>
          <w:p>
            <w:r/>
            <w:r>
              <w:t>súper (14)</w:t>
            </w:r>
          </w:p>
        </w:tc>
        <w:tc>
          <w:tcPr>
            <w:tcW w:type="dxa" w:w="785"/>
          </w:tcPr>
          <w:p>
            <w:r/>
            <w:r>
              <w:t>Iñaquito (1.803 m)</w:t>
            </w:r>
          </w:p>
        </w:tc>
      </w:tr>
      <w:tr>
        <w:tc>
          <w:tcPr>
            <w:tcW w:type="dxa" w:w="785"/>
          </w:tcPr>
          <w:p>
            <w:r/>
            <w:r>
              <w:rPr>
                <w:b/>
              </w:rPr>
              <w:t>El Labrador</w:t>
            </w:r>
          </w:p>
        </w:tc>
        <w:tc>
          <w:tcPr>
            <w:tcW w:type="dxa" w:w="785"/>
          </w:tcPr>
          <w:p>
            <w:r/>
            <w:r>
              <w:t>Norte</w:t>
            </w:r>
          </w:p>
        </w:tc>
        <w:tc>
          <w:tcPr>
            <w:tcW w:type="dxa" w:w="785"/>
          </w:tcPr>
          <w:p>
            <w:r/>
            <w:r>
              <w:rPr>
                <w:b/>
              </w:rPr>
              <w:t>399</w:t>
            </w:r>
          </w:p>
        </w:tc>
        <w:tc>
          <w:tcPr>
            <w:tcW w:type="dxa" w:w="785"/>
          </w:tcPr>
          <w:p>
            <w:r/>
            <w:r>
              <w:t>90</w:t>
            </w:r>
          </w:p>
        </w:tc>
        <w:tc>
          <w:tcPr>
            <w:tcW w:type="dxa" w:w="785"/>
          </w:tcPr>
          <w:p>
            <w:r/>
            <w:r>
              <w:t>65</w:t>
            </w:r>
          </w:p>
        </w:tc>
        <w:tc>
          <w:tcPr>
            <w:tcW w:type="dxa" w:w="785"/>
          </w:tcPr>
          <w:p>
            <w:r/>
            <w:r>
              <w:t>73</w:t>
            </w:r>
          </w:p>
        </w:tc>
        <w:tc>
          <w:tcPr>
            <w:tcW w:type="dxa" w:w="785"/>
          </w:tcPr>
          <w:p>
            <w:r/>
            <w:r>
              <w:t>60</w:t>
            </w:r>
          </w:p>
        </w:tc>
        <w:tc>
          <w:tcPr>
            <w:tcW w:type="dxa" w:w="785"/>
          </w:tcPr>
          <w:p>
            <w:r/>
            <w:r>
              <w:t>53</w:t>
            </w:r>
          </w:p>
        </w:tc>
        <w:tc>
          <w:tcPr>
            <w:tcW w:type="dxa" w:w="785"/>
          </w:tcPr>
          <w:p>
            <w:r/>
            <w:r>
              <w:t>26</w:t>
            </w:r>
          </w:p>
        </w:tc>
        <w:tc>
          <w:tcPr>
            <w:tcW w:type="dxa" w:w="785"/>
          </w:tcPr>
          <w:p>
            <w:r/>
            <w:r>
              <w:t>educación (53)</w:t>
            </w:r>
          </w:p>
        </w:tc>
        <w:tc>
          <w:tcPr>
            <w:tcW w:type="dxa" w:w="785"/>
          </w:tcPr>
          <w:p>
            <w:r/>
            <w:r>
              <w:rPr>
                <w:b/>
              </w:rPr>
              <w:t>Estación de Metro (601 m)</w:t>
            </w:r>
          </w:p>
        </w:tc>
      </w:tr>
      <w:tr>
        <w:tc>
          <w:tcPr>
            <w:tcW w:type="dxa" w:w="785"/>
          </w:tcPr>
          <w:p>
            <w:r/>
            <w:r>
              <w:t>González Suárez</w:t>
            </w:r>
          </w:p>
        </w:tc>
        <w:tc>
          <w:tcPr>
            <w:tcW w:type="dxa" w:w="785"/>
          </w:tcPr>
          <w:p>
            <w:r/>
            <w:r>
              <w:t>Norte</w:t>
            </w:r>
          </w:p>
        </w:tc>
        <w:tc>
          <w:tcPr>
            <w:tcW w:type="dxa" w:w="785"/>
          </w:tcPr>
          <w:p>
            <w:r/>
            <w:r>
              <w:t>360</w:t>
            </w:r>
          </w:p>
        </w:tc>
        <w:tc>
          <w:tcPr>
            <w:tcW w:type="dxa" w:w="785"/>
          </w:tcPr>
          <w:p>
            <w:r/>
            <w:r>
              <w:t>84</w:t>
            </w:r>
          </w:p>
        </w:tc>
        <w:tc>
          <w:tcPr>
            <w:tcW w:type="dxa" w:w="785"/>
          </w:tcPr>
          <w:p>
            <w:r/>
            <w:r>
              <w:t>66</w:t>
            </w:r>
          </w:p>
        </w:tc>
        <w:tc>
          <w:tcPr>
            <w:tcW w:type="dxa" w:w="785"/>
          </w:tcPr>
          <w:p>
            <w:r/>
            <w:r>
              <w:t>42</w:t>
            </w:r>
          </w:p>
        </w:tc>
        <w:tc>
          <w:tcPr>
            <w:tcW w:type="dxa" w:w="785"/>
          </w:tcPr>
          <w:p>
            <w:r/>
            <w:r>
              <w:t>68</w:t>
            </w:r>
          </w:p>
        </w:tc>
        <w:tc>
          <w:tcPr>
            <w:tcW w:type="dxa" w:w="785"/>
          </w:tcPr>
          <w:p>
            <w:r/>
            <w:r>
              <w:t>63</w:t>
            </w:r>
          </w:p>
        </w:tc>
        <w:tc>
          <w:tcPr>
            <w:tcW w:type="dxa" w:w="785"/>
          </w:tcPr>
          <w:p>
            <w:r/>
            <w:r>
              <w:t>9</w:t>
            </w:r>
          </w:p>
        </w:tc>
        <w:tc>
          <w:tcPr>
            <w:tcW w:type="dxa" w:w="785"/>
          </w:tcPr>
          <w:p>
            <w:r/>
            <w:r>
              <w:t>farmacia (42)</w:t>
            </w:r>
          </w:p>
        </w:tc>
        <w:tc>
          <w:tcPr>
            <w:tcW w:type="dxa" w:w="785"/>
          </w:tcPr>
          <w:p>
            <w:r/>
            <w:r>
              <w:t>Panamericana Int. (633 m)</w:t>
            </w:r>
          </w:p>
        </w:tc>
      </w:tr>
      <w:tr>
        <w:tc>
          <w:tcPr>
            <w:tcW w:type="dxa" w:w="785"/>
          </w:tcPr>
          <w:p>
            <w:r/>
            <w:r>
              <w:t>Iñaquito</w:t>
            </w:r>
          </w:p>
        </w:tc>
        <w:tc>
          <w:tcPr>
            <w:tcW w:type="dxa" w:w="785"/>
          </w:tcPr>
          <w:p>
            <w:r/>
            <w:r>
              <w:t>Norte</w:t>
            </w:r>
          </w:p>
        </w:tc>
        <w:tc>
          <w:tcPr>
            <w:tcW w:type="dxa" w:w="785"/>
          </w:tcPr>
          <w:p>
            <w:r/>
            <w:r>
              <w:t>430</w:t>
            </w:r>
          </w:p>
        </w:tc>
        <w:tc>
          <w:tcPr>
            <w:tcW w:type="dxa" w:w="785"/>
          </w:tcPr>
          <w:p>
            <w:r/>
            <w:r>
              <w:t>88</w:t>
            </w:r>
          </w:p>
        </w:tc>
        <w:tc>
          <w:tcPr>
            <w:tcW w:type="dxa" w:w="785"/>
          </w:tcPr>
          <w:p>
            <w:r/>
            <w:r>
              <w:t>68</w:t>
            </w:r>
          </w:p>
        </w:tc>
        <w:tc>
          <w:tcPr>
            <w:tcW w:type="dxa" w:w="785"/>
          </w:tcPr>
          <w:p>
            <w:r/>
            <w:r>
              <w:t>74</w:t>
            </w:r>
          </w:p>
        </w:tc>
        <w:tc>
          <w:tcPr>
            <w:tcW w:type="dxa" w:w="785"/>
          </w:tcPr>
          <w:p>
            <w:r/>
            <w:r>
              <w:t>87</w:t>
            </w:r>
          </w:p>
        </w:tc>
        <w:tc>
          <w:tcPr>
            <w:tcW w:type="dxa" w:w="785"/>
          </w:tcPr>
          <w:p>
            <w:r/>
            <w:r>
              <w:t>61</w:t>
            </w:r>
          </w:p>
        </w:tc>
        <w:tc>
          <w:tcPr>
            <w:tcW w:type="dxa" w:w="785"/>
          </w:tcPr>
          <w:p>
            <w:r/>
            <w:r>
              <w:t>20</w:t>
            </w:r>
          </w:p>
        </w:tc>
        <w:tc>
          <w:tcPr>
            <w:tcW w:type="dxa" w:w="785"/>
          </w:tcPr>
          <w:p>
            <w:r/>
            <w:r>
              <w:t>educación (61)</w:t>
            </w:r>
          </w:p>
        </w:tc>
        <w:tc>
          <w:tcPr>
            <w:tcW w:type="dxa" w:w="785"/>
          </w:tcPr>
          <w:p>
            <w:r/>
            <w:r>
              <w:t>Estación Iñaquito (148 m)</w:t>
            </w:r>
          </w:p>
        </w:tc>
      </w:tr>
      <w:tr>
        <w:tc>
          <w:tcPr>
            <w:tcW w:type="dxa" w:w="785"/>
          </w:tcPr>
          <w:p>
            <w:r/>
            <w:r>
              <w:t>La Carolina</w:t>
            </w:r>
          </w:p>
        </w:tc>
        <w:tc>
          <w:tcPr>
            <w:tcW w:type="dxa" w:w="785"/>
          </w:tcPr>
          <w:p>
            <w:r/>
            <w:r>
              <w:t>Norte</w:t>
            </w:r>
          </w:p>
        </w:tc>
        <w:tc>
          <w:tcPr>
            <w:tcW w:type="dxa" w:w="785"/>
          </w:tcPr>
          <w:p>
            <w:r/>
            <w:r>
              <w:t>449</w:t>
            </w:r>
          </w:p>
        </w:tc>
        <w:tc>
          <w:tcPr>
            <w:tcW w:type="dxa" w:w="785"/>
          </w:tcPr>
          <w:p>
            <w:r/>
            <w:r>
              <w:t>96</w:t>
            </w:r>
          </w:p>
        </w:tc>
        <w:tc>
          <w:tcPr>
            <w:tcW w:type="dxa" w:w="785"/>
          </w:tcPr>
          <w:p>
            <w:r/>
            <w:r>
              <w:t>77</w:t>
            </w:r>
          </w:p>
        </w:tc>
        <w:tc>
          <w:tcPr>
            <w:tcW w:type="dxa" w:w="785"/>
          </w:tcPr>
          <w:p>
            <w:r/>
            <w:r>
              <w:t>66</w:t>
            </w:r>
          </w:p>
        </w:tc>
        <w:tc>
          <w:tcPr>
            <w:tcW w:type="dxa" w:w="785"/>
          </w:tcPr>
          <w:p>
            <w:r/>
            <w:r>
              <w:t>93</w:t>
            </w:r>
          </w:p>
        </w:tc>
        <w:tc>
          <w:tcPr>
            <w:tcW w:type="dxa" w:w="785"/>
          </w:tcPr>
          <w:p>
            <w:r/>
            <w:r>
              <w:t>57</w:t>
            </w:r>
          </w:p>
        </w:tc>
        <w:tc>
          <w:tcPr>
            <w:tcW w:type="dxa" w:w="785"/>
          </w:tcPr>
          <w:p>
            <w:r/>
            <w:r>
              <w:t>26</w:t>
            </w:r>
          </w:p>
        </w:tc>
        <w:tc>
          <w:tcPr>
            <w:tcW w:type="dxa" w:w="785"/>
          </w:tcPr>
          <w:p>
            <w:r/>
            <w:r>
              <w:t>educación (57)</w:t>
            </w:r>
          </w:p>
        </w:tc>
        <w:tc>
          <w:tcPr>
            <w:tcW w:type="dxa" w:w="785"/>
          </w:tcPr>
          <w:p>
            <w:r/>
            <w:r>
              <w:t>Iñaquito (439 m)</w:t>
            </w:r>
          </w:p>
        </w:tc>
      </w:tr>
      <w:tr>
        <w:tc>
          <w:tcPr>
            <w:tcW w:type="dxa" w:w="785"/>
          </w:tcPr>
          <w:p>
            <w:r/>
            <w:r>
              <w:rPr>
                <w:b/>
              </w:rPr>
              <w:t>La Concepción</w:t>
            </w:r>
          </w:p>
        </w:tc>
        <w:tc>
          <w:tcPr>
            <w:tcW w:type="dxa" w:w="785"/>
          </w:tcPr>
          <w:p>
            <w:r/>
            <w:r>
              <w:t>Norte</w:t>
            </w:r>
          </w:p>
        </w:tc>
        <w:tc>
          <w:tcPr>
            <w:tcW w:type="dxa" w:w="785"/>
          </w:tcPr>
          <w:p>
            <w:r/>
            <w:r>
              <w:rPr>
                <w:b/>
              </w:rPr>
              <w:t>369</w:t>
            </w:r>
          </w:p>
        </w:tc>
        <w:tc>
          <w:tcPr>
            <w:tcW w:type="dxa" w:w="785"/>
          </w:tcPr>
          <w:p>
            <w:r/>
            <w:r>
              <w:t>93</w:t>
            </w:r>
          </w:p>
        </w:tc>
        <w:tc>
          <w:tcPr>
            <w:tcW w:type="dxa" w:w="785"/>
          </w:tcPr>
          <w:p>
            <w:r/>
            <w:r>
              <w:t>60</w:t>
            </w:r>
          </w:p>
        </w:tc>
        <w:tc>
          <w:tcPr>
            <w:tcW w:type="dxa" w:w="785"/>
          </w:tcPr>
          <w:p>
            <w:r/>
            <w:r>
              <w:t>64</w:t>
            </w:r>
          </w:p>
        </w:tc>
        <w:tc>
          <w:tcPr>
            <w:tcW w:type="dxa" w:w="785"/>
          </w:tcPr>
          <w:p>
            <w:r/>
            <w:r>
              <w:t>56</w:t>
            </w:r>
          </w:p>
        </w:tc>
        <w:tc>
          <w:tcPr>
            <w:tcW w:type="dxa" w:w="785"/>
          </w:tcPr>
          <w:p>
            <w:r/>
            <w:r>
              <w:t>43</w:t>
            </w:r>
          </w:p>
        </w:tc>
        <w:tc>
          <w:tcPr>
            <w:tcW w:type="dxa" w:w="785"/>
          </w:tcPr>
          <w:p>
            <w:r/>
            <w:r>
              <w:t>25</w:t>
            </w:r>
          </w:p>
        </w:tc>
        <w:tc>
          <w:tcPr>
            <w:tcW w:type="dxa" w:w="785"/>
          </w:tcPr>
          <w:p>
            <w:r/>
            <w:r>
              <w:t>educación (43)</w:t>
            </w:r>
          </w:p>
        </w:tc>
        <w:tc>
          <w:tcPr>
            <w:tcW w:type="dxa" w:w="785"/>
          </w:tcPr>
          <w:p>
            <w:r/>
            <w:r>
              <w:rPr>
                <w:b/>
              </w:rPr>
              <w:t>Estación de Metro (588 m)</w:t>
            </w:r>
          </w:p>
        </w:tc>
      </w:tr>
      <w:tr>
        <w:tc>
          <w:tcPr>
            <w:tcW w:type="dxa" w:w="785"/>
          </w:tcPr>
          <w:p>
            <w:r/>
            <w:r>
              <w:t>Ponceano</w:t>
            </w:r>
          </w:p>
        </w:tc>
        <w:tc>
          <w:tcPr>
            <w:tcW w:type="dxa" w:w="785"/>
          </w:tcPr>
          <w:p>
            <w:r/>
            <w:r>
              <w:t>Norte</w:t>
            </w:r>
          </w:p>
        </w:tc>
        <w:tc>
          <w:tcPr>
            <w:tcW w:type="dxa" w:w="785"/>
          </w:tcPr>
          <w:p>
            <w:r/>
            <w:r>
              <w:t>137</w:t>
            </w:r>
          </w:p>
        </w:tc>
        <w:tc>
          <w:tcPr>
            <w:tcW w:type="dxa" w:w="785"/>
          </w:tcPr>
          <w:p>
            <w:r/>
            <w:r>
              <w:t>41</w:t>
            </w:r>
          </w:p>
        </w:tc>
        <w:tc>
          <w:tcPr>
            <w:tcW w:type="dxa" w:w="785"/>
          </w:tcPr>
          <w:p>
            <w:r/>
            <w:r>
              <w:t>36</w:t>
            </w:r>
          </w:p>
        </w:tc>
        <w:tc>
          <w:tcPr>
            <w:tcW w:type="dxa" w:w="785"/>
          </w:tcPr>
          <w:p>
            <w:r/>
            <w:r>
              <w:t>14</w:t>
            </w:r>
          </w:p>
        </w:tc>
        <w:tc>
          <w:tcPr>
            <w:tcW w:type="dxa" w:w="785"/>
          </w:tcPr>
          <w:p>
            <w:r/>
            <w:r>
              <w:t>17</w:t>
            </w:r>
          </w:p>
        </w:tc>
        <w:tc>
          <w:tcPr>
            <w:tcW w:type="dxa" w:w="785"/>
          </w:tcPr>
          <w:p>
            <w:r/>
            <w:r>
              <w:t>16</w:t>
            </w:r>
          </w:p>
        </w:tc>
        <w:tc>
          <w:tcPr>
            <w:tcW w:type="dxa" w:w="785"/>
          </w:tcPr>
          <w:p>
            <w:r/>
            <w:r>
              <w:t>1</w:t>
            </w:r>
          </w:p>
        </w:tc>
        <w:tc>
          <w:tcPr>
            <w:tcW w:type="dxa" w:w="785"/>
          </w:tcPr>
          <w:p>
            <w:r/>
            <w:r>
              <w:t>farmacia (14)</w:t>
            </w:r>
          </w:p>
        </w:tc>
        <w:tc>
          <w:tcPr>
            <w:tcW w:type="dxa" w:w="785"/>
          </w:tcPr>
          <w:p>
            <w:r/>
            <w:r>
              <w:t>Flor del Valle (746 m)</w:t>
            </w:r>
          </w:p>
        </w:tc>
      </w:tr>
      <w:tr>
        <w:tc>
          <w:tcPr>
            <w:tcW w:type="dxa" w:w="785"/>
          </w:tcPr>
          <w:p>
            <w:r/>
            <w:r>
              <w:t>Quito Tenis</w:t>
            </w:r>
          </w:p>
        </w:tc>
        <w:tc>
          <w:tcPr>
            <w:tcW w:type="dxa" w:w="785"/>
          </w:tcPr>
          <w:p>
            <w:r/>
            <w:r>
              <w:t>Norte</w:t>
            </w:r>
          </w:p>
        </w:tc>
        <w:tc>
          <w:tcPr>
            <w:tcW w:type="dxa" w:w="785"/>
          </w:tcPr>
          <w:p>
            <w:r/>
            <w:r>
              <w:t>252</w:t>
            </w:r>
          </w:p>
        </w:tc>
        <w:tc>
          <w:tcPr>
            <w:tcW w:type="dxa" w:w="785"/>
          </w:tcPr>
          <w:p>
            <w:r/>
            <w:r>
              <w:t>45</w:t>
            </w:r>
          </w:p>
        </w:tc>
        <w:tc>
          <w:tcPr>
            <w:tcW w:type="dxa" w:w="785"/>
          </w:tcPr>
          <w:p>
            <w:r/>
            <w:r>
              <w:t>38</w:t>
            </w:r>
          </w:p>
        </w:tc>
        <w:tc>
          <w:tcPr>
            <w:tcW w:type="dxa" w:w="785"/>
          </w:tcPr>
          <w:p>
            <w:r/>
            <w:r>
              <w:t>35</w:t>
            </w:r>
          </w:p>
        </w:tc>
        <w:tc>
          <w:tcPr>
            <w:tcW w:type="dxa" w:w="785"/>
          </w:tcPr>
          <w:p>
            <w:r/>
            <w:r>
              <w:t>61</w:t>
            </w:r>
          </w:p>
        </w:tc>
        <w:tc>
          <w:tcPr>
            <w:tcW w:type="dxa" w:w="785"/>
          </w:tcPr>
          <w:p>
            <w:r/>
            <w:r>
              <w:t>32</w:t>
            </w:r>
          </w:p>
        </w:tc>
        <w:tc>
          <w:tcPr>
            <w:tcW w:type="dxa" w:w="785"/>
          </w:tcPr>
          <w:p>
            <w:r/>
            <w:r>
              <w:t>22</w:t>
            </w:r>
          </w:p>
        </w:tc>
        <w:tc>
          <w:tcPr>
            <w:tcW w:type="dxa" w:w="785"/>
          </w:tcPr>
          <w:p>
            <w:r/>
            <w:r>
              <w:t>educación (32)</w:t>
            </w:r>
          </w:p>
        </w:tc>
        <w:tc>
          <w:tcPr>
            <w:tcW w:type="dxa" w:w="785"/>
          </w:tcPr>
          <w:p>
            <w:r/>
            <w:r>
              <w:t>Iñaquito (1.256 m)</w:t>
            </w:r>
          </w:p>
        </w:tc>
      </w:tr>
      <w:tr>
        <w:tc>
          <w:tcPr>
            <w:tcW w:type="dxa" w:w="785"/>
          </w:tcPr>
          <w:p>
            <w:r/>
            <w:r>
              <w:t>La Floresta</w:t>
            </w:r>
          </w:p>
        </w:tc>
        <w:tc>
          <w:tcPr>
            <w:tcW w:type="dxa" w:w="785"/>
          </w:tcPr>
          <w:p>
            <w:r/>
            <w:r>
              <w:t>Centro-N</w:t>
            </w:r>
          </w:p>
        </w:tc>
        <w:tc>
          <w:tcPr>
            <w:tcW w:type="dxa" w:w="785"/>
          </w:tcPr>
          <w:p>
            <w:r/>
            <w:r>
              <w:t>479</w:t>
            </w:r>
          </w:p>
        </w:tc>
        <w:tc>
          <w:tcPr>
            <w:tcW w:type="dxa" w:w="785"/>
          </w:tcPr>
          <w:p>
            <w:r/>
            <w:r>
              <w:t>109</w:t>
            </w:r>
          </w:p>
        </w:tc>
        <w:tc>
          <w:tcPr>
            <w:tcW w:type="dxa" w:w="785"/>
          </w:tcPr>
          <w:p>
            <w:r/>
            <w:r>
              <w:t>89</w:t>
            </w:r>
          </w:p>
        </w:tc>
        <w:tc>
          <w:tcPr>
            <w:tcW w:type="dxa" w:w="785"/>
          </w:tcPr>
          <w:p>
            <w:r/>
            <w:r>
              <w:t>68</w:t>
            </w:r>
          </w:p>
        </w:tc>
        <w:tc>
          <w:tcPr>
            <w:tcW w:type="dxa" w:w="785"/>
          </w:tcPr>
          <w:p>
            <w:r/>
            <w:r>
              <w:t>71</w:t>
            </w:r>
          </w:p>
        </w:tc>
        <w:tc>
          <w:tcPr>
            <w:tcW w:type="dxa" w:w="785"/>
          </w:tcPr>
          <w:p>
            <w:r/>
            <w:r>
              <w:t>98</w:t>
            </w:r>
          </w:p>
        </w:tc>
        <w:tc>
          <w:tcPr>
            <w:tcW w:type="dxa" w:w="785"/>
          </w:tcPr>
          <w:p>
            <w:r/>
            <w:r>
              <w:t>10</w:t>
            </w:r>
          </w:p>
        </w:tc>
        <w:tc>
          <w:tcPr>
            <w:tcW w:type="dxa" w:w="785"/>
          </w:tcPr>
          <w:p>
            <w:r/>
            <w:r>
              <w:t>farmacia (68)</w:t>
            </w:r>
          </w:p>
        </w:tc>
        <w:tc>
          <w:tcPr>
            <w:tcW w:type="dxa" w:w="785"/>
          </w:tcPr>
          <w:p>
            <w:r/>
            <w:r>
              <w:t>Panamericana Int. (270 m)</w:t>
            </w:r>
          </w:p>
        </w:tc>
      </w:tr>
      <w:tr>
        <w:tc>
          <w:tcPr>
            <w:tcW w:type="dxa" w:w="785"/>
          </w:tcPr>
          <w:p>
            <w:r/>
            <w:r>
              <w:t>La Mariscal</w:t>
            </w:r>
          </w:p>
        </w:tc>
        <w:tc>
          <w:tcPr>
            <w:tcW w:type="dxa" w:w="785"/>
          </w:tcPr>
          <w:p>
            <w:r/>
            <w:r>
              <w:t>Centro-N</w:t>
            </w:r>
          </w:p>
        </w:tc>
        <w:tc>
          <w:tcPr>
            <w:tcW w:type="dxa" w:w="785"/>
          </w:tcPr>
          <w:p>
            <w:r/>
            <w:r>
              <w:t>569</w:t>
            </w:r>
          </w:p>
        </w:tc>
        <w:tc>
          <w:tcPr>
            <w:tcW w:type="dxa" w:w="785"/>
          </w:tcPr>
          <w:p>
            <w:r/>
            <w:r>
              <w:t>133</w:t>
            </w:r>
          </w:p>
        </w:tc>
        <w:tc>
          <w:tcPr>
            <w:tcW w:type="dxa" w:w="785"/>
          </w:tcPr>
          <w:p>
            <w:r/>
            <w:r>
              <w:t>90</w:t>
            </w:r>
          </w:p>
        </w:tc>
        <w:tc>
          <w:tcPr>
            <w:tcW w:type="dxa" w:w="785"/>
          </w:tcPr>
          <w:p>
            <w:r/>
            <w:r>
              <w:t>87</w:t>
            </w:r>
          </w:p>
        </w:tc>
        <w:tc>
          <w:tcPr>
            <w:tcW w:type="dxa" w:w="785"/>
          </w:tcPr>
          <w:p>
            <w:r/>
            <w:r>
              <w:t>91</w:t>
            </w:r>
          </w:p>
        </w:tc>
        <w:tc>
          <w:tcPr>
            <w:tcW w:type="dxa" w:w="785"/>
          </w:tcPr>
          <w:p>
            <w:r/>
            <w:r>
              <w:t>113</w:t>
            </w:r>
          </w:p>
        </w:tc>
        <w:tc>
          <w:tcPr>
            <w:tcW w:type="dxa" w:w="785"/>
          </w:tcPr>
          <w:p>
            <w:r/>
            <w:r>
              <w:t>13</w:t>
            </w:r>
          </w:p>
        </w:tc>
        <w:tc>
          <w:tcPr>
            <w:tcW w:type="dxa" w:w="785"/>
          </w:tcPr>
          <w:p>
            <w:r/>
            <w:r>
              <w:t>farmacia (87)</w:t>
            </w:r>
          </w:p>
        </w:tc>
        <w:tc>
          <w:tcPr>
            <w:tcW w:type="dxa" w:w="785"/>
          </w:tcPr>
          <w:p>
            <w:r/>
            <w:r>
              <w:t>Cruz del Sur (410 m)</w:t>
            </w:r>
          </w:p>
        </w:tc>
      </w:tr>
      <w:tr>
        <w:tc>
          <w:tcPr>
            <w:tcW w:type="dxa" w:w="785"/>
          </w:tcPr>
          <w:p>
            <w:r/>
            <w:r>
              <w:t>Centro Histórico</w:t>
            </w:r>
          </w:p>
        </w:tc>
        <w:tc>
          <w:tcPr>
            <w:tcW w:type="dxa" w:w="785"/>
          </w:tcPr>
          <w:p>
            <w:r/>
            <w:r>
              <w:t>Centro</w:t>
            </w:r>
          </w:p>
        </w:tc>
        <w:tc>
          <w:tcPr>
            <w:tcW w:type="dxa" w:w="785"/>
          </w:tcPr>
          <w:p>
            <w:r/>
            <w:r>
              <w:t>398</w:t>
            </w:r>
          </w:p>
        </w:tc>
        <w:tc>
          <w:tcPr>
            <w:tcW w:type="dxa" w:w="785"/>
          </w:tcPr>
          <w:p>
            <w:r/>
            <w:r>
              <w:t>82</w:t>
            </w:r>
          </w:p>
        </w:tc>
        <w:tc>
          <w:tcPr>
            <w:tcW w:type="dxa" w:w="785"/>
          </w:tcPr>
          <w:p>
            <w:r/>
            <w:r>
              <w:t>92</w:t>
            </w:r>
          </w:p>
        </w:tc>
        <w:tc>
          <w:tcPr>
            <w:tcW w:type="dxa" w:w="785"/>
          </w:tcPr>
          <w:p>
            <w:r/>
            <w:r>
              <w:t>52</w:t>
            </w:r>
          </w:p>
        </w:tc>
        <w:tc>
          <w:tcPr>
            <w:tcW w:type="dxa" w:w="785"/>
          </w:tcPr>
          <w:p>
            <w:r/>
            <w:r>
              <w:t>27</w:t>
            </w:r>
          </w:p>
        </w:tc>
        <w:tc>
          <w:tcPr>
            <w:tcW w:type="dxa" w:w="785"/>
          </w:tcPr>
          <w:p>
            <w:r/>
            <w:r>
              <w:t>36</w:t>
            </w:r>
          </w:p>
        </w:tc>
        <w:tc>
          <w:tcPr>
            <w:tcW w:type="dxa" w:w="785"/>
          </w:tcPr>
          <w:p>
            <w:r/>
            <w:r>
              <w:t>22</w:t>
            </w:r>
          </w:p>
        </w:tc>
        <w:tc>
          <w:tcPr>
            <w:tcW w:type="dxa" w:w="785"/>
          </w:tcPr>
          <w:p>
            <w:r/>
            <w:r>
              <w:t>salud (27)</w:t>
            </w:r>
          </w:p>
        </w:tc>
        <w:tc>
          <w:tcPr>
            <w:tcW w:type="dxa" w:w="785"/>
          </w:tcPr>
          <w:p>
            <w:r/>
            <w:r>
              <w:t>San Francisco (263 m)</w:t>
            </w:r>
          </w:p>
        </w:tc>
      </w:tr>
      <w:tr>
        <w:tc>
          <w:tcPr>
            <w:tcW w:type="dxa" w:w="785"/>
          </w:tcPr>
          <w:p>
            <w:r/>
            <w:r>
              <w:t>Chillogallo</w:t>
            </w:r>
          </w:p>
        </w:tc>
        <w:tc>
          <w:tcPr>
            <w:tcW w:type="dxa" w:w="785"/>
          </w:tcPr>
          <w:p>
            <w:r/>
            <w:r>
              <w:t>Sur</w:t>
            </w:r>
          </w:p>
        </w:tc>
        <w:tc>
          <w:tcPr>
            <w:tcW w:type="dxa" w:w="785"/>
          </w:tcPr>
          <w:p>
            <w:r/>
            <w:r>
              <w:t>192</w:t>
            </w:r>
          </w:p>
        </w:tc>
        <w:tc>
          <w:tcPr>
            <w:tcW w:type="dxa" w:w="785"/>
          </w:tcPr>
          <w:p>
            <w:r/>
            <w:r>
              <w:t>34</w:t>
            </w:r>
          </w:p>
        </w:tc>
        <w:tc>
          <w:tcPr>
            <w:tcW w:type="dxa" w:w="785"/>
          </w:tcPr>
          <w:p>
            <w:r/>
            <w:r>
              <w:t>90</w:t>
            </w:r>
          </w:p>
        </w:tc>
        <w:tc>
          <w:tcPr>
            <w:tcW w:type="dxa" w:w="785"/>
          </w:tcPr>
          <w:p>
            <w:r/>
            <w:r>
              <w:t>17</w:t>
            </w:r>
          </w:p>
        </w:tc>
        <w:tc>
          <w:tcPr>
            <w:tcW w:type="dxa" w:w="785"/>
          </w:tcPr>
          <w:p>
            <w:r/>
            <w:r>
              <w:t>12</w:t>
            </w:r>
          </w:p>
        </w:tc>
        <w:tc>
          <w:tcPr>
            <w:tcW w:type="dxa" w:w="785"/>
          </w:tcPr>
          <w:p>
            <w:r/>
            <w:r>
              <w:t>20</w:t>
            </w:r>
          </w:p>
        </w:tc>
        <w:tc>
          <w:tcPr>
            <w:tcW w:type="dxa" w:w="785"/>
          </w:tcPr>
          <w:p>
            <w:r/>
            <w:r>
              <w:t>3</w:t>
            </w:r>
          </w:p>
        </w:tc>
        <w:tc>
          <w:tcPr>
            <w:tcW w:type="dxa" w:w="785"/>
          </w:tcPr>
          <w:p>
            <w:r/>
            <w:r>
              <w:t>salud (12)</w:t>
            </w:r>
          </w:p>
        </w:tc>
        <w:tc>
          <w:tcPr>
            <w:tcW w:type="dxa" w:w="785"/>
          </w:tcPr>
          <w:p>
            <w:r/>
            <w:r>
              <w:t>Santa Rosa 3 (939 m)</w:t>
            </w:r>
          </w:p>
        </w:tc>
      </w:tr>
      <w:tr>
        <w:tc>
          <w:tcPr>
            <w:tcW w:type="dxa" w:w="785"/>
          </w:tcPr>
          <w:p>
            <w:r/>
            <w:r>
              <w:t>La Magdalena</w:t>
            </w:r>
          </w:p>
        </w:tc>
        <w:tc>
          <w:tcPr>
            <w:tcW w:type="dxa" w:w="785"/>
          </w:tcPr>
          <w:p>
            <w:r/>
            <w:r>
              <w:t>Sur</w:t>
            </w:r>
          </w:p>
        </w:tc>
        <w:tc>
          <w:tcPr>
            <w:tcW w:type="dxa" w:w="785"/>
          </w:tcPr>
          <w:p>
            <w:r/>
            <w:r>
              <w:t>301</w:t>
            </w:r>
          </w:p>
        </w:tc>
        <w:tc>
          <w:tcPr>
            <w:tcW w:type="dxa" w:w="785"/>
          </w:tcPr>
          <w:p>
            <w:r/>
            <w:r>
              <w:t>38</w:t>
            </w:r>
          </w:p>
        </w:tc>
        <w:tc>
          <w:tcPr>
            <w:tcW w:type="dxa" w:w="785"/>
          </w:tcPr>
          <w:p>
            <w:r/>
            <w:r>
              <w:t>78</w:t>
            </w:r>
          </w:p>
        </w:tc>
        <w:tc>
          <w:tcPr>
            <w:tcW w:type="dxa" w:w="785"/>
          </w:tcPr>
          <w:p>
            <w:r/>
            <w:r>
              <w:t>48</w:t>
            </w:r>
          </w:p>
        </w:tc>
        <w:tc>
          <w:tcPr>
            <w:tcW w:type="dxa" w:w="785"/>
          </w:tcPr>
          <w:p>
            <w:r/>
            <w:r>
              <w:t>52</w:t>
            </w:r>
          </w:p>
        </w:tc>
        <w:tc>
          <w:tcPr>
            <w:tcW w:type="dxa" w:w="785"/>
          </w:tcPr>
          <w:p>
            <w:r/>
            <w:r>
              <w:t>41</w:t>
            </w:r>
          </w:p>
        </w:tc>
        <w:tc>
          <w:tcPr>
            <w:tcW w:type="dxa" w:w="785"/>
          </w:tcPr>
          <w:p>
            <w:r/>
            <w:r>
              <w:t>15</w:t>
            </w:r>
          </w:p>
        </w:tc>
        <w:tc>
          <w:tcPr>
            <w:tcW w:type="dxa" w:w="785"/>
          </w:tcPr>
          <w:p>
            <w:r/>
            <w:r>
              <w:t>educación (41)</w:t>
            </w:r>
          </w:p>
        </w:tc>
        <w:tc>
          <w:tcPr>
            <w:tcW w:type="dxa" w:w="785"/>
          </w:tcPr>
          <w:p>
            <w:r/>
            <w:r>
              <w:t>Terminal de bus (331 m)</w:t>
            </w:r>
          </w:p>
        </w:tc>
      </w:tr>
      <w:tr>
        <w:tc>
          <w:tcPr>
            <w:tcW w:type="dxa" w:w="785"/>
          </w:tcPr>
          <w:p>
            <w:r/>
            <w:r>
              <w:t>Quitumbe</w:t>
            </w:r>
          </w:p>
        </w:tc>
        <w:tc>
          <w:tcPr>
            <w:tcW w:type="dxa" w:w="785"/>
          </w:tcPr>
          <w:p>
            <w:r/>
            <w:r>
              <w:t>Sur</w:t>
            </w:r>
          </w:p>
        </w:tc>
        <w:tc>
          <w:tcPr>
            <w:tcW w:type="dxa" w:w="785"/>
          </w:tcPr>
          <w:p>
            <w:r/>
            <w:r>
              <w:t>136</w:t>
            </w:r>
          </w:p>
        </w:tc>
        <w:tc>
          <w:tcPr>
            <w:tcW w:type="dxa" w:w="785"/>
          </w:tcPr>
          <w:p>
            <w:r/>
            <w:r>
              <w:t>48</w:t>
            </w:r>
          </w:p>
        </w:tc>
        <w:tc>
          <w:tcPr>
            <w:tcW w:type="dxa" w:w="785"/>
          </w:tcPr>
          <w:p>
            <w:r/>
            <w:r>
              <w:t>29</w:t>
            </w:r>
          </w:p>
        </w:tc>
        <w:tc>
          <w:tcPr>
            <w:tcW w:type="dxa" w:w="785"/>
          </w:tcPr>
          <w:p>
            <w:r/>
            <w:r>
              <w:t>24</w:t>
            </w:r>
          </w:p>
        </w:tc>
        <w:tc>
          <w:tcPr>
            <w:tcW w:type="dxa" w:w="785"/>
          </w:tcPr>
          <w:p>
            <w:r/>
            <w:r>
              <w:t>8</w:t>
            </w:r>
          </w:p>
        </w:tc>
        <w:tc>
          <w:tcPr>
            <w:tcW w:type="dxa" w:w="785"/>
          </w:tcPr>
          <w:p>
            <w:r/>
            <w:r>
              <w:t>7</w:t>
            </w:r>
          </w:p>
        </w:tc>
        <w:tc>
          <w:tcPr>
            <w:tcW w:type="dxa" w:w="785"/>
          </w:tcPr>
          <w:p>
            <w:r/>
            <w:r>
              <w:t>11</w:t>
            </w:r>
          </w:p>
        </w:tc>
        <w:tc>
          <w:tcPr>
            <w:tcW w:type="dxa" w:w="785"/>
          </w:tcPr>
          <w:p>
            <w:r/>
            <w:r>
              <w:t>educación (7)</w:t>
            </w:r>
          </w:p>
        </w:tc>
        <w:tc>
          <w:tcPr>
            <w:tcW w:type="dxa" w:w="785"/>
          </w:tcPr>
          <w:p>
            <w:r/>
            <w:r>
              <w:t>Quitumbe (1.185 m)</w:t>
            </w:r>
          </w:p>
        </w:tc>
      </w:tr>
      <w:tr>
        <w:tc>
          <w:tcPr>
            <w:tcW w:type="dxa" w:w="785"/>
          </w:tcPr>
          <w:p>
            <w:r/>
            <w:r>
              <w:t>Solanda</w:t>
            </w:r>
          </w:p>
        </w:tc>
        <w:tc>
          <w:tcPr>
            <w:tcW w:type="dxa" w:w="785"/>
          </w:tcPr>
          <w:p>
            <w:r/>
            <w:r>
              <w:t>Sur</w:t>
            </w:r>
          </w:p>
        </w:tc>
        <w:tc>
          <w:tcPr>
            <w:tcW w:type="dxa" w:w="785"/>
          </w:tcPr>
          <w:p>
            <w:r/>
            <w:r>
              <w:t>271</w:t>
            </w:r>
          </w:p>
        </w:tc>
        <w:tc>
          <w:tcPr>
            <w:tcW w:type="dxa" w:w="785"/>
          </w:tcPr>
          <w:p>
            <w:r/>
            <w:r>
              <w:t>30</w:t>
            </w:r>
          </w:p>
        </w:tc>
        <w:tc>
          <w:tcPr>
            <w:tcW w:type="dxa" w:w="785"/>
          </w:tcPr>
          <w:p>
            <w:r/>
            <w:r>
              <w:t>92</w:t>
            </w:r>
          </w:p>
        </w:tc>
        <w:tc>
          <w:tcPr>
            <w:tcW w:type="dxa" w:w="785"/>
          </w:tcPr>
          <w:p>
            <w:r/>
            <w:r>
              <w:t>51</w:t>
            </w:r>
          </w:p>
        </w:tc>
        <w:tc>
          <w:tcPr>
            <w:tcW w:type="dxa" w:w="785"/>
          </w:tcPr>
          <w:p>
            <w:r/>
            <w:r>
              <w:t>37</w:t>
            </w:r>
          </w:p>
        </w:tc>
        <w:tc>
          <w:tcPr>
            <w:tcW w:type="dxa" w:w="785"/>
          </w:tcPr>
          <w:p>
            <w:r/>
            <w:r>
              <w:t>19</w:t>
            </w:r>
          </w:p>
        </w:tc>
        <w:tc>
          <w:tcPr>
            <w:tcW w:type="dxa" w:w="785"/>
          </w:tcPr>
          <w:p>
            <w:r/>
            <w:r>
              <w:t>21</w:t>
            </w:r>
          </w:p>
        </w:tc>
        <w:tc>
          <w:tcPr>
            <w:tcW w:type="dxa" w:w="785"/>
          </w:tcPr>
          <w:p>
            <w:r/>
            <w:r>
              <w:t>educación (19)</w:t>
            </w:r>
          </w:p>
        </w:tc>
        <w:tc>
          <w:tcPr>
            <w:tcW w:type="dxa" w:w="785"/>
          </w:tcPr>
          <w:p>
            <w:r/>
            <w:r>
              <w:t>Solanda (410 m)</w:t>
            </w:r>
          </w:p>
        </w:tc>
      </w:tr>
    </w:tbl>
    <w:p>
      <w:pPr>
        <w:pStyle w:val="Heading1"/>
      </w:pPr>
      <w:r>
        <w:t>3. Lo que muestran los números</w:t>
      </w:r>
    </w:p>
    <w:p>
      <w:pPr>
        <w:pStyle w:val="Heading2"/>
      </w:pPr>
      <w:r>
        <w:t>3.1 El rango es de 5,7x</w:t>
      </w:r>
    </w:p>
    <w:p>
      <w:r>
        <w:t xml:space="preserve">De </w:t>
      </w:r>
      <w:r>
        <w:rPr>
          <w:b/>
        </w:rPr>
        <w:t>100</w:t>
      </w:r>
      <w:r>
        <w:t xml:space="preserve"> puntos de servicio a 15 min (Carcelén) a </w:t>
      </w:r>
      <w:r>
        <w:rPr>
          <w:b/>
        </w:rPr>
        <w:t>569</w:t>
      </w:r>
      <w:r>
        <w:t xml:space="preserve"> (La Mariscal). Vivir en Quito no es una sola experiencia: entre dos sectores de la misma ciudad hay casi seis veces de diferencia en lo que se alcanza caminando.</w:t>
      </w:r>
    </w:p>
    <w:p>
      <w:pPr>
        <w:pStyle w:val="Heading2"/>
      </w:pPr>
      <w:r>
        <w:t>3.2 Conectado no es lo mismo que abastecido</w:t>
      </w:r>
    </w:p>
    <w:p>
      <w:r>
        <w:t xml:space="preserve">El hallazgo que un promedio esconde. Hay sectores con </w:t>
      </w:r>
      <w:r>
        <w:rPr>
          <w:b/>
        </w:rPr>
        <w:t>transporte abundante y canasta cotidiana escasa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Sector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Transporte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Pero solo…</w:t>
            </w:r>
          </w:p>
        </w:tc>
      </w:tr>
      <w:tr>
        <w:tc>
          <w:tcPr>
            <w:tcW w:type="dxa" w:w="2880"/>
          </w:tcPr>
          <w:p>
            <w:r/>
            <w:r>
              <w:t>Carcelén</w:t>
            </w:r>
          </w:p>
        </w:tc>
        <w:tc>
          <w:tcPr>
            <w:tcW w:type="dxa" w:w="2880"/>
          </w:tcPr>
          <w:p>
            <w:r/>
            <w:r>
              <w:t>28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6</w:t>
            </w:r>
            <w:r>
              <w:t xml:space="preserve"> puntos de salud</w:t>
            </w:r>
          </w:p>
        </w:tc>
      </w:tr>
      <w:tr>
        <w:tc>
          <w:tcPr>
            <w:tcW w:type="dxa" w:w="2880"/>
          </w:tcPr>
          <w:p>
            <w:r/>
            <w:r>
              <w:t>Quitumbe</w:t>
            </w:r>
          </w:p>
        </w:tc>
        <w:tc>
          <w:tcPr>
            <w:tcW w:type="dxa" w:w="2880"/>
          </w:tcPr>
          <w:p>
            <w:r/>
            <w:r>
              <w:t>48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7</w:t>
            </w:r>
            <w:r>
              <w:t xml:space="preserve"> puntos de educación</w:t>
            </w:r>
          </w:p>
        </w:tc>
      </w:tr>
      <w:tr>
        <w:tc>
          <w:tcPr>
            <w:tcW w:type="dxa" w:w="2880"/>
          </w:tcPr>
          <w:p>
            <w:r/>
            <w:r>
              <w:t>Chillogallo</w:t>
            </w:r>
          </w:p>
        </w:tc>
        <w:tc>
          <w:tcPr>
            <w:tcW w:type="dxa" w:w="2880"/>
          </w:tcPr>
          <w:p>
            <w:r/>
            <w:r>
              <w:t>34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12</w:t>
            </w:r>
            <w:r>
              <w:t xml:space="preserve"> puntos de salud</w:t>
            </w:r>
          </w:p>
        </w:tc>
      </w:tr>
      <w:tr>
        <w:tc>
          <w:tcPr>
            <w:tcW w:type="dxa" w:w="2880"/>
          </w:tcPr>
          <w:p>
            <w:r/>
            <w:r>
              <w:t>El Bosque</w:t>
            </w:r>
          </w:p>
        </w:tc>
        <w:tc>
          <w:tcPr>
            <w:tcW w:type="dxa" w:w="2880"/>
          </w:tcPr>
          <w:p>
            <w:r/>
            <w:r>
              <w:t>30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14</w:t>
            </w:r>
            <w:r>
              <w:t xml:space="preserve"> supermercados</w:t>
            </w:r>
          </w:p>
        </w:tc>
      </w:tr>
    </w:tbl>
    <w:p>
      <w:r>
        <w:rPr>
          <w:b/>
        </w:rPr>
        <w:t>Quitumbe es el caso más claro:</w:t>
      </w:r>
      <w:r>
        <w:t xml:space="preserve"> tiene estación de Metro y 48 puntos de transporte, pero </w:t>
      </w:r>
      <w:r>
        <w:rPr>
          <w:b/>
        </w:rPr>
        <w:t>7 de educación y 8 de salud</w:t>
      </w:r>
      <w:r>
        <w:t>. Está construido para *salir*, no para *quedarse*. Un índice promedio lo mostraría como "bien conectado"; el eslabón débil muestra lo que realmente falta.</w:t>
      </w:r>
    </w:p>
    <w:p>
      <w:pPr>
        <w:pStyle w:val="Heading2"/>
      </w:pPr>
      <w:r>
        <w:t>3.3 Cada sector tiene su carencia, y no es la misma</w:t>
      </w:r>
    </w:p>
    <w:p>
      <w:pPr>
        <w:pStyle w:val="ListBullet"/>
      </w:pPr>
      <w:r>
        <w:rPr>
          <w:b/>
        </w:rPr>
        <w:t>El Bosque</w:t>
      </w:r>
      <w:r>
        <w:t xml:space="preserve"> concentra salud (89, el máximo de la muestra) pero es el más escaso en supermercados (14).</w:t>
      </w:r>
    </w:p>
    <w:p>
      <w:pPr>
        <w:pStyle w:val="ListBullet"/>
      </w:pPr>
      <w:r>
        <w:rPr>
          <w:b/>
        </w:rPr>
        <w:t>Chillogallo y Solanda</w:t>
      </w:r>
      <w:r>
        <w:t xml:space="preserve"> tienen abundante comercio (90 y 92 súper) y poca salud o educación.</w:t>
      </w:r>
    </w:p>
    <w:p>
      <w:pPr>
        <w:pStyle w:val="ListBullet"/>
      </w:pPr>
      <w:r>
        <w:rPr>
          <w:b/>
        </w:rPr>
        <w:t>La Mariscal y La Floresta</w:t>
      </w:r>
      <w:r>
        <w:t xml:space="preserve"> — los dos totales más altos — tienen su punto débil en farmacias, no por escasez sino porque todo lo demás es aún más denso.</w:t>
      </w:r>
    </w:p>
    <w:p>
      <w:pPr>
        <w:pStyle w:val="ListBullet"/>
      </w:pPr>
      <w:r>
        <w:rPr>
          <w:b/>
        </w:rPr>
        <w:t>Ponceano</w:t>
      </w:r>
      <w:r>
        <w:t xml:space="preserve"> es el único sector sin </w:t>
      </w:r>
      <w:r>
        <w:rPr>
          <w:b/>
        </w:rPr>
        <w:t>ningún</w:t>
      </w:r>
      <w:r>
        <w:t xml:space="preserve"> centro comercial a este radio.</w:t>
      </w:r>
    </w:p>
    <w:p>
      <w:r>
        <w:t xml:space="preserve">Por eso el estudio no rankea: </w:t>
      </w:r>
      <w:r>
        <w:rPr>
          <w:b/>
        </w:rPr>
        <w:t>el sector "más completo" depende de qué te falta a ti.</w:t>
      </w:r>
    </w:p>
    <w:p>
      <w:pPr>
        <w:pStyle w:val="Heading2"/>
      </w:pPr>
      <w:r>
        <w:t>3.4 El eje del Metro (Labrador–La Concepción)</w:t>
      </w:r>
    </w:p>
    <w:p>
      <w:r>
        <w:t xml:space="preserve">Los dos sectores del eje quedan en el tercio superior de la muestra: </w:t>
      </w:r>
      <w:r>
        <w:rPr>
          <w:b/>
        </w:rPr>
        <w:t>El Labrador 399</w:t>
      </w:r>
      <w:r>
        <w:t xml:space="preserve"> y </w:t>
      </w:r>
      <w:r>
        <w:rPr>
          <w:b/>
        </w:rPr>
        <w:t>La Concepción 369</w:t>
      </w:r>
      <w:r>
        <w:t xml:space="preserve"> puntos de servicio, ambos a ~600 m de una estación de Metro. Su punto más escaso es educación (53 y 43). Es un sector de servicios densos y conexión masiva, con equipamiento educativo por debajo de La Floresta o La Mariscal.</w:t>
      </w:r>
    </w:p>
    <w:p>
      <w:pPr>
        <w:pStyle w:val="Heading1"/>
      </w:pPr>
      <w:r>
        <w:t>4. Qué se puede hacer con esto (y qué no)</w:t>
      </w:r>
    </w:p>
    <w:p>
      <w:r>
        <w:rPr>
          <w:b/>
        </w:rPr>
        <w:t>Sirve para:</w:t>
      </w:r>
    </w:p>
    <w:p>
      <w:pPr>
        <w:pStyle w:val="ListBullet"/>
      </w:pPr>
      <w:r>
        <w:rPr>
          <w:b/>
        </w:rPr>
        <w:t>Emparejar intención con lugar</w:t>
      </w:r>
      <w:r>
        <w:t>: si alguien declara que necesita colegio cerca, los datos dicen dónde hay más — sin decirle dónde debe vivir.</w:t>
      </w:r>
    </w:p>
    <w:p>
      <w:pPr>
        <w:pStyle w:val="ListBullet"/>
      </w:pPr>
      <w:r>
        <w:rPr>
          <w:b/>
        </w:rPr>
        <w:t>Dar contexto verificable a un inmueble</w:t>
      </w:r>
      <w:r>
        <w:t>: no "excelente ubicación", sino "a 15 min a pie tienes X, Y, Z — medido".</w:t>
      </w:r>
    </w:p>
    <w:p>
      <w:pPr>
        <w:pStyle w:val="ListBullet"/>
      </w:pPr>
      <w:r>
        <w:rPr>
          <w:b/>
        </w:rPr>
        <w:t>Detectar huecos de mercado</w:t>
      </w:r>
      <w:r>
        <w:t>: un sector con transporte fuerte y servicios débiles es una oportunidad de desarrollo y una advertencia para el comprador.</w:t>
      </w:r>
    </w:p>
    <w:p>
      <w:r>
        <w:rPr>
          <w:b/>
        </w:rPr>
        <w:t>No sirve para</w:t>
      </w:r>
      <w:r>
        <w:t xml:space="preserve"> —y no debe usarse así—:</w:t>
      </w:r>
    </w:p>
    <w:p>
      <w:pPr>
        <w:pStyle w:val="ListBullet"/>
      </w:pPr>
      <w:r>
        <w:t>Rankear barrios por calidad o deseabilidad.</w:t>
      </w:r>
    </w:p>
    <w:p>
      <w:pPr>
        <w:pStyle w:val="ListBullet"/>
      </w:pPr>
      <w:r>
        <w:t>Segmentar personas por sector (proxy de clase protegida).</w:t>
      </w:r>
    </w:p>
    <w:p>
      <w:pPr>
        <w:pStyle w:val="ListBullet"/>
      </w:pPr>
      <w:r>
        <w:t>Sustituir la verificación en terreno: esta capa dice qué existe según Overture/OSM, no qué encontró un corredor parado en la calle.</w:t>
      </w:r>
    </w:p>
    <w:p>
      <w:pPr>
        <w:pStyle w:val="Heading1"/>
      </w:pPr>
      <w:r>
        <w:t>5. Metodología y próximas ediciones</w:t>
      </w:r>
    </w:p>
    <w:p>
      <w:r>
        <w:rPr>
          <w:b/>
        </w:rPr>
        <w:t>Cómo se calculó:</w:t>
      </w:r>
      <w:r>
        <w:t xml:space="preserve"> para cada centroide de sector, se cuentan los POIs operativos de </w:t>
      </w:r>
      <w:r>
        <w:rPr>
          <w:rFonts w:ascii="Consolas" w:hAnsi="Consolas"/>
          <w:color w:val="1F6FEB"/>
          <w:sz w:val="19"/>
        </w:rPr>
        <w:t>pois_propios</w:t>
      </w:r>
      <w:r>
        <w:t xml:space="preserve"> dentro de 1.200 m geodésicos (</w:t>
      </w:r>
      <w:r>
        <w:rPr>
          <w:rFonts w:ascii="Consolas" w:hAnsi="Consolas"/>
          <w:color w:val="1F6FEB"/>
          <w:sz w:val="19"/>
        </w:rPr>
        <w:t>ST_DWithin</w:t>
      </w:r>
      <w:r>
        <w:t xml:space="preserve"> sobre </w:t>
      </w:r>
      <w:r>
        <w:rPr>
          <w:rFonts w:ascii="Consolas" w:hAnsi="Consolas"/>
          <w:color w:val="1F6FEB"/>
          <w:sz w:val="19"/>
        </w:rPr>
        <w:t>geography</w:t>
      </w:r>
      <w:r>
        <w:t>), agrupados por categoría. La estación masiva más cercana se busca sin límite de radio (metro, terminal, estación de tren). Motor completo y reproducible en el repo.</w:t>
      </w:r>
    </w:p>
    <w:p>
      <w:r>
        <w:rPr>
          <w:b/>
        </w:rPr>
        <w:t>Edición 2 — mejoras comprometidas:</w:t>
      </w:r>
    </w:p>
    <w:p>
      <w:pPr>
        <w:pStyle w:val="ListNumber"/>
      </w:pPr>
      <w:r>
        <w:rPr>
          <w:b/>
        </w:rPr>
        <w:t>Isócronas reales por calle</w:t>
      </w:r>
      <w:r>
        <w:t xml:space="preserve"> en vez de radio (el motor ya opera; elimina el sesgo del "techo").</w:t>
      </w:r>
    </w:p>
    <w:p>
      <w:pPr>
        <w:pStyle w:val="ListNumber"/>
      </w:pPr>
      <w:r>
        <w:rPr>
          <w:b/>
        </w:rPr>
        <w:t>Más sectores y centroides mejor anclados</w:t>
      </w:r>
      <w:r>
        <w:t xml:space="preserve"> (por parroquia censal, no por punto aproximado).</w:t>
      </w:r>
    </w:p>
    <w:p>
      <w:pPr>
        <w:pStyle w:val="ListNumber"/>
      </w:pPr>
      <w:r>
        <w:rPr>
          <w:b/>
        </w:rPr>
        <w:t>Cruce con oferta real</w:t>
      </w:r>
      <w:r>
        <w:t xml:space="preserve"> cuando haya inventario verificado suficiente.</w:t>
      </w:r>
    </w:p>
    <w:p>
      <w:pPr>
        <w:pStyle w:val="ListNumber"/>
      </w:pPr>
      <w:r>
        <w:rPr>
          <w:b/>
        </w:rPr>
        <w:t>Verificación en terreno</w:t>
      </w:r>
      <w:r>
        <w:t xml:space="preserve"> de una muestra: el diferencial que ninguna capa descargada tiene.</w:t>
      </w:r>
    </w:p>
    <w:p>
      <w:r>
        <w:rPr>
          <w:b/>
        </w:rPr>
        <w:t>Lo que nunca va a tener:</w:t>
      </w:r>
      <w:r>
        <w:t xml:space="preserve"> un score único de zona.</w:t>
      </w:r>
    </w:p>
    <w:p>
      <w:pPr>
        <w:pStyle w:val="Heading1"/>
      </w:pPr>
      <w:r>
        <w:t>6. Proveniencia y honestidad</w:t>
      </w:r>
    </w:p>
    <w:p>
      <w:pPr>
        <w:pStyle w:val="ListBullet"/>
      </w:pPr>
      <w:r>
        <w:rPr>
          <w:b/>
        </w:rPr>
        <w:t>Dato propio:</w:t>
      </w:r>
      <w:r>
        <w:t xml:space="preserve"> los 8.499 POIs son de Contexto (Overture Places + OSM, conflados y curados). </w:t>
      </w:r>
      <w:r>
        <w:rPr>
          <w:b/>
        </w:rPr>
        <w:t>No están verificados en terreno</w:t>
      </w:r>
      <w:r>
        <w:t xml:space="preserve"> — eso es otra cosa y se rotula aparte cuando existe.</w:t>
      </w:r>
    </w:p>
    <w:p>
      <w:pPr>
        <w:pStyle w:val="ListBullet"/>
      </w:pPr>
      <w:r>
        <w:rPr>
          <w:b/>
        </w:rPr>
        <w:t>Comparación con el estudio de Lima:</w:t>
      </w:r>
      <w:r>
        <w:t xml:space="preserve"> *per CODIP/IPSOS Perú (7ª edición, campo oct-2025 a ene-2026, n=739, panel del portal Nexo Inmobiliario)*. Se cita como referencia de método, no como dato aplicable a Quito: otra ciudad, otra moneda, otro sistema hipotecario.</w:t>
      </w:r>
    </w:p>
    <w:p>
      <w:pPr>
        <w:pStyle w:val="ListBullet"/>
      </w:pPr>
      <w:r>
        <w:rPr>
          <w:b/>
        </w:rPr>
        <w:t>Cifras de mercado de terceros</w:t>
      </w:r>
      <w:r>
        <w:t xml:space="preserve"> (precio/m² de Quito, participación de gama media) </w:t>
      </w:r>
      <w:r>
        <w:rPr>
          <w:b/>
        </w:rPr>
        <w:t>no se usan en este estudio</w:t>
      </w:r>
      <w:r>
        <w:t xml:space="preserve"> — se mencionan en la investigación de contexto pero no forman parte de las mediciones de aquí.</w:t>
      </w:r>
    </w:p>
    <w:p>
      <w:pPr>
        <w:pStyle w:val="ListBullet"/>
      </w:pPr>
      <w:r>
        <w:t>Cada número de la tabla sale de una consulta reproducible sobre datos propios. Si alguien discrepa, puede correr el motor.</w:t>
      </w:r>
    </w:p>
    <w:p>
      <w:pPr>
        <w:pStyle w:val="IntenseQuote"/>
      </w:pPr>
      <w:r>
        <w:rPr>
          <w:b/>
        </w:rPr>
        <w:t>La frase que resume el método:</w:t>
      </w:r>
      <w:r>
        <w:t xml:space="preserve"> ellos preguntan qué quiere la gente; nosotros contamos qué hay. Las dos preguntas importan — pero solo una se puede verificar sin encuestar a nadie.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