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CONTEXTO AI</w:t>
      </w:r>
    </w:p>
    <w:p>
      <w:pPr>
        <w:pStyle w:val="Heading1"/>
      </w:pPr>
      <w:r>
        <w:t>Auditoría integral del estado actual</w:t>
      </w:r>
    </w:p>
    <w:p>
      <w:r>
        <w:rPr>
          <w:b/>
        </w:rPr>
        <w:t>Fecha de la auditoría:</w:t>
      </w:r>
      <w:r>
        <w:t xml:space="preserve"> 2026-08-19</w:t>
      </w:r>
    </w:p>
    <w:p>
      <w:r>
        <w:rPr>
          <w:b/>
        </w:rPr>
        <w:t>Repositorio auditado:</w:t>
      </w:r>
      <w:r>
        <w:t xml:space="preserve"> </w:t>
      </w:r>
      <w:r>
        <w:rPr>
          <w:rFonts w:ascii="Consolas" w:hAnsi="Consolas"/>
          <w:color w:val="1F6FEB"/>
          <w:sz w:val="19"/>
        </w:rPr>
        <w:t>C:\Users\DETPC\Desktop\Contexto-AI</w:t>
      </w:r>
    </w:p>
    <w:p>
      <w:r>
        <w:rPr>
          <w:b/>
        </w:rPr>
        <w:t>Rama / commit:</w:t>
      </w:r>
      <w:r>
        <w:t xml:space="preserve"> </w:t>
      </w:r>
      <w:r>
        <w:rPr>
          <w:rFonts w:ascii="Consolas" w:hAnsi="Consolas"/>
          <w:color w:val="1F6FEB"/>
          <w:sz w:val="19"/>
        </w:rPr>
        <w:t>main</w:t>
      </w:r>
      <w:r>
        <w:t xml:space="preserve"> @ </w:t>
      </w:r>
      <w:r>
        <w:rPr>
          <w:rFonts w:ascii="Consolas" w:hAnsi="Consolas"/>
          <w:color w:val="1F6FEB"/>
          <w:sz w:val="19"/>
        </w:rPr>
        <w:t>782e57ba3bf0fdf3f7a3a3b94fad0aa5f5f60069</w:t>
      </w:r>
      <w:r>
        <w:t xml:space="preserve"> — *"docs(render): el blueprint no es la fuente de verdad de las variables"* (2026-08-19 08:48 -05:00)</w:t>
      </w:r>
    </w:p>
    <w:p>
      <w:r>
        <w:rPr>
          <w:b/>
        </w:rPr>
        <w:t>Versión declarada de la API:</w:t>
      </w:r>
      <w:r>
        <w:t xml:space="preserve"> </w:t>
      </w:r>
      <w:r>
        <w:rPr>
          <w:rFonts w:ascii="Consolas" w:hAnsi="Consolas"/>
          <w:color w:val="1F6FEB"/>
          <w:sz w:val="19"/>
        </w:rPr>
        <w:t>2.0.0</w:t>
      </w:r>
      <w:r>
        <w:t xml:space="preserve"> (</w:t>
      </w:r>
      <w:r>
        <w:rPr>
          <w:rFonts w:ascii="Consolas" w:hAnsi="Consolas"/>
          <w:color w:val="1F6FEB"/>
          <w:sz w:val="19"/>
        </w:rPr>
        <w:t>main.py</w:t>
      </w:r>
      <w:r>
        <w:t xml:space="preserve">, confirmada en el </w:t>
      </w:r>
      <w:r>
        <w:rPr>
          <w:rFonts w:ascii="Consolas" w:hAnsi="Consolas"/>
          <w:color w:val="1F6FEB"/>
          <w:sz w:val="19"/>
        </w:rPr>
        <w:t>openapi.json</w:t>
      </w:r>
      <w:r>
        <w:t xml:space="preserve"> de producción)</w:t>
      </w:r>
    </w:p>
    <w:p>
      <w:r>
        <w:rPr>
          <w:b/>
        </w:rPr>
        <w:t>Auditor:</w:t>
      </w:r>
      <w:r>
        <w:t xml:space="preserve"> Claude Code (sesión de solo lectura)</w:t>
      </w:r>
    </w:p>
    <w:p>
      <w:pPr>
        <w:pStyle w:val="Heading2"/>
      </w:pPr>
      <w:r>
        <w:t>Cómo leer este documento</w:t>
      </w:r>
    </w:p>
    <w:p>
      <w:r>
        <w:t xml:space="preserve">Cada afirmación lleva su etiqueta de confianza. La regla fue: </w:t>
      </w:r>
      <w:r>
        <w:rPr>
          <w:b/>
        </w:rPr>
        <w:t>si no lo pude demostrar contra código, configuración, base de datos o una respuesta real de producción, no lo afirmo.</w:t>
      </w:r>
    </w:p>
    <w:tbl>
      <w:tblPr>
        <w:tblStyle w:val="LightGrid-Accent1"/>
        <w:tblW w:type="auto" w:w="0"/>
        <w:jc w:val="center"/>
        <w:tblLayout w:type="autofit"/>
        <w:tblLook w:firstColumn="1" w:firstRow="1" w:lastColumn="0" w:lastRow="0" w:noHBand="0" w:noVBand="1" w:val="04A0"/>
      </w:tblPr>
      <w:tblGrid>
        <w:gridCol w:w="4320"/>
        <w:gridCol w:w="4320"/>
      </w:tblGrid>
      <w:tr>
        <w:trPr>
          <w:tblHeader w:val="true"/>
        </w:trPr>
        <w:tc>
          <w:tcPr>
            <w:tcW w:type="dxa" w:w="4320"/>
          </w:tcPr>
          <w:p>
            <w:r>
              <w:rPr>
                <w:b/>
              </w:rPr>
            </w:r>
            <w:r>
              <w:rPr>
                <w:b/>
              </w:rPr>
              <w:t>Etiqueta</w:t>
            </w:r>
          </w:p>
        </w:tc>
        <w:tc>
          <w:tcPr>
            <w:tcW w:type="dxa" w:w="4320"/>
          </w:tcPr>
          <w:p>
            <w:r>
              <w:rPr>
                <w:b/>
              </w:rPr>
            </w:r>
            <w:r>
              <w:rPr>
                <w:b/>
              </w:rPr>
              <w:t>Significado</w:t>
            </w:r>
          </w:p>
        </w:tc>
      </w:tr>
      <w:tr>
        <w:tc>
          <w:tcPr>
            <w:tcW w:type="dxa" w:w="4320"/>
          </w:tcPr>
          <w:p>
            <w:r/>
            <w:r>
              <w:rPr>
                <w:rFonts w:ascii="Consolas" w:hAnsi="Consolas"/>
                <w:color w:val="1F6FEB"/>
                <w:sz w:val="19"/>
              </w:rPr>
              <w:t>[VERIFICADO]</w:t>
            </w:r>
          </w:p>
        </w:tc>
        <w:tc>
          <w:tcPr>
            <w:tcW w:type="dxa" w:w="4320"/>
          </w:tcPr>
          <w:p>
            <w:r/>
            <w:r>
              <w:t>Comprobado ejecutando algo: una consulta a la base, una llamada a producción, una corrida de tests, o leyendo el código que lo implementa.</w:t>
            </w:r>
          </w:p>
        </w:tc>
      </w:tr>
      <w:tr>
        <w:tc>
          <w:tcPr>
            <w:tcW w:type="dxa" w:w="4320"/>
          </w:tcPr>
          <w:p>
            <w:r/>
            <w:r>
              <w:rPr>
                <w:rFonts w:ascii="Consolas" w:hAnsi="Consolas"/>
                <w:color w:val="1F6FEB"/>
                <w:sz w:val="19"/>
              </w:rPr>
              <w:t>[EXISTE PERO NO VALIDADO]</w:t>
            </w:r>
          </w:p>
        </w:tc>
        <w:tc>
          <w:tcPr>
            <w:tcW w:type="dxa" w:w="4320"/>
          </w:tcPr>
          <w:p>
            <w:r/>
            <w:r>
              <w:t>El código está y parece correcto, pero no comprobé que funcione de punta a punta.</w:t>
            </w:r>
          </w:p>
        </w:tc>
      </w:tr>
      <w:tr>
        <w:tc>
          <w:tcPr>
            <w:tcW w:type="dxa" w:w="4320"/>
          </w:tcPr>
          <w:p>
            <w:r/>
            <w:r>
              <w:rPr>
                <w:rFonts w:ascii="Consolas" w:hAnsi="Consolas"/>
                <w:color w:val="1F6FEB"/>
                <w:sz w:val="19"/>
              </w:rPr>
              <w:t>[BACKEND NO VALIDADO]</w:t>
            </w:r>
          </w:p>
        </w:tc>
        <w:tc>
          <w:tcPr>
            <w:tcW w:type="dxa" w:w="4320"/>
          </w:tcPr>
          <w:p>
            <w:r/>
            <w:r>
              <w:t>Hay endpoint e implementación, pero no encontré evidencia de uso real en los datos.</w:t>
            </w:r>
          </w:p>
        </w:tc>
      </w:tr>
      <w:tr>
        <w:tc>
          <w:tcPr>
            <w:tcW w:type="dxa" w:w="4320"/>
          </w:tcPr>
          <w:p>
            <w:r/>
            <w:r>
              <w:rPr>
                <w:rFonts w:ascii="Consolas" w:hAnsi="Consolas"/>
                <w:color w:val="1F6FEB"/>
                <w:sz w:val="19"/>
              </w:rPr>
              <w:t>[UI SIN BACKEND VERIFICADO]</w:t>
            </w:r>
          </w:p>
        </w:tc>
        <w:tc>
          <w:tcPr>
            <w:tcW w:type="dxa" w:w="4320"/>
          </w:tcPr>
          <w:p>
            <w:r/>
            <w:r>
              <w:t>Hay pantalla; no comprobé el camino completo hasta el dato.</w:t>
            </w:r>
          </w:p>
        </w:tc>
      </w:tr>
      <w:tr>
        <w:tc>
          <w:tcPr>
            <w:tcW w:type="dxa" w:w="4320"/>
          </w:tcPr>
          <w:p>
            <w:r/>
            <w:r>
              <w:rPr>
                <w:rFonts w:ascii="Consolas" w:hAnsi="Consolas"/>
                <w:color w:val="1F6FEB"/>
                <w:sz w:val="19"/>
              </w:rPr>
              <w:t>[MOCK]</w:t>
            </w:r>
          </w:p>
        </w:tc>
        <w:tc>
          <w:tcPr>
            <w:tcW w:type="dxa" w:w="4320"/>
          </w:tcPr>
          <w:p>
            <w:r/>
            <w:r>
              <w:t>Simulado a propósito.</w:t>
            </w:r>
          </w:p>
        </w:tc>
      </w:tr>
      <w:tr>
        <w:tc>
          <w:tcPr>
            <w:tcW w:type="dxa" w:w="4320"/>
          </w:tcPr>
          <w:p>
            <w:r/>
            <w:r>
              <w:rPr>
                <w:rFonts w:ascii="Consolas" w:hAnsi="Consolas"/>
                <w:color w:val="1F6FEB"/>
                <w:sz w:val="19"/>
              </w:rPr>
              <w:t>[HARDCODEADO]</w:t>
            </w:r>
          </w:p>
        </w:tc>
        <w:tc>
          <w:tcPr>
            <w:tcW w:type="dxa" w:w="4320"/>
          </w:tcPr>
          <w:p>
            <w:r/>
            <w:r>
              <w:t>Valor fijo en el código.</w:t>
            </w:r>
          </w:p>
        </w:tc>
      </w:tr>
      <w:tr>
        <w:tc>
          <w:tcPr>
            <w:tcW w:type="dxa" w:w="4320"/>
          </w:tcPr>
          <w:p>
            <w:r/>
            <w:r>
              <w:rPr>
                <w:rFonts w:ascii="Consolas" w:hAnsi="Consolas"/>
                <w:color w:val="1F6FEB"/>
                <w:sz w:val="19"/>
              </w:rPr>
              <w:t>[NO VERIFICADO]</w:t>
            </w:r>
          </w:p>
        </w:tc>
        <w:tc>
          <w:tcPr>
            <w:tcW w:type="dxa" w:w="4320"/>
          </w:tcPr>
          <w:p>
            <w:r/>
            <w:r>
              <w:t>No lo pude comprobar. Se dice así, no se rellena.</w:t>
            </w:r>
          </w:p>
        </w:tc>
      </w:tr>
    </w:tbl>
    <w:p>
      <w:r>
        <w:rPr>
          <w:b/>
        </w:rPr>
        <w:t>Qué NO se hizo:</w:t>
      </w:r>
      <w:r>
        <w:t xml:space="preserve"> no se modificó un solo archivo del proyecto, no se instaló nada, no se desplegó nada, no se escribió en la base de datos. Todas las consultas fueron </w:t>
      </w:r>
      <w:r>
        <w:rPr>
          <w:rFonts w:ascii="Consolas" w:hAnsi="Consolas"/>
          <w:color w:val="1F6FEB"/>
          <w:sz w:val="19"/>
        </w:rPr>
        <w:t>SELECT</w:t>
      </w:r>
      <w:r>
        <w:t xml:space="preserve">. Las sondas contra producción fueron </w:t>
      </w:r>
      <w:r>
        <w:rPr>
          <w:rFonts w:ascii="Consolas" w:hAnsi="Consolas"/>
          <w:color w:val="1F6FEB"/>
          <w:sz w:val="19"/>
        </w:rPr>
        <w:t>GET</w:t>
      </w:r>
      <w:r>
        <w:t xml:space="preserve">, más dos </w:t>
      </w:r>
      <w:r>
        <w:rPr>
          <w:rFonts w:ascii="Consolas" w:hAnsi="Consolas"/>
          <w:color w:val="1F6FEB"/>
          <w:sz w:val="19"/>
        </w:rPr>
        <w:t>POST</w:t>
      </w:r>
      <w:r>
        <w:t xml:space="preserve"> con cuerpo deliberadamente inválido para medir la puerta de autenticación sin escribir nada.</w:t>
      </w:r>
    </w:p>
    <w:p>
      <w:pPr>
        <w:pStyle w:val="Heading1"/>
      </w:pPr>
      <w:r>
        <w:t>1. Resumen ejecutivo</w:t>
      </w:r>
    </w:p>
    <w:p>
      <w:r>
        <w:t xml:space="preserve">Contexto AI es un </w:t>
      </w:r>
      <w:r>
        <w:rPr>
          <w:b/>
        </w:rPr>
        <w:t>producto real, desplegado y funcionando</w:t>
      </w:r>
      <w:r>
        <w:t xml:space="preserve"> — no una maqueta. Hay una API sana en producción con 60 rutas, una aplicación web servida en dominio propio, una base PostGIS con datos vivos, un agente conversacional con memoria persistente, y 771 pruebas automáticas en verde. La velocidad de construcción es notable: 784 commits en ~11 semanas.</w:t>
      </w:r>
    </w:p>
    <w:p>
      <w:r>
        <w:t xml:space="preserve">Y al mismo tiempo: </w:t>
      </w:r>
      <w:r>
        <w:rPr>
          <w:b/>
        </w:rPr>
        <w:t>el producto todavía no tiene tracción, y su inventario es casi enteramente sintético.</w:t>
      </w:r>
    </w:p>
    <w:p>
      <w:r>
        <w:t>Los tres hechos que ordenan todo lo demás:</w:t>
      </w:r>
    </w:p>
    <w:p>
      <w:pPr>
        <w:pStyle w:val="ListNumber"/>
      </w:pPr>
      <w:r>
        <w:rPr>
          <w:b/>
        </w:rPr>
        <w:t>Hay 40 inmuebles en producción. 39 usan fotos de banco de imágenes (`images.unsplash.com`) y todos fueron creados en junio de 2026.</w:t>
      </w:r>
      <w:r>
        <w:t xml:space="preserve"> Un solo inmueble tiene fotos reales de un corredor. Desde el 2026-06 </w:t>
      </w:r>
      <w:r>
        <w:rPr>
          <w:b/>
        </w:rPr>
        <w:t>no se ha dado de alta ni un inmueble nuevo</w:t>
      </w:r>
      <w:r>
        <w:t xml:space="preserve">. El "sistema vivo" — el bucle de contribución del corredor que la constitución del proyecto declara *"el producto, no una funcionalidad"* — ha producido, en dos meses y medio, </w:t>
      </w:r>
      <w:r>
        <w:rPr>
          <w:b/>
        </w:rPr>
        <w:t>4 actos de curación, todos el mismo día (2026-06-18), del mismo corredor, sobre el mismo inmueble</w:t>
      </w:r>
      <w:r>
        <w:t xml:space="preserve">. </w:t>
      </w:r>
      <w:r>
        <w:rPr>
          <w:rFonts w:ascii="Consolas" w:hAnsi="Consolas"/>
          <w:color w:val="1F6FEB"/>
          <w:sz w:val="19"/>
        </w:rPr>
        <w:t>[VERIFICADO]</w:t>
      </w:r>
    </w:p>
    <w:p>
      <w:pPr>
        <w:pStyle w:val="ListNumber"/>
      </w:pPr>
      <w:r>
        <w:rPr>
          <w:b/>
        </w:rPr>
        <w:t>El activo técnico más valioso no es el agente: es la capa propia de datos de entorno.</w:t>
      </w:r>
      <w:r>
        <w:t xml:space="preserve"> 8.512 puntos de interés de Quito (Overture Places + OpenStreetMap), almacenados en PostGIS con procedencia y confianza, servidos como fuente primaria del entorno con Google solo de relleno, y con un mecanismo de curación que propaga la verificación de un corredor a todo el barrio. Eso sí es difícil de copiar y sí es propio. </w:t>
      </w:r>
      <w:r>
        <w:rPr>
          <w:b/>
        </w:rPr>
        <w:t>Pero su tubería de refresco está rota desde el 2026-08-18.</w:t>
      </w:r>
      <w:r>
        <w:t xml:space="preserve"> </w:t>
      </w:r>
      <w:r>
        <w:rPr>
          <w:rFonts w:ascii="Consolas" w:hAnsi="Consolas"/>
          <w:color w:val="1F6FEB"/>
          <w:sz w:val="19"/>
        </w:rPr>
        <w:t>[VERIFICADO]</w:t>
      </w:r>
    </w:p>
    <w:p>
      <w:pPr>
        <w:pStyle w:val="ListNumber"/>
      </w:pPr>
      <w:r>
        <w:rPr>
          <w:b/>
        </w:rPr>
        <w:t>La honestidad —que el proyecto trata como su foso— está instrumentada de verdad en varias capas, y filtrada en una.</w:t>
      </w:r>
      <w:r>
        <w:t xml:space="preserve"> Hay un motor determinista de encaje con lista blanca cerrada anti-discriminación, un verificador que contrasta la prosa del modelo contra los números del motor, un detector de sesgo territorial, y rótulos de procedencia en la ficha. Pero el mismo número de caminabilidad se presenta como *"OpenStreetMap"* en el bloque que lee el modelo y como *"estimación por zona, todavía sin contrastar"* en la tarjeta que lee la persona — en el mismo turno, para el único inmueble real del sistema. </w:t>
      </w:r>
      <w:r>
        <w:rPr>
          <w:rFonts w:ascii="Consolas" w:hAnsi="Consolas"/>
          <w:color w:val="1F6FEB"/>
          <w:sz w:val="19"/>
        </w:rPr>
        <w:t>[VERIFICADO]</w:t>
      </w:r>
      <w:r>
        <w:t xml:space="preserve"> (§16, hallazgo H-3).</w:t>
      </w:r>
    </w:p>
    <w:p>
      <w:r>
        <w:rPr>
          <w:b/>
        </w:rPr>
        <w:t>Distancia a un producto real:</w:t>
      </w:r>
      <w:r>
        <w:t xml:space="preserve"> técnicamente, cerca — el andamiaje está construido. Comercialmente, lejos — no hay inventario real, no hay tráfico (10 dispositivos distintos en agosto), y la hipótesis central (que un corredor contribuya verdad de terreno de forma sostenida) tiene una sola observación a favor y dos meses de silencio en contra.</w:t>
      </w:r>
    </w:p>
    <w:p>
      <w:r>
        <w:rPr>
          <w:b/>
        </w:rPr>
        <w:t>Riesgo mayor:</w:t>
      </w:r>
      <w:r>
        <w:t xml:space="preserve"> que el equipo siga construyendo capacidad sobre una hipótesis de adopción no validada. Todo lo construido desde julio (CRM Vivo, reenganche, embudo, avisos, puerta suave, hilos de handoff) sirve a un volumen de leads que hoy es </w:t>
      </w:r>
      <w:r>
        <w:rPr>
          <w:b/>
        </w:rPr>
        <w:t>10 handoffs en total</w:t>
      </w:r>
      <w:r>
        <w:t>.</w:t>
      </w:r>
    </w:p>
    <w:p>
      <w:pPr>
        <w:pStyle w:val="Heading1"/>
      </w:pPr>
      <w:r>
        <w:t>2. Qué es Contexto AI</w:t>
      </w:r>
    </w:p>
    <w:p>
      <w:r>
        <w:t>Reconstruido desde el código, no desde el material de venta.</w:t>
      </w:r>
    </w:p>
    <w:p>
      <w:r>
        <w:rPr>
          <w:b/>
        </w:rPr>
        <w:t>Lo que el sistema hace hoy, técnicamente:</w:t>
      </w:r>
      <w:r>
        <w:t xml:space="preserve"> dado un punto en el mapa (coordenadas del usuario, una dirección geocodificada o un inmueble del catastro propio), calcula y presenta el </w:t>
      </w:r>
      <w:r>
        <w:rPr>
          <w:b/>
        </w:rPr>
        <w:t>entorno medido</w:t>
      </w:r>
      <w:r>
        <w:t xml:space="preserve"> de ese punto —caminabilidad, servicios cercanos con nombre y distancia, conectividad al transporte masivo con tiempo real a pie— y conversa sobre él con un agente que tiene prohibido afirmar lo que no consultó. Cuando la persona muestra intención de transacción, la transfiere a un corredor humano dentro del mismo chat.</w:t>
      </w:r>
    </w:p>
    <w:p>
      <w:r>
        <w:rPr>
          <w:b/>
        </w:rPr>
        <w:t>La unidad de negocio del modelo de datos</w:t>
      </w:r>
      <w:r>
        <w:t xml:space="preserve"> — y esto es lo más inteligente del diseño — es la separación entre:</w:t>
      </w:r>
    </w:p>
    <w:p>
      <w:pPr>
        <w:pStyle w:val="ListBullet"/>
      </w:pPr>
      <w:r>
        <w:rPr>
          <w:rFonts w:ascii="Consolas" w:hAnsi="Consolas"/>
          <w:color w:val="1F6FEB"/>
          <w:sz w:val="19"/>
        </w:rPr>
        <w:t>activos_inmutables</w:t>
      </w:r>
      <w:r>
        <w:t xml:space="preserve">: la </w:t>
      </w:r>
      <w:r>
        <w:rPr>
          <w:b/>
        </w:rPr>
        <w:t>coordenada permanente</w:t>
      </w:r>
      <w:r>
        <w:t xml:space="preserve"> y todo lo que se acumula sobre ella (entorno, ficha técnica, fotos, verificaciones).</w:t>
      </w:r>
    </w:p>
    <w:p>
      <w:pPr>
        <w:pStyle w:val="ListBullet"/>
      </w:pPr>
      <w:r>
        <w:rPr>
          <w:rFonts w:ascii="Consolas" w:hAnsi="Consolas"/>
          <w:color w:val="1F6FEB"/>
          <w:sz w:val="19"/>
        </w:rPr>
        <w:t>transacciones_temporales</w:t>
      </w:r>
      <w:r>
        <w:t xml:space="preserve">: el </w:t>
      </w:r>
      <w:r>
        <w:rPr>
          <w:b/>
        </w:rPr>
        <w:t>anuncio efímero</w:t>
      </w:r>
      <w:r>
        <w:t xml:space="preserve"> (operación, precio, estado).</w:t>
      </w:r>
    </w:p>
    <w:p>
      <w:r>
        <w:t xml:space="preserve">El anuncio caduca; el activo y su historial quedan. Esa es la tesis de "Catastro Vivo" hecha esquema. </w:t>
      </w:r>
      <w:r>
        <w:rPr>
          <w:rFonts w:ascii="Consolas" w:hAnsi="Consolas"/>
          <w:color w:val="1F6FEB"/>
          <w:sz w:val="19"/>
        </w:rPr>
        <w:t>[VERIFICADO]</w:t>
      </w:r>
      <w:r>
        <w:t xml:space="preserve"> — </w:t>
      </w:r>
      <w:r>
        <w:rPr>
          <w:rFonts w:ascii="Consolas" w:hAnsi="Consolas"/>
          <w:color w:val="1F6FEB"/>
          <w:sz w:val="19"/>
        </w:rPr>
        <w:t>app/models.py</w:t>
      </w:r>
    </w:p>
    <w:p>
      <w:r>
        <w:rPr>
          <w:b/>
        </w:rPr>
        <w:t>Lo que declara ser</w:t>
      </w:r>
      <w:r>
        <w:t xml:space="preserve"> (según </w:t>
      </w:r>
      <w:r>
        <w:rPr>
          <w:rFonts w:ascii="Consolas" w:hAnsi="Consolas"/>
          <w:color w:val="1F6FEB"/>
          <w:sz w:val="19"/>
        </w:rPr>
        <w:t>docs/NORTHSTAR_Contexto_Claude_Inmobiliario.md</w:t>
      </w:r>
      <w:r>
        <w:t>): *"la asesora honesta que verifica el activo en el terreno y razona si vivir, rentar o invertir tiene sentido"*. La comparación con lo verificado está en §16.</w:t>
      </w:r>
    </w:p>
    <w:p>
      <w:r>
        <w:rPr>
          <w:b/>
        </w:rPr>
        <w:t>El eslogan</w:t>
      </w:r>
      <w:r>
        <w:t xml:space="preserve"> — *"Cada lugar tiene un aura"* — aparece literalmente en la portada de producción, en el letrero imprimible (</w:t>
      </w:r>
      <w:r>
        <w:rPr>
          <w:rFonts w:ascii="Consolas" w:hAnsi="Consolas"/>
          <w:color w:val="1F6FEB"/>
          <w:sz w:val="19"/>
        </w:rPr>
        <w:t>app/routers/assets.py:352</w:t>
      </w:r>
      <w:r>
        <w:t>) y en la filosofía de marca. Qué es "aura" técnicamente: §8.7.</w:t>
      </w:r>
    </w:p>
    <w:p>
      <w:pPr>
        <w:pStyle w:val="Heading1"/>
      </w:pPr>
      <w:r>
        <w:t>3. Estado actual</w:t>
      </w:r>
    </w:p>
    <w:p>
      <w:pPr>
        <w:pStyle w:val="Heading2"/>
      </w:pPr>
      <w:r>
        <w:t>3.1 Producción — comprobada en vivo el 2026-08-19</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Servicio</w:t>
            </w:r>
          </w:p>
        </w:tc>
        <w:tc>
          <w:tcPr>
            <w:tcW w:type="dxa" w:w="2880"/>
          </w:tcPr>
          <w:p>
            <w:r>
              <w:rPr>
                <w:b/>
              </w:rPr>
            </w:r>
            <w:r>
              <w:rPr>
                <w:b/>
              </w:rPr>
              <w:t>Comprobación</w:t>
            </w:r>
          </w:p>
        </w:tc>
        <w:tc>
          <w:tcPr>
            <w:tcW w:type="dxa" w:w="2880"/>
          </w:tcPr>
          <w:p>
            <w:r>
              <w:rPr>
                <w:b/>
              </w:rPr>
            </w:r>
            <w:r>
              <w:rPr>
                <w:b/>
              </w:rPr>
              <w:t>Resultado</w:t>
            </w:r>
          </w:p>
        </w:tc>
      </w:tr>
      <w:tr>
        <w:tc>
          <w:tcPr>
            <w:tcW w:type="dxa" w:w="2880"/>
          </w:tcPr>
          <w:p>
            <w:r/>
            <w:r>
              <w:t>API</w:t>
            </w:r>
          </w:p>
        </w:tc>
        <w:tc>
          <w:tcPr>
            <w:tcW w:type="dxa" w:w="2880"/>
          </w:tcPr>
          <w:p>
            <w:r/>
            <w:r>
              <w:rPr>
                <w:rFonts w:ascii="Consolas" w:hAnsi="Consolas"/>
                <w:color w:val="1F6FEB"/>
                <w:sz w:val="19"/>
              </w:rPr>
              <w:t>GET https://contexto-ai-oregon.onrender.com/health</w:t>
            </w:r>
          </w:p>
        </w:tc>
        <w:tc>
          <w:tcPr>
            <w:tcW w:type="dxa" w:w="2880"/>
          </w:tcPr>
          <w:p>
            <w:r/>
            <w:r>
              <w:rPr>
                <w:rFonts w:ascii="Consolas" w:hAnsi="Consolas"/>
                <w:color w:val="1F6FEB"/>
                <w:sz w:val="19"/>
              </w:rPr>
              <w:t>{"status":"healthy","service":"Contexto AI V2","database":"up","memoria":"postgres"}</w:t>
            </w:r>
            <w:r>
              <w:t xml:space="preserve"> HTTP 200 </w:t>
            </w:r>
            <w:r>
              <w:rPr>
                <w:rFonts w:ascii="Consolas" w:hAnsi="Consolas"/>
                <w:color w:val="1F6FEB"/>
                <w:sz w:val="19"/>
              </w:rPr>
              <w:t>[VERIFICADO]</w:t>
            </w:r>
          </w:p>
        </w:tc>
      </w:tr>
      <w:tr>
        <w:tc>
          <w:tcPr>
            <w:tcW w:type="dxa" w:w="2880"/>
          </w:tcPr>
          <w:p>
            <w:r/>
            <w:r>
              <w:t>Esquema de la API</w:t>
            </w:r>
          </w:p>
        </w:tc>
        <w:tc>
          <w:tcPr>
            <w:tcW w:type="dxa" w:w="2880"/>
          </w:tcPr>
          <w:p>
            <w:r/>
            <w:r>
              <w:rPr>
                <w:rFonts w:ascii="Consolas" w:hAnsi="Consolas"/>
                <w:color w:val="1F6FEB"/>
                <w:sz w:val="19"/>
              </w:rPr>
              <w:t>GET /openapi.json</w:t>
            </w:r>
          </w:p>
        </w:tc>
        <w:tc>
          <w:tcPr>
            <w:tcW w:type="dxa" w:w="2880"/>
          </w:tcPr>
          <w:p>
            <w:r/>
            <w:r>
              <w:t xml:space="preserve">HTTP 200 · </w:t>
            </w:r>
            <w:r>
              <w:rPr>
                <w:b/>
              </w:rPr>
              <w:t>60 rutas</w:t>
            </w:r>
            <w:r>
              <w:t xml:space="preserve"> · versión 2.0.0 </w:t>
            </w:r>
            <w:r>
              <w:rPr>
                <w:rFonts w:ascii="Consolas" w:hAnsi="Consolas"/>
                <w:color w:val="1F6FEB"/>
                <w:sz w:val="19"/>
              </w:rPr>
              <w:t>[VERIFICADO]</w:t>
            </w:r>
          </w:p>
        </w:tc>
      </w:tr>
      <w:tr>
        <w:tc>
          <w:tcPr>
            <w:tcW w:type="dxa" w:w="2880"/>
          </w:tcPr>
          <w:p>
            <w:r/>
            <w:r>
              <w:t>Web</w:t>
            </w:r>
          </w:p>
        </w:tc>
        <w:tc>
          <w:tcPr>
            <w:tcW w:type="dxa" w:w="2880"/>
          </w:tcPr>
          <w:p>
            <w:r/>
            <w:r>
              <w:rPr>
                <w:rFonts w:ascii="Consolas" w:hAnsi="Consolas"/>
                <w:color w:val="1F6FEB"/>
                <w:sz w:val="19"/>
              </w:rPr>
              <w:t>GET https://contexxto.com</w:t>
            </w:r>
          </w:p>
        </w:tc>
        <w:tc>
          <w:tcPr>
            <w:tcW w:type="dxa" w:w="2880"/>
          </w:tcPr>
          <w:p>
            <w:r/>
            <w:r>
              <w:t xml:space="preserve">HTTP 200, título *"Contexto · Cada lugar tiene un aura"*, pantalla de entrada con 8 intenciones </w:t>
            </w:r>
            <w:r>
              <w:rPr>
                <w:rFonts w:ascii="Consolas" w:hAnsi="Consolas"/>
                <w:color w:val="1F6FEB"/>
                <w:sz w:val="19"/>
              </w:rPr>
              <w:t>[VERIFICADO]</w:t>
            </w:r>
          </w:p>
        </w:tc>
      </w:tr>
      <w:tr>
        <w:tc>
          <w:tcPr>
            <w:tcW w:type="dxa" w:w="2880"/>
          </w:tcPr>
          <w:p>
            <w:r/>
            <w:r>
              <w:t>Base de datos</w:t>
            </w:r>
          </w:p>
        </w:tc>
        <w:tc>
          <w:tcPr>
            <w:tcW w:type="dxa" w:w="2880"/>
          </w:tcPr>
          <w:p>
            <w:r/>
            <w:r>
              <w:t>Consulta directa (solo lectura)</w:t>
            </w:r>
          </w:p>
        </w:tc>
        <w:tc>
          <w:tcPr>
            <w:tcW w:type="dxa" w:w="2880"/>
          </w:tcPr>
          <w:p>
            <w:r/>
            <w:r>
              <w:t xml:space="preserve">PostGIS 3.3.7 + pgvector 0.8.0, 33 tablas </w:t>
            </w:r>
            <w:r>
              <w:rPr>
                <w:rFonts w:ascii="Consolas" w:hAnsi="Consolas"/>
                <w:color w:val="1F6FEB"/>
                <w:sz w:val="19"/>
              </w:rPr>
              <w:t>[VERIFICADO]</w:t>
            </w:r>
          </w:p>
        </w:tc>
      </w:tr>
      <w:tr>
        <w:tc>
          <w:tcPr>
            <w:tcW w:type="dxa" w:w="2880"/>
          </w:tcPr>
          <w:p>
            <w:r/>
            <w:r>
              <w:t>Memoria del agente</w:t>
            </w:r>
          </w:p>
        </w:tc>
        <w:tc>
          <w:tcPr>
            <w:tcW w:type="dxa" w:w="2880"/>
          </w:tcPr>
          <w:p>
            <w:r/>
            <w:r>
              <w:t xml:space="preserve">Campo </w:t>
            </w:r>
            <w:r>
              <w:rPr>
                <w:rFonts w:ascii="Consolas" w:hAnsi="Consolas"/>
                <w:color w:val="1F6FEB"/>
                <w:sz w:val="19"/>
              </w:rPr>
              <w:t>memoria</w:t>
            </w:r>
            <w:r>
              <w:t xml:space="preserve"> de </w:t>
            </w:r>
            <w:r>
              <w:rPr>
                <w:rFonts w:ascii="Consolas" w:hAnsi="Consolas"/>
                <w:color w:val="1F6FEB"/>
                <w:sz w:val="19"/>
              </w:rPr>
              <w:t>/health</w:t>
            </w:r>
          </w:p>
        </w:tc>
        <w:tc>
          <w:tcPr>
            <w:tcW w:type="dxa" w:w="2880"/>
          </w:tcPr>
          <w:p>
            <w:r/>
            <w:r>
              <w:rPr>
                <w:rFonts w:ascii="Consolas" w:hAnsi="Consolas"/>
                <w:color w:val="1F6FEB"/>
                <w:sz w:val="19"/>
              </w:rPr>
              <w:t>"postgres"</w:t>
            </w:r>
            <w:r>
              <w:t xml:space="preserve"> — el checkpointer persistente está montado </w:t>
            </w:r>
            <w:r>
              <w:rPr>
                <w:rFonts w:ascii="Consolas" w:hAnsi="Consolas"/>
                <w:color w:val="1F6FEB"/>
                <w:sz w:val="19"/>
              </w:rPr>
              <w:t>[VERIFICADO]</w:t>
            </w:r>
          </w:p>
        </w:tc>
      </w:tr>
    </w:tbl>
    <w:p>
      <w:r>
        <w:t xml:space="preserve">El endpoint </w:t>
      </w:r>
      <w:r>
        <w:rPr>
          <w:rFonts w:ascii="Consolas" w:hAnsi="Consolas"/>
          <w:color w:val="1F6FEB"/>
          <w:sz w:val="19"/>
        </w:rPr>
        <w:t>/health</w:t>
      </w:r>
      <w:r>
        <w:t xml:space="preserve"> </w:t>
      </w:r>
      <w:r>
        <w:rPr>
          <w:b/>
        </w:rPr>
        <w:t>distingue "vivo" de "vivo pero amnésico"</w:t>
      </w:r>
      <w:r>
        <w:t xml:space="preserve">, y devuelve 200 a propósito incluso degradado para no provocar reinicios en bucle en Render. Es una decisión bien razonada, documentada en el propio código y en </w:t>
      </w:r>
      <w:r>
        <w:rPr>
          <w:rFonts w:ascii="Consolas" w:hAnsi="Consolas"/>
          <w:color w:val="1F6FEB"/>
          <w:sz w:val="19"/>
        </w:rPr>
        <w:t>docs/INCIDENTE_2026-08-18_Pools.md</w:t>
      </w:r>
      <w:r>
        <w:t xml:space="preserve">. </w:t>
      </w:r>
      <w:r>
        <w:rPr>
          <w:rFonts w:ascii="Consolas" w:hAnsi="Consolas"/>
          <w:color w:val="1F6FEB"/>
          <w:sz w:val="19"/>
        </w:rPr>
        <w:t>[VERIFICADO]</w:t>
      </w:r>
    </w:p>
    <w:p>
      <w:pPr>
        <w:pStyle w:val="Heading2"/>
      </w:pPr>
      <w:r>
        <w:t>3.2 Actividad — la parte incómoda</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rPr>
          <w:tblHeader w:val="true"/>
        </w:trPr>
        <w:tc>
          <w:tcPr>
            <w:tcW w:type="dxa" w:w="2160"/>
          </w:tcPr>
          <w:p>
            <w:r>
              <w:rPr>
                <w:b/>
              </w:rPr>
            </w:r>
            <w:r>
              <w:rPr>
                <w:b/>
              </w:rPr>
              <w:t>Señal</w:t>
            </w:r>
          </w:p>
        </w:tc>
        <w:tc>
          <w:tcPr>
            <w:tcW w:type="dxa" w:w="2160"/>
          </w:tcPr>
          <w:p>
            <w:r>
              <w:rPr>
                <w:b/>
              </w:rPr>
            </w:r>
            <w:r>
              <w:rPr>
                <w:b/>
              </w:rPr>
              <w:t>Junio</w:t>
            </w:r>
          </w:p>
        </w:tc>
        <w:tc>
          <w:tcPr>
            <w:tcW w:type="dxa" w:w="2160"/>
          </w:tcPr>
          <w:p>
            <w:r>
              <w:rPr>
                <w:b/>
              </w:rPr>
            </w:r>
            <w:r>
              <w:rPr>
                <w:b/>
              </w:rPr>
              <w:t>Julio</w:t>
            </w:r>
          </w:p>
        </w:tc>
        <w:tc>
          <w:tcPr>
            <w:tcW w:type="dxa" w:w="2160"/>
          </w:tcPr>
          <w:p>
            <w:r>
              <w:rPr>
                <w:b/>
              </w:rPr>
            </w:r>
            <w:r>
              <w:rPr>
                <w:b/>
              </w:rPr>
              <w:t>Agosto (19 días)</w:t>
            </w:r>
          </w:p>
        </w:tc>
      </w:tr>
      <w:tr>
        <w:tc>
          <w:tcPr>
            <w:tcW w:type="dxa" w:w="2160"/>
          </w:tcPr>
          <w:p>
            <w:r/>
            <w:r>
              <w:t>Commits</w:t>
            </w:r>
          </w:p>
        </w:tc>
        <w:tc>
          <w:tcPr>
            <w:tcW w:type="dxa" w:w="2160"/>
          </w:tcPr>
          <w:p>
            <w:r/>
            <w:r>
              <w:t>337</w:t>
            </w:r>
          </w:p>
        </w:tc>
        <w:tc>
          <w:tcPr>
            <w:tcW w:type="dxa" w:w="2160"/>
          </w:tcPr>
          <w:p>
            <w:r/>
            <w:r>
              <w:t>339</w:t>
            </w:r>
          </w:p>
        </w:tc>
        <w:tc>
          <w:tcPr>
            <w:tcW w:type="dxa" w:w="2160"/>
          </w:tcPr>
          <w:p>
            <w:r/>
            <w:r>
              <w:t>108</w:t>
            </w:r>
          </w:p>
        </w:tc>
      </w:tr>
      <w:tr>
        <w:tc>
          <w:tcPr>
            <w:tcW w:type="dxa" w:w="2160"/>
          </w:tcPr>
          <w:p>
            <w:r/>
            <w:r>
              <w:t>Conversaciones nuevas</w:t>
            </w:r>
          </w:p>
        </w:tc>
        <w:tc>
          <w:tcPr>
            <w:tcW w:type="dxa" w:w="2160"/>
          </w:tcPr>
          <w:p>
            <w:r/>
            <w:r>
              <w:t>104</w:t>
            </w:r>
          </w:p>
        </w:tc>
        <w:tc>
          <w:tcPr>
            <w:tcW w:type="dxa" w:w="2160"/>
          </w:tcPr>
          <w:p>
            <w:r/>
            <w:r>
              <w:t>35</w:t>
            </w:r>
          </w:p>
        </w:tc>
        <w:tc>
          <w:tcPr>
            <w:tcW w:type="dxa" w:w="2160"/>
          </w:tcPr>
          <w:p>
            <w:r/>
            <w:r>
              <w:rPr>
                <w:b/>
              </w:rPr>
              <w:t>9</w:t>
            </w:r>
          </w:p>
        </w:tc>
      </w:tr>
      <w:tr>
        <w:tc>
          <w:tcPr>
            <w:tcW w:type="dxa" w:w="2160"/>
          </w:tcPr>
          <w:p>
            <w:r/>
            <w:r>
              <w:t>Handoffs a corredor</w:t>
            </w:r>
          </w:p>
        </w:tc>
        <w:tc>
          <w:tcPr>
            <w:tcW w:type="dxa" w:w="2160"/>
          </w:tcPr>
          <w:p>
            <w:r/>
            <w:r>
              <w:t>2</w:t>
            </w:r>
          </w:p>
        </w:tc>
        <w:tc>
          <w:tcPr>
            <w:tcW w:type="dxa" w:w="2160"/>
          </w:tcPr>
          <w:p>
            <w:r/>
            <w:r>
              <w:t>4</w:t>
            </w:r>
          </w:p>
        </w:tc>
        <w:tc>
          <w:tcPr>
            <w:tcW w:type="dxa" w:w="2160"/>
          </w:tcPr>
          <w:p>
            <w:r/>
            <w:r>
              <w:t>4</w:t>
            </w:r>
          </w:p>
        </w:tc>
      </w:tr>
      <w:tr>
        <w:tc>
          <w:tcPr>
            <w:tcW w:type="dxa" w:w="2160"/>
          </w:tcPr>
          <w:p>
            <w:r/>
            <w:r>
              <w:t>Inmuebles dados de alta</w:t>
            </w:r>
          </w:p>
        </w:tc>
        <w:tc>
          <w:tcPr>
            <w:tcW w:type="dxa" w:w="2160"/>
          </w:tcPr>
          <w:p>
            <w:r/>
            <w:r>
              <w:t>40</w:t>
            </w:r>
          </w:p>
        </w:tc>
        <w:tc>
          <w:tcPr>
            <w:tcW w:type="dxa" w:w="2160"/>
          </w:tcPr>
          <w:p>
            <w:r/>
            <w:r>
              <w:rPr>
                <w:b/>
              </w:rPr>
              <w:t>0</w:t>
            </w:r>
          </w:p>
        </w:tc>
        <w:tc>
          <w:tcPr>
            <w:tcW w:type="dxa" w:w="2160"/>
          </w:tcPr>
          <w:p>
            <w:r/>
            <w:r>
              <w:rPr>
                <w:b/>
              </w:rPr>
              <w:t>0</w:t>
            </w:r>
          </w:p>
        </w:tc>
      </w:tr>
      <w:tr>
        <w:tc>
          <w:tcPr>
            <w:tcW w:type="dxa" w:w="2160"/>
          </w:tcPr>
          <w:p>
            <w:r/>
            <w:r>
              <w:t>Curaciones de entorno</w:t>
            </w:r>
          </w:p>
        </w:tc>
        <w:tc>
          <w:tcPr>
            <w:tcW w:type="dxa" w:w="2160"/>
          </w:tcPr>
          <w:p>
            <w:r/>
            <w:r>
              <w:t>4 (todas el 18-jun)</w:t>
            </w:r>
          </w:p>
        </w:tc>
        <w:tc>
          <w:tcPr>
            <w:tcW w:type="dxa" w:w="2160"/>
          </w:tcPr>
          <w:p>
            <w:r/>
            <w:r>
              <w:t>0</w:t>
            </w:r>
          </w:p>
        </w:tc>
        <w:tc>
          <w:tcPr>
            <w:tcW w:type="dxa" w:w="2160"/>
          </w:tcPr>
          <w:p>
            <w:r/>
            <w:r>
              <w:t>0</w:t>
            </w:r>
          </w:p>
        </w:tc>
      </w:tr>
    </w:tbl>
    <w:p>
      <w:r>
        <w:rPr>
          <w:rFonts w:ascii="Consolas" w:hAnsi="Consolas"/>
          <w:color w:val="1F6FEB"/>
          <w:sz w:val="19"/>
        </w:rPr>
        <w:t>[VERIFICADO]</w:t>
      </w:r>
      <w:r>
        <w:t xml:space="preserve"> — consultas de agregado sobre </w:t>
      </w:r>
      <w:r>
        <w:rPr>
          <w:rFonts w:ascii="Consolas" w:hAnsi="Consolas"/>
          <w:color w:val="1F6FEB"/>
          <w:sz w:val="19"/>
        </w:rPr>
        <w:t>chat_sessions</w:t>
      </w:r>
      <w:r>
        <w:t xml:space="preserve">, </w:t>
      </w:r>
      <w:r>
        <w:rPr>
          <w:rFonts w:ascii="Consolas" w:hAnsi="Consolas"/>
          <w:color w:val="1F6FEB"/>
          <w:sz w:val="19"/>
        </w:rPr>
        <w:t>handoff_sesion</w:t>
      </w:r>
      <w:r>
        <w:t xml:space="preserve">, </w:t>
      </w:r>
      <w:r>
        <w:rPr>
          <w:rFonts w:ascii="Consolas" w:hAnsi="Consolas"/>
          <w:color w:val="1F6FEB"/>
          <w:sz w:val="19"/>
        </w:rPr>
        <w:t>activos_inmutables</w:t>
      </w:r>
      <w:r>
        <w:t xml:space="preserve">, </w:t>
      </w:r>
      <w:r>
        <w:rPr>
          <w:rFonts w:ascii="Consolas" w:hAnsi="Consolas"/>
          <w:color w:val="1F6FEB"/>
          <w:sz w:val="19"/>
        </w:rPr>
        <w:t>entorno_curacion</w:t>
      </w:r>
      <w:r>
        <w:t xml:space="preserve">; </w:t>
      </w:r>
      <w:r>
        <w:rPr>
          <w:rFonts w:ascii="Consolas" w:hAnsi="Consolas"/>
          <w:color w:val="1F6FEB"/>
          <w:sz w:val="19"/>
        </w:rPr>
        <w:t>git log</w:t>
      </w:r>
      <w:r>
        <w:t>.</w:t>
      </w:r>
    </w:p>
    <w:p>
      <w:r>
        <w:t xml:space="preserve">Otros totales de producción: </w:t>
      </w:r>
      <w:r>
        <w:rPr>
          <w:b/>
        </w:rPr>
        <w:t>9 perfiles</w:t>
      </w:r>
      <w:r>
        <w:t xml:space="preserve"> (2 corredores, 7 clientes), </w:t>
      </w:r>
      <w:r>
        <w:rPr>
          <w:b/>
        </w:rPr>
        <w:t>57 llegadas registradas desde 10 dispositivos distintos</w:t>
      </w:r>
      <w:r>
        <w:t xml:space="preserve"> (todas de agosto — el instrumento se construyó el 2026-08-17), </w:t>
      </w:r>
      <w:r>
        <w:rPr>
          <w:b/>
        </w:rPr>
        <w:t>34 sesiones con intención medida</w:t>
      </w:r>
      <w:r>
        <w:t xml:space="preserve">, </w:t>
      </w:r>
      <w:r>
        <w:rPr>
          <w:b/>
        </w:rPr>
        <w:t>20 mensajes de handoff</w:t>
      </w:r>
      <w:r>
        <w:t xml:space="preserve">, </w:t>
      </w:r>
      <w:r>
        <w:rPr>
          <w:b/>
        </w:rPr>
        <w:t>0 correcciones de ficha</w:t>
      </w:r>
      <w:r>
        <w:t>.</w:t>
      </w:r>
    </w:p>
    <w:p>
      <w:r>
        <w:rPr>
          <w:b/>
        </w:rPr>
        <w:t>Lectura honesta:</w:t>
      </w:r>
      <w:r>
        <w:t xml:space="preserve"> la máquina se construyó más rápido de lo que consiguió a quién servir. El pico de uso fue junio (cuando el fundador y su círculo la probaban); desde entonces el uso cae mientras la capacidad sube.</w:t>
      </w:r>
    </w:p>
    <w:p>
      <w:pPr>
        <w:pStyle w:val="Heading1"/>
      </w:pPr>
      <w:r>
        <w:t>4. Arquitectura</w:t>
      </w:r>
    </w:p>
    <w:p>
      <w:r>
        <w:t xml:space="preserve">Ver </w:t>
      </w:r>
      <w:r>
        <w:rPr>
          <w:rFonts w:ascii="Consolas" w:hAnsi="Consolas"/>
          <w:color w:val="1F6FEB"/>
          <w:sz w:val="19"/>
        </w:rPr>
        <w:t>CONTEXTO_AI_ARQUITECTURA.md</w:t>
      </w:r>
      <w:r>
        <w:t xml:space="preserve"> para el detalle y los diagramas. Resumen:</w:t>
      </w:r>
    </w:p>
    <w:p>
      <w:r>
        <w:rPr>
          <w:b/>
        </w:rPr>
        <w:t>No es un monorepo.</w:t>
      </w:r>
      <w:r>
        <w:t xml:space="preserve"> Es un repositorio único con dos aplicaciones que se despliegan por separado:</w:t>
      </w:r>
    </w:p>
    <w:p>
      <w:pPr>
        <w:pStyle w:val="ListBullet"/>
      </w:pPr>
      <w:r>
        <w:rPr>
          <w:rFonts w:ascii="Consolas" w:hAnsi="Consolas"/>
          <w:color w:val="1F6FEB"/>
          <w:sz w:val="19"/>
        </w:rPr>
        <w:t>app/</w:t>
      </w:r>
      <w:r>
        <w:t xml:space="preserve"> + </w:t>
      </w:r>
      <w:r>
        <w:rPr>
          <w:rFonts w:ascii="Consolas" w:hAnsi="Consolas"/>
          <w:color w:val="1F6FEB"/>
          <w:sz w:val="19"/>
        </w:rPr>
        <w:t>main.py</w:t>
      </w:r>
      <w:r>
        <w:t xml:space="preserve"> → API FastAPI, contenedor Docker, Render.</w:t>
      </w:r>
    </w:p>
    <w:p>
      <w:pPr>
        <w:pStyle w:val="ListBullet"/>
      </w:pPr>
      <w:r>
        <w:rPr>
          <w:rFonts w:ascii="Consolas" w:hAnsi="Consolas"/>
          <w:color w:val="1F6FEB"/>
          <w:sz w:val="19"/>
        </w:rPr>
        <w:t>frontend/</w:t>
      </w:r>
      <w:r>
        <w:t xml:space="preserve"> → aplicación React/Vite, Vercel.</w:t>
      </w:r>
    </w:p>
    <w:p>
      <w:r>
        <w:t xml:space="preserve">No hay paquetes compartidos, ni workspaces, ni gestor de monorepo. Los contratos entre las dos partes son los JSON de la API, sin tipos generados ni cliente compartido. </w:t>
      </w:r>
      <w:r>
        <w:rPr>
          <w:rFonts w:ascii="Consolas" w:hAnsi="Consolas"/>
          <w:color w:val="1F6FEB"/>
          <w:sz w:val="19"/>
        </w:rPr>
        <w:t>[VERIFICADO]</w:t>
      </w:r>
    </w:p>
    <w:p>
      <w:r>
        <w:rPr>
          <w:b/>
        </w:rPr>
        <w:t>Tamaño real del código:</w:t>
      </w:r>
    </w:p>
    <w:p>
      <w:pPr>
        <w:pStyle w:val="ListBullet"/>
      </w:pPr>
      <w:r>
        <w:t xml:space="preserve">Backend: </w:t>
      </w:r>
      <w:r>
        <w:rPr>
          <w:b/>
        </w:rPr>
        <w:t>16.106 líneas</w:t>
      </w:r>
      <w:r>
        <w:t xml:space="preserve"> de Python en 51 módulos. Los dos más grandes concentran casi un tercio: </w:t>
      </w:r>
      <w:r>
        <w:rPr>
          <w:rFonts w:ascii="Consolas" w:hAnsi="Consolas"/>
          <w:color w:val="1F6FEB"/>
          <w:sz w:val="19"/>
        </w:rPr>
        <w:t>app/routers/chat.py</w:t>
      </w:r>
      <w:r>
        <w:t xml:space="preserve"> (2.484) y </w:t>
      </w:r>
      <w:r>
        <w:rPr>
          <w:rFonts w:ascii="Consolas" w:hAnsi="Consolas"/>
          <w:color w:val="1F6FEB"/>
          <w:sz w:val="19"/>
        </w:rPr>
        <w:t>app/routers/assets.py</w:t>
      </w:r>
      <w:r>
        <w:t xml:space="preserve"> (2.452).</w:t>
      </w:r>
    </w:p>
    <w:p>
      <w:pPr>
        <w:pStyle w:val="ListBullet"/>
      </w:pPr>
      <w:r>
        <w:t xml:space="preserve">Frontend: </w:t>
      </w:r>
      <w:r>
        <w:rPr>
          <w:b/>
        </w:rPr>
        <w:t>10.918 líneas</w:t>
      </w:r>
      <w:r>
        <w:t xml:space="preserve"> en 40 archivos. </w:t>
      </w:r>
      <w:r>
        <w:rPr>
          <w:rFonts w:ascii="Consolas" w:hAnsi="Consolas"/>
          <w:color w:val="1F6FEB"/>
          <w:sz w:val="19"/>
        </w:rPr>
        <w:t>App.jsx</w:t>
      </w:r>
      <w:r>
        <w:t xml:space="preserve"> solo tiene </w:t>
      </w:r>
      <w:r>
        <w:rPr>
          <w:b/>
        </w:rPr>
        <w:t>2.211 líneas</w:t>
      </w:r>
      <w:r>
        <w:t>.</w:t>
      </w:r>
    </w:p>
    <w:p>
      <w:pPr>
        <w:pStyle w:val="ListBullet"/>
      </w:pPr>
      <w:r>
        <w:t>Pruebas: 52 archivos, 771 casos.</w:t>
      </w:r>
    </w:p>
    <w:p>
      <w:r>
        <w:rPr>
          <w:rFonts w:ascii="Consolas" w:hAnsi="Consolas"/>
          <w:color w:val="1F6FEB"/>
          <w:sz w:val="19"/>
        </w:rPr>
        <w:t>[VERIFICADO]</w:t>
      </w:r>
      <w:r>
        <w:t xml:space="preserve"> — </w:t>
      </w:r>
      <w:r>
        <w:rPr>
          <w:rFonts w:ascii="Consolas" w:hAnsi="Consolas"/>
          <w:color w:val="1F6FEB"/>
          <w:sz w:val="19"/>
        </w:rPr>
        <w:t>wc -l</w:t>
      </w:r>
    </w:p>
    <w:p>
      <w:r>
        <w:rPr>
          <w:b/>
        </w:rPr>
        <w:t>Estilo arquitectónico:</w:t>
      </w:r>
      <w:r>
        <w:t xml:space="preserve"> monolito modular por dominio con una regla explícita y bien aplicada de </w:t>
      </w:r>
      <w:r>
        <w:rPr>
          <w:b/>
        </w:rPr>
        <w:t>"lógica pura, sin red ni base de datos"</w:t>
      </w:r>
      <w:r>
        <w:t xml:space="preserve"> para los motores de decisión (</w:t>
      </w:r>
      <w:r>
        <w:rPr>
          <w:rFonts w:ascii="Consolas" w:hAnsi="Consolas"/>
          <w:color w:val="1F6FEB"/>
          <w:sz w:val="19"/>
        </w:rPr>
        <w:t>encaje.py</w:t>
      </w:r>
      <w:r>
        <w:t xml:space="preserve">, </w:t>
      </w:r>
      <w:r>
        <w:rPr>
          <w:rFonts w:ascii="Consolas" w:hAnsi="Consolas"/>
          <w:color w:val="1F6FEB"/>
          <w:sz w:val="19"/>
        </w:rPr>
        <w:t>intencion.py</w:t>
      </w:r>
      <w:r>
        <w:t xml:space="preserve">, </w:t>
      </w:r>
      <w:r>
        <w:rPr>
          <w:rFonts w:ascii="Consolas" w:hAnsi="Consolas"/>
          <w:color w:val="1F6FEB"/>
          <w:sz w:val="19"/>
        </w:rPr>
        <w:t>inversion.py</w:t>
      </w:r>
      <w:r>
        <w:t xml:space="preserve">, </w:t>
      </w:r>
      <w:r>
        <w:rPr>
          <w:rFonts w:ascii="Consolas" w:hAnsi="Consolas"/>
          <w:color w:val="1F6FEB"/>
          <w:sz w:val="19"/>
        </w:rPr>
        <w:t>fair_housing.py</w:t>
      </w:r>
      <w:r>
        <w:t xml:space="preserve">, </w:t>
      </w:r>
      <w:r>
        <w:rPr>
          <w:rFonts w:ascii="Consolas" w:hAnsi="Consolas"/>
          <w:color w:val="1F6FEB"/>
          <w:sz w:val="19"/>
        </w:rPr>
        <w:t>estilo_vida.py</w:t>
      </w:r>
      <w:r>
        <w:t xml:space="preserve">, </w:t>
      </w:r>
      <w:r>
        <w:rPr>
          <w:rFonts w:ascii="Consolas" w:hAnsi="Consolas"/>
          <w:color w:val="1F6FEB"/>
          <w:sz w:val="19"/>
        </w:rPr>
        <w:t>verificacion_prosa.py</w:t>
      </w:r>
      <w:r>
        <w:t xml:space="preserve">, </w:t>
      </w:r>
      <w:r>
        <w:rPr>
          <w:rFonts w:ascii="Consolas" w:hAnsi="Consolas"/>
          <w:color w:val="1F6FEB"/>
          <w:sz w:val="19"/>
        </w:rPr>
        <w:t>walk_score.py</w:t>
      </w:r>
      <w:r>
        <w:t xml:space="preserve">). Esa separación es lo que hace que 771 pruebas corran en 95 segundos sin base de datos ni claves. Es una decisión de diseño de calidad alta y consistente. </w:t>
      </w:r>
      <w:r>
        <w:rPr>
          <w:rFonts w:ascii="Consolas" w:hAnsi="Consolas"/>
          <w:color w:val="1F6FEB"/>
          <w:sz w:val="19"/>
        </w:rPr>
        <w:t>[VERIFICADO]</w:t>
      </w:r>
    </w:p>
    <w:p>
      <w:pPr>
        <w:pStyle w:val="Heading1"/>
      </w:pPr>
      <w:r>
        <w:t>5. Producto</w:t>
      </w:r>
    </w:p>
    <w:p>
      <w:pPr>
        <w:pStyle w:val="Heading2"/>
      </w:pPr>
      <w:r>
        <w:t>5.1 Qué puede hacer hoy una persona</w:t>
      </w:r>
    </w:p>
    <w:p>
      <w:r>
        <w:t xml:space="preserve">Reconstruido de </w:t>
      </w:r>
      <w:r>
        <w:rPr>
          <w:rFonts w:ascii="Consolas" w:hAnsi="Consolas"/>
          <w:color w:val="1F6FEB"/>
          <w:sz w:val="19"/>
        </w:rPr>
        <w:t>frontend/src/App.jsx</w:t>
      </w:r>
      <w:r>
        <w:t xml:space="preserve">, </w:t>
      </w:r>
      <w:r>
        <w:rPr>
          <w:rFonts w:ascii="Consolas" w:hAnsi="Consolas"/>
          <w:color w:val="1F6FEB"/>
          <w:sz w:val="19"/>
        </w:rPr>
        <w:t>Launcher.jsx</w:t>
      </w:r>
      <w:r>
        <w:t xml:space="preserve">, </w:t>
      </w:r>
      <w:r>
        <w:rPr>
          <w:rFonts w:ascii="Consolas" w:hAnsi="Consolas"/>
          <w:color w:val="1F6FEB"/>
          <w:sz w:val="19"/>
        </w:rPr>
        <w:t>intencionesEntrada.js</w:t>
      </w:r>
      <w:r>
        <w:t xml:space="preserve"> y comprobado contra la portada en vivo.</w:t>
      </w:r>
    </w:p>
    <w:p>
      <w:r>
        <w:rPr>
          <w:b/>
        </w:rPr>
        <w:t>Pantalla de entrada</w:t>
      </w:r>
      <w:r>
        <w:t xml:space="preserve"> (</w:t>
      </w:r>
      <w:r>
        <w:rPr>
          <w:rFonts w:ascii="Consolas" w:hAnsi="Consolas"/>
          <w:color w:val="1F6FEB"/>
          <w:sz w:val="19"/>
        </w:rPr>
        <w:t>contexxto.com</w:t>
      </w:r>
      <w:r>
        <w:t xml:space="preserve">): título *"¿Con qué te ayudo hoy?"*, ocho accesos, el eslogan y un botón principal *"Analiza dónde estás"*. </w:t>
      </w:r>
      <w:r>
        <w:rPr>
          <w:rFonts w:ascii="Consolas" w:hAnsi="Consolas"/>
          <w:color w:val="1F6FEB"/>
          <w:sz w:val="19"/>
        </w:rPr>
        <w:t>[VERIFICADO — visto en producción]</w:t>
      </w:r>
    </w:p>
    <w:p>
      <w:r>
        <w:t>#### Flujo A — Analizar dónde estoy (el más directo)</w:t>
      </w:r>
    </w:p>
    <w:p>
      <w:pPr>
        <w:pStyle w:val="ListNumber"/>
      </w:pPr>
      <w:r>
        <w:t>La persona pulsa *"Analiza dónde estás"* → el navegador pide su ubicación.</w:t>
      </w:r>
    </w:p>
    <w:p>
      <w:pPr>
        <w:pStyle w:val="ListNumber"/>
      </w:pPr>
      <w:r>
        <w:t xml:space="preserve">El agente llama </w:t>
      </w:r>
      <w:r>
        <w:rPr>
          <w:rFonts w:ascii="Consolas" w:hAnsi="Consolas"/>
          <w:color w:val="1F6FEB"/>
          <w:sz w:val="19"/>
        </w:rPr>
        <w:t>tool_analyze_location(lat, lon)</w:t>
      </w:r>
      <w:r>
        <w:t>.</w:t>
      </w:r>
    </w:p>
    <w:p>
      <w:pPr>
        <w:pStyle w:val="ListNumber"/>
      </w:pPr>
      <w:r>
        <w:t xml:space="preserve">Ese camino ejecuta </w:t>
      </w:r>
      <w:r>
        <w:rPr>
          <w:rFonts w:ascii="Consolas" w:hAnsi="Consolas"/>
          <w:color w:val="1F6FEB"/>
          <w:sz w:val="19"/>
        </w:rPr>
        <w:t>app/rutas.analizar_zona()</w:t>
      </w:r>
      <w:r>
        <w:t>: geocodificación inversa (Nominatim) + caminabilidad (Overpass/OSM en vivo) + servicios (capa propia, Google de relleno) + tiempo real a pie al transporte (Google Routes).</w:t>
      </w:r>
    </w:p>
    <w:p>
      <w:pPr>
        <w:pStyle w:val="ListNumber"/>
      </w:pPr>
      <w:r>
        <w:t>Responde en "modo cápsula": una respuesta corta con un dato memorable y 2–3 caminos para seguir.</w:t>
      </w:r>
    </w:p>
    <w:p>
      <w:r>
        <w:rPr>
          <w:rFonts w:ascii="Consolas" w:hAnsi="Consolas"/>
          <w:color w:val="1F6FEB"/>
          <w:sz w:val="19"/>
        </w:rPr>
        <w:t>[VERIFICADO — código completo trazado]</w:t>
      </w:r>
      <w:r>
        <w:t xml:space="preserve"> · </w:t>
      </w:r>
      <w:r>
        <w:rPr>
          <w:rFonts w:ascii="Consolas" w:hAnsi="Consolas"/>
          <w:color w:val="1F6FEB"/>
          <w:sz w:val="19"/>
        </w:rPr>
        <w:t>[EXISTE PERO NO VALIDADO — no ejecuté un turno real para no gastar cuota ni escribir datos]</w:t>
      </w:r>
    </w:p>
    <w:p>
      <w:r>
        <w:t>#### Flujo B — Escanear el QR de un letrero</w:t>
      </w:r>
    </w:p>
    <w:p>
      <w:pPr>
        <w:pStyle w:val="ListNumber"/>
      </w:pPr>
      <w:r>
        <w:t>El corredor imprime un letrero con QR (</w:t>
      </w:r>
      <w:r>
        <w:rPr>
          <w:rFonts w:ascii="Consolas" w:hAnsi="Consolas"/>
          <w:color w:val="1F6FEB"/>
          <w:sz w:val="19"/>
        </w:rPr>
        <w:t>GET /assets/{id}/letrero.png</w:t>
      </w:r>
      <w:r>
        <w:t xml:space="preserve">, generado con Pillow y </w:t>
      </w:r>
      <w:r>
        <w:rPr>
          <w:rFonts w:ascii="Consolas" w:hAnsi="Consolas"/>
          <w:color w:val="1F6FEB"/>
          <w:sz w:val="19"/>
        </w:rPr>
        <w:t>segno</w:t>
      </w:r>
      <w:r>
        <w:t>).</w:t>
      </w:r>
    </w:p>
    <w:p>
      <w:pPr>
        <w:pStyle w:val="ListNumber"/>
      </w:pPr>
      <w:r>
        <w:t xml:space="preserve">Quien lo escanea aterriza en </w:t>
      </w:r>
      <w:r>
        <w:rPr>
          <w:rFonts w:ascii="Consolas" w:hAnsi="Consolas"/>
          <w:color w:val="1F6FEB"/>
          <w:sz w:val="19"/>
        </w:rPr>
        <w:t>/a/{id}</w:t>
      </w:r>
      <w:r>
        <w:t xml:space="preserve"> → se crea una sesión </w:t>
      </w:r>
      <w:r>
        <w:rPr>
          <w:rFonts w:ascii="Consolas" w:hAnsi="Consolas"/>
          <w:color w:val="1F6FEB"/>
          <w:sz w:val="19"/>
        </w:rPr>
        <w:t>qr-{uuid}</w:t>
      </w:r>
      <w:r>
        <w:t xml:space="preserve"> y se registra la llegada.</w:t>
      </w:r>
    </w:p>
    <w:p>
      <w:pPr>
        <w:pStyle w:val="ListNumber"/>
      </w:pPr>
      <w:r>
        <w:t>El agente abre en cápsula con un dato del inmueble, adaptando los caminos a la operación (arriendo vs venta — tiene prohibido ofrecer "¿es buena inversión?" para un arriendo).</w:t>
      </w:r>
    </w:p>
    <w:p>
      <w:r>
        <w:rPr>
          <w:rFonts w:ascii="Consolas" w:hAnsi="Consolas"/>
          <w:color w:val="1F6FEB"/>
          <w:sz w:val="19"/>
        </w:rPr>
        <w:t>[VERIFICADO]</w:t>
      </w:r>
      <w:r>
        <w:t xml:space="preserve"> — hay </w:t>
      </w:r>
      <w:r>
        <w:rPr>
          <w:b/>
        </w:rPr>
        <w:t>26 sesiones con prefijo `qr-`</w:t>
      </w:r>
      <w:r>
        <w:t xml:space="preserve"> en producción y 5 registros de </w:t>
      </w:r>
      <w:r>
        <w:rPr>
          <w:rFonts w:ascii="Consolas" w:hAnsi="Consolas"/>
          <w:color w:val="1F6FEB"/>
          <w:sz w:val="19"/>
        </w:rPr>
        <w:t>lead_actividad</w:t>
      </w:r>
      <w:r>
        <w:t xml:space="preserve"> de ese origen, todos sobre el mismo inmueble.</w:t>
      </w:r>
    </w:p>
    <w:p>
      <w:r>
        <w:t>#### Flujo C — Explorar el mapa</w:t>
      </w:r>
    </w:p>
    <w:p>
      <w:r>
        <w:t>Mapa MapLibre GL con los inmuebles (</w:t>
      </w:r>
      <w:r>
        <w:rPr>
          <w:rFonts w:ascii="Consolas" w:hAnsi="Consolas"/>
          <w:color w:val="1F6FEB"/>
          <w:sz w:val="19"/>
        </w:rPr>
        <w:t>/assets/geojson</w:t>
      </w:r>
      <w:r>
        <w:t>), mapa conversacional (</w:t>
      </w:r>
      <w:r>
        <w:rPr>
          <w:rFonts w:ascii="Consolas" w:hAnsi="Consolas"/>
          <w:color w:val="1F6FEB"/>
          <w:sz w:val="19"/>
        </w:rPr>
        <w:t>POST /assets/mapa/comando</w:t>
      </w:r>
      <w:r>
        <w:t xml:space="preserve"> → traduce una pregunta en acciones de mapa: rutas, pines, categorías), modo AURA-SINGLE con isócronas peatonales, y modo comparar.</w:t>
      </w:r>
    </w:p>
    <w:p>
      <w:r>
        <w:rPr>
          <w:rFonts w:ascii="Consolas" w:hAnsi="Consolas"/>
          <w:color w:val="1F6FEB"/>
          <w:sz w:val="19"/>
        </w:rPr>
        <w:t>[EXISTE PERO NO VALIDADO]</w:t>
      </w:r>
      <w:r>
        <w:t xml:space="preserve"> — código completo en </w:t>
      </w:r>
      <w:r>
        <w:rPr>
          <w:rFonts w:ascii="Consolas" w:hAnsi="Consolas"/>
          <w:color w:val="1F6FEB"/>
          <w:sz w:val="19"/>
        </w:rPr>
        <w:t>MapView.jsx</w:t>
      </w:r>
      <w:r>
        <w:t xml:space="preserve"> (1.002 líneas), </w:t>
      </w:r>
      <w:r>
        <w:rPr>
          <w:rFonts w:ascii="Consolas" w:hAnsi="Consolas"/>
          <w:color w:val="1F6FEB"/>
          <w:sz w:val="19"/>
        </w:rPr>
        <w:t>AuraSingleMap.jsx</w:t>
      </w:r>
      <w:r>
        <w:t xml:space="preserve">, </w:t>
      </w:r>
      <w:r>
        <w:rPr>
          <w:rFonts w:ascii="Consolas" w:hAnsi="Consolas"/>
          <w:color w:val="1F6FEB"/>
          <w:sz w:val="19"/>
        </w:rPr>
        <w:t>CompararMap.jsx</w:t>
      </w:r>
      <w:r>
        <w:t xml:space="preserve">; endpoints vivos en el </w:t>
      </w:r>
      <w:r>
        <w:rPr>
          <w:rFonts w:ascii="Consolas" w:hAnsi="Consolas"/>
          <w:color w:val="1F6FEB"/>
          <w:sz w:val="19"/>
        </w:rPr>
        <w:t>openapi.json</w:t>
      </w:r>
      <w:r>
        <w:t xml:space="preserve"> de producción.</w:t>
      </w:r>
    </w:p>
    <w:p>
      <w:r>
        <w:t>#### Flujo D — Ver la ficha pública de un inmueble</w:t>
      </w:r>
    </w:p>
    <w:p>
      <w:r>
        <w:rPr>
          <w:rFonts w:ascii="Consolas" w:hAnsi="Consolas"/>
          <w:color w:val="1F6FEB"/>
          <w:sz w:val="19"/>
        </w:rPr>
        <w:t>GET /assets/{id}/anuncio</w:t>
      </w:r>
      <w:r>
        <w:t xml:space="preserve"> es público a propósito. </w:t>
      </w:r>
      <w:r>
        <w:rPr>
          <w:b/>
        </w:rPr>
        <w:t>Comprobado en vivo</w:t>
      </w:r>
      <w:r>
        <w:t xml:space="preserve"> con el único inmueble real: devuelve dirección, operación, precio, caminabilidad 94, ruido, vegetación, tráfico, conectividad (*"🚇 Quitumbe a ~1496 m (20 min a pie)"*), 5 servicios con distancia, 3 servicios *"confirmado por el corredor"*, 4 fotos reales y </w:t>
      </w:r>
      <w:r>
        <w:rPr>
          <w:rFonts w:ascii="Consolas" w:hAnsi="Consolas"/>
          <w:color w:val="1F6FEB"/>
          <w:sz w:val="19"/>
        </w:rPr>
        <w:t>entorno_verificado: {verificado: true, fecha: "2026-06-18"}</w:t>
      </w:r>
      <w:r>
        <w:t xml:space="preserve">. </w:t>
      </w:r>
      <w:r>
        <w:rPr>
          <w:rFonts w:ascii="Consolas" w:hAnsi="Consolas"/>
          <w:color w:val="1F6FEB"/>
          <w:sz w:val="19"/>
        </w:rPr>
        <w:t>[VERIFICADO]</w:t>
      </w:r>
    </w:p>
    <w:p>
      <w:r>
        <w:t>#### Flujo E — Pedir un corredor (handoff)</w:t>
      </w:r>
    </w:p>
    <w:p>
      <w:r>
        <w:t xml:space="preserve">El agente ofrece conectar; con el sí explícito llama </w:t>
      </w:r>
      <w:r>
        <w:rPr>
          <w:rFonts w:ascii="Consolas" w:hAnsi="Consolas"/>
          <w:color w:val="1F6FEB"/>
          <w:sz w:val="19"/>
        </w:rPr>
        <w:t>tool_connect_with_broker</w:t>
      </w:r>
      <w:r>
        <w:t xml:space="preserve">; se crea </w:t>
      </w:r>
      <w:r>
        <w:rPr>
          <w:rFonts w:ascii="Consolas" w:hAnsi="Consolas"/>
          <w:color w:val="1F6FEB"/>
          <w:sz w:val="19"/>
        </w:rPr>
        <w:t>handoff_sesion</w:t>
      </w:r>
      <w:r>
        <w:t>, se avisa al corredor por Web Push y correo, y ambos conversan dentro del chat.</w:t>
      </w:r>
    </w:p>
    <w:p>
      <w:r>
        <w:rPr>
          <w:rFonts w:ascii="Consolas" w:hAnsi="Consolas"/>
          <w:color w:val="1F6FEB"/>
          <w:sz w:val="19"/>
        </w:rPr>
        <w:t>[VERIFICADO]</w:t>
      </w:r>
      <w:r>
        <w:t xml:space="preserve"> — 10 handoffs reales (7 *solicitado*, 3 *activo*) y 20 mensajes en producción.</w:t>
      </w:r>
    </w:p>
    <w:p>
      <w:r>
        <w:t>#### Flujo F — Publicar un inmueble (corredor autenticado)</w:t>
      </w:r>
    </w:p>
    <w:p>
      <w:r>
        <w:t xml:space="preserve">Alta con fotos → </w:t>
      </w:r>
      <w:r>
        <w:rPr>
          <w:rFonts w:ascii="Consolas" w:hAnsi="Consolas"/>
          <w:color w:val="1F6FEB"/>
          <w:sz w:val="19"/>
        </w:rPr>
        <w:t>POST /assets/publish</w:t>
      </w:r>
      <w:r>
        <w:t xml:space="preserve"> → enriquecimiento del entorno en segundo plano → ficha técnica → características → QR y letrero.</w:t>
      </w:r>
    </w:p>
    <w:p>
      <w:r>
        <w:rPr>
          <w:rFonts w:ascii="Consolas" w:hAnsi="Consolas"/>
          <w:color w:val="1F6FEB"/>
          <w:sz w:val="19"/>
        </w:rPr>
        <w:t>[EXISTE PERO NO VALIDADO EN USO CONTINUO]</w:t>
      </w:r>
      <w:r>
        <w:t xml:space="preserve"> — el camino existe y se usó </w:t>
      </w:r>
      <w:r>
        <w:rPr>
          <w:b/>
        </w:rPr>
        <w:t>una vez</w:t>
      </w:r>
      <w:r>
        <w:t xml:space="preserve"> (el inmueble de julio con fotos de WhatsApp). Ningún alta desde entonces.</w:t>
      </w:r>
    </w:p>
    <w:p>
      <w:r>
        <w:t>#### Flujo G — CRM del corredor</w:t>
      </w:r>
    </w:p>
    <w:p>
      <w:r>
        <w:t>Panel de leads, chat con el CRM en lenguaje natural (segundo agente con sus propias herramientas), estación de revisión de extracciones de visión, curación del entorno.</w:t>
      </w:r>
    </w:p>
    <w:p>
      <w:r>
        <w:rPr>
          <w:rFonts w:ascii="Consolas" w:hAnsi="Consolas"/>
          <w:color w:val="1F6FEB"/>
          <w:sz w:val="19"/>
        </w:rPr>
        <w:t>[EXISTE PERO NO VALIDADO]</w:t>
      </w:r>
      <w:r>
        <w:t xml:space="preserve"> — 709 líneas en </w:t>
      </w:r>
      <w:r>
        <w:rPr>
          <w:rFonts w:ascii="Consolas" w:hAnsi="Consolas"/>
          <w:color w:val="1F6FEB"/>
          <w:sz w:val="19"/>
        </w:rPr>
        <w:t>CRM.jsx</w:t>
      </w:r>
      <w:r>
        <w:t xml:space="preserve"> + 292 en </w:t>
      </w:r>
      <w:r>
        <w:rPr>
          <w:rFonts w:ascii="Consolas" w:hAnsi="Consolas"/>
          <w:color w:val="1F6FEB"/>
          <w:sz w:val="19"/>
        </w:rPr>
        <w:t>CRMChat.jsx</w:t>
      </w:r>
      <w:r>
        <w:t xml:space="preserve">, endpoints vivos. En datos: 2 corredores, 4 curaciones, 0 correcciones de ficha. </w:t>
      </w:r>
      <w:r>
        <w:rPr>
          <w:b/>
        </w:rPr>
        <w:t>La estación de revisión tiene 1 ficha pendiente esperando desde hace semanas.</w:t>
      </w:r>
    </w:p>
    <w:p>
      <w:r>
        <w:t>#### Flujo H — Comparar dos inmuebles</w:t>
      </w:r>
    </w:p>
    <w:p>
      <w:r>
        <w:rPr>
          <w:rFonts w:ascii="Consolas" w:hAnsi="Consolas"/>
          <w:color w:val="1F6FEB"/>
          <w:sz w:val="19"/>
        </w:rPr>
        <w:t>POST /chat/comparar</w:t>
      </w:r>
      <w:r>
        <w:t xml:space="preserve"> → delta de encaje entre dos inmuebles según las necesidades declaradas.</w:t>
      </w:r>
    </w:p>
    <w:p>
      <w:r>
        <w:rPr>
          <w:rFonts w:ascii="Consolas" w:hAnsi="Consolas"/>
          <w:color w:val="1F6FEB"/>
          <w:sz w:val="19"/>
        </w:rPr>
        <w:t>[EXISTE PERO NO VALIDADO]</w:t>
      </w:r>
      <w:r>
        <w:t xml:space="preserve"> — endpoint vivo y sin autenticación; </w:t>
      </w:r>
      <w:r>
        <w:rPr>
          <w:rFonts w:ascii="Consolas" w:hAnsi="Consolas"/>
          <w:color w:val="1F6FEB"/>
          <w:sz w:val="19"/>
        </w:rPr>
        <w:t>DeltaEncaje.jsx</w:t>
      </w:r>
      <w:r>
        <w:t xml:space="preserve"> lo pinta.</w:t>
      </w:r>
    </w:p>
    <w:p>
      <w:pPr>
        <w:pStyle w:val="Heading2"/>
      </w:pPr>
      <w:r>
        <w:t>5.2 Lo que NO puede hacer</w:t>
      </w:r>
    </w:p>
    <w:p>
      <w:pPr>
        <w:pStyle w:val="ListBullet"/>
      </w:pPr>
      <w:r>
        <w:t>No hay búsqueda por filtros al estilo portal (no existe una pantalla de resultados con filtros).</w:t>
      </w:r>
    </w:p>
    <w:p>
      <w:pPr>
        <w:pStyle w:val="ListBullet"/>
      </w:pPr>
      <w:r>
        <w:t xml:space="preserve">No hay favoritos, ni historial de inmuebles vistos, ni alertas guardadas de búsqueda. La tabla </w:t>
      </w:r>
      <w:r>
        <w:rPr>
          <w:rFonts w:ascii="Consolas" w:hAnsi="Consolas"/>
          <w:color w:val="1F6FEB"/>
          <w:sz w:val="19"/>
        </w:rPr>
        <w:t>notificacion</w:t>
      </w:r>
      <w:r>
        <w:t xml:space="preserve"> es de avisos de handoff, no de alertas de mercado.</w:t>
      </w:r>
    </w:p>
    <w:p>
      <w:pPr>
        <w:pStyle w:val="ListBullet"/>
      </w:pPr>
      <w:r>
        <w:t>No hay agenda de visitas (</w:t>
      </w:r>
      <w:r>
        <w:rPr>
          <w:rFonts w:ascii="Consolas" w:hAnsi="Consolas"/>
          <w:color w:val="1F6FEB"/>
          <w:sz w:val="19"/>
        </w:rPr>
        <w:t>POST /visitas</w:t>
      </w:r>
      <w:r>
        <w:t xml:space="preserve"> registra </w:t>
      </w:r>
      <w:r>
        <w:rPr>
          <w:b/>
        </w:rPr>
        <w:t>llegadas</w:t>
      </w:r>
      <w:r>
        <w:t>, o sea de dónde vino alguien, no visitas al inmueble).</w:t>
      </w:r>
    </w:p>
    <w:p>
      <w:pPr>
        <w:pStyle w:val="ListBullet"/>
      </w:pPr>
      <w:r>
        <w:t>No hay comparación de zonas como funcionalidad propia (solo prosa del agente).</w:t>
      </w:r>
    </w:p>
    <w:p>
      <w:pPr>
        <w:pStyle w:val="ListBullet"/>
      </w:pPr>
      <w:r>
        <w:t>No hay generación de informes descargables.</w:t>
      </w:r>
    </w:p>
    <w:p>
      <w:pPr>
        <w:pStyle w:val="Heading1"/>
      </w:pPr>
      <w:r>
        <w:t>6. Funcionalidades</w:t>
      </w:r>
    </w:p>
    <w:p>
      <w:r>
        <w:t xml:space="preserve">El inventario exhaustivo, funcionalidad por funcionalidad con su evidencia, está en </w:t>
      </w:r>
      <w:r>
        <w:rPr>
          <w:b/>
        </w:rPr>
        <w:t>`CONTEXTO_AI_INVENTARIO.md`</w:t>
      </w:r>
      <w:r>
        <w:t>. Resumen de conteo:</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Estado</w:t>
            </w:r>
          </w:p>
        </w:tc>
        <w:tc>
          <w:tcPr>
            <w:tcW w:type="dxa" w:w="2880"/>
          </w:tcPr>
          <w:p>
            <w:r>
              <w:rPr>
                <w:b/>
              </w:rPr>
            </w:r>
            <w:r>
              <w:rPr>
                <w:b/>
              </w:rPr>
              <w:t>Cuántas</w:t>
            </w:r>
          </w:p>
        </w:tc>
        <w:tc>
          <w:tcPr>
            <w:tcW w:type="dxa" w:w="2880"/>
          </w:tcPr>
          <w:p>
            <w:r>
              <w:rPr>
                <w:b/>
              </w:rPr>
            </w:r>
            <w:r>
              <w:rPr>
                <w:b/>
              </w:rPr>
              <w:t>Ejemplos</w:t>
            </w:r>
          </w:p>
        </w:tc>
      </w:tr>
      <w:tr>
        <w:tc>
          <w:tcPr>
            <w:tcW w:type="dxa" w:w="2880"/>
          </w:tcPr>
          <w:p>
            <w:r/>
            <w:r>
              <w:rPr>
                <w:b/>
              </w:rPr>
              <w:t>VERIFICADA</w:t>
            </w:r>
          </w:p>
        </w:tc>
        <w:tc>
          <w:tcPr>
            <w:tcW w:type="dxa" w:w="2880"/>
          </w:tcPr>
          <w:p>
            <w:r/>
            <w:r>
              <w:t>14</w:t>
            </w:r>
          </w:p>
        </w:tc>
        <w:tc>
          <w:tcPr>
            <w:tcW w:type="dxa" w:w="2880"/>
          </w:tcPr>
          <w:p>
            <w:r/>
            <w:r>
              <w:t>entorno con capa propia, conectividad con Routes, handoff, QR/letrero, encaje, verificador de prosa, memoria persistente</w:t>
            </w:r>
          </w:p>
        </w:tc>
      </w:tr>
      <w:tr>
        <w:tc>
          <w:tcPr>
            <w:tcW w:type="dxa" w:w="2880"/>
          </w:tcPr>
          <w:p>
            <w:r/>
            <w:r>
              <w:rPr>
                <w:b/>
              </w:rPr>
              <w:t>PARCIAL</w:t>
            </w:r>
          </w:p>
        </w:tc>
        <w:tc>
          <w:tcPr>
            <w:tcW w:type="dxa" w:w="2880"/>
          </w:tcPr>
          <w:p>
            <w:r/>
            <w:r>
              <w:t>11</w:t>
            </w:r>
          </w:p>
        </w:tc>
        <w:tc>
          <w:tcPr>
            <w:tcW w:type="dxa" w:w="2880"/>
          </w:tcPr>
          <w:p>
            <w:r/>
            <w:r>
              <w:t>visión (4 de 40 activos), embeddings (8 de 40), curación (4 usos), CRM (2 corredores), isócronas (congeladas en julio)</w:t>
            </w:r>
          </w:p>
        </w:tc>
      </w:tr>
      <w:tr>
        <w:tc>
          <w:tcPr>
            <w:tcW w:type="dxa" w:w="2880"/>
          </w:tcPr>
          <w:p>
            <w:r/>
            <w:r>
              <w:rPr>
                <w:b/>
              </w:rPr>
              <w:t>BACKEND NO VALIDADO</w:t>
            </w:r>
          </w:p>
        </w:tc>
        <w:tc>
          <w:tcPr>
            <w:tcW w:type="dxa" w:w="2880"/>
          </w:tcPr>
          <w:p>
            <w:r/>
            <w:r>
              <w:t>9</w:t>
            </w:r>
          </w:p>
        </w:tc>
        <w:tc>
          <w:tcPr>
            <w:tcW w:type="dxa" w:w="2880"/>
          </w:tcPr>
          <w:p>
            <w:r/>
            <w:r>
              <w:t>reenganche, rescate de avisos, cuña por ancla+tiempo, similitud, métricas de lift, embudo</w:t>
            </w:r>
          </w:p>
        </w:tc>
      </w:tr>
      <w:tr>
        <w:tc>
          <w:tcPr>
            <w:tcW w:type="dxa" w:w="2880"/>
          </w:tcPr>
          <w:p>
            <w:r/>
            <w:r>
              <w:rPr>
                <w:b/>
              </w:rPr>
              <w:t>UI ONLY / SIN BACKEND VERIFICADO</w:t>
            </w:r>
          </w:p>
        </w:tc>
        <w:tc>
          <w:tcPr>
            <w:tcW w:type="dxa" w:w="2880"/>
          </w:tcPr>
          <w:p>
            <w:r/>
            <w:r>
              <w:t>3</w:t>
            </w:r>
          </w:p>
        </w:tc>
        <w:tc>
          <w:tcPr>
            <w:tcW w:type="dxa" w:w="2880"/>
          </w:tcPr>
          <w:p>
            <w:r/>
            <w:r>
              <w:t>recorrido narrado, comparar zonas, algunas rutas del mapa</w:t>
            </w:r>
          </w:p>
        </w:tc>
      </w:tr>
      <w:tr>
        <w:tc>
          <w:tcPr>
            <w:tcW w:type="dxa" w:w="2880"/>
          </w:tcPr>
          <w:p>
            <w:r/>
            <w:r>
              <w:rPr>
                <w:b/>
              </w:rPr>
              <w:t>HARDCODEADA</w:t>
            </w:r>
          </w:p>
        </w:tc>
        <w:tc>
          <w:tcPr>
            <w:tcW w:type="dxa" w:w="2880"/>
          </w:tcPr>
          <w:p>
            <w:r/>
            <w:r>
              <w:t>4</w:t>
            </w:r>
          </w:p>
        </w:tc>
        <w:tc>
          <w:tcPr>
            <w:tcW w:type="dxa" w:w="2880"/>
          </w:tcPr>
          <w:p>
            <w:r/>
            <w:r>
              <w:t>scores heurísticos por sector, parámetros de inversión, umbrales de intención, síntesis de "aura"</w:t>
            </w:r>
          </w:p>
        </w:tc>
      </w:tr>
      <w:tr>
        <w:tc>
          <w:tcPr>
            <w:tcW w:type="dxa" w:w="2880"/>
          </w:tcPr>
          <w:p>
            <w:r/>
            <w:r>
              <w:rPr>
                <w:b/>
              </w:rPr>
              <w:t>NO IMPLEMENTADA</w:t>
            </w:r>
            <w:r>
              <w:t xml:space="preserve"> (pero prometida en docs)</w:t>
            </w:r>
          </w:p>
        </w:tc>
        <w:tc>
          <w:tcPr>
            <w:tcW w:type="dxa" w:w="2880"/>
          </w:tcPr>
          <w:p>
            <w:r/>
            <w:r>
              <w:t>6</w:t>
            </w:r>
          </w:p>
        </w:tc>
        <w:tc>
          <w:tcPr>
            <w:tcW w:type="dxa" w:w="2880"/>
          </w:tcPr>
          <w:p>
            <w:r/>
            <w:r>
              <w:t>Market API, Scoring API por estrategia, webhooks, OAuth de terceros, sandbox, multi-ciudad real</w:t>
            </w:r>
          </w:p>
        </w:tc>
      </w:tr>
    </w:tbl>
    <w:p>
      <w:pPr>
        <w:pStyle w:val="Heading1"/>
      </w:pPr>
      <w:r>
        <w:t>7. Datos</w:t>
      </w:r>
    </w:p>
    <w:p>
      <w:pPr>
        <w:pStyle w:val="Heading2"/>
      </w:pPr>
      <w:r>
        <w:t>7.1 Inventario real de la base de producción (2026-08-19)</w:t>
      </w:r>
    </w:p>
    <w:p>
      <w:r>
        <w:rPr>
          <w:rFonts w:ascii="Consolas" w:hAnsi="Consolas"/>
          <w:color w:val="1F6FEB"/>
          <w:sz w:val="19"/>
        </w:rPr>
        <w:t>[VERIFICADO]</w:t>
      </w:r>
      <w:r>
        <w:t xml:space="preserve"> — consulta directa de solo lectura contra Supabase.</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Tabla</w:t>
            </w:r>
          </w:p>
        </w:tc>
        <w:tc>
          <w:tcPr>
            <w:tcW w:type="dxa" w:w="2880"/>
          </w:tcPr>
          <w:p>
            <w:r>
              <w:rPr>
                <w:b/>
              </w:rPr>
            </w:r>
            <w:r>
              <w:rPr>
                <w:b/>
              </w:rPr>
              <w:t>Filas</w:t>
            </w:r>
          </w:p>
        </w:tc>
        <w:tc>
          <w:tcPr>
            <w:tcW w:type="dxa" w:w="2880"/>
          </w:tcPr>
          <w:p>
            <w:r>
              <w:rPr>
                <w:b/>
              </w:rPr>
            </w:r>
            <w:r>
              <w:rPr>
                <w:b/>
              </w:rPr>
              <w:t>Lectura</w:t>
            </w:r>
          </w:p>
        </w:tc>
      </w:tr>
      <w:tr>
        <w:tc>
          <w:tcPr>
            <w:tcW w:type="dxa" w:w="2880"/>
          </w:tcPr>
          <w:p>
            <w:r/>
            <w:r>
              <w:rPr>
                <w:rFonts w:ascii="Consolas" w:hAnsi="Consolas"/>
                <w:color w:val="1F6FEB"/>
                <w:sz w:val="19"/>
              </w:rPr>
              <w:t>activos_inmutables</w:t>
            </w:r>
          </w:p>
        </w:tc>
        <w:tc>
          <w:tcPr>
            <w:tcW w:type="dxa" w:w="2880"/>
          </w:tcPr>
          <w:p>
            <w:r/>
            <w:r>
              <w:rPr>
                <w:b/>
              </w:rPr>
              <w:t>40</w:t>
            </w:r>
          </w:p>
        </w:tc>
        <w:tc>
          <w:tcPr>
            <w:tcW w:type="dxa" w:w="2880"/>
          </w:tcPr>
          <w:p>
            <w:r/>
            <w:r>
              <w:t xml:space="preserve">El catastro entero. </w:t>
            </w:r>
            <w:r>
              <w:rPr>
                <w:b/>
              </w:rPr>
              <w:t>Todos creados entre el 2026-06-06 y el 2026-06-11</w:t>
            </w:r>
            <w:r>
              <w:t xml:space="preserve"> — una ventana de 5 días.</w:t>
            </w:r>
          </w:p>
        </w:tc>
      </w:tr>
      <w:tr>
        <w:tc>
          <w:tcPr>
            <w:tcW w:type="dxa" w:w="2880"/>
          </w:tcPr>
          <w:p>
            <w:r/>
            <w:r>
              <w:rPr>
                <w:rFonts w:ascii="Consolas" w:hAnsi="Consolas"/>
                <w:color w:val="1F6FEB"/>
                <w:sz w:val="19"/>
              </w:rPr>
              <w:t>transacciones_temporales</w:t>
            </w:r>
          </w:p>
        </w:tc>
        <w:tc>
          <w:tcPr>
            <w:tcW w:type="dxa" w:w="2880"/>
          </w:tcPr>
          <w:p>
            <w:r/>
            <w:r>
              <w:t>40</w:t>
            </w:r>
          </w:p>
        </w:tc>
        <w:tc>
          <w:tcPr>
            <w:tcW w:type="dxa" w:w="2880"/>
          </w:tcPr>
          <w:p>
            <w:r/>
            <w:r>
              <w:t>17 venta ($95.100–$300.000), 23 arriendo ($180–$1.910)</w:t>
            </w:r>
          </w:p>
        </w:tc>
      </w:tr>
      <w:tr>
        <w:tc>
          <w:tcPr>
            <w:tcW w:type="dxa" w:w="2880"/>
          </w:tcPr>
          <w:p>
            <w:r/>
            <w:r>
              <w:rPr>
                <w:rFonts w:ascii="Consolas" w:hAnsi="Consolas"/>
                <w:color w:val="1F6FEB"/>
                <w:sz w:val="19"/>
              </w:rPr>
              <w:t>ficha_tecnica_mantenimiento</w:t>
            </w:r>
          </w:p>
        </w:tc>
        <w:tc>
          <w:tcPr>
            <w:tcW w:type="dxa" w:w="2880"/>
          </w:tcPr>
          <w:p>
            <w:r/>
            <w:r>
              <w:t>39</w:t>
            </w:r>
          </w:p>
        </w:tc>
        <w:tc>
          <w:tcPr>
            <w:tcW w:type="dxa" w:w="2880"/>
          </w:tcPr>
          <w:p>
            <w:r/>
            <w:r>
              <w:t>35 manuales, 4 de visión (3 publicadas, 1 pendiente)</w:t>
            </w:r>
          </w:p>
        </w:tc>
      </w:tr>
      <w:tr>
        <w:tc>
          <w:tcPr>
            <w:tcW w:type="dxa" w:w="2880"/>
          </w:tcPr>
          <w:p>
            <w:r/>
            <w:r>
              <w:rPr>
                <w:rFonts w:ascii="Consolas" w:hAnsi="Consolas"/>
                <w:color w:val="1F6FEB"/>
                <w:sz w:val="19"/>
              </w:rPr>
              <w:t>pois_propios</w:t>
            </w:r>
          </w:p>
        </w:tc>
        <w:tc>
          <w:tcPr>
            <w:tcW w:type="dxa" w:w="2880"/>
          </w:tcPr>
          <w:p>
            <w:r/>
            <w:r>
              <w:rPr>
                <w:b/>
              </w:rPr>
              <w:t>8.512</w:t>
            </w:r>
          </w:p>
        </w:tc>
        <w:tc>
          <w:tcPr>
            <w:tcW w:type="dxa" w:w="2880"/>
          </w:tcPr>
          <w:p>
            <w:r/>
            <w:r>
              <w:t xml:space="preserve">La capa propia. Solo ciudad </w:t>
            </w:r>
            <w:r>
              <w:rPr>
                <w:rFonts w:ascii="Consolas" w:hAnsi="Consolas"/>
                <w:color w:val="1F6FEB"/>
                <w:sz w:val="19"/>
              </w:rPr>
              <w:t>quito</w:t>
            </w:r>
            <w:r>
              <w:t>.</w:t>
            </w:r>
          </w:p>
        </w:tc>
      </w:tr>
      <w:tr>
        <w:tc>
          <w:tcPr>
            <w:tcW w:type="dxa" w:w="2880"/>
          </w:tcPr>
          <w:p>
            <w:r/>
            <w:r>
              <w:rPr>
                <w:rFonts w:ascii="Consolas" w:hAnsi="Consolas"/>
                <w:color w:val="1F6FEB"/>
                <w:sz w:val="19"/>
              </w:rPr>
              <w:t>pois_vivos</w:t>
            </w:r>
            <w:r>
              <w:t xml:space="preserve"> (vista)</w:t>
            </w:r>
          </w:p>
        </w:tc>
        <w:tc>
          <w:tcPr>
            <w:tcW w:type="dxa" w:w="2880"/>
          </w:tcPr>
          <w:p>
            <w:r/>
            <w:r>
              <w:t>8.498</w:t>
            </w:r>
          </w:p>
        </w:tc>
        <w:tc>
          <w:tcPr>
            <w:tcW w:type="dxa" w:w="2880"/>
          </w:tcPr>
          <w:p>
            <w:r/>
            <w:r>
              <w:t>La anterior menos 14 cerrados por curación</w:t>
            </w:r>
          </w:p>
        </w:tc>
      </w:tr>
      <w:tr>
        <w:tc>
          <w:tcPr>
            <w:tcW w:type="dxa" w:w="2880"/>
          </w:tcPr>
          <w:p>
            <w:r/>
            <w:r>
              <w:rPr>
                <w:rFonts w:ascii="Consolas" w:hAnsi="Consolas"/>
                <w:color w:val="1F6FEB"/>
                <w:sz w:val="19"/>
              </w:rPr>
              <w:t>isocronas_inmueble</w:t>
            </w:r>
          </w:p>
        </w:tc>
        <w:tc>
          <w:tcPr>
            <w:tcW w:type="dxa" w:w="2880"/>
          </w:tcPr>
          <w:p>
            <w:r/>
            <w:r>
              <w:t>78</w:t>
            </w:r>
          </w:p>
        </w:tc>
        <w:tc>
          <w:tcPr>
            <w:tcW w:type="dxa" w:w="2880"/>
          </w:tcPr>
          <w:p>
            <w:r/>
            <w:r>
              <w:t xml:space="preserve">39 activos × (15 y 30 min). </w:t>
            </w:r>
            <w:r>
              <w:rPr>
                <w:b/>
              </w:rPr>
              <w:t>Todas generadas el 2026-07-01</w:t>
            </w:r>
          </w:p>
        </w:tc>
      </w:tr>
      <w:tr>
        <w:tc>
          <w:tcPr>
            <w:tcW w:type="dxa" w:w="2880"/>
          </w:tcPr>
          <w:p>
            <w:r/>
            <w:r>
              <w:rPr>
                <w:rFonts w:ascii="Consolas" w:hAnsi="Consolas"/>
                <w:color w:val="1F6FEB"/>
                <w:sz w:val="19"/>
              </w:rPr>
              <w:t>chat_sessions</w:t>
            </w:r>
          </w:p>
        </w:tc>
        <w:tc>
          <w:tcPr>
            <w:tcW w:type="dxa" w:w="2880"/>
          </w:tcPr>
          <w:p>
            <w:r/>
            <w:r>
              <w:t>148</w:t>
            </w:r>
          </w:p>
        </w:tc>
        <w:tc>
          <w:tcPr>
            <w:tcW w:type="dxa" w:w="2880"/>
          </w:tcPr>
          <w:p>
            <w:r/>
            <w:r>
              <w:t>122 sin título propio</w:t>
            </w:r>
          </w:p>
        </w:tc>
      </w:tr>
      <w:tr>
        <w:tc>
          <w:tcPr>
            <w:tcW w:type="dxa" w:w="2880"/>
          </w:tcPr>
          <w:p>
            <w:r/>
            <w:r>
              <w:rPr>
                <w:rFonts w:ascii="Consolas" w:hAnsi="Consolas"/>
                <w:color w:val="1F6FEB"/>
                <w:sz w:val="19"/>
              </w:rPr>
              <w:t>checkpoints</w:t>
            </w:r>
          </w:p>
        </w:tc>
        <w:tc>
          <w:tcPr>
            <w:tcW w:type="dxa" w:w="2880"/>
          </w:tcPr>
          <w:p>
            <w:r/>
            <w:r>
              <w:t>2.119</w:t>
            </w:r>
          </w:p>
        </w:tc>
        <w:tc>
          <w:tcPr>
            <w:tcW w:type="dxa" w:w="2880"/>
          </w:tcPr>
          <w:p>
            <w:r/>
            <w:r>
              <w:t>246 hilos de conversación</w:t>
            </w:r>
          </w:p>
        </w:tc>
      </w:tr>
      <w:tr>
        <w:tc>
          <w:tcPr>
            <w:tcW w:type="dxa" w:w="2880"/>
          </w:tcPr>
          <w:p>
            <w:r/>
            <w:r>
              <w:rPr>
                <w:rFonts w:ascii="Consolas" w:hAnsi="Consolas"/>
                <w:color w:val="1F6FEB"/>
                <w:sz w:val="19"/>
              </w:rPr>
              <w:t>intencion_sesion</w:t>
            </w:r>
            <w:r>
              <w:t xml:space="preserve"> / </w:t>
            </w:r>
            <w:r>
              <w:rPr>
                <w:rFonts w:ascii="Consolas" w:hAnsi="Consolas"/>
                <w:color w:val="1F6FEB"/>
                <w:sz w:val="19"/>
              </w:rPr>
              <w:t>intencion_evento</w:t>
            </w:r>
          </w:p>
        </w:tc>
        <w:tc>
          <w:tcPr>
            <w:tcW w:type="dxa" w:w="2880"/>
          </w:tcPr>
          <w:p>
            <w:r/>
            <w:r>
              <w:t>34 / 46</w:t>
            </w:r>
          </w:p>
        </w:tc>
        <w:tc>
          <w:tcPr>
            <w:tcW w:type="dxa" w:w="2880"/>
          </w:tcPr>
          <w:p>
            <w:r/>
            <w:r>
              <w:t>Motor de intención con datos reales</w:t>
            </w:r>
          </w:p>
        </w:tc>
      </w:tr>
      <w:tr>
        <w:tc>
          <w:tcPr>
            <w:tcW w:type="dxa" w:w="2880"/>
          </w:tcPr>
          <w:p>
            <w:r/>
            <w:r>
              <w:rPr>
                <w:rFonts w:ascii="Consolas" w:hAnsi="Consolas"/>
                <w:color w:val="1F6FEB"/>
                <w:sz w:val="19"/>
              </w:rPr>
              <w:t>handoff_sesion</w:t>
            </w:r>
            <w:r>
              <w:t xml:space="preserve"> / </w:t>
            </w:r>
            <w:r>
              <w:rPr>
                <w:rFonts w:ascii="Consolas" w:hAnsi="Consolas"/>
                <w:color w:val="1F6FEB"/>
                <w:sz w:val="19"/>
              </w:rPr>
              <w:t>handoff_mensaje</w:t>
            </w:r>
          </w:p>
        </w:tc>
        <w:tc>
          <w:tcPr>
            <w:tcW w:type="dxa" w:w="2880"/>
          </w:tcPr>
          <w:p>
            <w:r/>
            <w:r>
              <w:t>10 / 20</w:t>
            </w:r>
          </w:p>
        </w:tc>
        <w:tc>
          <w:tcPr>
            <w:tcW w:type="dxa" w:w="2880"/>
          </w:tcPr>
          <w:p>
            <w:r/>
          </w:p>
        </w:tc>
      </w:tr>
      <w:tr>
        <w:tc>
          <w:tcPr>
            <w:tcW w:type="dxa" w:w="2880"/>
          </w:tcPr>
          <w:p>
            <w:r/>
            <w:r>
              <w:rPr>
                <w:rFonts w:ascii="Consolas" w:hAnsi="Consolas"/>
                <w:color w:val="1F6FEB"/>
                <w:sz w:val="19"/>
              </w:rPr>
              <w:t>visita</w:t>
            </w:r>
          </w:p>
        </w:tc>
        <w:tc>
          <w:tcPr>
            <w:tcW w:type="dxa" w:w="2880"/>
          </w:tcPr>
          <w:p>
            <w:r/>
            <w:r>
              <w:t>57</w:t>
            </w:r>
          </w:p>
        </w:tc>
        <w:tc>
          <w:tcPr>
            <w:tcW w:type="dxa" w:w="2880"/>
          </w:tcPr>
          <w:p>
            <w:r/>
            <w:r>
              <w:t>10 dispositivos distintos, todo agosto</w:t>
            </w:r>
          </w:p>
        </w:tc>
      </w:tr>
      <w:tr>
        <w:tc>
          <w:tcPr>
            <w:tcW w:type="dxa" w:w="2880"/>
          </w:tcPr>
          <w:p>
            <w:r/>
            <w:r>
              <w:rPr>
                <w:rFonts w:ascii="Consolas" w:hAnsi="Consolas"/>
                <w:color w:val="1F6FEB"/>
                <w:sz w:val="19"/>
              </w:rPr>
              <w:t>profiles</w:t>
            </w:r>
          </w:p>
        </w:tc>
        <w:tc>
          <w:tcPr>
            <w:tcW w:type="dxa" w:w="2880"/>
          </w:tcPr>
          <w:p>
            <w:r/>
            <w:r>
              <w:t>9</w:t>
            </w:r>
          </w:p>
        </w:tc>
        <w:tc>
          <w:tcPr>
            <w:tcW w:type="dxa" w:w="2880"/>
          </w:tcPr>
          <w:p>
            <w:r/>
            <w:r>
              <w:t>2 corredores, 7 clientes</w:t>
            </w:r>
          </w:p>
        </w:tc>
      </w:tr>
      <w:tr>
        <w:tc>
          <w:tcPr>
            <w:tcW w:type="dxa" w:w="2880"/>
          </w:tcPr>
          <w:p>
            <w:r/>
            <w:r>
              <w:rPr>
                <w:rFonts w:ascii="Consolas" w:hAnsi="Consolas"/>
                <w:color w:val="1F6FEB"/>
                <w:sz w:val="19"/>
              </w:rPr>
              <w:t>entorno_curacion</w:t>
            </w:r>
          </w:p>
        </w:tc>
        <w:tc>
          <w:tcPr>
            <w:tcW w:type="dxa" w:w="2880"/>
          </w:tcPr>
          <w:p>
            <w:r/>
            <w:r>
              <w:t>4</w:t>
            </w:r>
          </w:p>
        </w:tc>
        <w:tc>
          <w:tcPr>
            <w:tcW w:type="dxa" w:w="2880"/>
          </w:tcPr>
          <w:p>
            <w:r/>
            <w:r>
              <w:t>Todas del 2026-06-18</w:t>
            </w:r>
          </w:p>
        </w:tc>
      </w:tr>
      <w:tr>
        <w:tc>
          <w:tcPr>
            <w:tcW w:type="dxa" w:w="2880"/>
          </w:tcPr>
          <w:p>
            <w:r/>
            <w:r>
              <w:rPr>
                <w:rFonts w:ascii="Consolas" w:hAnsi="Consolas"/>
                <w:color w:val="1F6FEB"/>
                <w:sz w:val="19"/>
              </w:rPr>
              <w:t>activo_embeddings</w:t>
            </w:r>
          </w:p>
        </w:tc>
        <w:tc>
          <w:tcPr>
            <w:tcW w:type="dxa" w:w="2880"/>
          </w:tcPr>
          <w:p>
            <w:r/>
            <w:r>
              <w:t>8</w:t>
            </w:r>
          </w:p>
        </w:tc>
        <w:tc>
          <w:tcPr>
            <w:tcW w:type="dxa" w:w="2880"/>
          </w:tcPr>
          <w:p>
            <w:r/>
            <w:r>
              <w:t>4 de imagen + 4 de ficha, sobre 4 activos</w:t>
            </w:r>
          </w:p>
        </w:tc>
      </w:tr>
      <w:tr>
        <w:tc>
          <w:tcPr>
            <w:tcW w:type="dxa" w:w="2880"/>
          </w:tcPr>
          <w:p>
            <w:r/>
            <w:r>
              <w:rPr>
                <w:rFonts w:ascii="Consolas" w:hAnsi="Consolas"/>
                <w:color w:val="1F6FEB"/>
                <w:sz w:val="19"/>
              </w:rPr>
              <w:t>correcciones_ficha</w:t>
            </w:r>
          </w:p>
        </w:tc>
        <w:tc>
          <w:tcPr>
            <w:tcW w:type="dxa" w:w="2880"/>
          </w:tcPr>
          <w:p>
            <w:r/>
            <w:r>
              <w:rPr>
                <w:b/>
              </w:rPr>
              <w:t>0</w:t>
            </w:r>
          </w:p>
        </w:tc>
        <w:tc>
          <w:tcPr>
            <w:tcW w:type="dxa" w:w="2880"/>
          </w:tcPr>
          <w:p>
            <w:r/>
            <w:r>
              <w:t>El bucle de verdad-de-referencia nunca se usó</w:t>
            </w:r>
          </w:p>
        </w:tc>
      </w:tr>
      <w:tr>
        <w:tc>
          <w:tcPr>
            <w:tcW w:type="dxa" w:w="2880"/>
          </w:tcPr>
          <w:p>
            <w:r/>
            <w:r>
              <w:rPr>
                <w:rFonts w:ascii="Consolas" w:hAnsi="Consolas"/>
                <w:color w:val="1F6FEB"/>
                <w:sz w:val="19"/>
              </w:rPr>
              <w:t>agencies</w:t>
            </w:r>
            <w:r>
              <w:t xml:space="preserve">, </w:t>
            </w:r>
            <w:r>
              <w:rPr>
                <w:rFonts w:ascii="Consolas" w:hAnsi="Consolas"/>
                <w:color w:val="1F6FEB"/>
                <w:sz w:val="19"/>
              </w:rPr>
              <w:t>aviso_email</w:t>
            </w:r>
            <w:r>
              <w:t xml:space="preserve">, </w:t>
            </w:r>
            <w:r>
              <w:rPr>
                <w:rFonts w:ascii="Consolas" w:hAnsi="Consolas"/>
                <w:color w:val="1F6FEB"/>
                <w:sz w:val="19"/>
              </w:rPr>
              <w:t>embedding_cache</w:t>
            </w:r>
            <w:r>
              <w:t xml:space="preserve">, </w:t>
            </w:r>
            <w:r>
              <w:rPr>
                <w:rFonts w:ascii="Consolas" w:hAnsi="Consolas"/>
                <w:color w:val="1F6FEB"/>
                <w:sz w:val="19"/>
              </w:rPr>
              <w:t>aura_pois_cache</w:t>
            </w:r>
            <w:r>
              <w:t xml:space="preserve">, </w:t>
            </w:r>
            <w:r>
              <w:rPr>
                <w:rFonts w:ascii="Consolas" w:hAnsi="Consolas"/>
                <w:color w:val="1F6FEB"/>
                <w:sz w:val="19"/>
              </w:rPr>
              <w:t>historial_eventos_urbanos</w:t>
            </w:r>
          </w:p>
        </w:tc>
        <w:tc>
          <w:tcPr>
            <w:tcW w:type="dxa" w:w="2880"/>
          </w:tcPr>
          <w:p>
            <w:r/>
            <w:r>
              <w:rPr>
                <w:b/>
              </w:rPr>
              <w:t>0</w:t>
            </w:r>
          </w:p>
        </w:tc>
        <w:tc>
          <w:tcPr>
            <w:tcW w:type="dxa" w:w="2880"/>
          </w:tcPr>
          <w:p>
            <w:r/>
            <w:r>
              <w:t>Construidas, nunca usadas</w:t>
            </w:r>
          </w:p>
        </w:tc>
      </w:tr>
    </w:tbl>
    <w:p>
      <w:pPr>
        <w:pStyle w:val="Heading2"/>
      </w:pPr>
      <w:r>
        <w:t>7.2 Fuentes de datos</w:t>
      </w:r>
    </w:p>
    <w:tbl>
      <w:tblPr>
        <w:tblStyle w:val="LightGrid-Accent1"/>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sz w:val="15"/>
              </w:rPr>
            </w:r>
            <w:r>
              <w:rPr>
                <w:b/>
                <w:sz w:val="15"/>
              </w:rPr>
              <w:t>Fuente</w:t>
            </w:r>
          </w:p>
        </w:tc>
        <w:tc>
          <w:tcPr>
            <w:tcW w:type="dxa" w:w="1080"/>
          </w:tcPr>
          <w:p>
            <w:r>
              <w:rPr>
                <w:b/>
                <w:sz w:val="15"/>
              </w:rPr>
            </w:r>
            <w:r>
              <w:rPr>
                <w:b/>
                <w:sz w:val="15"/>
              </w:rPr>
              <w:t>Tipo</w:t>
            </w:r>
          </w:p>
        </w:tc>
        <w:tc>
          <w:tcPr>
            <w:tcW w:type="dxa" w:w="1080"/>
          </w:tcPr>
          <w:p>
            <w:r>
              <w:rPr>
                <w:b/>
                <w:sz w:val="15"/>
              </w:rPr>
            </w:r>
            <w:r>
              <w:rPr>
                <w:b/>
                <w:sz w:val="15"/>
              </w:rPr>
              <w:t>Ciudad</w:t>
            </w:r>
          </w:p>
        </w:tc>
        <w:tc>
          <w:tcPr>
            <w:tcW w:type="dxa" w:w="1080"/>
          </w:tcPr>
          <w:p>
            <w:r>
              <w:rPr>
                <w:b/>
                <w:sz w:val="15"/>
              </w:rPr>
            </w:r>
            <w:r>
              <w:rPr>
                <w:b/>
                <w:sz w:val="15"/>
              </w:rPr>
              <w:t>Qué aporta</w:t>
            </w:r>
          </w:p>
        </w:tc>
        <w:tc>
          <w:tcPr>
            <w:tcW w:type="dxa" w:w="1080"/>
          </w:tcPr>
          <w:p>
            <w:r>
              <w:rPr>
                <w:b/>
                <w:sz w:val="15"/>
              </w:rPr>
            </w:r>
            <w:r>
              <w:rPr>
                <w:b/>
                <w:sz w:val="15"/>
              </w:rPr>
              <w:t>Formato</w:t>
            </w:r>
          </w:p>
        </w:tc>
        <w:tc>
          <w:tcPr>
            <w:tcW w:type="dxa" w:w="1080"/>
          </w:tcPr>
          <w:p>
            <w:r>
              <w:rPr>
                <w:b/>
                <w:sz w:val="15"/>
              </w:rPr>
            </w:r>
            <w:r>
              <w:rPr>
                <w:b/>
                <w:sz w:val="15"/>
              </w:rPr>
              <w:t>Frecuencia</w:t>
            </w:r>
          </w:p>
        </w:tc>
        <w:tc>
          <w:tcPr>
            <w:tcW w:type="dxa" w:w="1080"/>
          </w:tcPr>
          <w:p>
            <w:r>
              <w:rPr>
                <w:b/>
                <w:sz w:val="15"/>
              </w:rPr>
            </w:r>
            <w:r>
              <w:rPr>
                <w:b/>
                <w:sz w:val="15"/>
              </w:rPr>
              <w:t>Uso actual</w:t>
            </w:r>
          </w:p>
        </w:tc>
        <w:tc>
          <w:tcPr>
            <w:tcW w:type="dxa" w:w="1080"/>
          </w:tcPr>
          <w:p>
            <w:r>
              <w:rPr>
                <w:b/>
                <w:sz w:val="15"/>
              </w:rPr>
            </w:r>
            <w:r>
              <w:rPr>
                <w:b/>
                <w:sz w:val="15"/>
              </w:rPr>
              <w:t>Verificado</w:t>
            </w:r>
          </w:p>
        </w:tc>
      </w:tr>
      <w:tr>
        <w:tc>
          <w:tcPr>
            <w:tcW w:type="dxa" w:w="1080"/>
          </w:tcPr>
          <w:p>
            <w:r>
              <w:rPr>
                <w:sz w:val="15"/>
              </w:rPr>
            </w:r>
            <w:r>
              <w:rPr>
                <w:b/>
                <w:sz w:val="15"/>
              </w:rPr>
              <w:t>Overture Places</w:t>
            </w:r>
          </w:p>
        </w:tc>
        <w:tc>
          <w:tcPr>
            <w:tcW w:type="dxa" w:w="1080"/>
          </w:tcPr>
          <w:p>
            <w:r>
              <w:rPr>
                <w:sz w:val="15"/>
              </w:rPr>
            </w:r>
            <w:r>
              <w:rPr>
                <w:sz w:val="15"/>
              </w:rPr>
              <w:t>Terceros abiertos</w:t>
            </w:r>
          </w:p>
        </w:tc>
        <w:tc>
          <w:tcPr>
            <w:tcW w:type="dxa" w:w="1080"/>
          </w:tcPr>
          <w:p>
            <w:r>
              <w:rPr>
                <w:sz w:val="15"/>
              </w:rPr>
            </w:r>
            <w:r>
              <w:rPr>
                <w:sz w:val="15"/>
              </w:rPr>
              <w:t>Quito</w:t>
            </w:r>
          </w:p>
        </w:tc>
        <w:tc>
          <w:tcPr>
            <w:tcW w:type="dxa" w:w="1080"/>
          </w:tcPr>
          <w:p>
            <w:r>
              <w:rPr>
                <w:sz w:val="15"/>
              </w:rPr>
            </w:r>
            <w:r>
              <w:rPr>
                <w:sz w:val="15"/>
              </w:rPr>
              <w:t xml:space="preserve">2.851 POIs (educación, salud, farmacia, supermercado, centro comercial, parque), confianza media </w:t>
            </w:r>
            <w:r>
              <w:rPr>
                <w:b/>
                <w:sz w:val="15"/>
              </w:rPr>
              <w:t>0,767</w:t>
            </w:r>
          </w:p>
        </w:tc>
        <w:tc>
          <w:tcPr>
            <w:tcW w:type="dxa" w:w="1080"/>
          </w:tcPr>
          <w:p>
            <w:r>
              <w:rPr>
                <w:sz w:val="15"/>
              </w:rPr>
            </w:r>
            <w:r>
              <w:rPr>
                <w:sz w:val="15"/>
              </w:rPr>
              <w:t>Parquet vía DuckDB sobre S3 anónimo</w:t>
            </w:r>
          </w:p>
        </w:tc>
        <w:tc>
          <w:tcPr>
            <w:tcW w:type="dxa" w:w="1080"/>
          </w:tcPr>
          <w:p>
            <w:r>
              <w:rPr>
                <w:sz w:val="15"/>
              </w:rPr>
            </w:r>
            <w:r>
              <w:rPr>
                <w:sz w:val="15"/>
              </w:rPr>
              <w:t xml:space="preserve">Semanal — </w:t>
            </w:r>
            <w:r>
              <w:rPr>
                <w:b/>
                <w:sz w:val="15"/>
              </w:rPr>
              <w:t>ROTA desde 08-18</w:t>
            </w:r>
          </w:p>
        </w:tc>
        <w:tc>
          <w:tcPr>
            <w:tcW w:type="dxa" w:w="1080"/>
          </w:tcPr>
          <w:p>
            <w:r>
              <w:rPr>
                <w:sz w:val="15"/>
              </w:rPr>
            </w:r>
            <w:r>
              <w:rPr>
                <w:sz w:val="15"/>
              </w:rPr>
              <w:t xml:space="preserve">Fuente </w:t>
            </w:r>
            <w:r>
              <w:rPr>
                <w:b/>
                <w:sz w:val="15"/>
              </w:rPr>
              <w:t>primaria</w:t>
            </w:r>
            <w:r>
              <w:rPr>
                <w:sz w:val="15"/>
              </w:rPr>
              <w:t xml:space="preserve"> del entorno</w:t>
            </w:r>
          </w:p>
        </w:tc>
        <w:tc>
          <w:tcPr>
            <w:tcW w:type="dxa" w:w="1080"/>
          </w:tcPr>
          <w:p>
            <w:r>
              <w:rPr>
                <w:sz w:val="15"/>
              </w:rPr>
            </w:r>
            <w:r>
              <w:rPr>
                <w:rFonts w:ascii="Consolas" w:hAnsi="Consolas"/>
                <w:color w:val="1F6FEB"/>
                <w:sz w:val="15"/>
              </w:rPr>
              <w:t>[VERIFICADO]</w:t>
            </w:r>
          </w:p>
        </w:tc>
      </w:tr>
      <w:tr>
        <w:tc>
          <w:tcPr>
            <w:tcW w:type="dxa" w:w="1080"/>
          </w:tcPr>
          <w:p>
            <w:r>
              <w:rPr>
                <w:sz w:val="15"/>
              </w:rPr>
            </w:r>
            <w:r>
              <w:rPr>
                <w:b/>
                <w:sz w:val="15"/>
              </w:rPr>
              <w:t>OpenStreetMap (Overpass)</w:t>
            </w:r>
          </w:p>
        </w:tc>
        <w:tc>
          <w:tcPr>
            <w:tcW w:type="dxa" w:w="1080"/>
          </w:tcPr>
          <w:p>
            <w:r>
              <w:rPr>
                <w:sz w:val="15"/>
              </w:rPr>
            </w:r>
            <w:r>
              <w:rPr>
                <w:sz w:val="15"/>
              </w:rPr>
              <w:t>Público (ODbL)</w:t>
            </w:r>
          </w:p>
        </w:tc>
        <w:tc>
          <w:tcPr>
            <w:tcW w:type="dxa" w:w="1080"/>
          </w:tcPr>
          <w:p>
            <w:r>
              <w:rPr>
                <w:sz w:val="15"/>
              </w:rPr>
            </w:r>
            <w:r>
              <w:rPr>
                <w:sz w:val="15"/>
              </w:rPr>
              <w:t>Quito</w:t>
            </w:r>
          </w:p>
        </w:tc>
        <w:tc>
          <w:tcPr>
            <w:tcW w:type="dxa" w:w="1080"/>
          </w:tcPr>
          <w:p>
            <w:r>
              <w:rPr>
                <w:sz w:val="15"/>
              </w:rPr>
            </w:r>
            <w:r>
              <w:rPr>
                <w:sz w:val="15"/>
              </w:rPr>
              <w:t>5.661 POIs (transporte 2.082, supermercado 1.686, farmacia 726, iglesia 557, parque 405, seguridad 205)</w:t>
            </w:r>
          </w:p>
        </w:tc>
        <w:tc>
          <w:tcPr>
            <w:tcW w:type="dxa" w:w="1080"/>
          </w:tcPr>
          <w:p>
            <w:r>
              <w:rPr>
                <w:sz w:val="15"/>
              </w:rPr>
            </w:r>
            <w:r>
              <w:rPr>
                <w:sz w:val="15"/>
              </w:rPr>
              <w:t>JSON Overpass</w:t>
            </w:r>
          </w:p>
        </w:tc>
        <w:tc>
          <w:tcPr>
            <w:tcW w:type="dxa" w:w="1080"/>
          </w:tcPr>
          <w:p>
            <w:r>
              <w:rPr>
                <w:sz w:val="15"/>
              </w:rPr>
            </w:r>
            <w:r>
              <w:rPr>
                <w:sz w:val="15"/>
              </w:rPr>
              <w:t>Semanal — misma tarea</w:t>
            </w:r>
          </w:p>
        </w:tc>
        <w:tc>
          <w:tcPr>
            <w:tcW w:type="dxa" w:w="1080"/>
          </w:tcPr>
          <w:p>
            <w:r>
              <w:rPr>
                <w:sz w:val="15"/>
              </w:rPr>
            </w:r>
            <w:r>
              <w:rPr>
                <w:sz w:val="15"/>
              </w:rPr>
              <w:t>Fuente primaria de transporte; motor de caminabilidad en vivo</w:t>
            </w:r>
          </w:p>
        </w:tc>
        <w:tc>
          <w:tcPr>
            <w:tcW w:type="dxa" w:w="1080"/>
          </w:tcPr>
          <w:p>
            <w:r>
              <w:rPr>
                <w:sz w:val="15"/>
              </w:rPr>
            </w:r>
            <w:r>
              <w:rPr>
                <w:rFonts w:ascii="Consolas" w:hAnsi="Consolas"/>
                <w:color w:val="1F6FEB"/>
                <w:sz w:val="15"/>
              </w:rPr>
              <w:t>[VERIFICADO]</w:t>
            </w:r>
          </w:p>
        </w:tc>
      </w:tr>
      <w:tr>
        <w:tc>
          <w:tcPr>
            <w:tcW w:type="dxa" w:w="1080"/>
          </w:tcPr>
          <w:p>
            <w:r>
              <w:rPr>
                <w:sz w:val="15"/>
              </w:rPr>
            </w:r>
            <w:r>
              <w:rPr>
                <w:b/>
                <w:sz w:val="15"/>
              </w:rPr>
              <w:t>Google Geocoding API</w:t>
            </w:r>
          </w:p>
        </w:tc>
        <w:tc>
          <w:tcPr>
            <w:tcW w:type="dxa" w:w="1080"/>
          </w:tcPr>
          <w:p>
            <w:r>
              <w:rPr>
                <w:sz w:val="15"/>
              </w:rPr>
            </w:r>
            <w:r>
              <w:rPr>
                <w:sz w:val="15"/>
              </w:rPr>
              <w:t>Terceros (pago)</w:t>
            </w:r>
          </w:p>
        </w:tc>
        <w:tc>
          <w:tcPr>
            <w:tcW w:type="dxa" w:w="1080"/>
          </w:tcPr>
          <w:p>
            <w:r>
              <w:rPr>
                <w:sz w:val="15"/>
              </w:rPr>
            </w:r>
            <w:r>
              <w:rPr>
                <w:sz w:val="15"/>
              </w:rPr>
              <w:t>Quito</w:t>
            </w:r>
          </w:p>
        </w:tc>
        <w:tc>
          <w:tcPr>
            <w:tcW w:type="dxa" w:w="1080"/>
          </w:tcPr>
          <w:p>
            <w:r>
              <w:rPr>
                <w:sz w:val="15"/>
              </w:rPr>
            </w:r>
            <w:r>
              <w:rPr>
                <w:sz w:val="15"/>
              </w:rPr>
              <w:t>Dirección → coordenadas</w:t>
            </w:r>
          </w:p>
        </w:tc>
        <w:tc>
          <w:tcPr>
            <w:tcW w:type="dxa" w:w="1080"/>
          </w:tcPr>
          <w:p>
            <w:r>
              <w:rPr>
                <w:sz w:val="15"/>
              </w:rPr>
            </w:r>
            <w:r>
              <w:rPr>
                <w:sz w:val="15"/>
              </w:rPr>
              <w:t>REST</w:t>
            </w:r>
          </w:p>
        </w:tc>
        <w:tc>
          <w:tcPr>
            <w:tcW w:type="dxa" w:w="1080"/>
          </w:tcPr>
          <w:p>
            <w:r>
              <w:rPr>
                <w:sz w:val="15"/>
              </w:rPr>
            </w:r>
            <w:r>
              <w:rPr>
                <w:sz w:val="15"/>
              </w:rPr>
              <w:t>En vivo por consulta</w:t>
            </w:r>
          </w:p>
        </w:tc>
        <w:tc>
          <w:tcPr>
            <w:tcW w:type="dxa" w:w="1080"/>
          </w:tcPr>
          <w:p>
            <w:r>
              <w:rPr>
                <w:sz w:val="15"/>
              </w:rPr>
            </w:r>
            <w:r>
              <w:rPr>
                <w:rFonts w:ascii="Consolas" w:hAnsi="Consolas"/>
                <w:color w:val="1F6FEB"/>
                <w:sz w:val="15"/>
              </w:rPr>
              <w:t>tool_geocode_address</w:t>
            </w:r>
            <w:r>
              <w:rPr>
                <w:sz w:val="15"/>
              </w:rPr>
              <w:t>, camino preferente</w:t>
            </w:r>
          </w:p>
        </w:tc>
        <w:tc>
          <w:tcPr>
            <w:tcW w:type="dxa" w:w="1080"/>
          </w:tcPr>
          <w:p>
            <w:r>
              <w:rPr>
                <w:sz w:val="15"/>
              </w:rPr>
            </w:r>
            <w:r>
              <w:rPr>
                <w:rFonts w:ascii="Consolas" w:hAnsi="Consolas"/>
                <w:color w:val="1F6FEB"/>
                <w:sz w:val="15"/>
              </w:rPr>
              <w:t>[VERIFICADO — código]</w:t>
            </w:r>
          </w:p>
        </w:tc>
      </w:tr>
      <w:tr>
        <w:tc>
          <w:tcPr>
            <w:tcW w:type="dxa" w:w="1080"/>
          </w:tcPr>
          <w:p>
            <w:r>
              <w:rPr>
                <w:sz w:val="15"/>
              </w:rPr>
            </w:r>
            <w:r>
              <w:rPr>
                <w:b/>
                <w:sz w:val="15"/>
              </w:rPr>
              <w:t>Google Routes API</w:t>
            </w:r>
          </w:p>
        </w:tc>
        <w:tc>
          <w:tcPr>
            <w:tcW w:type="dxa" w:w="1080"/>
          </w:tcPr>
          <w:p>
            <w:r>
              <w:rPr>
                <w:sz w:val="15"/>
              </w:rPr>
            </w:r>
            <w:r>
              <w:rPr>
                <w:sz w:val="15"/>
              </w:rPr>
              <w:t>Terceros (pago)</w:t>
            </w:r>
          </w:p>
        </w:tc>
        <w:tc>
          <w:tcPr>
            <w:tcW w:type="dxa" w:w="1080"/>
          </w:tcPr>
          <w:p>
            <w:r>
              <w:rPr>
                <w:sz w:val="15"/>
              </w:rPr>
            </w:r>
            <w:r>
              <w:rPr>
                <w:sz w:val="15"/>
              </w:rPr>
              <w:t>Cualquiera</w:t>
            </w:r>
          </w:p>
        </w:tc>
        <w:tc>
          <w:tcPr>
            <w:tcW w:type="dxa" w:w="1080"/>
          </w:tcPr>
          <w:p>
            <w:r>
              <w:rPr>
                <w:sz w:val="15"/>
              </w:rPr>
            </w:r>
            <w:r>
              <w:rPr>
                <w:sz w:val="15"/>
              </w:rPr>
              <w:t>Tiempo real a pie por calles + polilínea</w:t>
            </w:r>
          </w:p>
        </w:tc>
        <w:tc>
          <w:tcPr>
            <w:tcW w:type="dxa" w:w="1080"/>
          </w:tcPr>
          <w:p>
            <w:r>
              <w:rPr>
                <w:sz w:val="15"/>
              </w:rPr>
            </w:r>
            <w:r>
              <w:rPr>
                <w:sz w:val="15"/>
              </w:rPr>
              <w:t>REST</w:t>
            </w:r>
          </w:p>
        </w:tc>
        <w:tc>
          <w:tcPr>
            <w:tcW w:type="dxa" w:w="1080"/>
          </w:tcPr>
          <w:p>
            <w:r>
              <w:rPr>
                <w:sz w:val="15"/>
              </w:rPr>
            </w:r>
            <w:r>
              <w:rPr>
                <w:sz w:val="15"/>
              </w:rPr>
              <w:t>En vivo</w:t>
            </w:r>
          </w:p>
        </w:tc>
        <w:tc>
          <w:tcPr>
            <w:tcW w:type="dxa" w:w="1080"/>
          </w:tcPr>
          <w:p>
            <w:r>
              <w:rPr>
                <w:sz w:val="15"/>
              </w:rPr>
            </w:r>
            <w:r>
              <w:rPr>
                <w:sz w:val="15"/>
              </w:rPr>
              <w:t>Conectividad y rutas del mapa</w:t>
            </w:r>
          </w:p>
        </w:tc>
        <w:tc>
          <w:tcPr>
            <w:tcW w:type="dxa" w:w="1080"/>
          </w:tcPr>
          <w:p>
            <w:r>
              <w:rPr>
                <w:sz w:val="15"/>
              </w:rPr>
            </w:r>
            <w:r>
              <w:rPr>
                <w:rFonts w:ascii="Consolas" w:hAnsi="Consolas"/>
                <w:color w:val="1F6FEB"/>
                <w:sz w:val="15"/>
              </w:rPr>
              <w:t>[VERIFICADO — dato en producción: "20 min a pie"]</w:t>
            </w:r>
          </w:p>
        </w:tc>
      </w:tr>
      <w:tr>
        <w:tc>
          <w:tcPr>
            <w:tcW w:type="dxa" w:w="1080"/>
          </w:tcPr>
          <w:p>
            <w:r>
              <w:rPr>
                <w:sz w:val="15"/>
              </w:rPr>
            </w:r>
            <w:r>
              <w:rPr>
                <w:b/>
                <w:sz w:val="15"/>
              </w:rPr>
              <w:t>Google Places (New)</w:t>
            </w:r>
          </w:p>
        </w:tc>
        <w:tc>
          <w:tcPr>
            <w:tcW w:type="dxa" w:w="1080"/>
          </w:tcPr>
          <w:p>
            <w:r>
              <w:rPr>
                <w:sz w:val="15"/>
              </w:rPr>
            </w:r>
            <w:r>
              <w:rPr>
                <w:sz w:val="15"/>
              </w:rPr>
              <w:t>Terceros (pago)</w:t>
            </w:r>
          </w:p>
        </w:tc>
        <w:tc>
          <w:tcPr>
            <w:tcW w:type="dxa" w:w="1080"/>
          </w:tcPr>
          <w:p>
            <w:r>
              <w:rPr>
                <w:sz w:val="15"/>
              </w:rPr>
            </w:r>
            <w:r>
              <w:rPr>
                <w:sz w:val="15"/>
              </w:rPr>
              <w:t>Cualquiera</w:t>
            </w:r>
          </w:p>
        </w:tc>
        <w:tc>
          <w:tcPr>
            <w:tcW w:type="dxa" w:w="1080"/>
          </w:tcPr>
          <w:p>
            <w:r>
              <w:rPr>
                <w:sz w:val="15"/>
              </w:rPr>
            </w:r>
            <w:r>
              <w:rPr>
                <w:sz w:val="15"/>
              </w:rPr>
              <w:t>POIs de relleno donde la capa propia no llega</w:t>
            </w:r>
          </w:p>
        </w:tc>
        <w:tc>
          <w:tcPr>
            <w:tcW w:type="dxa" w:w="1080"/>
          </w:tcPr>
          <w:p>
            <w:r>
              <w:rPr>
                <w:sz w:val="15"/>
              </w:rPr>
            </w:r>
            <w:r>
              <w:rPr>
                <w:sz w:val="15"/>
              </w:rPr>
              <w:t>REST</w:t>
            </w:r>
          </w:p>
        </w:tc>
        <w:tc>
          <w:tcPr>
            <w:tcW w:type="dxa" w:w="1080"/>
          </w:tcPr>
          <w:p>
            <w:r>
              <w:rPr>
                <w:sz w:val="15"/>
              </w:rPr>
            </w:r>
            <w:r>
              <w:rPr>
                <w:sz w:val="15"/>
              </w:rPr>
              <w:t>En vivo</w:t>
            </w:r>
          </w:p>
        </w:tc>
        <w:tc>
          <w:tcPr>
            <w:tcW w:type="dxa" w:w="1080"/>
          </w:tcPr>
          <w:p>
            <w:r>
              <w:rPr>
                <w:sz w:val="15"/>
              </w:rPr>
            </w:r>
            <w:r>
              <w:rPr>
                <w:b/>
                <w:sz w:val="15"/>
              </w:rPr>
              <w:t>Solo relleno</w:t>
            </w:r>
            <w:r>
              <w:rPr>
                <w:sz w:val="15"/>
              </w:rPr>
              <w:t xml:space="preserve"> desde el cambio de julio</w:t>
            </w:r>
          </w:p>
        </w:tc>
        <w:tc>
          <w:tcPr>
            <w:tcW w:type="dxa" w:w="1080"/>
          </w:tcPr>
          <w:p>
            <w:r>
              <w:rPr>
                <w:sz w:val="15"/>
              </w:rPr>
            </w:r>
            <w:r>
              <w:rPr>
                <w:rFonts w:ascii="Consolas" w:hAnsi="Consolas"/>
                <w:color w:val="1F6FEB"/>
                <w:sz w:val="15"/>
              </w:rPr>
              <w:t xml:space="preserve">[VERIFICADO — código </w:t>
            </w:r>
            <w:r>
              <w:rPr>
                <w:sz w:val="15"/>
              </w:rPr>
              <w:t>_servicios_con_coords</w:t>
            </w:r>
            <w:r>
              <w:rPr>
                <w:rFonts w:ascii="Consolas" w:hAnsi="Consolas"/>
                <w:color w:val="1F6FEB"/>
                <w:sz w:val="15"/>
              </w:rPr>
              <w:t>]</w:t>
            </w:r>
          </w:p>
        </w:tc>
      </w:tr>
      <w:tr>
        <w:tc>
          <w:tcPr>
            <w:tcW w:type="dxa" w:w="1080"/>
          </w:tcPr>
          <w:p>
            <w:r>
              <w:rPr>
                <w:sz w:val="15"/>
              </w:rPr>
            </w:r>
            <w:r>
              <w:rPr>
                <w:b/>
                <w:sz w:val="15"/>
              </w:rPr>
              <w:t>Nominatim (OSM)</w:t>
            </w:r>
          </w:p>
        </w:tc>
        <w:tc>
          <w:tcPr>
            <w:tcW w:type="dxa" w:w="1080"/>
          </w:tcPr>
          <w:p>
            <w:r>
              <w:rPr>
                <w:sz w:val="15"/>
              </w:rPr>
            </w:r>
            <w:r>
              <w:rPr>
                <w:sz w:val="15"/>
              </w:rPr>
              <w:t>Público</w:t>
            </w:r>
          </w:p>
        </w:tc>
        <w:tc>
          <w:tcPr>
            <w:tcW w:type="dxa" w:w="1080"/>
          </w:tcPr>
          <w:p>
            <w:r>
              <w:rPr>
                <w:sz w:val="15"/>
              </w:rPr>
            </w:r>
            <w:r>
              <w:rPr>
                <w:sz w:val="15"/>
              </w:rPr>
              <w:t>Mundo</w:t>
            </w:r>
          </w:p>
        </w:tc>
        <w:tc>
          <w:tcPr>
            <w:tcW w:type="dxa" w:w="1080"/>
          </w:tcPr>
          <w:p>
            <w:r>
              <w:rPr>
                <w:sz w:val="15"/>
              </w:rPr>
            </w:r>
            <w:r>
              <w:rPr>
                <w:sz w:val="15"/>
              </w:rPr>
              <w:t>Geocodificación inversa: barrio, ciudad, país</w:t>
            </w:r>
          </w:p>
        </w:tc>
        <w:tc>
          <w:tcPr>
            <w:tcW w:type="dxa" w:w="1080"/>
          </w:tcPr>
          <w:p>
            <w:r>
              <w:rPr>
                <w:sz w:val="15"/>
              </w:rPr>
            </w:r>
            <w:r>
              <w:rPr>
                <w:sz w:val="15"/>
              </w:rPr>
              <w:t>REST</w:t>
            </w:r>
          </w:p>
        </w:tc>
        <w:tc>
          <w:tcPr>
            <w:tcW w:type="dxa" w:w="1080"/>
          </w:tcPr>
          <w:p>
            <w:r>
              <w:rPr>
                <w:sz w:val="15"/>
              </w:rPr>
            </w:r>
            <w:r>
              <w:rPr>
                <w:sz w:val="15"/>
              </w:rPr>
              <w:t>En vivo</w:t>
            </w:r>
          </w:p>
        </w:tc>
        <w:tc>
          <w:tcPr>
            <w:tcW w:type="dxa" w:w="1080"/>
          </w:tcPr>
          <w:p>
            <w:r>
              <w:rPr>
                <w:sz w:val="15"/>
              </w:rPr>
            </w:r>
            <w:r>
              <w:rPr>
                <w:b/>
                <w:sz w:val="15"/>
              </w:rPr>
              <w:t>Único camino</w:t>
            </w:r>
            <w:r>
              <w:rPr>
                <w:sz w:val="15"/>
              </w:rPr>
              <w:t xml:space="preserve"> para el nombre del lugar</w:t>
            </w:r>
          </w:p>
        </w:tc>
        <w:tc>
          <w:tcPr>
            <w:tcW w:type="dxa" w:w="1080"/>
          </w:tcPr>
          <w:p>
            <w:r>
              <w:rPr>
                <w:sz w:val="15"/>
              </w:rPr>
            </w:r>
            <w:r>
              <w:rPr>
                <w:rFonts w:ascii="Consolas" w:hAnsi="Consolas"/>
                <w:color w:val="1F6FEB"/>
                <w:sz w:val="15"/>
              </w:rPr>
              <w:t>[VERIFICADO]</w:t>
            </w:r>
            <w:r>
              <w:rPr>
                <w:sz w:val="15"/>
              </w:rPr>
              <w:t xml:space="preserve"> ⚠️ contradice la constitución (§16, H-6)</w:t>
            </w:r>
          </w:p>
        </w:tc>
      </w:tr>
      <w:tr>
        <w:tc>
          <w:tcPr>
            <w:tcW w:type="dxa" w:w="1080"/>
          </w:tcPr>
          <w:p>
            <w:r>
              <w:rPr>
                <w:sz w:val="15"/>
              </w:rPr>
            </w:r>
            <w:r>
              <w:rPr>
                <w:b/>
                <w:sz w:val="15"/>
              </w:rPr>
              <w:t>Valhalla auto-hospedado</w:t>
            </w:r>
          </w:p>
        </w:tc>
        <w:tc>
          <w:tcPr>
            <w:tcW w:type="dxa" w:w="1080"/>
          </w:tcPr>
          <w:p>
            <w:r>
              <w:rPr>
                <w:sz w:val="15"/>
              </w:rPr>
            </w:r>
            <w:r>
              <w:rPr>
                <w:sz w:val="15"/>
              </w:rPr>
              <w:t>Propio (sobre OSM)</w:t>
            </w:r>
          </w:p>
        </w:tc>
        <w:tc>
          <w:tcPr>
            <w:tcW w:type="dxa" w:w="1080"/>
          </w:tcPr>
          <w:p>
            <w:r>
              <w:rPr>
                <w:sz w:val="15"/>
              </w:rPr>
            </w:r>
            <w:r>
              <w:rPr>
                <w:sz w:val="15"/>
              </w:rPr>
              <w:t>Ecuador</w:t>
            </w:r>
          </w:p>
        </w:tc>
        <w:tc>
          <w:tcPr>
            <w:tcW w:type="dxa" w:w="1080"/>
          </w:tcPr>
          <w:p>
            <w:r>
              <w:rPr>
                <w:sz w:val="15"/>
              </w:rPr>
            </w:r>
            <w:r>
              <w:rPr>
                <w:sz w:val="15"/>
              </w:rPr>
              <w:t>Isócronas peatonales</w:t>
            </w:r>
          </w:p>
        </w:tc>
        <w:tc>
          <w:tcPr>
            <w:tcW w:type="dxa" w:w="1080"/>
          </w:tcPr>
          <w:p>
            <w:r>
              <w:rPr>
                <w:sz w:val="15"/>
              </w:rPr>
            </w:r>
            <w:r>
              <w:rPr>
                <w:sz w:val="15"/>
              </w:rPr>
              <w:t>Docker + REST</w:t>
            </w:r>
          </w:p>
        </w:tc>
        <w:tc>
          <w:tcPr>
            <w:tcW w:type="dxa" w:w="1080"/>
          </w:tcPr>
          <w:p>
            <w:r>
              <w:rPr>
                <w:sz w:val="15"/>
              </w:rPr>
            </w:r>
            <w:r>
              <w:rPr>
                <w:sz w:val="15"/>
              </w:rPr>
              <w:t>Bajo demanda</w:t>
            </w:r>
          </w:p>
        </w:tc>
        <w:tc>
          <w:tcPr>
            <w:tcW w:type="dxa" w:w="1080"/>
          </w:tcPr>
          <w:p>
            <w:r>
              <w:rPr>
                <w:sz w:val="15"/>
              </w:rPr>
            </w:r>
            <w:r>
              <w:rPr>
                <w:sz w:val="15"/>
              </w:rPr>
              <w:t>78 isócronas guardadas, todas del 01-jul</w:t>
            </w:r>
          </w:p>
        </w:tc>
        <w:tc>
          <w:tcPr>
            <w:tcW w:type="dxa" w:w="1080"/>
          </w:tcPr>
          <w:p>
            <w:r>
              <w:rPr>
                <w:sz w:val="15"/>
              </w:rPr>
            </w:r>
            <w:r>
              <w:rPr>
                <w:rFonts w:ascii="Consolas" w:hAnsi="Consolas"/>
                <w:color w:val="1F6FEB"/>
                <w:sz w:val="15"/>
              </w:rPr>
              <w:t>[VERIFICADO en datos]</w:t>
            </w:r>
            <w:r>
              <w:rPr>
                <w:sz w:val="15"/>
              </w:rPr>
              <w:t xml:space="preserve"> · estado actual del servicio </w:t>
            </w:r>
            <w:r>
              <w:rPr>
                <w:rFonts w:ascii="Consolas" w:hAnsi="Consolas"/>
                <w:color w:val="1F6FEB"/>
                <w:sz w:val="15"/>
              </w:rPr>
              <w:t>[NO VERIFICADO]</w:t>
            </w:r>
          </w:p>
        </w:tc>
      </w:tr>
      <w:tr>
        <w:tc>
          <w:tcPr>
            <w:tcW w:type="dxa" w:w="1080"/>
          </w:tcPr>
          <w:p>
            <w:r>
              <w:rPr>
                <w:sz w:val="15"/>
              </w:rPr>
            </w:r>
            <w:r>
              <w:rPr>
                <w:b/>
                <w:sz w:val="15"/>
              </w:rPr>
              <w:t>Anthropic Claude</w:t>
            </w:r>
          </w:p>
        </w:tc>
        <w:tc>
          <w:tcPr>
            <w:tcW w:type="dxa" w:w="1080"/>
          </w:tcPr>
          <w:p>
            <w:r>
              <w:rPr>
                <w:sz w:val="15"/>
              </w:rPr>
            </w:r>
            <w:r>
              <w:rPr>
                <w:sz w:val="15"/>
              </w:rPr>
              <w:t>Terceros (pago)</w:t>
            </w:r>
          </w:p>
        </w:tc>
        <w:tc>
          <w:tcPr>
            <w:tcW w:type="dxa" w:w="1080"/>
          </w:tcPr>
          <w:p>
            <w:r>
              <w:rPr>
                <w:sz w:val="15"/>
              </w:rPr>
            </w:r>
            <w:r>
              <w:rPr>
                <w:sz w:val="15"/>
              </w:rPr>
              <w:t>—</w:t>
            </w:r>
          </w:p>
        </w:tc>
        <w:tc>
          <w:tcPr>
            <w:tcW w:type="dxa" w:w="1080"/>
          </w:tcPr>
          <w:p>
            <w:r>
              <w:rPr>
                <w:sz w:val="15"/>
              </w:rPr>
            </w:r>
            <w:r>
              <w:rPr>
                <w:sz w:val="15"/>
              </w:rPr>
              <w:t>Agente comprador, agente CRM, extractor de preferencias, visión</w:t>
            </w:r>
          </w:p>
        </w:tc>
        <w:tc>
          <w:tcPr>
            <w:tcW w:type="dxa" w:w="1080"/>
          </w:tcPr>
          <w:p>
            <w:r>
              <w:rPr>
                <w:sz w:val="15"/>
              </w:rPr>
            </w:r>
            <w:r>
              <w:rPr>
                <w:sz w:val="15"/>
              </w:rPr>
              <w:t>SDK/REST</w:t>
            </w:r>
          </w:p>
        </w:tc>
        <w:tc>
          <w:tcPr>
            <w:tcW w:type="dxa" w:w="1080"/>
          </w:tcPr>
          <w:p>
            <w:r>
              <w:rPr>
                <w:sz w:val="15"/>
              </w:rPr>
            </w:r>
            <w:r>
              <w:rPr>
                <w:sz w:val="15"/>
              </w:rPr>
              <w:t>Por turno</w:t>
            </w:r>
          </w:p>
        </w:tc>
        <w:tc>
          <w:tcPr>
            <w:tcW w:type="dxa" w:w="1080"/>
          </w:tcPr>
          <w:p>
            <w:r>
              <w:rPr>
                <w:sz w:val="15"/>
              </w:rPr>
            </w:r>
            <w:r>
              <w:rPr>
                <w:sz w:val="15"/>
              </w:rPr>
              <w:t>Núcleo conversacional</w:t>
            </w:r>
          </w:p>
        </w:tc>
        <w:tc>
          <w:tcPr>
            <w:tcW w:type="dxa" w:w="1080"/>
          </w:tcPr>
          <w:p>
            <w:r>
              <w:rPr>
                <w:sz w:val="15"/>
              </w:rPr>
            </w:r>
            <w:r>
              <w:rPr>
                <w:rFonts w:ascii="Consolas" w:hAnsi="Consolas"/>
                <w:color w:val="1F6FEB"/>
                <w:sz w:val="15"/>
              </w:rPr>
              <w:t>[VERIFICADO]</w:t>
            </w:r>
          </w:p>
        </w:tc>
      </w:tr>
      <w:tr>
        <w:tc>
          <w:tcPr>
            <w:tcW w:type="dxa" w:w="1080"/>
          </w:tcPr>
          <w:p>
            <w:r>
              <w:rPr>
                <w:sz w:val="15"/>
              </w:rPr>
            </w:r>
            <w:r>
              <w:rPr>
                <w:b/>
                <w:sz w:val="15"/>
              </w:rPr>
              <w:t>Voyage AI</w:t>
            </w:r>
          </w:p>
        </w:tc>
        <w:tc>
          <w:tcPr>
            <w:tcW w:type="dxa" w:w="1080"/>
          </w:tcPr>
          <w:p>
            <w:r>
              <w:rPr>
                <w:sz w:val="15"/>
              </w:rPr>
            </w:r>
            <w:r>
              <w:rPr>
                <w:sz w:val="15"/>
              </w:rPr>
              <w:t>Terceros (pago)</w:t>
            </w:r>
          </w:p>
        </w:tc>
        <w:tc>
          <w:tcPr>
            <w:tcW w:type="dxa" w:w="1080"/>
          </w:tcPr>
          <w:p>
            <w:r>
              <w:rPr>
                <w:sz w:val="15"/>
              </w:rPr>
            </w:r>
            <w:r>
              <w:rPr>
                <w:sz w:val="15"/>
              </w:rPr>
              <w:t>—</w:t>
            </w:r>
          </w:p>
        </w:tc>
        <w:tc>
          <w:tcPr>
            <w:tcW w:type="dxa" w:w="1080"/>
          </w:tcPr>
          <w:p>
            <w:r>
              <w:rPr>
                <w:sz w:val="15"/>
              </w:rPr>
            </w:r>
            <w:r>
              <w:rPr>
                <w:sz w:val="15"/>
              </w:rPr>
              <w:t>Embeddings multimodales 1024-dim</w:t>
            </w:r>
          </w:p>
        </w:tc>
        <w:tc>
          <w:tcPr>
            <w:tcW w:type="dxa" w:w="1080"/>
          </w:tcPr>
          <w:p>
            <w:r>
              <w:rPr>
                <w:sz w:val="15"/>
              </w:rPr>
            </w:r>
            <w:r>
              <w:rPr>
                <w:sz w:val="15"/>
              </w:rPr>
              <w:t>REST</w:t>
            </w:r>
          </w:p>
        </w:tc>
        <w:tc>
          <w:tcPr>
            <w:tcW w:type="dxa" w:w="1080"/>
          </w:tcPr>
          <w:p>
            <w:r>
              <w:rPr>
                <w:sz w:val="15"/>
              </w:rPr>
            </w:r>
            <w:r>
              <w:rPr>
                <w:sz w:val="15"/>
              </w:rPr>
              <w:t>Por ingesta</w:t>
            </w:r>
          </w:p>
        </w:tc>
        <w:tc>
          <w:tcPr>
            <w:tcW w:type="dxa" w:w="1080"/>
          </w:tcPr>
          <w:p>
            <w:r>
              <w:rPr>
                <w:sz w:val="15"/>
              </w:rPr>
            </w:r>
            <w:r>
              <w:rPr>
                <w:sz w:val="15"/>
              </w:rPr>
              <w:t>8 vectores generados</w:t>
            </w:r>
          </w:p>
        </w:tc>
        <w:tc>
          <w:tcPr>
            <w:tcW w:type="dxa" w:w="1080"/>
          </w:tcPr>
          <w:p>
            <w:r>
              <w:rPr>
                <w:sz w:val="15"/>
              </w:rPr>
            </w:r>
            <w:r>
              <w:rPr>
                <w:rFonts w:ascii="Consolas" w:hAnsi="Consolas"/>
                <w:color w:val="1F6FEB"/>
                <w:sz w:val="15"/>
              </w:rPr>
              <w:t>[VERIFICADO en datos]</w:t>
            </w:r>
          </w:p>
        </w:tc>
      </w:tr>
      <w:tr>
        <w:tc>
          <w:tcPr>
            <w:tcW w:type="dxa" w:w="1080"/>
          </w:tcPr>
          <w:p>
            <w:r>
              <w:rPr>
                <w:sz w:val="15"/>
              </w:rPr>
            </w:r>
            <w:r>
              <w:rPr>
                <w:b/>
                <w:sz w:val="15"/>
              </w:rPr>
              <w:t>Corredor (aportación humana)</w:t>
            </w:r>
          </w:p>
        </w:tc>
        <w:tc>
          <w:tcPr>
            <w:tcW w:type="dxa" w:w="1080"/>
          </w:tcPr>
          <w:p>
            <w:r>
              <w:rPr>
                <w:sz w:val="15"/>
              </w:rPr>
            </w:r>
            <w:r>
              <w:rPr>
                <w:b/>
                <w:sz w:val="15"/>
              </w:rPr>
              <w:t>Propio</w:t>
            </w:r>
          </w:p>
        </w:tc>
        <w:tc>
          <w:tcPr>
            <w:tcW w:type="dxa" w:w="1080"/>
          </w:tcPr>
          <w:p>
            <w:r>
              <w:rPr>
                <w:sz w:val="15"/>
              </w:rPr>
            </w:r>
            <w:r>
              <w:rPr>
                <w:sz w:val="15"/>
              </w:rPr>
              <w:t>Quito</w:t>
            </w:r>
          </w:p>
        </w:tc>
        <w:tc>
          <w:tcPr>
            <w:tcW w:type="dxa" w:w="1080"/>
          </w:tcPr>
          <w:p>
            <w:r>
              <w:rPr>
                <w:sz w:val="15"/>
              </w:rPr>
            </w:r>
            <w:r>
              <w:rPr>
                <w:sz w:val="15"/>
              </w:rPr>
              <w:t>4 curaciones de entorno con foto y coordenada, 1 inmueble real, 35 fichas técnicas declaradas</w:t>
            </w:r>
          </w:p>
        </w:tc>
        <w:tc>
          <w:tcPr>
            <w:tcW w:type="dxa" w:w="1080"/>
          </w:tcPr>
          <w:p>
            <w:r>
              <w:rPr>
                <w:sz w:val="15"/>
              </w:rPr>
            </w:r>
            <w:r>
              <w:rPr>
                <w:sz w:val="15"/>
              </w:rPr>
              <w:t>Formulario web</w:t>
            </w:r>
          </w:p>
        </w:tc>
        <w:tc>
          <w:tcPr>
            <w:tcW w:type="dxa" w:w="1080"/>
          </w:tcPr>
          <w:p>
            <w:r>
              <w:rPr>
                <w:sz w:val="15"/>
              </w:rPr>
            </w:r>
            <w:r>
              <w:rPr>
                <w:sz w:val="15"/>
              </w:rPr>
              <w:t>Ad-hoc</w:t>
            </w:r>
          </w:p>
        </w:tc>
        <w:tc>
          <w:tcPr>
            <w:tcW w:type="dxa" w:w="1080"/>
          </w:tcPr>
          <w:p>
            <w:r>
              <w:rPr>
                <w:sz w:val="15"/>
              </w:rPr>
            </w:r>
            <w:r>
              <w:rPr>
                <w:sz w:val="15"/>
              </w:rPr>
              <w:t>El único dato que nadie más tiene</w:t>
            </w:r>
          </w:p>
        </w:tc>
        <w:tc>
          <w:tcPr>
            <w:tcW w:type="dxa" w:w="1080"/>
          </w:tcPr>
          <w:p>
            <w:r>
              <w:rPr>
                <w:sz w:val="15"/>
              </w:rPr>
            </w:r>
            <w:r>
              <w:rPr>
                <w:rFonts w:ascii="Consolas" w:hAnsi="Consolas"/>
                <w:color w:val="1F6FEB"/>
                <w:sz w:val="15"/>
              </w:rPr>
              <w:t>[VERIFICADO]</w:t>
            </w:r>
          </w:p>
        </w:tc>
      </w:tr>
      <w:tr>
        <w:tc>
          <w:tcPr>
            <w:tcW w:type="dxa" w:w="1080"/>
          </w:tcPr>
          <w:p>
            <w:r>
              <w:rPr>
                <w:sz w:val="15"/>
              </w:rPr>
            </w:r>
            <w:r>
              <w:rPr>
                <w:b/>
                <w:sz w:val="15"/>
              </w:rPr>
              <w:t>Supabase Auth + Storage</w:t>
            </w:r>
          </w:p>
        </w:tc>
        <w:tc>
          <w:tcPr>
            <w:tcW w:type="dxa" w:w="1080"/>
          </w:tcPr>
          <w:p>
            <w:r>
              <w:rPr>
                <w:sz w:val="15"/>
              </w:rPr>
            </w:r>
            <w:r>
              <w:rPr>
                <w:sz w:val="15"/>
              </w:rPr>
              <w:t>Terceros</w:t>
            </w:r>
          </w:p>
        </w:tc>
        <w:tc>
          <w:tcPr>
            <w:tcW w:type="dxa" w:w="1080"/>
          </w:tcPr>
          <w:p>
            <w:r>
              <w:rPr>
                <w:sz w:val="15"/>
              </w:rPr>
            </w:r>
            <w:r>
              <w:rPr>
                <w:sz w:val="15"/>
              </w:rPr>
              <w:t>—</w:t>
            </w:r>
          </w:p>
        </w:tc>
        <w:tc>
          <w:tcPr>
            <w:tcW w:type="dxa" w:w="1080"/>
          </w:tcPr>
          <w:p>
            <w:r>
              <w:rPr>
                <w:sz w:val="15"/>
              </w:rPr>
            </w:r>
            <w:r>
              <w:rPr>
                <w:sz w:val="15"/>
              </w:rPr>
              <w:t>Identidad y almacenamiento de fotos/evidencias</w:t>
            </w:r>
          </w:p>
        </w:tc>
        <w:tc>
          <w:tcPr>
            <w:tcW w:type="dxa" w:w="1080"/>
          </w:tcPr>
          <w:p>
            <w:r>
              <w:rPr>
                <w:sz w:val="15"/>
              </w:rPr>
            </w:r>
            <w:r>
              <w:rPr>
                <w:sz w:val="15"/>
              </w:rPr>
              <w:t>SDK</w:t>
            </w:r>
          </w:p>
        </w:tc>
        <w:tc>
          <w:tcPr>
            <w:tcW w:type="dxa" w:w="1080"/>
          </w:tcPr>
          <w:p>
            <w:r>
              <w:rPr>
                <w:sz w:val="15"/>
              </w:rPr>
            </w:r>
            <w:r>
              <w:rPr>
                <w:sz w:val="15"/>
              </w:rPr>
              <w:t>—</w:t>
            </w:r>
          </w:p>
        </w:tc>
        <w:tc>
          <w:tcPr>
            <w:tcW w:type="dxa" w:w="1080"/>
          </w:tcPr>
          <w:p>
            <w:r>
              <w:rPr>
                <w:sz w:val="15"/>
              </w:rPr>
            </w:r>
            <w:r>
              <w:rPr>
                <w:sz w:val="15"/>
              </w:rPr>
              <w:t>9 perfiles, fotos reales alojadas</w:t>
            </w:r>
          </w:p>
        </w:tc>
        <w:tc>
          <w:tcPr>
            <w:tcW w:type="dxa" w:w="1080"/>
          </w:tcPr>
          <w:p>
            <w:r>
              <w:rPr>
                <w:sz w:val="15"/>
              </w:rPr>
            </w:r>
            <w:r>
              <w:rPr>
                <w:rFonts w:ascii="Consolas" w:hAnsi="Consolas"/>
                <w:color w:val="1F6FEB"/>
                <w:sz w:val="15"/>
              </w:rPr>
              <w:t>[VERIFICADO]</w:t>
            </w:r>
          </w:p>
        </w:tc>
      </w:tr>
      <w:tr>
        <w:tc>
          <w:tcPr>
            <w:tcW w:type="dxa" w:w="1080"/>
          </w:tcPr>
          <w:p>
            <w:r>
              <w:rPr>
                <w:sz w:val="15"/>
              </w:rPr>
            </w:r>
            <w:r>
              <w:rPr>
                <w:sz w:val="15"/>
              </w:rPr>
              <w:t>Datos de estudio (parroquias)</w:t>
            </w:r>
          </w:p>
        </w:tc>
        <w:tc>
          <w:tcPr>
            <w:tcW w:type="dxa" w:w="1080"/>
          </w:tcPr>
          <w:p>
            <w:r>
              <w:rPr>
                <w:sz w:val="15"/>
              </w:rPr>
            </w:r>
            <w:r>
              <w:rPr>
                <w:sz w:val="15"/>
              </w:rPr>
              <w:t>Derivado propio</w:t>
            </w:r>
          </w:p>
        </w:tc>
        <w:tc>
          <w:tcPr>
            <w:tcW w:type="dxa" w:w="1080"/>
          </w:tcPr>
          <w:p>
            <w:r>
              <w:rPr>
                <w:sz w:val="15"/>
              </w:rPr>
            </w:r>
            <w:r>
              <w:rPr>
                <w:sz w:val="15"/>
              </w:rPr>
              <w:t>Quito</w:t>
            </w:r>
          </w:p>
        </w:tc>
        <w:tc>
          <w:tcPr>
            <w:tcW w:type="dxa" w:w="1080"/>
          </w:tcPr>
          <w:p>
            <w:r>
              <w:rPr>
                <w:sz w:val="15"/>
              </w:rPr>
            </w:r>
            <w:r>
              <w:rPr>
                <w:sz w:val="15"/>
              </w:rPr>
              <w:t>40 parroquias con centroide "vivido" + equipamiento a 15 min a pie</w:t>
            </w:r>
          </w:p>
        </w:tc>
        <w:tc>
          <w:tcPr>
            <w:tcW w:type="dxa" w:w="1080"/>
          </w:tcPr>
          <w:p>
            <w:r>
              <w:rPr>
                <w:sz w:val="15"/>
              </w:rPr>
            </w:r>
            <w:r>
              <w:rPr>
                <w:sz w:val="15"/>
              </w:rPr>
              <w:t xml:space="preserve">JSON en </w:t>
            </w:r>
            <w:r>
              <w:rPr>
                <w:rFonts w:ascii="Consolas" w:hAnsi="Consolas"/>
                <w:color w:val="1F6FEB"/>
                <w:sz w:val="15"/>
              </w:rPr>
              <w:t>docs/</w:t>
            </w:r>
          </w:p>
        </w:tc>
        <w:tc>
          <w:tcPr>
            <w:tcW w:type="dxa" w:w="1080"/>
          </w:tcPr>
          <w:p>
            <w:r>
              <w:rPr>
                <w:sz w:val="15"/>
              </w:rPr>
            </w:r>
            <w:r>
              <w:rPr>
                <w:sz w:val="15"/>
              </w:rPr>
              <w:t>Puntual (05-ago)</w:t>
            </w:r>
          </w:p>
        </w:tc>
        <w:tc>
          <w:tcPr>
            <w:tcW w:type="dxa" w:w="1080"/>
          </w:tcPr>
          <w:p>
            <w:r>
              <w:rPr>
                <w:sz w:val="15"/>
              </w:rPr>
            </w:r>
            <w:r>
              <w:rPr>
                <w:sz w:val="15"/>
              </w:rPr>
              <w:t xml:space="preserve">Material de contenido, </w:t>
            </w:r>
            <w:r>
              <w:rPr>
                <w:b/>
                <w:sz w:val="15"/>
              </w:rPr>
              <w:t>no</w:t>
            </w:r>
            <w:r>
              <w:rPr>
                <w:sz w:val="15"/>
              </w:rPr>
              <w:t xml:space="preserve"> conectado al producto</w:t>
            </w:r>
          </w:p>
        </w:tc>
        <w:tc>
          <w:tcPr>
            <w:tcW w:type="dxa" w:w="1080"/>
          </w:tcPr>
          <w:p>
            <w:r>
              <w:rPr>
                <w:sz w:val="15"/>
              </w:rPr>
            </w:r>
            <w:r>
              <w:rPr>
                <w:rFonts w:ascii="Consolas" w:hAnsi="Consolas"/>
                <w:color w:val="1F6FEB"/>
                <w:sz w:val="15"/>
              </w:rPr>
              <w:t>[VERIFICADO]</w:t>
            </w:r>
          </w:p>
        </w:tc>
      </w:tr>
    </w:tbl>
    <w:p>
      <w:pPr>
        <w:pStyle w:val="Heading2"/>
      </w:pPr>
      <w:r>
        <w:t>7.3 Clasificación por naturaleza</w:t>
      </w:r>
    </w:p>
    <w:p>
      <w:pPr>
        <w:pStyle w:val="ListBullet"/>
      </w:pPr>
      <w:r>
        <w:rPr>
          <w:b/>
        </w:rPr>
        <w:t>DATOS PROPIOS (el foso real):</w:t>
      </w:r>
      <w:r>
        <w:t xml:space="preserve"> las 4 curaciones de entorno con foto y coordenada, el inmueble real con sus fotos, las 35 fichas técnicas declaradas, las 78 isócronas pre-computadas, los 8.512 POIs ya procesados y almacenados, y —el más subestimado— </w:t>
      </w:r>
      <w:r>
        <w:rPr>
          <w:b/>
        </w:rPr>
        <w:t>las 2.119 filas de conversación real</w:t>
      </w:r>
      <w:r>
        <w:t>.</w:t>
      </w:r>
    </w:p>
    <w:p>
      <w:pPr>
        <w:pStyle w:val="ListBullet"/>
      </w:pPr>
      <w:r>
        <w:rPr>
          <w:b/>
        </w:rPr>
        <w:t>DATOS PÚBLICOS:</w:t>
      </w:r>
      <w:r>
        <w:t xml:space="preserve"> OSM (ODbL) y Overture (permisiva). El proyecto documentó explícitamente que ambos permiten almacenar y servir, a diferencia de Google. </w:t>
      </w:r>
      <w:r>
        <w:rPr>
          <w:rFonts w:ascii="Consolas" w:hAnsi="Consolas"/>
          <w:color w:val="1F6FEB"/>
          <w:sz w:val="19"/>
        </w:rPr>
        <w:t>[VERIFICADO — docs/SPEC_Foso_Capa_de_Datos.md §1.2]</w:t>
      </w:r>
    </w:p>
    <w:p>
      <w:pPr>
        <w:pStyle w:val="ListBullet"/>
      </w:pPr>
      <w:r>
        <w:rPr>
          <w:b/>
        </w:rPr>
        <w:t>DATOS DE TERCEROS (alquilados):</w:t>
      </w:r>
      <w:r>
        <w:t xml:space="preserve"> Google Geocoding/Routes/Places, Anthropic, Voyage, Supabase, Resend.</w:t>
      </w:r>
    </w:p>
    <w:p>
      <w:pPr>
        <w:pStyle w:val="ListBullet"/>
      </w:pPr>
      <w:r>
        <w:rPr>
          <w:b/>
        </w:rPr>
        <w:t>DATOS GENERADOS:</w:t>
      </w:r>
      <w:r>
        <w:t xml:space="preserve"> las 4 extracciones de visión, los 8 embeddings.</w:t>
      </w:r>
    </w:p>
    <w:p>
      <w:pPr>
        <w:pStyle w:val="ListBullet"/>
      </w:pPr>
      <w:r>
        <w:rPr>
          <w:b/>
        </w:rPr>
        <w:t>DATOS SIMULADOS `[MOCK]`:</w:t>
      </w:r>
      <w:r>
        <w:t xml:space="preserve"> </w:t>
      </w:r>
      <w:r>
        <w:rPr>
          <w:b/>
        </w:rPr>
        <w:t>39 de los 40 inmuebles.</w:t>
      </w:r>
      <w:r>
        <w:t xml:space="preserve"> Direcciones plausibles de Quito escritas a mano en </w:t>
      </w:r>
      <w:r>
        <w:rPr>
          <w:rFonts w:ascii="Consolas" w:hAnsi="Consolas"/>
          <w:color w:val="1F6FEB"/>
          <w:sz w:val="19"/>
        </w:rPr>
        <w:t>seed_ampliado.py</w:t>
      </w:r>
      <w:r>
        <w:t xml:space="preserve"> (*"Dataset: 30 activos ultra-realistas"*), fotos de </w:t>
      </w:r>
      <w:r>
        <w:rPr>
          <w:rFonts w:ascii="Consolas" w:hAnsi="Consolas"/>
          <w:color w:val="1F6FEB"/>
          <w:sz w:val="19"/>
        </w:rPr>
        <w:t>images.unsplash.com</w:t>
      </w:r>
      <w:r>
        <w:t xml:space="preserve">, precios inventados, y valores de ruido/tráfico/vegetación tecleados uno por uno en el propio script. </w:t>
      </w:r>
      <w:r>
        <w:rPr>
          <w:b/>
        </w:rPr>
        <w:t>Un solo `owner_user_id` es dueño de los 40.</w:t>
      </w:r>
    </w:p>
    <w:p>
      <w:pPr>
        <w:pStyle w:val="IntenseQuote"/>
      </w:pPr>
      <w:r>
        <w:t xml:space="preserve">⚠️ </w:t>
      </w:r>
      <w:r>
        <w:rPr>
          <w:b/>
        </w:rPr>
        <w:t>Esto es lo más importante de esta sección.</w:t>
      </w:r>
      <w:r>
        <w:t xml:space="preserve"> El sistema presenta 40 inmuebles con la misma seriedad visual y conversacional que el único real. La ficha del anuncio sí rotula ruido, vegetación y tráfico como *"estimación por zona (heurístico)"* — pero </w:t>
      </w:r>
      <w:r>
        <w:rPr>
          <w:b/>
        </w:rPr>
        <w:t>no existe ningún rótulo que distinga un inmueble de demostración de uno verificado</w:t>
      </w:r>
      <w:r>
        <w:t>. Coincide con la nota de memoria del fundador: *nunca decir "inventario real"*. Se sostiene, pero por disciplina humana, no por diseño del producto.</w:t>
      </w:r>
    </w:p>
    <w:p>
      <w:pPr>
        <w:pStyle w:val="Heading2"/>
      </w:pPr>
      <w:r>
        <w:t>7.4 Licencias, límites y riesgo de proveedor</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Riesgo</w:t>
            </w:r>
          </w:p>
        </w:tc>
        <w:tc>
          <w:tcPr>
            <w:tcW w:type="dxa" w:w="2880"/>
          </w:tcPr>
          <w:p>
            <w:r>
              <w:rPr>
                <w:b/>
              </w:rPr>
            </w:r>
            <w:r>
              <w:rPr>
                <w:b/>
              </w:rPr>
              <w:t>Detalle</w:t>
            </w:r>
          </w:p>
        </w:tc>
        <w:tc>
          <w:tcPr>
            <w:tcW w:type="dxa" w:w="2880"/>
          </w:tcPr>
          <w:p>
            <w:r>
              <w:rPr>
                <w:b/>
              </w:rPr>
            </w:r>
            <w:r>
              <w:rPr>
                <w:b/>
              </w:rPr>
              <w:t>Severidad</w:t>
            </w:r>
          </w:p>
        </w:tc>
      </w:tr>
      <w:tr>
        <w:tc>
          <w:tcPr>
            <w:tcW w:type="dxa" w:w="2880"/>
          </w:tcPr>
          <w:p>
            <w:r/>
            <w:r>
              <w:rPr>
                <w:b/>
              </w:rPr>
              <w:t>Google prohíbe almacenar</w:t>
            </w:r>
          </w:p>
        </w:tc>
        <w:tc>
          <w:tcPr>
            <w:tcW w:type="dxa" w:w="2880"/>
          </w:tcPr>
          <w:p>
            <w:r/>
            <w:r>
              <w:t xml:space="preserve">Su condición de servicio impide guardar POIs, mallas o isócronas derivadas. El proyecto lo sabe y por eso construyó la capa propia. Mientras Routes/Geocoding sigan en el camino vivo, ese dato </w:t>
            </w:r>
            <w:r>
              <w:rPr>
                <w:b/>
              </w:rPr>
              <w:t>no se puede acumular</w:t>
            </w:r>
            <w:r>
              <w:t>.</w:t>
            </w:r>
          </w:p>
        </w:tc>
        <w:tc>
          <w:tcPr>
            <w:tcW w:type="dxa" w:w="2880"/>
          </w:tcPr>
          <w:p>
            <w:r/>
            <w:r>
              <w:t>Alto — es el techo estructural del foso</w:t>
            </w:r>
          </w:p>
        </w:tc>
      </w:tr>
      <w:tr>
        <w:tc>
          <w:tcPr>
            <w:tcW w:type="dxa" w:w="2880"/>
          </w:tcPr>
          <w:p>
            <w:r/>
            <w:r>
              <w:rPr>
                <w:b/>
              </w:rPr>
              <w:t>Tubería de Overture rota</w:t>
            </w:r>
          </w:p>
        </w:tc>
        <w:tc>
          <w:tcPr>
            <w:tcW w:type="dxa" w:w="2880"/>
          </w:tcPr>
          <w:p>
            <w:r/>
            <w:r>
              <w:rPr>
                <w:rFonts w:ascii="Consolas" w:hAnsi="Consolas"/>
                <w:color w:val="1F6FEB"/>
                <w:sz w:val="19"/>
              </w:rPr>
              <w:t>scripts/foso_pois_spike.py:58</w:t>
            </w:r>
            <w:r>
              <w:t xml:space="preserve"> fija </w:t>
            </w:r>
            <w:r>
              <w:rPr>
                <w:rFonts w:ascii="Consolas" w:hAnsi="Consolas"/>
                <w:color w:val="1F6FEB"/>
                <w:sz w:val="19"/>
              </w:rPr>
              <w:t>release/2026-06-17.0</w:t>
            </w:r>
            <w:r>
              <w:t xml:space="preserve">; Overture rotó el lanzamiento y S3 ya no lo tiene. Log del 08-18: </w:t>
            </w:r>
            <w:r>
              <w:rPr>
                <w:rFonts w:ascii="Consolas" w:hAnsi="Consolas"/>
                <w:color w:val="1F6FEB"/>
                <w:sz w:val="19"/>
              </w:rPr>
              <w:t>IOException: No files found</w:t>
            </w:r>
            <w:r>
              <w:t>. Corridas correctas: 07-28, 08-03, 08-11.</w:t>
            </w:r>
          </w:p>
        </w:tc>
        <w:tc>
          <w:tcPr>
            <w:tcW w:type="dxa" w:w="2880"/>
          </w:tcPr>
          <w:p>
            <w:r/>
            <w:r>
              <w:rPr>
                <w:b/>
              </w:rPr>
              <w:t>Crítico</w:t>
            </w:r>
            <w:r>
              <w:t xml:space="preserve"> — el foso está congelado</w:t>
            </w:r>
          </w:p>
        </w:tc>
      </w:tr>
      <w:tr>
        <w:tc>
          <w:tcPr>
            <w:tcW w:type="dxa" w:w="2880"/>
          </w:tcPr>
          <w:p>
            <w:r/>
            <w:r>
              <w:rPr>
                <w:b/>
              </w:rPr>
              <w:t>La tubería corre en el PC del fundador</w:t>
            </w:r>
          </w:p>
        </w:tc>
        <w:tc>
          <w:tcPr>
            <w:tcW w:type="dxa" w:w="2880"/>
          </w:tcPr>
          <w:p>
            <w:r/>
            <w:r>
              <w:rPr>
                <w:rFonts w:ascii="Consolas" w:hAnsi="Consolas"/>
                <w:color w:val="1F6FEB"/>
                <w:sz w:val="19"/>
              </w:rPr>
              <w:t>scripts/refresco_pois.cmd</w:t>
            </w:r>
            <w:r>
              <w:t>, tarea de Windows los lunes 17:00, escribiendo a la Supabase de producción. Sin el portátil encendido no hay refresco.</w:t>
            </w:r>
          </w:p>
        </w:tc>
        <w:tc>
          <w:tcPr>
            <w:tcW w:type="dxa" w:w="2880"/>
          </w:tcPr>
          <w:p>
            <w:r/>
            <w:r>
              <w:t>Alto</w:t>
            </w:r>
          </w:p>
        </w:tc>
      </w:tr>
      <w:tr>
        <w:tc>
          <w:tcPr>
            <w:tcW w:type="dxa" w:w="2880"/>
          </w:tcPr>
          <w:p>
            <w:r/>
            <w:r>
              <w:rPr>
                <w:b/>
              </w:rPr>
              <w:t>Un solo mercado</w:t>
            </w:r>
          </w:p>
        </w:tc>
        <w:tc>
          <w:tcPr>
            <w:tcW w:type="dxa" w:w="2880"/>
          </w:tcPr>
          <w:p>
            <w:r/>
            <w:r>
              <w:t xml:space="preserve">Los 8.512 POIs son </w:t>
            </w:r>
            <w:r>
              <w:rPr>
                <w:rFonts w:ascii="Consolas" w:hAnsi="Consolas"/>
                <w:color w:val="1F6FEB"/>
                <w:sz w:val="19"/>
              </w:rPr>
              <w:t>ciudad='quito'</w:t>
            </w:r>
            <w:r>
              <w:t>. La migración 019 preparó la multi-ciudad, pero no hay una segunda ciudad cargada.</w:t>
            </w:r>
          </w:p>
        </w:tc>
        <w:tc>
          <w:tcPr>
            <w:tcW w:type="dxa" w:w="2880"/>
          </w:tcPr>
          <w:p>
            <w:r/>
            <w:r>
              <w:t>Medio — bloquea Mazatlán/Puebla</w:t>
            </w:r>
          </w:p>
        </w:tc>
      </w:tr>
      <w:tr>
        <w:tc>
          <w:tcPr>
            <w:tcW w:type="dxa" w:w="2880"/>
          </w:tcPr>
          <w:p>
            <w:r/>
            <w:r>
              <w:rPr>
                <w:b/>
              </w:rPr>
              <w:t>Techo de conexiones de Supabase</w:t>
            </w:r>
          </w:p>
        </w:tc>
        <w:tc>
          <w:tcPr>
            <w:tcW w:type="dxa" w:w="2880"/>
          </w:tcPr>
          <w:p>
            <w:r/>
            <w:r>
              <w:t>15 clientes en modo sesión, repartidos a mano entre dos pools (4+2 y 6). Ya causó un incidente de 1h26m el 2026-08-18.</w:t>
            </w:r>
          </w:p>
        </w:tc>
        <w:tc>
          <w:tcPr>
            <w:tcW w:type="dxa" w:w="2880"/>
          </w:tcPr>
          <w:p>
            <w:r/>
            <w:r>
              <w:t>Medio — mitigado, no resuelto</w:t>
            </w:r>
          </w:p>
        </w:tc>
      </w:tr>
      <w:tr>
        <w:tc>
          <w:tcPr>
            <w:tcW w:type="dxa" w:w="2880"/>
          </w:tcPr>
          <w:p>
            <w:r/>
            <w:r>
              <w:rPr>
                <w:b/>
              </w:rPr>
              <w:t>Voyage/Anthropic/Resend</w:t>
            </w:r>
          </w:p>
        </w:tc>
        <w:tc>
          <w:tcPr>
            <w:tcW w:type="dxa" w:w="2880"/>
          </w:tcPr>
          <w:p>
            <w:r/>
            <w:r>
              <w:t>Claves de terceros; sin control de gasto visible en el repositorio.</w:t>
            </w:r>
          </w:p>
        </w:tc>
        <w:tc>
          <w:tcPr>
            <w:tcW w:type="dxa" w:w="2880"/>
          </w:tcPr>
          <w:p>
            <w:r/>
            <w:r>
              <w:t>Medio</w:t>
            </w:r>
          </w:p>
        </w:tc>
      </w:tr>
    </w:tbl>
    <w:p>
      <w:pPr>
        <w:pStyle w:val="Heading1"/>
      </w:pPr>
      <w:r>
        <w:t>8. Inteligencia artificial</w:t>
      </w:r>
    </w:p>
    <w:p>
      <w:pPr>
        <w:pStyle w:val="Heading2"/>
      </w:pPr>
      <w:r>
        <w:t>8.1 Proveedores y modelos `[VERIFICADO]`</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rPr>
          <w:tblHeader w:val="true"/>
        </w:trPr>
        <w:tc>
          <w:tcPr>
            <w:tcW w:type="dxa" w:w="2160"/>
          </w:tcPr>
          <w:p>
            <w:r>
              <w:rPr>
                <w:b/>
              </w:rPr>
            </w:r>
            <w:r>
              <w:rPr>
                <w:b/>
              </w:rPr>
              <w:t>Uso</w:t>
            </w:r>
          </w:p>
        </w:tc>
        <w:tc>
          <w:tcPr>
            <w:tcW w:type="dxa" w:w="2160"/>
          </w:tcPr>
          <w:p>
            <w:r>
              <w:rPr>
                <w:b/>
              </w:rPr>
            </w:r>
            <w:r>
              <w:rPr>
                <w:b/>
              </w:rPr>
              <w:t>Proveedor</w:t>
            </w:r>
          </w:p>
        </w:tc>
        <w:tc>
          <w:tcPr>
            <w:tcW w:type="dxa" w:w="2160"/>
          </w:tcPr>
          <w:p>
            <w:r>
              <w:rPr>
                <w:b/>
              </w:rPr>
            </w:r>
            <w:r>
              <w:rPr>
                <w:b/>
              </w:rPr>
              <w:t>Modelo</w:t>
            </w:r>
          </w:p>
        </w:tc>
        <w:tc>
          <w:tcPr>
            <w:tcW w:type="dxa" w:w="2160"/>
          </w:tcPr>
          <w:p>
            <w:r>
              <w:rPr>
                <w:b/>
              </w:rPr>
            </w:r>
            <w:r>
              <w:rPr>
                <w:b/>
              </w:rPr>
              <w:t>Dónde</w:t>
            </w:r>
          </w:p>
        </w:tc>
      </w:tr>
      <w:tr>
        <w:tc>
          <w:tcPr>
            <w:tcW w:type="dxa" w:w="2160"/>
          </w:tcPr>
          <w:p>
            <w:r/>
            <w:r>
              <w:t>Agente del comprador</w:t>
            </w:r>
          </w:p>
        </w:tc>
        <w:tc>
          <w:tcPr>
            <w:tcW w:type="dxa" w:w="2160"/>
          </w:tcPr>
          <w:p>
            <w:r/>
            <w:r>
              <w:t>Anthropic</w:t>
            </w:r>
          </w:p>
        </w:tc>
        <w:tc>
          <w:tcPr>
            <w:tcW w:type="dxa" w:w="2160"/>
          </w:tcPr>
          <w:p>
            <w:r/>
            <w:r>
              <w:rPr>
                <w:rFonts w:ascii="Consolas" w:hAnsi="Consolas"/>
                <w:color w:val="1F6FEB"/>
                <w:sz w:val="19"/>
              </w:rPr>
              <w:t>claude-sonnet-4-5-20250929</w:t>
            </w:r>
            <w:r>
              <w:t xml:space="preserve"> (</w:t>
            </w:r>
            <w:r>
              <w:rPr>
                <w:rFonts w:ascii="Consolas" w:hAnsi="Consolas"/>
                <w:color w:val="1F6FEB"/>
                <w:sz w:val="19"/>
              </w:rPr>
              <w:t>LLM_MODEL</w:t>
            </w:r>
            <w:r>
              <w:t>)</w:t>
            </w:r>
          </w:p>
        </w:tc>
        <w:tc>
          <w:tcPr>
            <w:tcW w:type="dxa" w:w="2160"/>
          </w:tcPr>
          <w:p>
            <w:r/>
            <w:r>
              <w:rPr>
                <w:rFonts w:ascii="Consolas" w:hAnsi="Consolas"/>
                <w:color w:val="1F6FEB"/>
                <w:sz w:val="19"/>
              </w:rPr>
              <w:t>app/agent/graph.py</w:t>
            </w:r>
          </w:p>
        </w:tc>
      </w:tr>
      <w:tr>
        <w:tc>
          <w:tcPr>
            <w:tcW w:type="dxa" w:w="2160"/>
          </w:tcPr>
          <w:p>
            <w:r/>
            <w:r>
              <w:t>Agente del CRM</w:t>
            </w:r>
          </w:p>
        </w:tc>
        <w:tc>
          <w:tcPr>
            <w:tcW w:type="dxa" w:w="2160"/>
          </w:tcPr>
          <w:p>
            <w:r/>
            <w:r>
              <w:t>Anthropic</w:t>
            </w:r>
          </w:p>
        </w:tc>
        <w:tc>
          <w:tcPr>
            <w:tcW w:type="dxa" w:w="2160"/>
          </w:tcPr>
          <w:p>
            <w:r/>
            <w:r>
              <w:t>mismo</w:t>
            </w:r>
          </w:p>
        </w:tc>
        <w:tc>
          <w:tcPr>
            <w:tcW w:type="dxa" w:w="2160"/>
          </w:tcPr>
          <w:p>
            <w:r/>
            <w:r>
              <w:rPr>
                <w:rFonts w:ascii="Consolas" w:hAnsi="Consolas"/>
                <w:color w:val="1F6FEB"/>
                <w:sz w:val="19"/>
              </w:rPr>
              <w:t>app/agent/crm_graph.py</w:t>
            </w:r>
          </w:p>
        </w:tc>
      </w:tr>
      <w:tr>
        <w:tc>
          <w:tcPr>
            <w:tcW w:type="dxa" w:w="2160"/>
          </w:tcPr>
          <w:p>
            <w:r/>
            <w:r>
              <w:t>Extractor de preferencias</w:t>
            </w:r>
          </w:p>
        </w:tc>
        <w:tc>
          <w:tcPr>
            <w:tcW w:type="dxa" w:w="2160"/>
          </w:tcPr>
          <w:p>
            <w:r/>
            <w:r>
              <w:t>Anthropic</w:t>
            </w:r>
          </w:p>
        </w:tc>
        <w:tc>
          <w:tcPr>
            <w:tcW w:type="dxa" w:w="2160"/>
          </w:tcPr>
          <w:p>
            <w:r/>
            <w:r>
              <w:t>mismo, con herramienta forzada</w:t>
            </w:r>
          </w:p>
        </w:tc>
        <w:tc>
          <w:tcPr>
            <w:tcW w:type="dxa" w:w="2160"/>
          </w:tcPr>
          <w:p>
            <w:r/>
            <w:r>
              <w:rPr>
                <w:rFonts w:ascii="Consolas" w:hAnsi="Consolas"/>
                <w:color w:val="1F6FEB"/>
                <w:sz w:val="19"/>
              </w:rPr>
              <w:t>app/preferencias.py</w:t>
            </w:r>
          </w:p>
        </w:tc>
      </w:tr>
      <w:tr>
        <w:tc>
          <w:tcPr>
            <w:tcW w:type="dxa" w:w="2160"/>
          </w:tcPr>
          <w:p>
            <w:r/>
            <w:r>
              <w:t>Extracción visual de fichas</w:t>
            </w:r>
          </w:p>
        </w:tc>
        <w:tc>
          <w:tcPr>
            <w:tcW w:type="dxa" w:w="2160"/>
          </w:tcPr>
          <w:p>
            <w:r/>
            <w:r>
              <w:t>Anthropic</w:t>
            </w:r>
          </w:p>
        </w:tc>
        <w:tc>
          <w:tcPr>
            <w:tcW w:type="dxa" w:w="2160"/>
          </w:tcPr>
          <w:p>
            <w:r/>
            <w:r>
              <w:t xml:space="preserve">Claude con visión, </w:t>
            </w:r>
            <w:r>
              <w:rPr>
                <w:rFonts w:ascii="Consolas" w:hAnsi="Consolas"/>
                <w:color w:val="1F6FEB"/>
                <w:sz w:val="19"/>
              </w:rPr>
              <w:t>tool_use</w:t>
            </w:r>
            <w:r>
              <w:t xml:space="preserve"> forzado</w:t>
            </w:r>
          </w:p>
        </w:tc>
        <w:tc>
          <w:tcPr>
            <w:tcW w:type="dxa" w:w="2160"/>
          </w:tcPr>
          <w:p>
            <w:r/>
            <w:r>
              <w:rPr>
                <w:rFonts w:ascii="Consolas" w:hAnsi="Consolas"/>
                <w:color w:val="1F6FEB"/>
                <w:sz w:val="19"/>
              </w:rPr>
              <w:t>app/vision.py</w:t>
            </w:r>
          </w:p>
        </w:tc>
      </w:tr>
      <w:tr>
        <w:tc>
          <w:tcPr>
            <w:tcW w:type="dxa" w:w="2160"/>
          </w:tcPr>
          <w:p>
            <w:r/>
            <w:r>
              <w:t>Juez de evaluaciones (opcional)</w:t>
            </w:r>
          </w:p>
        </w:tc>
        <w:tc>
          <w:tcPr>
            <w:tcW w:type="dxa" w:w="2160"/>
          </w:tcPr>
          <w:p>
            <w:r/>
            <w:r>
              <w:t>Anthropic</w:t>
            </w:r>
          </w:p>
        </w:tc>
        <w:tc>
          <w:tcPr>
            <w:tcW w:type="dxa" w:w="2160"/>
          </w:tcPr>
          <w:p>
            <w:r/>
            <w:r>
              <w:t>modelo barato (haiku)</w:t>
            </w:r>
          </w:p>
        </w:tc>
        <w:tc>
          <w:tcPr>
            <w:tcW w:type="dxa" w:w="2160"/>
          </w:tcPr>
          <w:p>
            <w:r/>
            <w:r>
              <w:rPr>
                <w:rFonts w:ascii="Consolas" w:hAnsi="Consolas"/>
                <w:color w:val="1F6FEB"/>
                <w:sz w:val="19"/>
              </w:rPr>
              <w:t>evals/run_evals.py</w:t>
            </w:r>
          </w:p>
        </w:tc>
      </w:tr>
      <w:tr>
        <w:tc>
          <w:tcPr>
            <w:tcW w:type="dxa" w:w="2160"/>
          </w:tcPr>
          <w:p>
            <w:r/>
            <w:r>
              <w:t>Embeddings multimodales</w:t>
            </w:r>
          </w:p>
        </w:tc>
        <w:tc>
          <w:tcPr>
            <w:tcW w:type="dxa" w:w="2160"/>
          </w:tcPr>
          <w:p>
            <w:r/>
            <w:r>
              <w:t>Voyage AI</w:t>
            </w:r>
          </w:p>
        </w:tc>
        <w:tc>
          <w:tcPr>
            <w:tcW w:type="dxa" w:w="2160"/>
          </w:tcPr>
          <w:p>
            <w:r/>
            <w:r>
              <w:rPr>
                <w:rFonts w:ascii="Consolas" w:hAnsi="Consolas"/>
                <w:color w:val="1F6FEB"/>
                <w:sz w:val="19"/>
              </w:rPr>
              <w:t>voyage-multimodal-3</w:t>
            </w:r>
            <w:r>
              <w:t>, 1024 dim</w:t>
            </w:r>
          </w:p>
        </w:tc>
        <w:tc>
          <w:tcPr>
            <w:tcW w:type="dxa" w:w="2160"/>
          </w:tcPr>
          <w:p>
            <w:r/>
            <w:r>
              <w:rPr>
                <w:rFonts w:ascii="Consolas" w:hAnsi="Consolas"/>
                <w:color w:val="1F6FEB"/>
                <w:sz w:val="19"/>
              </w:rPr>
              <w:t>app/embeddings.py</w:t>
            </w:r>
          </w:p>
        </w:tc>
      </w:tr>
    </w:tbl>
    <w:p>
      <w:r>
        <w:t xml:space="preserve">Temperatura 0,2; máximo 2.048 tokens; transmisión activada (sin ella el turno corría 12–23 s sin emitir un solo token). </w:t>
      </w:r>
      <w:r>
        <w:rPr>
          <w:rFonts w:ascii="Consolas" w:hAnsi="Consolas"/>
          <w:color w:val="1F6FEB"/>
          <w:sz w:val="19"/>
        </w:rPr>
        <w:t>[VERIFICADO]</w:t>
      </w:r>
    </w:p>
    <w:p>
      <w:pPr>
        <w:pStyle w:val="Heading2"/>
      </w:pPr>
      <w:r>
        <w:t>8.2 Orquestación</w:t>
      </w:r>
    </w:p>
    <w:p>
      <w:r>
        <w:t xml:space="preserve">LangGraph 0.2.60, grafo ReAct de </w:t>
      </w:r>
      <w:r>
        <w:rPr>
          <w:b/>
        </w:rPr>
        <w:t>tres nodos</w:t>
      </w:r>
      <w:r>
        <w:t xml:space="preserve"> — y el tercero es la mejor decisión de ingeniería del proyecto:</w:t>
      </w:r>
    </w:p>
    <w:p>
      <w:r>
        <w:rPr>
          <w:rFonts w:ascii="Consolas" w:hAnsi="Consolas"/>
          <w:color w:val="1F6FEB"/>
          <w:sz w:val="18"/>
        </w:rPr>
        <w:t>START → llm ⇄ tools → encaje → llm → END</w:t>
      </w:r>
    </w:p>
    <w:p>
      <w:r>
        <w:t xml:space="preserve">El nodo </w:t>
      </w:r>
      <w:r>
        <w:rPr>
          <w:rFonts w:ascii="Consolas" w:hAnsi="Consolas"/>
          <w:color w:val="1F6FEB"/>
          <w:sz w:val="19"/>
        </w:rPr>
        <w:t>encaje</w:t>
      </w:r>
      <w:r>
        <w:t xml:space="preserve"> se intercala </w:t>
      </w:r>
      <w:r>
        <w:rPr>
          <w:b/>
        </w:rPr>
        <w:t>entre las herramientas y la segunda pasada del modelo</w:t>
      </w:r>
      <w:r>
        <w:t xml:space="preserve">. Puntúa los inmuebles que la búsqueda encontró y le entrega al modelo, como contexto autoritativo, </w:t>
      </w:r>
      <w:r>
        <w:rPr>
          <w:b/>
        </w:rPr>
        <w:t>las mismas tarjetas que la persona verá</w:t>
      </w:r>
      <w:r>
        <w:t xml:space="preserve">. </w:t>
      </w:r>
      <w:r>
        <w:rPr>
          <w:rFonts w:ascii="Consolas" w:hAnsi="Consolas"/>
          <w:color w:val="1F6FEB"/>
          <w:sz w:val="19"/>
        </w:rPr>
        <w:t>[VERIFICADO]</w:t>
      </w:r>
    </w:p>
    <w:p>
      <w:r>
        <w:t>Existe porque en agosto se documentó el fallo contrario (</w:t>
      </w:r>
      <w:r>
        <w:rPr>
          <w:rFonts w:ascii="Consolas" w:hAnsi="Consolas"/>
          <w:color w:val="1F6FEB"/>
          <w:sz w:val="19"/>
        </w:rPr>
        <w:t>docs/BATALLA_Hiinmo_vs_Contexto_2026-07-31.md</w:t>
      </w:r>
      <w:r>
        <w:t xml:space="preserve">): en tres corridas idénticas las tarjetas daban números idénticos y la prosa cambiaba cada vez, incluyendo afirmar que un inmueble de $710 estaba *"dentro de tu presupuesto de $700"*. El motor calculaba </w:t>
      </w:r>
      <w:r>
        <w:rPr>
          <w:b/>
        </w:rPr>
        <w:t>después</w:t>
      </w:r>
      <w:r>
        <w:t xml:space="preserve"> de que el modelo escribía. Ahora calcula antes. Ese diagnóstico —*"la causa no era el modelo: era que el modelo nunca veía lo que el motor había calculado"*— es el tipo de razonamiento que separa un equipo serio de uno que parchea prompts.</w:t>
      </w:r>
    </w:p>
    <w:p>
      <w:pPr>
        <w:pStyle w:val="Heading2"/>
      </w:pPr>
      <w:r>
        <w:t>8.3 Herramientas del agente (9) `[VERIFICADO]` — `app/agent/tools.py`</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Herramienta</w:t>
            </w:r>
          </w:p>
        </w:tc>
        <w:tc>
          <w:tcPr>
            <w:tcW w:type="dxa" w:w="2880"/>
          </w:tcPr>
          <w:p>
            <w:r>
              <w:rPr>
                <w:b/>
              </w:rPr>
            </w:r>
            <w:r>
              <w:rPr>
                <w:b/>
              </w:rPr>
              <w:t>Qué hace</w:t>
            </w:r>
          </w:p>
        </w:tc>
        <w:tc>
          <w:tcPr>
            <w:tcW w:type="dxa" w:w="2880"/>
          </w:tcPr>
          <w:p>
            <w:r>
              <w:rPr>
                <w:b/>
              </w:rPr>
            </w:r>
            <w:r>
              <w:rPr>
                <w:b/>
              </w:rPr>
              <w:t>Fuente</w:t>
            </w:r>
          </w:p>
        </w:tc>
      </w:tr>
      <w:tr>
        <w:tc>
          <w:tcPr>
            <w:tcW w:type="dxa" w:w="2880"/>
          </w:tcPr>
          <w:p>
            <w:r/>
            <w:r>
              <w:rPr>
                <w:rFonts w:ascii="Consolas" w:hAnsi="Consolas"/>
                <w:color w:val="1F6FEB"/>
                <w:sz w:val="19"/>
              </w:rPr>
              <w:t>tool_find_assets_by_text</w:t>
            </w:r>
          </w:p>
        </w:tc>
        <w:tc>
          <w:tcPr>
            <w:tcW w:type="dxa" w:w="2880"/>
          </w:tcPr>
          <w:p>
            <w:r/>
            <w:r>
              <w:t>Busca inventario por texto en el catastro propio</w:t>
            </w:r>
          </w:p>
        </w:tc>
        <w:tc>
          <w:tcPr>
            <w:tcW w:type="dxa" w:w="2880"/>
          </w:tcPr>
          <w:p>
            <w:r/>
            <w:r>
              <w:t>PostGIS</w:t>
            </w:r>
          </w:p>
        </w:tc>
      </w:tr>
      <w:tr>
        <w:tc>
          <w:tcPr>
            <w:tcW w:type="dxa" w:w="2880"/>
          </w:tcPr>
          <w:p>
            <w:r/>
            <w:r>
              <w:rPr>
                <w:rFonts w:ascii="Consolas" w:hAnsi="Consolas"/>
                <w:color w:val="1F6FEB"/>
                <w:sz w:val="19"/>
              </w:rPr>
              <w:t>tool_geocode_address</w:t>
            </w:r>
          </w:p>
        </w:tc>
        <w:tc>
          <w:tcPr>
            <w:tcW w:type="dxa" w:w="2880"/>
          </w:tcPr>
          <w:p>
            <w:r/>
            <w:r>
              <w:t>Dirección → coordenadas</w:t>
            </w:r>
          </w:p>
        </w:tc>
        <w:tc>
          <w:tcPr>
            <w:tcW w:type="dxa" w:w="2880"/>
          </w:tcPr>
          <w:p>
            <w:r/>
            <w:r>
              <w:t>Google, con Nominatim de reserva</w:t>
            </w:r>
          </w:p>
        </w:tc>
      </w:tr>
      <w:tr>
        <w:tc>
          <w:tcPr>
            <w:tcW w:type="dxa" w:w="2880"/>
          </w:tcPr>
          <w:p>
            <w:r/>
            <w:r>
              <w:rPr>
                <w:rFonts w:ascii="Consolas" w:hAnsi="Consolas"/>
                <w:color w:val="1F6FEB"/>
                <w:sz w:val="19"/>
              </w:rPr>
              <w:t>tool_search_nearby_assets</w:t>
            </w:r>
          </w:p>
        </w:tc>
        <w:tc>
          <w:tcPr>
            <w:tcW w:type="dxa" w:w="2880"/>
          </w:tcPr>
          <w:p>
            <w:r/>
            <w:r>
              <w:t>Inventario en un radio, con filtro de precio/operación</w:t>
            </w:r>
          </w:p>
        </w:tc>
        <w:tc>
          <w:tcPr>
            <w:tcW w:type="dxa" w:w="2880"/>
          </w:tcPr>
          <w:p>
            <w:r/>
            <w:r>
              <w:t>PostGIS</w:t>
            </w:r>
          </w:p>
        </w:tc>
      </w:tr>
      <w:tr>
        <w:tc>
          <w:tcPr>
            <w:tcW w:type="dxa" w:w="2880"/>
          </w:tcPr>
          <w:p>
            <w:r/>
            <w:r>
              <w:rPr>
                <w:rFonts w:ascii="Consolas" w:hAnsi="Consolas"/>
                <w:color w:val="1F6FEB"/>
                <w:sz w:val="19"/>
              </w:rPr>
              <w:t>tool_fetch_asset_lifecycle_specs</w:t>
            </w:r>
          </w:p>
        </w:tc>
        <w:tc>
          <w:tcPr>
            <w:tcW w:type="dxa" w:w="2880"/>
          </w:tcPr>
          <w:p>
            <w:r/>
            <w:r>
              <w:t xml:space="preserve">Ficha completa del inmueble, </w:t>
            </w:r>
            <w:r>
              <w:rPr>
                <w:b/>
              </w:rPr>
              <w:t>con las antigüedades ya calculadas</w:t>
            </w:r>
          </w:p>
        </w:tc>
        <w:tc>
          <w:tcPr>
            <w:tcW w:type="dxa" w:w="2880"/>
          </w:tcPr>
          <w:p>
            <w:r/>
            <w:r>
              <w:t>PostGIS</w:t>
            </w:r>
          </w:p>
        </w:tc>
      </w:tr>
      <w:tr>
        <w:tc>
          <w:tcPr>
            <w:tcW w:type="dxa" w:w="2880"/>
          </w:tcPr>
          <w:p>
            <w:r/>
            <w:r>
              <w:rPr>
                <w:rFonts w:ascii="Consolas" w:hAnsi="Consolas"/>
                <w:color w:val="1F6FEB"/>
                <w:sz w:val="19"/>
              </w:rPr>
              <w:t>tool_analyze_location</w:t>
            </w:r>
          </w:p>
        </w:tc>
        <w:tc>
          <w:tcPr>
            <w:tcW w:type="dxa" w:w="2880"/>
          </w:tcPr>
          <w:p>
            <w:r/>
            <w:r>
              <w:t>Habitabilidad de cualquier punto del planeta</w:t>
            </w:r>
          </w:p>
        </w:tc>
        <w:tc>
          <w:tcPr>
            <w:tcW w:type="dxa" w:w="2880"/>
          </w:tcPr>
          <w:p>
            <w:r/>
            <w:r>
              <w:t>Capa propia + Google + OSM</w:t>
            </w:r>
          </w:p>
        </w:tc>
      </w:tr>
      <w:tr>
        <w:tc>
          <w:tcPr>
            <w:tcW w:type="dxa" w:w="2880"/>
          </w:tcPr>
          <w:p>
            <w:r/>
            <w:r>
              <w:rPr>
                <w:rFonts w:ascii="Consolas" w:hAnsi="Consolas"/>
                <w:color w:val="1F6FEB"/>
                <w:sz w:val="19"/>
              </w:rPr>
              <w:t>tool_analyze_investment</w:t>
            </w:r>
          </w:p>
        </w:tc>
        <w:tc>
          <w:tcPr>
            <w:tcW w:type="dxa" w:w="2880"/>
          </w:tcPr>
          <w:p>
            <w:r/>
            <w:r>
              <w:t>Rentabilidad bruta/neta, precio/m²</w:t>
            </w:r>
          </w:p>
        </w:tc>
        <w:tc>
          <w:tcPr>
            <w:tcW w:type="dxa" w:w="2880"/>
          </w:tcPr>
          <w:p>
            <w:r/>
            <w:r>
              <w:rPr>
                <w:rFonts w:ascii="Consolas" w:hAnsi="Consolas"/>
                <w:color w:val="1F6FEB"/>
                <w:sz w:val="19"/>
              </w:rPr>
              <w:t>app/inversion.py</w:t>
            </w:r>
            <w:r>
              <w:t xml:space="preserve"> (puro)</w:t>
            </w:r>
          </w:p>
        </w:tc>
      </w:tr>
      <w:tr>
        <w:tc>
          <w:tcPr>
            <w:tcW w:type="dxa" w:w="2880"/>
          </w:tcPr>
          <w:p>
            <w:r/>
            <w:r>
              <w:rPr>
                <w:rFonts w:ascii="Consolas" w:hAnsi="Consolas"/>
                <w:color w:val="1F6FEB"/>
                <w:sz w:val="19"/>
              </w:rPr>
              <w:t>tool_connect_with_broker</w:t>
            </w:r>
          </w:p>
        </w:tc>
        <w:tc>
          <w:tcPr>
            <w:tcW w:type="dxa" w:w="2880"/>
          </w:tcPr>
          <w:p>
            <w:r/>
            <w:r>
              <w:t>Handoff al humano</w:t>
            </w:r>
          </w:p>
        </w:tc>
        <w:tc>
          <w:tcPr>
            <w:tcW w:type="dxa" w:w="2880"/>
          </w:tcPr>
          <w:p>
            <w:r/>
            <w:r>
              <w:t>DB + avisos</w:t>
            </w:r>
          </w:p>
        </w:tc>
      </w:tr>
      <w:tr>
        <w:tc>
          <w:tcPr>
            <w:tcW w:type="dxa" w:w="2880"/>
          </w:tcPr>
          <w:p>
            <w:r/>
            <w:r>
              <w:rPr>
                <w:rFonts w:ascii="Consolas" w:hAnsi="Consolas"/>
                <w:color w:val="1F6FEB"/>
                <w:sz w:val="19"/>
              </w:rPr>
              <w:t>tool_traducir_estilo_de_vida</w:t>
            </w:r>
          </w:p>
        </w:tc>
        <w:tc>
          <w:tcPr>
            <w:tcW w:type="dxa" w:w="2880"/>
          </w:tcPr>
          <w:p>
            <w:r/>
            <w:r>
              <w:t>Concepto difuso → dato objetivo, servicio, "sin dato" o rechazo</w:t>
            </w:r>
          </w:p>
        </w:tc>
        <w:tc>
          <w:tcPr>
            <w:tcW w:type="dxa" w:w="2880"/>
          </w:tcPr>
          <w:p>
            <w:r/>
            <w:r>
              <w:rPr>
                <w:rFonts w:ascii="Consolas" w:hAnsi="Consolas"/>
                <w:color w:val="1F6FEB"/>
                <w:sz w:val="19"/>
              </w:rPr>
              <w:t>app/estilo_vida.py</w:t>
            </w:r>
            <w:r>
              <w:t xml:space="preserve"> (puro)</w:t>
            </w:r>
          </w:p>
        </w:tc>
      </w:tr>
      <w:tr>
        <w:tc>
          <w:tcPr>
            <w:tcW w:type="dxa" w:w="2880"/>
          </w:tcPr>
          <w:p>
            <w:r/>
            <w:r>
              <w:rPr>
                <w:rFonts w:ascii="Consolas" w:hAnsi="Consolas"/>
                <w:color w:val="1F6FEB"/>
                <w:sz w:val="19"/>
              </w:rPr>
              <w:t>tool_priorizar_opcion</w:t>
            </w:r>
          </w:p>
        </w:tc>
        <w:tc>
          <w:tcPr>
            <w:tcW w:type="dxa" w:w="2880"/>
          </w:tcPr>
          <w:p>
            <w:r/>
            <w:r>
              <w:t>Marca una opción como priorizada en el panel</w:t>
            </w:r>
          </w:p>
        </w:tc>
        <w:tc>
          <w:tcPr>
            <w:tcW w:type="dxa" w:w="2880"/>
          </w:tcPr>
          <w:p>
            <w:r/>
            <w:r>
              <w:t>Estado</w:t>
            </w:r>
          </w:p>
        </w:tc>
      </w:tr>
    </w:tbl>
    <w:p>
      <w:r>
        <w:rPr>
          <w:b/>
        </w:rPr>
        <w:t>Detalle que merece elogio:</w:t>
      </w:r>
      <w:r>
        <w:t xml:space="preserve"> </w:t>
      </w:r>
      <w:r>
        <w:rPr>
          <w:rFonts w:ascii="Consolas" w:hAnsi="Consolas"/>
          <w:color w:val="1F6FEB"/>
          <w:sz w:val="19"/>
        </w:rPr>
        <w:t>tool_fetch_asset_lifecycle_specs</w:t>
      </w:r>
      <w:r>
        <w:t xml:space="preserve"> </w:t>
      </w:r>
      <w:r>
        <w:rPr>
          <w:b/>
        </w:rPr>
        <w:t>calcula las antigüedades en Python y se las entrega hechas al modelo.</w:t>
      </w:r>
      <w:r>
        <w:t xml:space="preserve"> El comentario explica por qué: *"con solo el ancla temporal en el prompt seguía fallando una de cada cuatro (ene/2025 salía como 'hace ~7 meses' en vez de 19). Un prompt orienta una resta; no la garantiza."* Eso es exactamente la doctrina correcta —arreglar en la capa de datos, no en el prompt— y está aplicada, no solo escrita.</w:t>
      </w:r>
    </w:p>
    <w:p>
      <w:pPr>
        <w:pStyle w:val="Heading2"/>
      </w:pPr>
      <w:r>
        <w:t>8.4 El prompt de sistema</w:t>
      </w:r>
    </w:p>
    <w:p>
      <w:r>
        <w:rPr>
          <w:b/>
        </w:rPr>
        <w:t>568 líneas</w:t>
      </w:r>
      <w:r>
        <w:t xml:space="preserve"> dentro de </w:t>
      </w:r>
      <w:r>
        <w:rPr>
          <w:rFonts w:ascii="Consolas" w:hAnsi="Consolas"/>
          <w:color w:val="1F6FEB"/>
          <w:sz w:val="19"/>
        </w:rPr>
        <w:t>app/agent/graph.py</w:t>
      </w:r>
      <w:r>
        <w:t>. Es simultáneamente el activo de producto más denso del proyecto y su mayor deuda de mantenibilidad.</w:t>
      </w:r>
    </w:p>
    <w:p>
      <w:r>
        <w:t>Contiene, entre otras: economía de herramientas (no llamar APIs de pago fuera de dominio), modo cápsula vs informe completo, atribución sin juicio (Fair Housing), aritmética prohibida, coherencia arriendo/venta, política de idioma con prohibición explícita del voseo rioplatense, proveniencia obligatoria por dato, frescura de los puntos de interés, honestidad bidireccional del transporte, prohibición de asesoría financiera, y presentación obligatoria de datos incómodos.</w:t>
      </w:r>
    </w:p>
    <w:p>
      <w:r>
        <w:t xml:space="preserve">Es un documento de producto notable —codifica juicio real, con contraejemplos concretos de fallos vividos— pero </w:t>
      </w:r>
      <w:r>
        <w:rPr>
          <w:b/>
        </w:rPr>
        <w:t>vive dentro de un módulo de Python, sin versionado propio, sin pruebas de regresión automáticas en integración continua, y sin forma de comparar dos versiones sin leer un `git diff` de 500 líneas.</w:t>
      </w:r>
      <w:r>
        <w:t xml:space="preserve"> </w:t>
      </w:r>
      <w:r>
        <w:rPr>
          <w:rFonts w:ascii="Consolas" w:hAnsi="Consolas"/>
          <w:color w:val="1F6FEB"/>
          <w:sz w:val="19"/>
        </w:rPr>
        <w:t>[VERIFICADO]</w:t>
      </w:r>
    </w:p>
    <w:p>
      <w:pPr>
        <w:pStyle w:val="Heading2"/>
      </w:pPr>
      <w:r>
        <w:t>8.5 Barandas y evaluación</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Capa</w:t>
            </w:r>
          </w:p>
        </w:tc>
        <w:tc>
          <w:tcPr>
            <w:tcW w:type="dxa" w:w="2880"/>
          </w:tcPr>
          <w:p>
            <w:r>
              <w:rPr>
                <w:b/>
              </w:rPr>
            </w:r>
            <w:r>
              <w:rPr>
                <w:b/>
              </w:rPr>
              <w:t>Qué hace</w:t>
            </w:r>
          </w:p>
        </w:tc>
        <w:tc>
          <w:tcPr>
            <w:tcW w:type="dxa" w:w="2880"/>
          </w:tcPr>
          <w:p>
            <w:r>
              <w:rPr>
                <w:b/>
              </w:rPr>
            </w:r>
            <w:r>
              <w:rPr>
                <w:b/>
              </w:rPr>
              <w:t>Estado</w:t>
            </w:r>
          </w:p>
        </w:tc>
      </w:tr>
      <w:tr>
        <w:tc>
          <w:tcPr>
            <w:tcW w:type="dxa" w:w="2880"/>
          </w:tcPr>
          <w:p>
            <w:r/>
            <w:r>
              <w:rPr>
                <w:rFonts w:ascii="Consolas" w:hAnsi="Consolas"/>
                <w:color w:val="1F6FEB"/>
                <w:sz w:val="19"/>
              </w:rPr>
              <w:t>app/preferencias.py</w:t>
            </w:r>
          </w:p>
        </w:tc>
        <w:tc>
          <w:tcPr>
            <w:tcW w:type="dxa" w:w="2880"/>
          </w:tcPr>
          <w:p>
            <w:r/>
            <w:r>
              <w:t xml:space="preserve">Esquema </w:t>
            </w:r>
            <w:r>
              <w:rPr>
                <w:b/>
              </w:rPr>
              <w:t>cerrado</w:t>
            </w:r>
            <w:r>
              <w:t>: el modelo no puede emitir un campo de identidad porque no existe en la herramienta. Más un saneador que descarta cualquier clave fuera de la lista blanca.</w:t>
            </w:r>
          </w:p>
        </w:tc>
        <w:tc>
          <w:tcPr>
            <w:tcW w:type="dxa" w:w="2880"/>
          </w:tcPr>
          <w:p>
            <w:r/>
            <w:r>
              <w:rPr>
                <w:rFonts w:ascii="Consolas" w:hAnsi="Consolas"/>
                <w:color w:val="1F6FEB"/>
                <w:sz w:val="19"/>
              </w:rPr>
              <w:t>[VERIFICADO]</w:t>
            </w:r>
          </w:p>
        </w:tc>
      </w:tr>
      <w:tr>
        <w:tc>
          <w:tcPr>
            <w:tcW w:type="dxa" w:w="2880"/>
          </w:tcPr>
          <w:p>
            <w:r/>
            <w:r>
              <w:rPr>
                <w:rFonts w:ascii="Consolas" w:hAnsi="Consolas"/>
                <w:color w:val="1F6FEB"/>
                <w:sz w:val="19"/>
              </w:rPr>
              <w:t>app/encaje.py</w:t>
            </w:r>
          </w:p>
        </w:tc>
        <w:tc>
          <w:tcPr>
            <w:tcW w:type="dxa" w:w="2880"/>
          </w:tcPr>
          <w:p>
            <w:r/>
            <w:r>
              <w:t xml:space="preserve">Lista blanca </w:t>
            </w:r>
            <w:r>
              <w:rPr>
                <w:b/>
              </w:rPr>
              <w:t>cerrada</w:t>
            </w:r>
            <w:r>
              <w:t xml:space="preserve"> de 8 dimensiones de necesidad. Nada fuera de ella puede mover el número.</w:t>
            </w:r>
          </w:p>
        </w:tc>
        <w:tc>
          <w:tcPr>
            <w:tcW w:type="dxa" w:w="2880"/>
          </w:tcPr>
          <w:p>
            <w:r/>
            <w:r>
              <w:rPr>
                <w:rFonts w:ascii="Consolas" w:hAnsi="Consolas"/>
                <w:color w:val="1F6FEB"/>
                <w:sz w:val="19"/>
              </w:rPr>
              <w:t>[VERIFICADO]</w:t>
            </w:r>
          </w:p>
        </w:tc>
      </w:tr>
      <w:tr>
        <w:tc>
          <w:tcPr>
            <w:tcW w:type="dxa" w:w="2880"/>
          </w:tcPr>
          <w:p>
            <w:r/>
            <w:r>
              <w:rPr>
                <w:rFonts w:ascii="Consolas" w:hAnsi="Consolas"/>
                <w:color w:val="1F6FEB"/>
                <w:sz w:val="19"/>
              </w:rPr>
              <w:t>app/estilo_vida.py</w:t>
            </w:r>
          </w:p>
        </w:tc>
        <w:tc>
          <w:tcPr>
            <w:tcW w:type="dxa" w:w="2880"/>
          </w:tcPr>
          <w:p>
            <w:r/>
            <w:r>
              <w:t>Traductor instrumentado de conceptos difusos a 4 destinos, con rechazo explícito de clases protegidas.</w:t>
            </w:r>
          </w:p>
        </w:tc>
        <w:tc>
          <w:tcPr>
            <w:tcW w:type="dxa" w:w="2880"/>
          </w:tcPr>
          <w:p>
            <w:r/>
            <w:r>
              <w:rPr>
                <w:rFonts w:ascii="Consolas" w:hAnsi="Consolas"/>
                <w:color w:val="1F6FEB"/>
                <w:sz w:val="19"/>
              </w:rPr>
              <w:t>[VERIFICADO]</w:t>
            </w:r>
          </w:p>
        </w:tc>
      </w:tr>
      <w:tr>
        <w:tc>
          <w:tcPr>
            <w:tcW w:type="dxa" w:w="2880"/>
          </w:tcPr>
          <w:p>
            <w:r/>
            <w:r>
              <w:rPr>
                <w:rFonts w:ascii="Consolas" w:hAnsi="Consolas"/>
                <w:color w:val="1F6FEB"/>
                <w:sz w:val="19"/>
              </w:rPr>
              <w:t>app/fair_housing.py</w:t>
            </w:r>
          </w:p>
        </w:tc>
        <w:tc>
          <w:tcPr>
            <w:tcW w:type="dxa" w:w="2880"/>
          </w:tcPr>
          <w:p>
            <w:r/>
            <w:r>
              <w:t xml:space="preserve">Detector determinista de veredictos de idoneidad territorial en la </w:t>
            </w:r>
            <w:r>
              <w:rPr>
                <w:b/>
              </w:rPr>
              <w:t>salida</w:t>
            </w:r>
            <w:r>
              <w:t xml:space="preserve"> del agente.</w:t>
            </w:r>
          </w:p>
        </w:tc>
        <w:tc>
          <w:tcPr>
            <w:tcW w:type="dxa" w:w="2880"/>
          </w:tcPr>
          <w:p>
            <w:r/>
            <w:r>
              <w:rPr>
                <w:rFonts w:ascii="Consolas" w:hAnsi="Consolas"/>
                <w:color w:val="1F6FEB"/>
                <w:sz w:val="19"/>
              </w:rPr>
              <w:t>[VERIFICADO — pero solo registra en el log, no bloquea]</w:t>
            </w:r>
          </w:p>
        </w:tc>
      </w:tr>
      <w:tr>
        <w:tc>
          <w:tcPr>
            <w:tcW w:type="dxa" w:w="2880"/>
          </w:tcPr>
          <w:p>
            <w:r/>
            <w:r>
              <w:rPr>
                <w:rFonts w:ascii="Consolas" w:hAnsi="Consolas"/>
                <w:color w:val="1F6FEB"/>
                <w:sz w:val="19"/>
              </w:rPr>
              <w:t>app/verificacion_prosa.py</w:t>
            </w:r>
          </w:p>
        </w:tc>
        <w:tc>
          <w:tcPr>
            <w:tcW w:type="dxa" w:w="2880"/>
          </w:tcPr>
          <w:p>
            <w:r/>
            <w:r>
              <w:t>Contrasta la prosa contra los números del motor: presupuesto ablandado, encabezado falso, cifra sin procedencia, opción descartada ofrecida, orden alterado, gancho de venta.</w:t>
            </w:r>
          </w:p>
        </w:tc>
        <w:tc>
          <w:tcPr>
            <w:tcW w:type="dxa" w:w="2880"/>
          </w:tcPr>
          <w:p>
            <w:r/>
            <w:r>
              <w:rPr>
                <w:rFonts w:ascii="Consolas" w:hAnsi="Consolas"/>
                <w:color w:val="1F6FEB"/>
                <w:sz w:val="19"/>
              </w:rPr>
              <w:t>[VERIFICADO — en vivo solo registra]</w:t>
            </w:r>
          </w:p>
        </w:tc>
      </w:tr>
      <w:tr>
        <w:tc>
          <w:tcPr>
            <w:tcW w:type="dxa" w:w="2880"/>
          </w:tcPr>
          <w:p>
            <w:r/>
            <w:r>
              <w:rPr>
                <w:rFonts w:ascii="Consolas" w:hAnsi="Consolas"/>
                <w:color w:val="1F6FEB"/>
                <w:sz w:val="19"/>
              </w:rPr>
              <w:t>app/agent/crm_guardrails.py</w:t>
            </w:r>
          </w:p>
        </w:tc>
        <w:tc>
          <w:tcPr>
            <w:tcW w:type="dxa" w:w="2880"/>
          </w:tcPr>
          <w:p>
            <w:r/>
            <w:r>
              <w:t>455 líneas de barandas para el agente del corredor.</w:t>
            </w:r>
          </w:p>
        </w:tc>
        <w:tc>
          <w:tcPr>
            <w:tcW w:type="dxa" w:w="2880"/>
          </w:tcPr>
          <w:p>
            <w:r/>
            <w:r>
              <w:rPr>
                <w:rFonts w:ascii="Consolas" w:hAnsi="Consolas"/>
                <w:color w:val="1F6FEB"/>
                <w:sz w:val="19"/>
              </w:rPr>
              <w:t>[EXISTE PERO NO VALIDADO EN USO]</w:t>
            </w:r>
          </w:p>
        </w:tc>
      </w:tr>
      <w:tr>
        <w:tc>
          <w:tcPr>
            <w:tcW w:type="dxa" w:w="2880"/>
          </w:tcPr>
          <w:p>
            <w:r/>
            <w:r>
              <w:rPr>
                <w:rFonts w:ascii="Consolas" w:hAnsi="Consolas"/>
                <w:color w:val="1F6FEB"/>
                <w:sz w:val="19"/>
              </w:rPr>
              <w:t>evals/run_evals.py</w:t>
            </w:r>
          </w:p>
        </w:tc>
        <w:tc>
          <w:tcPr>
            <w:tcW w:type="dxa" w:w="2880"/>
          </w:tcPr>
          <w:p>
            <w:r/>
            <w:r>
              <w:t>11 casos de honestidad, tres mecanismos (regex, prosa-vs-motor, juez LLM).</w:t>
            </w:r>
          </w:p>
        </w:tc>
        <w:tc>
          <w:tcPr>
            <w:tcW w:type="dxa" w:w="2880"/>
          </w:tcPr>
          <w:p>
            <w:r/>
            <w:r>
              <w:rPr>
                <w:rFonts w:ascii="Consolas" w:hAnsi="Consolas"/>
                <w:color w:val="1F6FEB"/>
                <w:sz w:val="19"/>
              </w:rPr>
              <w:t>[EXISTE — se corre a mano contra el backend desplegado, NO en integración continua]</w:t>
            </w:r>
          </w:p>
        </w:tc>
      </w:tr>
    </w:tbl>
    <w:p>
      <w:r>
        <w:rPr>
          <w:b/>
        </w:rPr>
        <w:t>El punto crítico:</w:t>
      </w:r>
      <w:r>
        <w:t xml:space="preserve"> los dos guardianes más importantes —el detector de sesgo territorial y el verificador de prosa— </w:t>
      </w:r>
      <w:r>
        <w:rPr>
          <w:b/>
        </w:rPr>
        <w:t>están en producción en modo observación, no en modo bloqueo.</w:t>
      </w:r>
      <w:r>
        <w:t xml:space="preserve"> El propio código lo dice: *"por ahora solo registra en el log: primero hay que conocer la tasa real de desobediencia; el día que la cifra lo justifique, el interruptor para bloquear ya está puesto."* Es una decisión defendible. Pero </w:t>
      </w:r>
      <w:r>
        <w:rPr>
          <w:b/>
        </w:rPr>
        <w:t>no encontré dónde se lee esa tasa.</w:t>
      </w:r>
      <w:r>
        <w:t xml:space="preserve"> No hay panel, ni métrica agregada, ni consulta que la resuma. El interruptor está puesto y el instrumento que debía decidir cuándo accionarlo no se está leyendo. </w:t>
      </w:r>
      <w:r>
        <w:rPr>
          <w:rFonts w:ascii="Consolas" w:hAnsi="Consolas"/>
          <w:color w:val="1F6FEB"/>
          <w:sz w:val="19"/>
        </w:rPr>
        <w:t>[VERIFICADO — ausencia comprobada]</w:t>
      </w:r>
    </w:p>
    <w:p>
      <w:pPr>
        <w:pStyle w:val="Heading2"/>
      </w:pPr>
      <w:r>
        <w:t>8.6 Respuestas a las preguntas de la Fase 8</w:t>
      </w:r>
    </w:p>
    <w:tbl>
      <w:tblPr>
        <w:tblStyle w:val="LightGrid-Accent1"/>
        <w:tblW w:type="auto" w:w="0"/>
        <w:jc w:val="center"/>
        <w:tblLayout w:type="autofit"/>
        <w:tblLook w:firstColumn="1" w:firstRow="1" w:lastColumn="0" w:lastRow="0" w:noHBand="0" w:noVBand="1" w:val="04A0"/>
      </w:tblPr>
      <w:tblGrid>
        <w:gridCol w:w="4320"/>
        <w:gridCol w:w="4320"/>
      </w:tblGrid>
      <w:tr>
        <w:trPr>
          <w:tblHeader w:val="true"/>
        </w:trPr>
        <w:tc>
          <w:tcPr>
            <w:tcW w:type="dxa" w:w="4320"/>
          </w:tcPr>
          <w:p>
            <w:r>
              <w:rPr>
                <w:b/>
              </w:rPr>
            </w:r>
            <w:r>
              <w:rPr>
                <w:b/>
              </w:rPr>
              <w:t>Pregunta</w:t>
            </w:r>
          </w:p>
        </w:tc>
        <w:tc>
          <w:tcPr>
            <w:tcW w:type="dxa" w:w="4320"/>
          </w:tcPr>
          <w:p>
            <w:r>
              <w:rPr>
                <w:b/>
              </w:rPr>
            </w:r>
            <w:r>
              <w:rPr>
                <w:b/>
              </w:rPr>
              <w:t>Respuesta</w:t>
            </w:r>
          </w:p>
        </w:tc>
      </w:tr>
      <w:tr>
        <w:tc>
          <w:tcPr>
            <w:tcW w:type="dxa" w:w="4320"/>
          </w:tcPr>
          <w:p>
            <w:r/>
            <w:r>
              <w:t>¿Puede consultar datos?</w:t>
            </w:r>
          </w:p>
        </w:tc>
        <w:tc>
          <w:tcPr>
            <w:tcW w:type="dxa" w:w="4320"/>
          </w:tcPr>
          <w:p>
            <w:r/>
            <w:r>
              <w:t xml:space="preserve">Sí — PostGIS directo desde las herramientas. </w:t>
            </w:r>
            <w:r>
              <w:rPr>
                <w:rFonts w:ascii="Consolas" w:hAnsi="Consolas"/>
                <w:color w:val="1F6FEB"/>
                <w:sz w:val="19"/>
              </w:rPr>
              <w:t>[VERIFICADO]</w:t>
            </w:r>
          </w:p>
        </w:tc>
      </w:tr>
      <w:tr>
        <w:tc>
          <w:tcPr>
            <w:tcW w:type="dxa" w:w="4320"/>
          </w:tcPr>
          <w:p>
            <w:r/>
            <w:r>
              <w:t>¿Puede consultar mapas?</w:t>
            </w:r>
          </w:p>
        </w:tc>
        <w:tc>
          <w:tcPr>
            <w:tcW w:type="dxa" w:w="4320"/>
          </w:tcPr>
          <w:p>
            <w:r/>
            <w:r>
              <w:t xml:space="preserve">Sí — Google Places/Routes, OSM/Overpass, capa propia. </w:t>
            </w:r>
            <w:r>
              <w:rPr>
                <w:rFonts w:ascii="Consolas" w:hAnsi="Consolas"/>
                <w:color w:val="1F6FEB"/>
                <w:sz w:val="19"/>
              </w:rPr>
              <w:t>[VERIFICADO]</w:t>
            </w:r>
          </w:p>
        </w:tc>
      </w:tr>
      <w:tr>
        <w:tc>
          <w:tcPr>
            <w:tcW w:type="dxa" w:w="4320"/>
          </w:tcPr>
          <w:p>
            <w:r/>
            <w:r>
              <w:t>¿Puede ejecutar funciones / calcular?</w:t>
            </w:r>
          </w:p>
        </w:tc>
        <w:tc>
          <w:tcPr>
            <w:tcW w:type="dxa" w:w="4320"/>
          </w:tcPr>
          <w:p>
            <w:r/>
            <w:r>
              <w:t xml:space="preserve">Sí, con herramientas. </w:t>
            </w:r>
            <w:r>
              <w:rPr>
                <w:b/>
              </w:rPr>
              <w:t>Y tiene prohibido calcular él mismo</w:t>
            </w:r>
            <w:r>
              <w:t xml:space="preserve"> (aritmética de presupuesto y antigüedades vienen resueltas). </w:t>
            </w:r>
            <w:r>
              <w:rPr>
                <w:rFonts w:ascii="Consolas" w:hAnsi="Consolas"/>
                <w:color w:val="1F6FEB"/>
                <w:sz w:val="19"/>
              </w:rPr>
              <w:t>[VERIFICADO]</w:t>
            </w:r>
          </w:p>
        </w:tc>
      </w:tr>
      <w:tr>
        <w:tc>
          <w:tcPr>
            <w:tcW w:type="dxa" w:w="4320"/>
          </w:tcPr>
          <w:p>
            <w:r/>
            <w:r>
              <w:t>¿Tiene memoria?</w:t>
            </w:r>
          </w:p>
        </w:tc>
        <w:tc>
          <w:tcPr>
            <w:tcW w:type="dxa" w:w="4320"/>
          </w:tcPr>
          <w:p>
            <w:r/>
            <w:r>
              <w:t xml:space="preserve">Sí — </w:t>
            </w:r>
            <w:r>
              <w:rPr>
                <w:rFonts w:ascii="Consolas" w:hAnsi="Consolas"/>
                <w:color w:val="1F6FEB"/>
                <w:sz w:val="19"/>
              </w:rPr>
              <w:t>AsyncPostgresSaver</w:t>
            </w:r>
            <w:r>
              <w:t xml:space="preserve"> de LangGraph. 2.119 puntos de control, 246 hilos. Degrada a memoria volátil si el pool no abre (causa del incidente del 08-18). </w:t>
            </w:r>
            <w:r>
              <w:rPr>
                <w:rFonts w:ascii="Consolas" w:hAnsi="Consolas"/>
                <w:color w:val="1F6FEB"/>
                <w:sz w:val="19"/>
              </w:rPr>
              <w:t>[VERIFICADO]</w:t>
            </w:r>
          </w:p>
        </w:tc>
      </w:tr>
      <w:tr>
        <w:tc>
          <w:tcPr>
            <w:tcW w:type="dxa" w:w="4320"/>
          </w:tcPr>
          <w:p>
            <w:r/>
            <w:r>
              <w:t>¿Tiene RAG?</w:t>
            </w:r>
          </w:p>
        </w:tc>
        <w:tc>
          <w:tcPr>
            <w:tcW w:type="dxa" w:w="4320"/>
          </w:tcPr>
          <w:p>
            <w:r/>
            <w:r>
              <w:rPr>
                <w:b/>
              </w:rPr>
              <w:t>No en el camino conversacional.</w:t>
            </w:r>
            <w:r>
              <w:t xml:space="preserve"> Hay pgvector y 8 embeddings, pero alimentan </w:t>
            </w:r>
            <w:r>
              <w:rPr>
                <w:rFonts w:ascii="Consolas" w:hAnsi="Consolas"/>
                <w:color w:val="1F6FEB"/>
                <w:sz w:val="19"/>
              </w:rPr>
              <w:t>POST /assets/similar</w:t>
            </w:r>
            <w:r>
              <w:t xml:space="preserve"> (similitud imagen/ficha), no la recuperación del agente. </w:t>
            </w:r>
            <w:r>
              <w:rPr>
                <w:rFonts w:ascii="Consolas" w:hAnsi="Consolas"/>
                <w:color w:val="1F6FEB"/>
                <w:sz w:val="19"/>
              </w:rPr>
              <w:t>[VERIFICADO]</w:t>
            </w:r>
          </w:p>
        </w:tc>
      </w:tr>
      <w:tr>
        <w:tc>
          <w:tcPr>
            <w:tcW w:type="dxa" w:w="4320"/>
          </w:tcPr>
          <w:p>
            <w:r/>
            <w:r>
              <w:t>¿Tiene agentes?</w:t>
            </w:r>
          </w:p>
        </w:tc>
        <w:tc>
          <w:tcPr>
            <w:tcW w:type="dxa" w:w="4320"/>
          </w:tcPr>
          <w:p>
            <w:r/>
            <w:r>
              <w:t xml:space="preserve">Dos: comprador y CRM del corredor, con grafos y herramientas separadas. </w:t>
            </w:r>
            <w:r>
              <w:rPr>
                <w:rFonts w:ascii="Consolas" w:hAnsi="Consolas"/>
                <w:color w:val="1F6FEB"/>
                <w:sz w:val="19"/>
              </w:rPr>
              <w:t>[VERIFICADO]</w:t>
            </w:r>
          </w:p>
        </w:tc>
      </w:tr>
      <w:tr>
        <w:tc>
          <w:tcPr>
            <w:tcW w:type="dxa" w:w="4320"/>
          </w:tcPr>
          <w:p>
            <w:r/>
            <w:r>
              <w:t>¿Hay flujos de trabajo?</w:t>
            </w:r>
          </w:p>
        </w:tc>
        <w:tc>
          <w:tcPr>
            <w:tcW w:type="dxa" w:w="4320"/>
          </w:tcPr>
          <w:p>
            <w:r/>
            <w:r>
              <w:t xml:space="preserve">Sí, deterministas: cron de reenganche (6 h), rescate de avisos, enriquecimiento en segundo plano al publicar. </w:t>
            </w:r>
            <w:r>
              <w:rPr>
                <w:rFonts w:ascii="Consolas" w:hAnsi="Consolas"/>
                <w:color w:val="1F6FEB"/>
                <w:sz w:val="19"/>
              </w:rPr>
              <w:t>[VERIFICADO en código]</w:t>
            </w:r>
            <w:r>
              <w:t xml:space="preserve"> · </w:t>
            </w:r>
            <w:r>
              <w:rPr>
                <w:rFonts w:ascii="Consolas" w:hAnsi="Consolas"/>
                <w:color w:val="1F6FEB"/>
                <w:sz w:val="19"/>
              </w:rPr>
              <w:t>[BACKEND NO VALIDADO en datos]</w:t>
            </w:r>
          </w:p>
        </w:tc>
      </w:tr>
      <w:tr>
        <w:tc>
          <w:tcPr>
            <w:tcW w:type="dxa" w:w="4320"/>
          </w:tcPr>
          <w:p>
            <w:r/>
            <w:r>
              <w:t>¿Sabe de dónde vienen sus afirmaciones?</w:t>
            </w:r>
          </w:p>
        </w:tc>
        <w:tc>
          <w:tcPr>
            <w:tcW w:type="dxa" w:w="4320"/>
          </w:tcPr>
          <w:p>
            <w:r/>
            <w:r>
              <w:rPr>
                <w:b/>
              </w:rPr>
              <w:t>Parcialmente.</w:t>
            </w:r>
            <w:r>
              <w:t xml:space="preserve"> Cada razón de encaje lleva un campo </w:t>
            </w:r>
            <w:r>
              <w:rPr>
                <w:rFonts w:ascii="Consolas" w:hAnsi="Consolas"/>
                <w:color w:val="1F6FEB"/>
                <w:sz w:val="19"/>
              </w:rPr>
              <w:t>fuente</w:t>
            </w:r>
            <w:r>
              <w:t>, y el prompt exige nombrarla. Pero la caminabilidad se etiqueta "OpenStreetMap" sin mirar la procedencia real (§16, H-3).</w:t>
            </w:r>
          </w:p>
        </w:tc>
      </w:tr>
      <w:tr>
        <w:tc>
          <w:tcPr>
            <w:tcW w:type="dxa" w:w="4320"/>
          </w:tcPr>
          <w:p>
            <w:r/>
            <w:r>
              <w:t>¿Puede citar fuentes?</w:t>
            </w:r>
          </w:p>
        </w:tc>
        <w:tc>
          <w:tcPr>
            <w:tcW w:type="dxa" w:w="4320"/>
          </w:tcPr>
          <w:p>
            <w:r/>
            <w:r>
              <w:t xml:space="preserve">Sí, y lo hace: *"registrados en el mapa"*, *"confirmado por el corredor"*, *"estimación por sector"*, *"precio publicado"*. </w:t>
            </w:r>
            <w:r>
              <w:rPr>
                <w:rFonts w:ascii="Consolas" w:hAnsi="Consolas"/>
                <w:color w:val="1F6FEB"/>
                <w:sz w:val="19"/>
              </w:rPr>
              <w:t>[VERIFICADO — visto en el bloque autoritativo generado]</w:t>
            </w:r>
          </w:p>
        </w:tc>
      </w:tr>
      <w:tr>
        <w:tc>
          <w:tcPr>
            <w:tcW w:type="dxa" w:w="4320"/>
          </w:tcPr>
          <w:p>
            <w:r/>
            <w:r>
              <w:t>¿Distingue hecho de inferencia?</w:t>
            </w:r>
          </w:p>
        </w:tc>
        <w:tc>
          <w:tcPr>
            <w:tcW w:type="dxa" w:w="4320"/>
          </w:tcPr>
          <w:p>
            <w:r/>
            <w:r>
              <w:t xml:space="preserve">Sí, por diseño explícito: ruido/tráfico/vegetación son siempre *"estimación, no medición"*; la ficha técnica es siempre *"declarada, no verificada"*. </w:t>
            </w:r>
            <w:r>
              <w:rPr>
                <w:rFonts w:ascii="Consolas" w:hAnsi="Consolas"/>
                <w:color w:val="1F6FEB"/>
                <w:sz w:val="19"/>
              </w:rPr>
              <w:t>[VERIFICADO]</w:t>
            </w:r>
          </w:p>
        </w:tc>
      </w:tr>
      <w:tr>
        <w:tc>
          <w:tcPr>
            <w:tcW w:type="dxa" w:w="4320"/>
          </w:tcPr>
          <w:p>
            <w:r/>
            <w:r>
              <w:t>¿Expresa incertidumbre y sabe decir "no sé"?</w:t>
            </w:r>
          </w:p>
        </w:tc>
        <w:tc>
          <w:tcPr>
            <w:tcW w:type="dxa" w:w="4320"/>
          </w:tcPr>
          <w:p>
            <w:r/>
            <w:r>
              <w:t xml:space="preserve">Sí, y está instrumentado: la vía </w:t>
            </w:r>
            <w:r>
              <w:rPr>
                <w:rFonts w:ascii="Consolas" w:hAnsi="Consolas"/>
                <w:color w:val="1F6FEB"/>
                <w:sz w:val="19"/>
              </w:rPr>
              <w:t>sin_dato</w:t>
            </w:r>
            <w:r>
              <w:t xml:space="preserve"> de </w:t>
            </w:r>
            <w:r>
              <w:rPr>
                <w:rFonts w:ascii="Consolas" w:hAnsi="Consolas"/>
                <w:color w:val="1F6FEB"/>
                <w:sz w:val="19"/>
              </w:rPr>
              <w:t>estilo_vida.py</w:t>
            </w:r>
            <w:r>
              <w:t xml:space="preserve"> devuelve *"es un interés legítimo que hoy NO tenemos verificado"*, y el prompt prohíbe concluir ausencia desde un campo vacío (*"ausencia de dato ≠ ausencia de Metro"*). </w:t>
            </w:r>
            <w:r>
              <w:rPr>
                <w:rFonts w:ascii="Consolas" w:hAnsi="Consolas"/>
                <w:color w:val="1F6FEB"/>
                <w:sz w:val="19"/>
              </w:rPr>
              <w:t>[VERIFICADO]</w:t>
            </w:r>
          </w:p>
        </w:tc>
      </w:tr>
    </w:tbl>
    <w:p>
      <w:pPr>
        <w:pStyle w:val="Heading2"/>
      </w:pPr>
      <w:r>
        <w:t>8.7 El concepto de "AURA" — qué es realmente</w:t>
      </w:r>
    </w:p>
    <w:p>
      <w:r>
        <w:t>Investigado a fondo porque es la promesa central de marca.</w:t>
      </w:r>
    </w:p>
    <w:p>
      <w:r>
        <w:rPr>
          <w:b/>
        </w:rPr>
        <w:t>No existe un "índice de aura".</w:t>
      </w:r>
      <w:r>
        <w:t xml:space="preserve"> No hay campo, ni tabla, ni función que lo calcule. </w:t>
      </w:r>
      <w:r>
        <w:rPr>
          <w:rFonts w:ascii="Consolas" w:hAnsi="Consolas"/>
          <w:color w:val="1F6FEB"/>
          <w:sz w:val="19"/>
        </w:rPr>
        <w:t>[VERIFICADO — búsqueda exhaustiva en app/]</w:t>
      </w:r>
    </w:p>
    <w:p>
      <w:r>
        <w:t xml:space="preserve">"Aura" es, hoy, </w:t>
      </w:r>
      <w:r>
        <w:rPr>
          <w:b/>
        </w:rPr>
        <w:t>cuatro cosas distintas con el mismo nombre</w:t>
      </w:r>
      <w:r>
        <w:t>:</w:t>
      </w:r>
    </w:p>
    <w:p>
      <w:pPr>
        <w:pStyle w:val="ListNumber"/>
      </w:pPr>
      <w:r>
        <w:rPr>
          <w:b/>
        </w:rPr>
        <w:t>Marca / filosofía visual</w:t>
      </w:r>
      <w:r>
        <w:t xml:space="preserve"> — </w:t>
      </w:r>
      <w:r>
        <w:rPr>
          <w:rFonts w:ascii="Consolas" w:hAnsi="Consolas"/>
          <w:color w:val="1F6FEB"/>
          <w:sz w:val="19"/>
        </w:rPr>
        <w:t>docs/branding/PHILOSOPHY_Aura_Cartografica.md</w:t>
      </w:r>
      <w:r>
        <w:t xml:space="preserve">: fondo carbón, halo turquesa, dorado para el punto verificado. Es el eslogan de la portada y del letrero impreso. </w:t>
      </w:r>
      <w:r>
        <w:rPr>
          <w:b/>
        </w:rPr>
        <w:t>Concepto visual.</w:t>
      </w:r>
    </w:p>
    <w:p>
      <w:pPr>
        <w:pStyle w:val="ListNumber"/>
      </w:pPr>
      <w:r>
        <w:rPr>
          <w:b/>
        </w:rPr>
        <w:t>Un modo de mapa</w:t>
      </w:r>
      <w:r>
        <w:t xml:space="preserve"> — </w:t>
      </w:r>
      <w:r>
        <w:rPr>
          <w:rFonts w:ascii="Consolas" w:hAnsi="Consolas"/>
          <w:color w:val="1F6FEB"/>
          <w:sz w:val="19"/>
        </w:rPr>
        <w:t>AURA-SINGLE</w:t>
      </w:r>
      <w:r>
        <w:t xml:space="preserve"> (</w:t>
      </w:r>
      <w:r>
        <w:rPr>
          <w:rFonts w:ascii="Consolas" w:hAnsi="Consolas"/>
          <w:color w:val="1F6FEB"/>
          <w:sz w:val="19"/>
        </w:rPr>
        <w:t>GET /assets/{id}/aura</w:t>
      </w:r>
      <w:r>
        <w:t xml:space="preserve">): el inmueble re-centrado con sus POIs georreferenciados e isócronas peatonales. </w:t>
      </w:r>
      <w:r>
        <w:rPr>
          <w:b/>
        </w:rPr>
        <w:t>Funcionalidad real y verificable.</w:t>
      </w:r>
    </w:p>
    <w:p>
      <w:pPr>
        <w:pStyle w:val="ListNumber"/>
      </w:pPr>
      <w:r>
        <w:rPr>
          <w:b/>
        </w:rPr>
        <w:t>Una tarjeta ligera</w:t>
      </w:r>
      <w:r>
        <w:t xml:space="preserve"> — </w:t>
      </w:r>
      <w:r>
        <w:rPr>
          <w:rFonts w:ascii="Consolas" w:hAnsi="Consolas"/>
          <w:color w:val="1F6FEB"/>
          <w:sz w:val="19"/>
        </w:rPr>
        <w:t>GET /assets/mapa/aura</w:t>
      </w:r>
      <w:r>
        <w:t xml:space="preserve"> → </w:t>
      </w:r>
      <w:r>
        <w:rPr>
          <w:rFonts w:ascii="Consolas" w:hAnsi="Consolas"/>
          <w:color w:val="1F6FEB"/>
          <w:sz w:val="19"/>
        </w:rPr>
        <w:t>aura_zona()</w:t>
      </w:r>
      <w:r>
        <w:t xml:space="preserve">: barrio (Nominatim) + caminabilidad + titular. </w:t>
      </w:r>
      <w:r>
        <w:rPr>
          <w:b/>
        </w:rPr>
        <w:t>Funcionalidad real.</w:t>
      </w:r>
    </w:p>
    <w:p>
      <w:pPr>
        <w:pStyle w:val="ListNumber"/>
      </w:pPr>
      <w:r>
        <w:rPr>
          <w:b/>
        </w:rPr>
        <w:t>Una frase de síntesis</w:t>
      </w:r>
      <w:r>
        <w:t xml:space="preserve"> — la función </w:t>
      </w:r>
      <w:r>
        <w:rPr>
          <w:rFonts w:ascii="Consolas" w:hAnsi="Consolas"/>
          <w:color w:val="1F6FEB"/>
          <w:sz w:val="19"/>
        </w:rPr>
        <w:t>_aura()</w:t>
      </w:r>
      <w:r>
        <w:t xml:space="preserve"> en </w:t>
      </w:r>
      <w:r>
        <w:rPr>
          <w:rFonts w:ascii="Consolas" w:hAnsi="Consolas"/>
          <w:color w:val="1F6FEB"/>
          <w:sz w:val="19"/>
        </w:rPr>
        <w:t>app/rutas.py:557</w:t>
      </w:r>
      <w:r>
        <w:t xml:space="preserve">. </w:t>
      </w:r>
      <w:r>
        <w:rPr>
          <w:b/>
        </w:rPr>
        <w:t>Esto es lo que más se parece a "el aura de un lugar", y son siete condicionales encadenados:</w:t>
      </w:r>
      <w:r>
        <w:t xml:space="preserve"> </w:t>
      </w:r>
      <w:r>
        <w:rPr>
          <w:rFonts w:ascii="Consolas" w:hAnsi="Consolas"/>
          <w:color w:val="1F6FEB"/>
          <w:sz w:val="19"/>
        </w:rPr>
        <w:t>[HARDCODEADO]</w:t>
      </w:r>
    </w:p>
    <w:p>
      <w:r>
        <w:rPr>
          <w:rFonts w:ascii="Consolas" w:hAnsi="Consolas"/>
          <w:color w:val="1F6FEB"/>
          <w:sz w:val="18"/>
        </w:rPr>
        <w:t>def _aura(ws, parque, transporte) -&gt; str:</w:t>
        <w:br/>
        <w:t xml:space="preserve">    verde, metro = parque is not None, transporte is not None</w:t>
        <w:br/>
        <w:t xml:space="preserve">    if ws and ws &gt;= 85 and verde and metro: return "conveniencia urbana con pulmón verde"</w:t>
        <w:br/>
        <w:t xml:space="preserve">    if ws and ws &gt;= 85 and metro:           return "vida urbana conectada, todo a un paso"</w:t>
        <w:br/>
        <w:t xml:space="preserve">    if verde and not metro:                 return "un remanso residencial, verde y tranquilo"</w:t>
        <w:br/>
        <w:t xml:space="preserve">    if metro:                               return "una zona bien conectada con la ciudad"</w:t>
        <w:br/>
        <w:t xml:space="preserve">    if ws and ws &gt;= 70:                     return "un barrio práctico para el día a día"</w:t>
        <w:br/>
        <w:t xml:space="preserve">    return "una zona en crecimiento, con carácter propio"</w:t>
      </w:r>
    </w:p>
    <w:p>
      <w:r>
        <w:rPr>
          <w:b/>
        </w:rPr>
        <w:t>La cadena real, de punta a punta:</w:t>
      </w:r>
    </w:p>
    <w:p>
      <w:r>
        <w:rPr>
          <w:rFonts w:ascii="Consolas" w:hAnsi="Consolas"/>
          <w:color w:val="1F6FEB"/>
          <w:sz w:val="18"/>
        </w:rPr>
        <w:t>ENTRADAS        coordenada (lat, lon)</w:t>
        <w:br/>
        <w:t xml:space="preserve">   ↓</w:t>
        <w:br/>
        <w:t>TRANSFORMACIÓN  Overpass/OSM   → POIs en 1.600 m</w:t>
        <w:br/>
        <w:t xml:space="preserve">                Nominatim      → barrio, ciudad</w:t>
        <w:br/>
        <w:t xml:space="preserve">                capa propia    → servicio más cercano por categoría</w:t>
        <w:br/>
        <w:t xml:space="preserve">                Google Routes  → tiempo real a pie al transporte</w:t>
        <w:br/>
        <w:t xml:space="preserve">   ↓</w:t>
        <w:br/>
        <w:t>MÉTRICAS        caminabilidad 0–100 (9 categorías ponderadas, decaimiento por distancia)</w:t>
        <w:br/>
        <w:t xml:space="preserve">                ruido BAJO/MEDIO/ALTO   ← heurística por sector  [HARDCODEADO]</w:t>
        <w:br/>
        <w:t xml:space="preserve">                vegetación %            ← heurística por sector  [HARDCODEADO]</w:t>
        <w:br/>
        <w:t xml:space="preserve">                tráfico veh/día         ← heurística por sector  [HARDCODEADO]</w:t>
        <w:br/>
        <w:t xml:space="preserve">   ↓</w:t>
        <w:br/>
        <w:t>MODELO          ninguno. Sin aprendizaje automático, sin ajuste, sin calibración.</w:t>
        <w:br/>
        <w:t xml:space="preserve">   ↓</w:t>
        <w:br/>
        <w:t>SALIDA          una frase de un catálogo de seis + prosa del LLM alrededor</w:t>
      </w:r>
    </w:p>
    <w:p>
      <w:r>
        <w:rPr>
          <w:b/>
        </w:rPr>
        <w:t>Lo único que sí es un cálculo defendible es la caminabilidad</w:t>
      </w:r>
      <w:r>
        <w:t xml:space="preserve"> (</w:t>
      </w:r>
      <w:r>
        <w:rPr>
          <w:rFonts w:ascii="Consolas" w:hAnsi="Consolas"/>
          <w:color w:val="1F6FEB"/>
          <w:sz w:val="19"/>
        </w:rPr>
        <w:t>app/walk_score.py</w:t>
      </w:r>
      <w:r>
        <w:t>): 9 categorías con peso, decaimiento por distancia (1,0 a ≤400 m, 0,0 a ≥2.400 m), rendimientos decrecientes para las categorías densas. Es una reimplementación honesta de la metodología pública de Walk Score. El proyecto es correcto al no usar esa marca registrada y llamarlo *"Caminabilidad"*.</w:t>
      </w:r>
    </w:p>
    <w:p>
      <w:r>
        <w:rPr>
          <w:b/>
        </w:rPr>
        <w:t>Conclusión sobre "aura":</w:t>
      </w:r>
      <w:r>
        <w:t xml:space="preserve"> hoy es </w:t>
      </w:r>
      <w:r>
        <w:rPr>
          <w:b/>
        </w:rPr>
        <w:t>branding + un modo de mapa + una heurística de seis frases</w:t>
      </w:r>
      <w:r>
        <w:t xml:space="preserve">. No es un modelo, no es un índice compuesto, no es propiedad intelectual defendible. Es una promesa de marca bien hecha sobre una base de cálculo delgada. </w:t>
      </w:r>
      <w:r>
        <w:rPr>
          <w:b/>
        </w:rPr>
        <w:t>Eso no es malo — pero no debe presentarse como algoritmo.</w:t>
      </w:r>
    </w:p>
    <w:p>
      <w:pPr>
        <w:pStyle w:val="Heading1"/>
      </w:pPr>
      <w:r>
        <w:t>9. Verificación — la tesis sometida a auditoría</w:t>
      </w:r>
    </w:p>
    <w:p>
      <w:pPr>
        <w:pStyle w:val="IntenseQuote"/>
      </w:pPr>
      <w:r>
        <w:t>*"Contexto verifica el entorno antes de recomendar."*</w:t>
      </w:r>
    </w:p>
    <w:p>
      <w:r>
        <w:t>Sometida a examen, afirmación por afirmación.</w:t>
      </w:r>
    </w:p>
    <w:tbl>
      <w:tblPr>
        <w:tblStyle w:val="LightGrid-Accent1"/>
        <w:tblW w:type="auto" w:w="0"/>
        <w:jc w:val="center"/>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rPr>
          <w:tblHeader w:val="true"/>
        </w:trPr>
        <w:tc>
          <w:tcPr>
            <w:tcW w:type="dxa" w:w="864"/>
          </w:tcPr>
          <w:p>
            <w:r>
              <w:rPr>
                <w:b/>
                <w:sz w:val="14"/>
              </w:rPr>
            </w:r>
            <w:r>
              <w:rPr>
                <w:b/>
                <w:sz w:val="14"/>
              </w:rPr>
              <w:t>Afirmación posible</w:t>
            </w:r>
          </w:p>
        </w:tc>
        <w:tc>
          <w:tcPr>
            <w:tcW w:type="dxa" w:w="864"/>
          </w:tcPr>
          <w:p>
            <w:r>
              <w:rPr>
                <w:b/>
                <w:sz w:val="14"/>
              </w:rPr>
            </w:r>
            <w:r>
              <w:rPr>
                <w:b/>
                <w:sz w:val="14"/>
              </w:rPr>
              <w:t>¿De dónde sale?</w:t>
            </w:r>
          </w:p>
        </w:tc>
        <w:tc>
          <w:tcPr>
            <w:tcW w:type="dxa" w:w="864"/>
          </w:tcPr>
          <w:p>
            <w:r>
              <w:rPr>
                <w:b/>
                <w:sz w:val="14"/>
              </w:rPr>
            </w:r>
            <w:r>
              <w:rPr>
                <w:b/>
                <w:sz w:val="14"/>
              </w:rPr>
              <w:t>Evidencia</w:t>
            </w:r>
          </w:p>
        </w:tc>
        <w:tc>
          <w:tcPr>
            <w:tcW w:type="dxa" w:w="864"/>
          </w:tcPr>
          <w:p>
            <w:r>
              <w:rPr>
                <w:b/>
                <w:sz w:val="14"/>
              </w:rPr>
            </w:r>
            <w:r>
              <w:rPr>
                <w:b/>
                <w:sz w:val="14"/>
              </w:rPr>
              <w:t>Método</w:t>
            </w:r>
          </w:p>
        </w:tc>
        <w:tc>
          <w:tcPr>
            <w:tcW w:type="dxa" w:w="864"/>
          </w:tcPr>
          <w:p>
            <w:r>
              <w:rPr>
                <w:b/>
                <w:sz w:val="14"/>
              </w:rPr>
            </w:r>
            <w:r>
              <w:rPr>
                <w:b/>
                <w:sz w:val="14"/>
              </w:rPr>
              <w:t>¿Reproducible?</w:t>
            </w:r>
          </w:p>
        </w:tc>
        <w:tc>
          <w:tcPr>
            <w:tcW w:type="dxa" w:w="864"/>
          </w:tcPr>
          <w:p>
            <w:r>
              <w:rPr>
                <w:b/>
                <w:sz w:val="14"/>
              </w:rPr>
            </w:r>
            <w:r>
              <w:rPr>
                <w:b/>
                <w:sz w:val="14"/>
              </w:rPr>
              <w:t>¿Auditable?</w:t>
            </w:r>
          </w:p>
        </w:tc>
        <w:tc>
          <w:tcPr>
            <w:tcW w:type="dxa" w:w="864"/>
          </w:tcPr>
          <w:p>
            <w:r>
              <w:rPr>
                <w:b/>
                <w:sz w:val="14"/>
              </w:rPr>
            </w:r>
            <w:r>
              <w:rPr>
                <w:b/>
                <w:sz w:val="14"/>
              </w:rPr>
              <w:t>¿Fuente?</w:t>
            </w:r>
          </w:p>
        </w:tc>
        <w:tc>
          <w:tcPr>
            <w:tcW w:type="dxa" w:w="864"/>
          </w:tcPr>
          <w:p>
            <w:r>
              <w:rPr>
                <w:b/>
                <w:sz w:val="14"/>
              </w:rPr>
            </w:r>
            <w:r>
              <w:rPr>
                <w:b/>
                <w:sz w:val="14"/>
              </w:rPr>
              <w:t>¿Fecha?</w:t>
            </w:r>
          </w:p>
        </w:tc>
        <w:tc>
          <w:tcPr>
            <w:tcW w:type="dxa" w:w="864"/>
          </w:tcPr>
          <w:p>
            <w:r>
              <w:rPr>
                <w:b/>
                <w:sz w:val="14"/>
              </w:rPr>
            </w:r>
            <w:r>
              <w:rPr>
                <w:b/>
                <w:sz w:val="14"/>
              </w:rPr>
              <w:t>¿Confianza?</w:t>
            </w:r>
          </w:p>
        </w:tc>
        <w:tc>
          <w:tcPr>
            <w:tcW w:type="dxa" w:w="864"/>
          </w:tcPr>
          <w:p>
            <w:r>
              <w:rPr>
                <w:b/>
                <w:sz w:val="14"/>
              </w:rPr>
            </w:r>
            <w:r>
              <w:rPr>
                <w:b/>
                <w:sz w:val="14"/>
              </w:rPr>
              <w:t>Veredicto</w:t>
            </w:r>
          </w:p>
        </w:tc>
      </w:tr>
      <w:tr>
        <w:tc>
          <w:tcPr>
            <w:tcW w:type="dxa" w:w="864"/>
          </w:tcPr>
          <w:p>
            <w:r>
              <w:rPr>
                <w:sz w:val="14"/>
              </w:rPr>
            </w:r>
            <w:r>
              <w:rPr>
                <w:b/>
                <w:sz w:val="14"/>
              </w:rPr>
              <w:t>"Caminabilidad 94"</w:t>
            </w:r>
          </w:p>
        </w:tc>
        <w:tc>
          <w:tcPr>
            <w:tcW w:type="dxa" w:w="864"/>
          </w:tcPr>
          <w:p>
            <w:r>
              <w:rPr>
                <w:sz w:val="14"/>
              </w:rPr>
            </w:r>
            <w:r>
              <w:rPr>
                <w:rFonts w:ascii="Consolas" w:hAnsi="Consolas"/>
                <w:color w:val="1F6FEB"/>
                <w:sz w:val="14"/>
              </w:rPr>
              <w:t>walk_score</w:t>
            </w:r>
            <w:r>
              <w:rPr>
                <w:sz w:val="14"/>
              </w:rPr>
              <w:t xml:space="preserve"> del activo</w:t>
            </w:r>
          </w:p>
        </w:tc>
        <w:tc>
          <w:tcPr>
            <w:tcW w:type="dxa" w:w="864"/>
          </w:tcPr>
          <w:p>
            <w:r>
              <w:rPr>
                <w:sz w:val="14"/>
              </w:rPr>
            </w:r>
            <w:r>
              <w:rPr>
                <w:sz w:val="14"/>
              </w:rPr>
              <w:t xml:space="preserve">POIs de OSM contados con decaimiento — </w:t>
            </w:r>
            <w:r>
              <w:rPr>
                <w:b/>
                <w:sz w:val="14"/>
              </w:rPr>
              <w:t>o</w:t>
            </w:r>
            <w:r>
              <w:rPr>
                <w:sz w:val="14"/>
              </w:rPr>
              <w:t xml:space="preserve"> heurística por sector</w:t>
            </w:r>
          </w:p>
        </w:tc>
        <w:tc>
          <w:tcPr>
            <w:tcW w:type="dxa" w:w="864"/>
          </w:tcPr>
          <w:p>
            <w:r>
              <w:rPr>
                <w:sz w:val="14"/>
              </w:rPr>
            </w:r>
            <w:r>
              <w:rPr>
                <w:sz w:val="14"/>
              </w:rPr>
              <w:t>Determinístico</w:t>
            </w:r>
          </w:p>
        </w:tc>
        <w:tc>
          <w:tcPr>
            <w:tcW w:type="dxa" w:w="864"/>
          </w:tcPr>
          <w:p>
            <w:r>
              <w:rPr>
                <w:sz w:val="14"/>
              </w:rPr>
            </w:r>
            <w:r>
              <w:rPr>
                <w:sz w:val="14"/>
              </w:rPr>
              <w:t>Sí (función pura, con pruebas)</w:t>
            </w:r>
          </w:p>
        </w:tc>
        <w:tc>
          <w:tcPr>
            <w:tcW w:type="dxa" w:w="864"/>
          </w:tcPr>
          <w:p>
            <w:r>
              <w:rPr>
                <w:sz w:val="14"/>
              </w:rPr>
            </w:r>
            <w:r>
              <w:rPr>
                <w:sz w:val="14"/>
              </w:rPr>
              <w:t>Sí</w:t>
            </w:r>
          </w:p>
        </w:tc>
        <w:tc>
          <w:tcPr>
            <w:tcW w:type="dxa" w:w="864"/>
          </w:tcPr>
          <w:p>
            <w:r>
              <w:rPr>
                <w:sz w:val="14"/>
              </w:rPr>
            </w:r>
            <w:r>
              <w:rPr>
                <w:sz w:val="14"/>
              </w:rPr>
              <w:t xml:space="preserve">⚠️ </w:t>
            </w:r>
            <w:r>
              <w:rPr>
                <w:b/>
                <w:sz w:val="14"/>
              </w:rPr>
              <w:t>Se afirma "OpenStreetMap" sin comprobarlo</w:t>
            </w:r>
          </w:p>
        </w:tc>
        <w:tc>
          <w:tcPr>
            <w:tcW w:type="dxa" w:w="864"/>
          </w:tcPr>
          <w:p>
            <w:r>
              <w:rPr>
                <w:sz w:val="14"/>
              </w:rPr>
            </w:r>
            <w:r>
              <w:rPr>
                <w:sz w:val="14"/>
              </w:rPr>
              <w:t>No</w:t>
            </w:r>
          </w:p>
        </w:tc>
        <w:tc>
          <w:tcPr>
            <w:tcW w:type="dxa" w:w="864"/>
          </w:tcPr>
          <w:p>
            <w:r>
              <w:rPr>
                <w:sz w:val="14"/>
              </w:rPr>
            </w:r>
            <w:r>
              <w:rPr>
                <w:sz w:val="14"/>
              </w:rPr>
              <w:t>No</w:t>
            </w:r>
          </w:p>
        </w:tc>
        <w:tc>
          <w:tcPr>
            <w:tcW w:type="dxa" w:w="864"/>
          </w:tcPr>
          <w:p>
            <w:r>
              <w:rPr>
                <w:sz w:val="14"/>
              </w:rPr>
            </w:r>
            <w:r>
              <w:rPr>
                <w:sz w:val="14"/>
              </w:rPr>
              <w:t xml:space="preserve">🟡 </w:t>
            </w:r>
            <w:r>
              <w:rPr>
                <w:b/>
                <w:sz w:val="14"/>
              </w:rPr>
              <w:t>El número es sólido; su etiqueta miente</w:t>
            </w:r>
          </w:p>
        </w:tc>
      </w:tr>
      <w:tr>
        <w:tc>
          <w:tcPr>
            <w:tcW w:type="dxa" w:w="864"/>
          </w:tcPr>
          <w:p>
            <w:r>
              <w:rPr>
                <w:sz w:val="14"/>
              </w:rPr>
            </w:r>
            <w:r>
              <w:rPr>
                <w:b/>
                <w:sz w:val="14"/>
              </w:rPr>
              <w:t>"El Metro a ~20 min a pie"</w:t>
            </w:r>
          </w:p>
        </w:tc>
        <w:tc>
          <w:tcPr>
            <w:tcW w:type="dxa" w:w="864"/>
          </w:tcPr>
          <w:p>
            <w:r>
              <w:rPr>
                <w:sz w:val="14"/>
              </w:rPr>
            </w:r>
            <w:r>
              <w:rPr>
                <w:rFonts w:ascii="Consolas" w:hAnsi="Consolas"/>
                <w:color w:val="1F6FEB"/>
                <w:sz w:val="14"/>
              </w:rPr>
              <w:t>conectividad</w:t>
            </w:r>
          </w:p>
        </w:tc>
        <w:tc>
          <w:tcPr>
            <w:tcW w:type="dxa" w:w="864"/>
          </w:tcPr>
          <w:p>
            <w:r>
              <w:rPr>
                <w:sz w:val="14"/>
              </w:rPr>
            </w:r>
            <w:r>
              <w:rPr>
                <w:sz w:val="14"/>
              </w:rPr>
              <w:t>Google Routes, caminata real por calles</w:t>
            </w:r>
          </w:p>
        </w:tc>
        <w:tc>
          <w:tcPr>
            <w:tcW w:type="dxa" w:w="864"/>
          </w:tcPr>
          <w:p>
            <w:r>
              <w:rPr>
                <w:sz w:val="14"/>
              </w:rPr>
            </w:r>
            <w:r>
              <w:rPr>
                <w:sz w:val="14"/>
              </w:rPr>
              <w:t>Determinístico (API externa)</w:t>
            </w:r>
          </w:p>
        </w:tc>
        <w:tc>
          <w:tcPr>
            <w:tcW w:type="dxa" w:w="864"/>
          </w:tcPr>
          <w:p>
            <w:r>
              <w:rPr>
                <w:sz w:val="14"/>
              </w:rPr>
            </w:r>
            <w:r>
              <w:rPr>
                <w:sz w:val="14"/>
              </w:rPr>
              <w:t>Sí</w:t>
            </w:r>
          </w:p>
        </w:tc>
        <w:tc>
          <w:tcPr>
            <w:tcW w:type="dxa" w:w="864"/>
          </w:tcPr>
          <w:p>
            <w:r>
              <w:rPr>
                <w:sz w:val="14"/>
              </w:rPr>
            </w:r>
            <w:r>
              <w:rPr>
                <w:sz w:val="14"/>
              </w:rPr>
              <w:t>Parcial (no se guarda la respuesta cruda)</w:t>
            </w:r>
          </w:p>
        </w:tc>
        <w:tc>
          <w:tcPr>
            <w:tcW w:type="dxa" w:w="864"/>
          </w:tcPr>
          <w:p>
            <w:r>
              <w:rPr>
                <w:sz w:val="14"/>
              </w:rPr>
            </w:r>
            <w:r>
              <w:rPr>
                <w:sz w:val="14"/>
              </w:rPr>
              <w:t>Sí, implícita</w:t>
            </w:r>
          </w:p>
        </w:tc>
        <w:tc>
          <w:tcPr>
            <w:tcW w:type="dxa" w:w="864"/>
          </w:tcPr>
          <w:p>
            <w:r>
              <w:rPr>
                <w:sz w:val="14"/>
              </w:rPr>
            </w:r>
            <w:r>
              <w:rPr>
                <w:sz w:val="14"/>
              </w:rPr>
              <w:t>No</w:t>
            </w:r>
          </w:p>
        </w:tc>
        <w:tc>
          <w:tcPr>
            <w:tcW w:type="dxa" w:w="864"/>
          </w:tcPr>
          <w:p>
            <w:r>
              <w:rPr>
                <w:sz w:val="14"/>
              </w:rPr>
            </w:r>
            <w:r>
              <w:rPr>
                <w:sz w:val="14"/>
              </w:rPr>
              <w:t>No</w:t>
            </w:r>
          </w:p>
        </w:tc>
        <w:tc>
          <w:tcPr>
            <w:tcW w:type="dxa" w:w="864"/>
          </w:tcPr>
          <w:p>
            <w:r>
              <w:rPr>
                <w:sz w:val="14"/>
              </w:rPr>
            </w:r>
            <w:r>
              <w:rPr>
                <w:sz w:val="14"/>
              </w:rPr>
              <w:t xml:space="preserve">🟢 </w:t>
            </w:r>
            <w:r>
              <w:rPr>
                <w:b/>
                <w:sz w:val="14"/>
              </w:rPr>
              <w:t>La afirmación más sólida del sistema</w:t>
            </w:r>
          </w:p>
        </w:tc>
      </w:tr>
      <w:tr>
        <w:tc>
          <w:tcPr>
            <w:tcW w:type="dxa" w:w="864"/>
          </w:tcPr>
          <w:p>
            <w:r>
              <w:rPr>
                <w:sz w:val="14"/>
              </w:rPr>
            </w:r>
            <w:r>
              <w:rPr>
                <w:b/>
                <w:sz w:val="14"/>
              </w:rPr>
              <w:t>"Farmacia X a ~165 m"</w:t>
            </w:r>
          </w:p>
        </w:tc>
        <w:tc>
          <w:tcPr>
            <w:tcW w:type="dxa" w:w="864"/>
          </w:tcPr>
          <w:p>
            <w:r>
              <w:rPr>
                <w:sz w:val="14"/>
              </w:rPr>
            </w:r>
            <w:r>
              <w:rPr>
                <w:rFonts w:ascii="Consolas" w:hAnsi="Consolas"/>
                <w:color w:val="1F6FEB"/>
                <w:sz w:val="14"/>
              </w:rPr>
              <w:t>servicios_cercanos</w:t>
            </w:r>
          </w:p>
        </w:tc>
        <w:tc>
          <w:tcPr>
            <w:tcW w:type="dxa" w:w="864"/>
          </w:tcPr>
          <w:p>
            <w:r>
              <w:rPr>
                <w:sz w:val="14"/>
              </w:rPr>
            </w:r>
            <w:r>
              <w:rPr>
                <w:rFonts w:ascii="Consolas" w:hAnsi="Consolas"/>
                <w:color w:val="1F6FEB"/>
                <w:sz w:val="14"/>
              </w:rPr>
              <w:t>pois_vivos</w:t>
            </w:r>
            <w:r>
              <w:rPr>
                <w:sz w:val="14"/>
              </w:rPr>
              <w:t xml:space="preserve"> (Overture/OSM) con distancia PostGIS</w:t>
            </w:r>
          </w:p>
        </w:tc>
        <w:tc>
          <w:tcPr>
            <w:tcW w:type="dxa" w:w="864"/>
          </w:tcPr>
          <w:p>
            <w:r>
              <w:rPr>
                <w:sz w:val="14"/>
              </w:rPr>
            </w:r>
            <w:r>
              <w:rPr>
                <w:sz w:val="14"/>
              </w:rPr>
              <w:t>Determinístico</w:t>
            </w:r>
          </w:p>
        </w:tc>
        <w:tc>
          <w:tcPr>
            <w:tcW w:type="dxa" w:w="864"/>
          </w:tcPr>
          <w:p>
            <w:r>
              <w:rPr>
                <w:sz w:val="14"/>
              </w:rPr>
            </w:r>
            <w:r>
              <w:rPr>
                <w:sz w:val="14"/>
              </w:rPr>
              <w:t>Sí</w:t>
            </w:r>
          </w:p>
        </w:tc>
        <w:tc>
          <w:tcPr>
            <w:tcW w:type="dxa" w:w="864"/>
          </w:tcPr>
          <w:p>
            <w:r>
              <w:rPr>
                <w:sz w:val="14"/>
              </w:rPr>
            </w:r>
            <w:r>
              <w:rPr>
                <w:sz w:val="14"/>
              </w:rPr>
              <w:t xml:space="preserve">Sí (hay </w:t>
            </w:r>
            <w:r>
              <w:rPr>
                <w:rFonts w:ascii="Consolas" w:hAnsi="Consolas"/>
                <w:color w:val="1F6FEB"/>
                <w:sz w:val="14"/>
              </w:rPr>
              <w:t>overture_id</w:t>
            </w:r>
            <w:r>
              <w:rPr>
                <w:sz w:val="14"/>
              </w:rPr>
              <w:t>/</w:t>
            </w:r>
            <w:r>
              <w:rPr>
                <w:rFonts w:ascii="Consolas" w:hAnsi="Consolas"/>
                <w:color w:val="1F6FEB"/>
                <w:sz w:val="14"/>
              </w:rPr>
              <w:t>osm_id</w:t>
            </w:r>
            <w:r>
              <w:rPr>
                <w:sz w:val="14"/>
              </w:rPr>
              <w:t xml:space="preserve"> y confianza)</w:t>
            </w:r>
          </w:p>
        </w:tc>
        <w:tc>
          <w:tcPr>
            <w:tcW w:type="dxa" w:w="864"/>
          </w:tcPr>
          <w:p>
            <w:r>
              <w:rPr>
                <w:sz w:val="14"/>
              </w:rPr>
            </w:r>
            <w:r>
              <w:rPr>
                <w:sz w:val="14"/>
              </w:rPr>
              <w:t>Sí</w:t>
            </w:r>
          </w:p>
        </w:tc>
        <w:tc>
          <w:tcPr>
            <w:tcW w:type="dxa" w:w="864"/>
          </w:tcPr>
          <w:p>
            <w:r>
              <w:rPr>
                <w:sz w:val="14"/>
              </w:rPr>
            </w:r>
            <w:r>
              <w:rPr>
                <w:sz w:val="14"/>
              </w:rPr>
              <w:t>Sí (</w:t>
            </w:r>
            <w:r>
              <w:rPr>
                <w:rFonts w:ascii="Consolas" w:hAnsi="Consolas"/>
                <w:color w:val="1F6FEB"/>
                <w:sz w:val="14"/>
              </w:rPr>
              <w:t>actualizado_en</w:t>
            </w:r>
            <w:r>
              <w:rPr>
                <w:sz w:val="14"/>
              </w:rPr>
              <w:t>)</w:t>
            </w:r>
          </w:p>
        </w:tc>
        <w:tc>
          <w:tcPr>
            <w:tcW w:type="dxa" w:w="864"/>
          </w:tcPr>
          <w:p>
            <w:r>
              <w:rPr>
                <w:sz w:val="14"/>
              </w:rPr>
            </w:r>
            <w:r>
              <w:rPr>
                <w:sz w:val="14"/>
              </w:rPr>
              <w:t>Sí (Overture: 0,767)</w:t>
            </w:r>
          </w:p>
        </w:tc>
        <w:tc>
          <w:tcPr>
            <w:tcW w:type="dxa" w:w="864"/>
          </w:tcPr>
          <w:p>
            <w:r>
              <w:rPr>
                <w:sz w:val="14"/>
              </w:rPr>
            </w:r>
            <w:r>
              <w:rPr>
                <w:sz w:val="14"/>
              </w:rPr>
              <w:t xml:space="preserve">🟢 </w:t>
            </w:r>
            <w:r>
              <w:rPr>
                <w:b/>
                <w:sz w:val="14"/>
              </w:rPr>
              <w:t>Verificable</w:t>
            </w:r>
            <w:r>
              <w:rPr>
                <w:sz w:val="14"/>
              </w:rPr>
              <w:t xml:space="preserve"> — el prompt exige además decir *"salen del mapa y pueden haber cambiado"*</w:t>
            </w:r>
          </w:p>
        </w:tc>
      </w:tr>
      <w:tr>
        <w:tc>
          <w:tcPr>
            <w:tcW w:type="dxa" w:w="864"/>
          </w:tcPr>
          <w:p>
            <w:r>
              <w:rPr>
                <w:sz w:val="14"/>
              </w:rPr>
            </w:r>
            <w:r>
              <w:rPr>
                <w:b/>
                <w:sz w:val="14"/>
              </w:rPr>
              <w:t>"Confirmado por el corredor"</w:t>
            </w:r>
          </w:p>
        </w:tc>
        <w:tc>
          <w:tcPr>
            <w:tcW w:type="dxa" w:w="864"/>
          </w:tcPr>
          <w:p>
            <w:r>
              <w:rPr>
                <w:sz w:val="14"/>
              </w:rPr>
            </w:r>
            <w:r>
              <w:rPr>
                <w:rFonts w:ascii="Consolas" w:hAnsi="Consolas"/>
                <w:color w:val="1F6FEB"/>
                <w:sz w:val="14"/>
              </w:rPr>
              <w:t>entorno_curacion</w:t>
            </w:r>
          </w:p>
        </w:tc>
        <w:tc>
          <w:tcPr>
            <w:tcW w:type="dxa" w:w="864"/>
          </w:tcPr>
          <w:p>
            <w:r>
              <w:rPr>
                <w:sz w:val="14"/>
              </w:rPr>
            </w:r>
            <w:r>
              <w:rPr>
                <w:sz w:val="14"/>
              </w:rPr>
              <w:t xml:space="preserve">Un humano estuvo ahí, con </w:t>
            </w:r>
            <w:r>
              <w:rPr>
                <w:b/>
                <w:sz w:val="14"/>
              </w:rPr>
              <w:t>foto y coordenada</w:t>
            </w:r>
          </w:p>
        </w:tc>
        <w:tc>
          <w:tcPr>
            <w:tcW w:type="dxa" w:w="864"/>
          </w:tcPr>
          <w:p>
            <w:r>
              <w:rPr>
                <w:sz w:val="14"/>
              </w:rPr>
            </w:r>
            <w:r>
              <w:rPr>
                <w:sz w:val="14"/>
              </w:rPr>
              <w:t>Registro humano</w:t>
            </w:r>
          </w:p>
        </w:tc>
        <w:tc>
          <w:tcPr>
            <w:tcW w:type="dxa" w:w="864"/>
          </w:tcPr>
          <w:p>
            <w:r>
              <w:rPr>
                <w:sz w:val="14"/>
              </w:rPr>
            </w:r>
            <w:r>
              <w:rPr>
                <w:sz w:val="14"/>
              </w:rPr>
              <w:t>No (es un hecho, no un cálculo)</w:t>
            </w:r>
          </w:p>
        </w:tc>
        <w:tc>
          <w:tcPr>
            <w:tcW w:type="dxa" w:w="864"/>
          </w:tcPr>
          <w:p>
            <w:r>
              <w:rPr>
                <w:sz w:val="14"/>
              </w:rPr>
            </w:r>
            <w:r>
              <w:rPr>
                <w:b/>
                <w:sz w:val="14"/>
              </w:rPr>
              <w:t>Sí, con evidencia fotográfica</w:t>
            </w:r>
          </w:p>
        </w:tc>
        <w:tc>
          <w:tcPr>
            <w:tcW w:type="dxa" w:w="864"/>
          </w:tcPr>
          <w:p>
            <w:r>
              <w:rPr>
                <w:sz w:val="14"/>
              </w:rPr>
            </w:r>
            <w:r>
              <w:rPr>
                <w:sz w:val="14"/>
              </w:rPr>
              <w:t>Sí, nominal</w:t>
            </w:r>
          </w:p>
        </w:tc>
        <w:tc>
          <w:tcPr>
            <w:tcW w:type="dxa" w:w="864"/>
          </w:tcPr>
          <w:p>
            <w:r>
              <w:rPr>
                <w:sz w:val="14"/>
              </w:rPr>
            </w:r>
            <w:r>
              <w:rPr>
                <w:sz w:val="14"/>
              </w:rPr>
              <w:t>Sí</w:t>
            </w:r>
          </w:p>
        </w:tc>
        <w:tc>
          <w:tcPr>
            <w:tcW w:type="dxa" w:w="864"/>
          </w:tcPr>
          <w:p>
            <w:r>
              <w:rPr>
                <w:sz w:val="14"/>
              </w:rPr>
            </w:r>
            <w:r>
              <w:rPr>
                <w:sz w:val="14"/>
              </w:rPr>
              <w:t>Máxima</w:t>
            </w:r>
          </w:p>
        </w:tc>
        <w:tc>
          <w:tcPr>
            <w:tcW w:type="dxa" w:w="864"/>
          </w:tcPr>
          <w:p>
            <w:r>
              <w:rPr>
                <w:sz w:val="14"/>
              </w:rPr>
            </w:r>
            <w:r>
              <w:rPr>
                <w:sz w:val="14"/>
              </w:rPr>
              <w:t xml:space="preserve">🟢 </w:t>
            </w:r>
            <w:r>
              <w:rPr>
                <w:b/>
                <w:sz w:val="14"/>
              </w:rPr>
              <w:t>Lo mejor que tiene el sistema.</w:t>
            </w:r>
            <w:r>
              <w:rPr>
                <w:sz w:val="14"/>
              </w:rPr>
              <w:t xml:space="preserve"> 4 registros.</w:t>
            </w:r>
          </w:p>
        </w:tc>
      </w:tr>
      <w:tr>
        <w:tc>
          <w:tcPr>
            <w:tcW w:type="dxa" w:w="864"/>
          </w:tcPr>
          <w:p>
            <w:r>
              <w:rPr>
                <w:sz w:val="14"/>
              </w:rPr>
            </w:r>
            <w:r>
              <w:rPr>
                <w:b/>
                <w:sz w:val="14"/>
              </w:rPr>
              <w:t>"Zona tranquila"</w:t>
            </w:r>
          </w:p>
        </w:tc>
        <w:tc>
          <w:tcPr>
            <w:tcW w:type="dxa" w:w="864"/>
          </w:tcPr>
          <w:p>
            <w:r>
              <w:rPr>
                <w:sz w:val="14"/>
              </w:rPr>
            </w:r>
            <w:r>
              <w:rPr>
                <w:sz w:val="14"/>
              </w:rPr>
              <w:t xml:space="preserve">El agente </w:t>
            </w:r>
            <w:r>
              <w:rPr>
                <w:b/>
                <w:sz w:val="14"/>
              </w:rPr>
              <w:t>tiene prohibido decirlo</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 xml:space="preserve">🟢 </w:t>
            </w:r>
            <w:r>
              <w:rPr>
                <w:b/>
                <w:sz w:val="14"/>
              </w:rPr>
              <w:t>Correctamente rechazada.</w:t>
            </w:r>
            <w:r>
              <w:rPr>
                <w:sz w:val="14"/>
              </w:rPr>
              <w:t xml:space="preserve"> El prompt obliga a devolver el juicio al usuario: *"el ruido aquí es estimación por sector ~bajo (no medición) — juzga tú si encaja."*</w:t>
            </w:r>
          </w:p>
        </w:tc>
      </w:tr>
      <w:tr>
        <w:tc>
          <w:tcPr>
            <w:tcW w:type="dxa" w:w="864"/>
          </w:tcPr>
          <w:p>
            <w:r>
              <w:rPr>
                <w:sz w:val="14"/>
              </w:rPr>
            </w:r>
            <w:r>
              <w:rPr>
                <w:b/>
                <w:sz w:val="14"/>
              </w:rPr>
              <w:t>"Ruido MEDIO"</w:t>
            </w:r>
          </w:p>
        </w:tc>
        <w:tc>
          <w:tcPr>
            <w:tcW w:type="dxa" w:w="864"/>
          </w:tcPr>
          <w:p>
            <w:r>
              <w:rPr>
                <w:sz w:val="14"/>
              </w:rPr>
            </w:r>
            <w:r>
              <w:rPr>
                <w:rFonts w:ascii="Consolas" w:hAnsi="Consolas"/>
                <w:color w:val="1F6FEB"/>
                <w:sz w:val="14"/>
              </w:rPr>
              <w:t>score_ruido_predictivo</w:t>
            </w:r>
          </w:p>
        </w:tc>
        <w:tc>
          <w:tcPr>
            <w:tcW w:type="dxa" w:w="864"/>
          </w:tcPr>
          <w:p>
            <w:r>
              <w:rPr>
                <w:sz w:val="14"/>
              </w:rPr>
            </w:r>
            <w:r>
              <w:rPr>
                <w:b/>
                <w:sz w:val="14"/>
              </w:rPr>
              <w:t>Tabla fija de 7 sectores de Quito</w:t>
            </w:r>
            <w:r>
              <w:rPr>
                <w:sz w:val="14"/>
              </w:rPr>
              <w:t xml:space="preserve"> con un desplazamiento pseudoaleatorio derivado de la dirección</w:t>
            </w:r>
          </w:p>
        </w:tc>
        <w:tc>
          <w:tcPr>
            <w:tcW w:type="dxa" w:w="864"/>
          </w:tcPr>
          <w:p>
            <w:r>
              <w:rPr>
                <w:sz w:val="14"/>
              </w:rPr>
            </w:r>
            <w:r>
              <w:rPr>
                <w:rFonts w:ascii="Consolas" w:hAnsi="Consolas"/>
                <w:color w:val="1F6FEB"/>
                <w:sz w:val="14"/>
              </w:rPr>
              <w:t>[HARDCODEADO]</w:t>
            </w:r>
          </w:p>
        </w:tc>
        <w:tc>
          <w:tcPr>
            <w:tcW w:type="dxa" w:w="864"/>
          </w:tcPr>
          <w:p>
            <w:r>
              <w:rPr>
                <w:sz w:val="14"/>
              </w:rPr>
            </w:r>
            <w:r>
              <w:rPr>
                <w:sz w:val="14"/>
              </w:rPr>
              <w:t>Sí (determinista por dirección)</w:t>
            </w:r>
          </w:p>
        </w:tc>
        <w:tc>
          <w:tcPr>
            <w:tcW w:type="dxa" w:w="864"/>
          </w:tcPr>
          <w:p>
            <w:r>
              <w:rPr>
                <w:sz w:val="14"/>
              </w:rPr>
            </w:r>
            <w:r>
              <w:rPr>
                <w:sz w:val="14"/>
              </w:rPr>
              <w:t>Sí (el código está a la vista)</w:t>
            </w:r>
          </w:p>
        </w:tc>
        <w:tc>
          <w:tcPr>
            <w:tcW w:type="dxa" w:w="864"/>
          </w:tcPr>
          <w:p>
            <w:r>
              <w:rPr>
                <w:sz w:val="14"/>
              </w:rPr>
            </w:r>
            <w:r>
              <w:rPr>
                <w:sz w:val="14"/>
              </w:rPr>
              <w:t>Se rotula *"heurístico"*</w:t>
            </w:r>
          </w:p>
        </w:tc>
        <w:tc>
          <w:tcPr>
            <w:tcW w:type="dxa" w:w="864"/>
          </w:tcPr>
          <w:p>
            <w:r>
              <w:rPr>
                <w:sz w:val="14"/>
              </w:rPr>
            </w:r>
            <w:r>
              <w:rPr>
                <w:sz w:val="14"/>
              </w:rPr>
              <w:t>No</w:t>
            </w:r>
          </w:p>
        </w:tc>
        <w:tc>
          <w:tcPr>
            <w:tcW w:type="dxa" w:w="864"/>
          </w:tcPr>
          <w:p>
            <w:r>
              <w:rPr>
                <w:sz w:val="14"/>
              </w:rPr>
            </w:r>
            <w:r>
              <w:rPr>
                <w:sz w:val="14"/>
              </w:rPr>
              <w:t>No</w:t>
            </w:r>
          </w:p>
        </w:tc>
        <w:tc>
          <w:tcPr>
            <w:tcW w:type="dxa" w:w="864"/>
          </w:tcPr>
          <w:p>
            <w:r>
              <w:rPr>
                <w:sz w:val="14"/>
              </w:rPr>
            </w:r>
            <w:r>
              <w:rPr>
                <w:sz w:val="14"/>
              </w:rPr>
              <w:t xml:space="preserve">🟡 </w:t>
            </w:r>
            <w:r>
              <w:rPr>
                <w:b/>
                <w:sz w:val="14"/>
              </w:rPr>
              <w:t>Honestamente rotulada, pero es una invención con formato de dato.</w:t>
            </w:r>
            <w:r>
              <w:rPr>
                <w:sz w:val="14"/>
              </w:rPr>
              <w:t xml:space="preserve"> No hay ninguna fuente de ruido.</w:t>
            </w:r>
          </w:p>
        </w:tc>
      </w:tr>
      <w:tr>
        <w:tc>
          <w:tcPr>
            <w:tcW w:type="dxa" w:w="864"/>
          </w:tcPr>
          <w:p>
            <w:r>
              <w:rPr>
                <w:sz w:val="14"/>
              </w:rPr>
            </w:r>
            <w:r>
              <w:rPr>
                <w:b/>
                <w:sz w:val="14"/>
              </w:rPr>
              <w:t>"Tráfico ~9.000 veh/día"</w:t>
            </w:r>
          </w:p>
        </w:tc>
        <w:tc>
          <w:tcPr>
            <w:tcW w:type="dxa" w:w="864"/>
          </w:tcPr>
          <w:p>
            <w:r>
              <w:rPr>
                <w:sz w:val="14"/>
              </w:rPr>
            </w:r>
            <w:r>
              <w:rPr>
                <w:rFonts w:ascii="Consolas" w:hAnsi="Consolas"/>
                <w:color w:val="1F6FEB"/>
                <w:sz w:val="14"/>
              </w:rPr>
              <w:t>volumen_trafico_historico</w:t>
            </w:r>
          </w:p>
        </w:tc>
        <w:tc>
          <w:tcPr>
            <w:tcW w:type="dxa" w:w="864"/>
          </w:tcPr>
          <w:p>
            <w:r>
              <w:rPr>
                <w:sz w:val="14"/>
              </w:rPr>
            </w:r>
            <w:r>
              <w:rPr>
                <w:sz w:val="14"/>
              </w:rPr>
              <w:t xml:space="preserve">Escrito a mano en </w:t>
            </w:r>
            <w:r>
              <w:rPr>
                <w:rFonts w:ascii="Consolas" w:hAnsi="Consolas"/>
                <w:color w:val="1F6FEB"/>
                <w:sz w:val="14"/>
              </w:rPr>
              <w:t>seed_ampliado.py</w:t>
            </w:r>
          </w:p>
        </w:tc>
        <w:tc>
          <w:tcPr>
            <w:tcW w:type="dxa" w:w="864"/>
          </w:tcPr>
          <w:p>
            <w:r>
              <w:rPr>
                <w:sz w:val="14"/>
              </w:rPr>
            </w:r>
            <w:r>
              <w:rPr>
                <w:rFonts w:ascii="Consolas" w:hAnsi="Consolas"/>
                <w:color w:val="1F6FEB"/>
                <w:sz w:val="14"/>
              </w:rPr>
              <w:t>[MOCK]</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*"heurístico"*</w:t>
            </w:r>
          </w:p>
        </w:tc>
        <w:tc>
          <w:tcPr>
            <w:tcW w:type="dxa" w:w="864"/>
          </w:tcPr>
          <w:p>
            <w:r>
              <w:rPr>
                <w:sz w:val="14"/>
              </w:rPr>
            </w:r>
            <w:r>
              <w:rPr>
                <w:sz w:val="14"/>
              </w:rPr>
              <w:t>No</w:t>
            </w:r>
          </w:p>
        </w:tc>
        <w:tc>
          <w:tcPr>
            <w:tcW w:type="dxa" w:w="864"/>
          </w:tcPr>
          <w:p>
            <w:r>
              <w:rPr>
                <w:sz w:val="14"/>
              </w:rPr>
            </w:r>
            <w:r>
              <w:rPr>
                <w:sz w:val="14"/>
              </w:rPr>
              <w:t>No</w:t>
            </w:r>
          </w:p>
        </w:tc>
        <w:tc>
          <w:tcPr>
            <w:tcW w:type="dxa" w:w="864"/>
          </w:tcPr>
          <w:p>
            <w:r>
              <w:rPr>
                <w:sz w:val="14"/>
              </w:rPr>
            </w:r>
            <w:r>
              <w:rPr>
                <w:sz w:val="14"/>
              </w:rPr>
              <w:t xml:space="preserve">🔴 </w:t>
            </w:r>
            <w:r>
              <w:rPr>
                <w:b/>
                <w:sz w:val="14"/>
              </w:rPr>
              <w:t>No hay fuente de tráfico.</w:t>
            </w:r>
            <w:r>
              <w:rPr>
                <w:sz w:val="14"/>
              </w:rPr>
              <w:t xml:space="preserve"> El prompt manda redondear y decir *"estimado"*; para los 4 activos en 0 manda decir *"no medido"* — pero el número existe en la ficha.</w:t>
            </w:r>
          </w:p>
        </w:tc>
      </w:tr>
      <w:tr>
        <w:tc>
          <w:tcPr>
            <w:tcW w:type="dxa" w:w="864"/>
          </w:tcPr>
          <w:p>
            <w:r>
              <w:rPr>
                <w:sz w:val="14"/>
              </w:rPr>
            </w:r>
            <w:r>
              <w:rPr>
                <w:b/>
                <w:sz w:val="14"/>
              </w:rPr>
              <w:t>"Vegetación ~26%"</w:t>
            </w:r>
          </w:p>
        </w:tc>
        <w:tc>
          <w:tcPr>
            <w:tcW w:type="dxa" w:w="864"/>
          </w:tcPr>
          <w:p>
            <w:r>
              <w:rPr>
                <w:sz w:val="14"/>
              </w:rPr>
            </w:r>
            <w:r>
              <w:rPr>
                <w:rFonts w:ascii="Consolas" w:hAnsi="Consolas"/>
                <w:color w:val="1F6FEB"/>
                <w:sz w:val="14"/>
              </w:rPr>
              <w:t>porcentaje_cobertura_vegetal</w:t>
            </w:r>
          </w:p>
        </w:tc>
        <w:tc>
          <w:tcPr>
            <w:tcW w:type="dxa" w:w="864"/>
          </w:tcPr>
          <w:p>
            <w:r>
              <w:rPr>
                <w:sz w:val="14"/>
              </w:rPr>
            </w:r>
            <w:r>
              <w:rPr>
                <w:sz w:val="14"/>
              </w:rPr>
              <w:t>Ídem</w:t>
            </w:r>
          </w:p>
        </w:tc>
        <w:tc>
          <w:tcPr>
            <w:tcW w:type="dxa" w:w="864"/>
          </w:tcPr>
          <w:p>
            <w:r>
              <w:rPr>
                <w:sz w:val="14"/>
              </w:rPr>
            </w:r>
            <w:r>
              <w:rPr>
                <w:rFonts w:ascii="Consolas" w:hAnsi="Consolas"/>
                <w:color w:val="1F6FEB"/>
                <w:sz w:val="14"/>
              </w:rPr>
              <w:t>[MOCK]</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*"heurístico"*</w:t>
            </w:r>
          </w:p>
        </w:tc>
        <w:tc>
          <w:tcPr>
            <w:tcW w:type="dxa" w:w="864"/>
          </w:tcPr>
          <w:p>
            <w:r>
              <w:rPr>
                <w:sz w:val="14"/>
              </w:rPr>
            </w:r>
            <w:r>
              <w:rPr>
                <w:sz w:val="14"/>
              </w:rPr>
              <w:t>No</w:t>
            </w:r>
          </w:p>
        </w:tc>
        <w:tc>
          <w:tcPr>
            <w:tcW w:type="dxa" w:w="864"/>
          </w:tcPr>
          <w:p>
            <w:r>
              <w:rPr>
                <w:sz w:val="14"/>
              </w:rPr>
            </w:r>
            <w:r>
              <w:rPr>
                <w:sz w:val="14"/>
              </w:rPr>
              <w:t>No</w:t>
            </w:r>
          </w:p>
        </w:tc>
        <w:tc>
          <w:tcPr>
            <w:tcW w:type="dxa" w:w="864"/>
          </w:tcPr>
          <w:p>
            <w:r>
              <w:rPr>
                <w:sz w:val="14"/>
              </w:rPr>
            </w:r>
            <w:r>
              <w:rPr>
                <w:sz w:val="14"/>
              </w:rPr>
              <w:t>🔴 Igual que el anterior.</w:t>
            </w:r>
          </w:p>
        </w:tc>
      </w:tr>
      <w:tr>
        <w:tc>
          <w:tcPr>
            <w:tcW w:type="dxa" w:w="864"/>
          </w:tcPr>
          <w:p>
            <w:r>
              <w:rPr>
                <w:sz w:val="14"/>
              </w:rPr>
            </w:r>
            <w:r>
              <w:rPr>
                <w:b/>
                <w:sz w:val="14"/>
              </w:rPr>
              <w:t>"Buena conectividad"</w:t>
            </w:r>
          </w:p>
        </w:tc>
        <w:tc>
          <w:tcPr>
            <w:tcW w:type="dxa" w:w="864"/>
          </w:tcPr>
          <w:p>
            <w:r>
              <w:rPr>
                <w:sz w:val="14"/>
              </w:rPr>
            </w:r>
            <w:r>
              <w:rPr>
                <w:sz w:val="14"/>
              </w:rPr>
              <w:t>Prosa del agente</w:t>
            </w:r>
          </w:p>
        </w:tc>
        <w:tc>
          <w:tcPr>
            <w:tcW w:type="dxa" w:w="864"/>
          </w:tcPr>
          <w:p>
            <w:r>
              <w:rPr>
                <w:sz w:val="14"/>
              </w:rPr>
            </w:r>
            <w:r>
              <w:rPr>
                <w:sz w:val="14"/>
              </w:rPr>
              <w:t>Datos de conectividad reales</w:t>
            </w:r>
          </w:p>
        </w:tc>
        <w:tc>
          <w:tcPr>
            <w:tcW w:type="dxa" w:w="864"/>
          </w:tcPr>
          <w:p>
            <w:r>
              <w:rPr>
                <w:sz w:val="14"/>
              </w:rPr>
            </w:r>
            <w:r>
              <w:rPr>
                <w:sz w:val="14"/>
              </w:rPr>
              <w:t>Generado por IA sobre dato real</w:t>
            </w:r>
          </w:p>
        </w:tc>
        <w:tc>
          <w:tcPr>
            <w:tcW w:type="dxa" w:w="864"/>
          </w:tcPr>
          <w:p>
            <w:r>
              <w:rPr>
                <w:sz w:val="14"/>
              </w:rPr>
            </w:r>
            <w:r>
              <w:rPr>
                <w:sz w:val="14"/>
              </w:rPr>
              <w:t>No (prosa)</w:t>
            </w:r>
          </w:p>
        </w:tc>
        <w:tc>
          <w:tcPr>
            <w:tcW w:type="dxa" w:w="864"/>
          </w:tcPr>
          <w:p>
            <w:r>
              <w:rPr>
                <w:sz w:val="14"/>
              </w:rPr>
            </w:r>
            <w:r>
              <w:rPr>
                <w:sz w:val="14"/>
              </w:rPr>
              <w:t xml:space="preserve">Solo por el verificador de prosa, </w:t>
            </w:r>
            <w:r>
              <w:rPr>
                <w:b/>
                <w:sz w:val="14"/>
              </w:rPr>
              <w:t>que solo registra</w:t>
            </w:r>
          </w:p>
        </w:tc>
        <w:tc>
          <w:tcPr>
            <w:tcW w:type="dxa" w:w="864"/>
          </w:tcPr>
          <w:p>
            <w:r>
              <w:rPr>
                <w:sz w:val="14"/>
              </w:rPr>
            </w:r>
            <w:r>
              <w:rPr>
                <w:sz w:val="14"/>
              </w:rPr>
              <w:t>Sí</w:t>
            </w:r>
          </w:p>
        </w:tc>
        <w:tc>
          <w:tcPr>
            <w:tcW w:type="dxa" w:w="864"/>
          </w:tcPr>
          <w:p>
            <w:r>
              <w:rPr>
                <w:sz w:val="14"/>
              </w:rPr>
            </w:r>
            <w:r>
              <w:rPr>
                <w:sz w:val="14"/>
              </w:rPr>
              <w:t>No</w:t>
            </w:r>
          </w:p>
        </w:tc>
        <w:tc>
          <w:tcPr>
            <w:tcW w:type="dxa" w:w="864"/>
          </w:tcPr>
          <w:p>
            <w:r>
              <w:rPr>
                <w:sz w:val="14"/>
              </w:rPr>
            </w:r>
            <w:r>
              <w:rPr>
                <w:sz w:val="14"/>
              </w:rPr>
              <w:t>No</w:t>
            </w:r>
          </w:p>
        </w:tc>
        <w:tc>
          <w:tcPr>
            <w:tcW w:type="dxa" w:w="864"/>
          </w:tcPr>
          <w:p>
            <w:r>
              <w:rPr>
                <w:sz w:val="14"/>
              </w:rPr>
            </w:r>
            <w:r>
              <w:rPr>
                <w:sz w:val="14"/>
              </w:rPr>
              <w:t>🟡</w:t>
            </w:r>
          </w:p>
        </w:tc>
      </w:tr>
      <w:tr>
        <w:tc>
          <w:tcPr>
            <w:tcW w:type="dxa" w:w="864"/>
          </w:tcPr>
          <w:p>
            <w:r>
              <w:rPr>
                <w:sz w:val="14"/>
              </w:rPr>
            </w:r>
            <w:r>
              <w:rPr>
                <w:b/>
                <w:sz w:val="14"/>
              </w:rPr>
              <w:t>"Buena inversión"</w:t>
            </w:r>
          </w:p>
        </w:tc>
        <w:tc>
          <w:tcPr>
            <w:tcW w:type="dxa" w:w="864"/>
          </w:tcPr>
          <w:p>
            <w:r>
              <w:rPr>
                <w:sz w:val="14"/>
              </w:rPr>
            </w:r>
            <w:r>
              <w:rPr>
                <w:rFonts w:ascii="Consolas" w:hAnsi="Consolas"/>
                <w:color w:val="1F6FEB"/>
                <w:sz w:val="14"/>
              </w:rPr>
              <w:t>tool_analyze_investment</w:t>
            </w:r>
          </w:p>
        </w:tc>
        <w:tc>
          <w:tcPr>
            <w:tcW w:type="dxa" w:w="864"/>
          </w:tcPr>
          <w:p>
            <w:r>
              <w:rPr>
                <w:sz w:val="14"/>
              </w:rPr>
            </w:r>
            <w:r>
              <w:rPr>
                <w:sz w:val="14"/>
              </w:rPr>
              <w:t>Precio, área, renta estimada, alícuota</w:t>
            </w:r>
          </w:p>
        </w:tc>
        <w:tc>
          <w:tcPr>
            <w:tcW w:type="dxa" w:w="864"/>
          </w:tcPr>
          <w:p>
            <w:r>
              <w:rPr>
                <w:sz w:val="14"/>
              </w:rPr>
            </w:r>
            <w:r>
              <w:rPr>
                <w:sz w:val="14"/>
              </w:rPr>
              <w:t>Determinístico (</w:t>
            </w:r>
            <w:r>
              <w:rPr>
                <w:rFonts w:ascii="Consolas" w:hAnsi="Consolas"/>
                <w:color w:val="1F6FEB"/>
                <w:sz w:val="14"/>
              </w:rPr>
              <w:t>app/inversion.py</w:t>
            </w:r>
            <w:r>
              <w:rPr>
                <w:sz w:val="14"/>
              </w:rPr>
              <w:t>)</w:t>
            </w:r>
          </w:p>
        </w:tc>
        <w:tc>
          <w:tcPr>
            <w:tcW w:type="dxa" w:w="864"/>
          </w:tcPr>
          <w:p>
            <w:r>
              <w:rPr>
                <w:sz w:val="14"/>
              </w:rPr>
            </w:r>
            <w:r>
              <w:rPr>
                <w:sz w:val="14"/>
              </w:rPr>
              <w:t>Sí</w:t>
            </w:r>
          </w:p>
        </w:tc>
        <w:tc>
          <w:tcPr>
            <w:tcW w:type="dxa" w:w="864"/>
          </w:tcPr>
          <w:p>
            <w:r>
              <w:rPr>
                <w:sz w:val="14"/>
              </w:rPr>
            </w:r>
            <w:r>
              <w:rPr>
                <w:sz w:val="14"/>
              </w:rPr>
              <w:t>Sí</w:t>
            </w:r>
          </w:p>
        </w:tc>
        <w:tc>
          <w:tcPr>
            <w:tcW w:type="dxa" w:w="864"/>
          </w:tcPr>
          <w:p>
            <w:r>
              <w:rPr>
                <w:sz w:val="14"/>
              </w:rPr>
            </w:r>
            <w:r>
              <w:rPr>
                <w:sz w:val="14"/>
              </w:rPr>
              <w:t>Sí</w:t>
            </w:r>
          </w:p>
        </w:tc>
        <w:tc>
          <w:tcPr>
            <w:tcW w:type="dxa" w:w="864"/>
          </w:tcPr>
          <w:p>
            <w:r>
              <w:rPr>
                <w:sz w:val="14"/>
              </w:rPr>
            </w:r>
            <w:r>
              <w:rPr>
                <w:sz w:val="14"/>
              </w:rPr>
              <w:t>No</w:t>
            </w:r>
          </w:p>
        </w:tc>
        <w:tc>
          <w:tcPr>
            <w:tcW w:type="dxa" w:w="864"/>
          </w:tcPr>
          <w:p>
            <w:r>
              <w:rPr>
                <w:sz w:val="14"/>
              </w:rPr>
            </w:r>
            <w:r>
              <w:rPr>
                <w:sz w:val="14"/>
              </w:rPr>
              <w:t>No</w:t>
            </w:r>
          </w:p>
        </w:tc>
        <w:tc>
          <w:tcPr>
            <w:tcW w:type="dxa" w:w="864"/>
          </w:tcPr>
          <w:p>
            <w:r>
              <w:rPr>
                <w:sz w:val="14"/>
              </w:rPr>
            </w:r>
            <w:r>
              <w:rPr>
                <w:sz w:val="14"/>
              </w:rPr>
              <w:t xml:space="preserve">🟡 </w:t>
            </w:r>
            <w:r>
              <w:rPr>
                <w:b/>
                <w:sz w:val="14"/>
              </w:rPr>
              <w:t>El cálculo es limpio; las entradas son sintéticas</w:t>
            </w:r>
            <w:r>
              <w:rPr>
                <w:sz w:val="14"/>
              </w:rPr>
              <w:t xml:space="preserve"> en 39 de 40. El prompt prohíbe convertirlo en consejo de compra.</w:t>
            </w:r>
          </w:p>
        </w:tc>
      </w:tr>
      <w:tr>
        <w:tc>
          <w:tcPr>
            <w:tcW w:type="dxa" w:w="864"/>
          </w:tcPr>
          <w:p>
            <w:r>
              <w:rPr>
                <w:sz w:val="14"/>
              </w:rPr>
            </w:r>
            <w:r>
              <w:rPr>
                <w:b/>
                <w:sz w:val="14"/>
              </w:rPr>
              <w:t>"Zona familiar"</w:t>
            </w:r>
          </w:p>
        </w:tc>
        <w:tc>
          <w:tcPr>
            <w:tcW w:type="dxa" w:w="864"/>
          </w:tcPr>
          <w:p>
            <w:r>
              <w:rPr>
                <w:sz w:val="14"/>
              </w:rPr>
            </w:r>
            <w:r>
              <w:rPr>
                <w:b/>
                <w:sz w:val="14"/>
              </w:rPr>
              <w:t>Prohibida en cuatro capas</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w:t>
            </w:r>
          </w:p>
        </w:tc>
        <w:tc>
          <w:tcPr>
            <w:tcW w:type="dxa" w:w="864"/>
          </w:tcPr>
          <w:p>
            <w:r>
              <w:rPr>
                <w:sz w:val="14"/>
              </w:rPr>
            </w:r>
            <w:r>
              <w:rPr>
                <w:sz w:val="14"/>
              </w:rPr>
              <w:t xml:space="preserve">🟢 </w:t>
            </w:r>
            <w:r>
              <w:rPr>
                <w:b/>
                <w:sz w:val="14"/>
              </w:rPr>
              <w:t>Correctamente bloqueada</w:t>
            </w:r>
          </w:p>
        </w:tc>
      </w:tr>
    </w:tbl>
    <w:p>
      <w:pPr>
        <w:pStyle w:val="Heading2"/>
      </w:pPr>
      <w:r>
        <w:t>Veredicto sobre la tesis</w:t>
      </w:r>
    </w:p>
    <w:p>
      <w:r>
        <w:rPr>
          <w:b/>
        </w:rPr>
        <w:t>La tesis es cierta para el ENTORNO. Es falsa para las MÉTRICAS DE CONFORT.</w:t>
      </w:r>
    </w:p>
    <w:p>
      <w:pPr>
        <w:pStyle w:val="ListBullet"/>
      </w:pPr>
      <w:r>
        <w:t xml:space="preserve">✅ </w:t>
      </w:r>
      <w:r>
        <w:rPr>
          <w:b/>
        </w:rPr>
        <w:t>Servicios, transporte y distancias: verificados de verdad</w:t>
      </w:r>
      <w:r>
        <w:t>, con procedencia, con confianza, con fecha, y con una capa humana de confirmación en terreno que ningún competidor tiene.</w:t>
      </w:r>
    </w:p>
    <w:p>
      <w:pPr>
        <w:pStyle w:val="ListBullet"/>
      </w:pPr>
      <w:r>
        <w:t xml:space="preserve">❌ </w:t>
      </w:r>
      <w:r>
        <w:rPr>
          <w:b/>
        </w:rPr>
        <w:t>Ruido, tráfico y cobertura vegetal —los tres que más suenan a "calidad de vida medida"— no tienen ninguna fuente.</w:t>
      </w:r>
      <w:r>
        <w:t xml:space="preserve"> Son una tabla de siete sectores de Quito con desplazamiento determinista. </w:t>
      </w:r>
      <w:r>
        <w:rPr>
          <w:rFonts w:ascii="Consolas" w:hAnsi="Consolas"/>
          <w:color w:val="1F6FEB"/>
          <w:sz w:val="19"/>
        </w:rPr>
        <w:t>app/scores_heuristicos.py</w:t>
      </w:r>
      <w:r>
        <w:t>, 67 líneas.</w:t>
      </w:r>
    </w:p>
    <w:p>
      <w:r>
        <w:t xml:space="preserve">El proyecto </w:t>
      </w:r>
      <w:r>
        <w:rPr>
          <w:b/>
        </w:rPr>
        <w:t>es honesto sobre esto</w:t>
      </w:r>
      <w:r>
        <w:t xml:space="preserve"> en la ficha (los rotula "heurístico", "estimación por zona, no medición") y en el prompt. Eso lo salva de mentir. Pero </w:t>
      </w:r>
      <w:r>
        <w:rPr>
          <w:b/>
        </w:rPr>
        <w:t>no lo salva de que "verificamos el entorno" sea una afirmación a medias</w:t>
      </w:r>
      <w:r>
        <w:t>: se verifica lo que se puede contar, y se estima —con formato de dato— lo que no.</w:t>
      </w:r>
    </w:p>
    <w:p>
      <w:r>
        <w:rPr>
          <w:b/>
        </w:rPr>
        <w:t>Lo que faltaría para que la tesis fuera entera:</w:t>
      </w:r>
      <w:r>
        <w:t xml:space="preserve"> una fuente real de ruido (sensores propios, modelo de tráfico, o el corredor midiendo con el móvil en la visita — que es la vía coherente con el foso).</w:t>
      </w:r>
    </w:p>
    <w:p>
      <w:pPr>
        <w:pStyle w:val="Heading1"/>
      </w:pPr>
      <w:r>
        <w:t>10. Inteligencia geoespacial</w:t>
      </w:r>
    </w:p>
    <w:p>
      <w:pPr>
        <w:pStyle w:val="Heading2"/>
      </w:pPr>
      <w:r>
        <w:t>10.1 Lo que existe `[VERIFICADO]`</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Capacidad</w:t>
            </w:r>
          </w:p>
        </w:tc>
        <w:tc>
          <w:tcPr>
            <w:tcW w:type="dxa" w:w="2880"/>
          </w:tcPr>
          <w:p>
            <w:r>
              <w:rPr>
                <w:b/>
              </w:rPr>
            </w:r>
            <w:r>
              <w:rPr>
                <w:b/>
              </w:rPr>
              <w:t>Implementación</w:t>
            </w:r>
          </w:p>
        </w:tc>
        <w:tc>
          <w:tcPr>
            <w:tcW w:type="dxa" w:w="2880"/>
          </w:tcPr>
          <w:p>
            <w:r>
              <w:rPr>
                <w:b/>
              </w:rPr>
            </w:r>
            <w:r>
              <w:rPr>
                <w:b/>
              </w:rPr>
              <w:t>Estado</w:t>
            </w:r>
          </w:p>
        </w:tc>
      </w:tr>
      <w:tr>
        <w:tc>
          <w:tcPr>
            <w:tcW w:type="dxa" w:w="2880"/>
          </w:tcPr>
          <w:p>
            <w:r/>
            <w:r>
              <w:t>Coordenadas</w:t>
            </w:r>
          </w:p>
        </w:tc>
        <w:tc>
          <w:tcPr>
            <w:tcW w:type="dxa" w:w="2880"/>
          </w:tcPr>
          <w:p>
            <w:r/>
            <w:r>
              <w:rPr>
                <w:rFonts w:ascii="Consolas" w:hAnsi="Consolas"/>
                <w:color w:val="1F6FEB"/>
                <w:sz w:val="19"/>
              </w:rPr>
              <w:t>Geometry(POINT, 4326)</w:t>
            </w:r>
            <w:r>
              <w:t xml:space="preserve"> en PostGIS</w:t>
            </w:r>
          </w:p>
        </w:tc>
        <w:tc>
          <w:tcPr>
            <w:tcW w:type="dxa" w:w="2880"/>
          </w:tcPr>
          <w:p>
            <w:r/>
            <w:r>
              <w:t>✅</w:t>
            </w:r>
          </w:p>
        </w:tc>
      </w:tr>
      <w:tr>
        <w:tc>
          <w:tcPr>
            <w:tcW w:type="dxa" w:w="2880"/>
          </w:tcPr>
          <w:p>
            <w:r/>
            <w:r>
              <w:t>Polígonos</w:t>
            </w:r>
          </w:p>
        </w:tc>
        <w:tc>
          <w:tcPr>
            <w:tcW w:type="dxa" w:w="2880"/>
          </w:tcPr>
          <w:p>
            <w:r/>
            <w:r>
              <w:rPr>
                <w:rFonts w:ascii="Consolas" w:hAnsi="Consolas"/>
                <w:color w:val="1F6FEB"/>
                <w:sz w:val="19"/>
              </w:rPr>
              <w:t>Geometry(MULTIPOLYGON, 4326)</w:t>
            </w:r>
            <w:r>
              <w:t xml:space="preserve"> para isócronas</w:t>
            </w:r>
          </w:p>
        </w:tc>
        <w:tc>
          <w:tcPr>
            <w:tcW w:type="dxa" w:w="2880"/>
          </w:tcPr>
          <w:p>
            <w:r/>
            <w:r>
              <w:t>✅</w:t>
            </w:r>
          </w:p>
        </w:tc>
      </w:tr>
      <w:tr>
        <w:tc>
          <w:tcPr>
            <w:tcW w:type="dxa" w:w="2880"/>
          </w:tcPr>
          <w:p>
            <w:r/>
            <w:r>
              <w:t>Radios</w:t>
            </w:r>
          </w:p>
        </w:tc>
        <w:tc>
          <w:tcPr>
            <w:tcW w:type="dxa" w:w="2880"/>
          </w:tcPr>
          <w:p>
            <w:r/>
            <w:r>
              <w:rPr>
                <w:rFonts w:ascii="Consolas" w:hAnsi="Consolas"/>
                <w:color w:val="1F6FEB"/>
                <w:sz w:val="19"/>
              </w:rPr>
              <w:t>ST_DWithin</w:t>
            </w:r>
            <w:r>
              <w:t xml:space="preserve"> sobre </w:t>
            </w:r>
            <w:r>
              <w:rPr>
                <w:rFonts w:ascii="Consolas" w:hAnsi="Consolas"/>
                <w:color w:val="1F6FEB"/>
                <w:sz w:val="19"/>
              </w:rPr>
              <w:t>geography</w:t>
            </w:r>
            <w:r>
              <w:t xml:space="preserve"> (metros reales)</w:t>
            </w:r>
          </w:p>
        </w:tc>
        <w:tc>
          <w:tcPr>
            <w:tcW w:type="dxa" w:w="2880"/>
          </w:tcPr>
          <w:p>
            <w:r/>
            <w:r>
              <w:t>✅</w:t>
            </w:r>
          </w:p>
        </w:tc>
      </w:tr>
      <w:tr>
        <w:tc>
          <w:tcPr>
            <w:tcW w:type="dxa" w:w="2880"/>
          </w:tcPr>
          <w:p>
            <w:r/>
            <w:r>
              <w:t>Isócronas</w:t>
            </w:r>
          </w:p>
        </w:tc>
        <w:tc>
          <w:tcPr>
            <w:tcW w:type="dxa" w:w="2880"/>
          </w:tcPr>
          <w:p>
            <w:r/>
            <w:r>
              <w:t>Valhalla peatonal, 15 y 30 min, pre-computadas</w:t>
            </w:r>
          </w:p>
        </w:tc>
        <w:tc>
          <w:tcPr>
            <w:tcW w:type="dxa" w:w="2880"/>
          </w:tcPr>
          <w:p>
            <w:r/>
            <w:r>
              <w:t>✅ 78 guardadas</w:t>
            </w:r>
          </w:p>
        </w:tc>
      </w:tr>
      <w:tr>
        <w:tc>
          <w:tcPr>
            <w:tcW w:type="dxa" w:w="2880"/>
          </w:tcPr>
          <w:p>
            <w:r/>
            <w:r>
              <w:t>Distancias</w:t>
            </w:r>
          </w:p>
        </w:tc>
        <w:tc>
          <w:tcPr>
            <w:tcW w:type="dxa" w:w="2880"/>
          </w:tcPr>
          <w:p>
            <w:r/>
            <w:r>
              <w:rPr>
                <w:rFonts w:ascii="Consolas" w:hAnsi="Consolas"/>
                <w:color w:val="1F6FEB"/>
                <w:sz w:val="19"/>
              </w:rPr>
              <w:t>ST_Distance(::geography)</w:t>
            </w:r>
            <w:r>
              <w:t xml:space="preserve"> + Haversine puro en </w:t>
            </w:r>
            <w:r>
              <w:rPr>
                <w:rFonts w:ascii="Consolas" w:hAnsi="Consolas"/>
                <w:color w:val="1F6FEB"/>
                <w:sz w:val="19"/>
              </w:rPr>
              <w:t>walk_score.py</w:t>
            </w:r>
          </w:p>
        </w:tc>
        <w:tc>
          <w:tcPr>
            <w:tcW w:type="dxa" w:w="2880"/>
          </w:tcPr>
          <w:p>
            <w:r/>
            <w:r>
              <w:t>✅</w:t>
            </w:r>
          </w:p>
        </w:tc>
      </w:tr>
      <w:tr>
        <w:tc>
          <w:tcPr>
            <w:tcW w:type="dxa" w:w="2880"/>
          </w:tcPr>
          <w:p>
            <w:r/>
            <w:r>
              <w:t>Tiempos</w:t>
            </w:r>
          </w:p>
        </w:tc>
        <w:tc>
          <w:tcPr>
            <w:tcW w:type="dxa" w:w="2880"/>
          </w:tcPr>
          <w:p>
            <w:r/>
            <w:r>
              <w:rPr>
                <w:b/>
              </w:rPr>
              <w:t>Google Routes (caminata real)</w:t>
            </w:r>
            <w:r>
              <w:t xml:space="preserve"> con reserva a metros÷80</w:t>
            </w:r>
          </w:p>
        </w:tc>
        <w:tc>
          <w:tcPr>
            <w:tcW w:type="dxa" w:w="2880"/>
          </w:tcPr>
          <w:p>
            <w:r/>
            <w:r>
              <w:t>✅</w:t>
            </w:r>
          </w:p>
        </w:tc>
      </w:tr>
      <w:tr>
        <w:tc>
          <w:tcPr>
            <w:tcW w:type="dxa" w:w="2880"/>
          </w:tcPr>
          <w:p>
            <w:r/>
            <w:r>
              <w:t>Punto en polígono</w:t>
            </w:r>
          </w:p>
        </w:tc>
        <w:tc>
          <w:tcPr>
            <w:tcW w:type="dxa" w:w="2880"/>
          </w:tcPr>
          <w:p>
            <w:r/>
            <w:r>
              <w:rPr>
                <w:rFonts w:ascii="Consolas" w:hAnsi="Consolas"/>
                <w:color w:val="1F6FEB"/>
                <w:sz w:val="19"/>
              </w:rPr>
              <w:t>ST_Contains</w:t>
            </w:r>
            <w:r>
              <w:t xml:space="preserve"> — la "cuña" ancla+tiempo</w:t>
            </w:r>
          </w:p>
        </w:tc>
        <w:tc>
          <w:tcPr>
            <w:tcW w:type="dxa" w:w="2880"/>
          </w:tcPr>
          <w:p>
            <w:r/>
            <w:r>
              <w:rPr>
                <w:rFonts w:ascii="Consolas" w:hAnsi="Consolas"/>
                <w:color w:val="1F6FEB"/>
                <w:sz w:val="19"/>
              </w:rPr>
              <w:t>[BACKEND NO VALIDADO]</w:t>
            </w:r>
          </w:p>
        </w:tc>
      </w:tr>
      <w:tr>
        <w:tc>
          <w:tcPr>
            <w:tcW w:type="dxa" w:w="2880"/>
          </w:tcPr>
          <w:p>
            <w:r/>
            <w:r>
              <w:t>Geocodificación</w:t>
            </w:r>
          </w:p>
        </w:tc>
        <w:tc>
          <w:tcPr>
            <w:tcW w:type="dxa" w:w="2880"/>
          </w:tcPr>
          <w:p>
            <w:r/>
            <w:r>
              <w:t>Google, reserva Nominatim con 4 consultas progresivas</w:t>
            </w:r>
          </w:p>
        </w:tc>
        <w:tc>
          <w:tcPr>
            <w:tcW w:type="dxa" w:w="2880"/>
          </w:tcPr>
          <w:p>
            <w:r/>
            <w:r>
              <w:t>✅</w:t>
            </w:r>
          </w:p>
        </w:tc>
      </w:tr>
      <w:tr>
        <w:tc>
          <w:tcPr>
            <w:tcW w:type="dxa" w:w="2880"/>
          </w:tcPr>
          <w:p>
            <w:r/>
            <w:r>
              <w:t>Geocodificación inversa</w:t>
            </w:r>
          </w:p>
        </w:tc>
        <w:tc>
          <w:tcPr>
            <w:tcW w:type="dxa" w:w="2880"/>
          </w:tcPr>
          <w:p>
            <w:r/>
            <w:r>
              <w:rPr>
                <w:b/>
              </w:rPr>
              <w:t>Nominatim únicamente</w:t>
            </w:r>
          </w:p>
        </w:tc>
        <w:tc>
          <w:tcPr>
            <w:tcW w:type="dxa" w:w="2880"/>
          </w:tcPr>
          <w:p>
            <w:r/>
            <w:r>
              <w:t>✅ funciona, ⚠️ contradice la constitución</w:t>
            </w:r>
          </w:p>
        </w:tc>
      </w:tr>
      <w:tr>
        <w:tc>
          <w:tcPr>
            <w:tcW w:type="dxa" w:w="2880"/>
          </w:tcPr>
          <w:p>
            <w:r/>
            <w:r>
              <w:t>Barrios/parroquias</w:t>
            </w:r>
          </w:p>
        </w:tc>
        <w:tc>
          <w:tcPr>
            <w:tcW w:type="dxa" w:w="2880"/>
          </w:tcPr>
          <w:p>
            <w:r/>
            <w:r>
              <w:t xml:space="preserve">40 parroquias del DMQ con centroide corregido, en </w:t>
            </w:r>
            <w:r>
              <w:rPr>
                <w:rFonts w:ascii="Consolas" w:hAnsi="Consolas"/>
                <w:color w:val="1F6FEB"/>
                <w:sz w:val="19"/>
              </w:rPr>
              <w:t>docs/</w:t>
            </w:r>
          </w:p>
        </w:tc>
        <w:tc>
          <w:tcPr>
            <w:tcW w:type="dxa" w:w="2880"/>
          </w:tcPr>
          <w:p>
            <w:r/>
            <w:r>
              <w:t xml:space="preserve">⚠️ </w:t>
            </w:r>
            <w:r>
              <w:rPr>
                <w:b/>
              </w:rPr>
              <w:t>no conectado al producto</w:t>
            </w:r>
          </w:p>
        </w:tc>
      </w:tr>
      <w:tr>
        <w:tc>
          <w:tcPr>
            <w:tcW w:type="dxa" w:w="2880"/>
          </w:tcPr>
          <w:p>
            <w:r/>
            <w:r>
              <w:t>Agrupación</w:t>
            </w:r>
          </w:p>
        </w:tc>
        <w:tc>
          <w:tcPr>
            <w:tcW w:type="dxa" w:w="2880"/>
          </w:tcPr>
          <w:p>
            <w:r/>
            <w:r>
              <w:t>—</w:t>
            </w:r>
          </w:p>
        </w:tc>
        <w:tc>
          <w:tcPr>
            <w:tcW w:type="dxa" w:w="2880"/>
          </w:tcPr>
          <w:p>
            <w:r/>
            <w:r>
              <w:t>❌ no existe</w:t>
            </w:r>
          </w:p>
        </w:tc>
      </w:tr>
      <w:tr>
        <w:tc>
          <w:tcPr>
            <w:tcW w:type="dxa" w:w="2880"/>
          </w:tcPr>
          <w:p>
            <w:r/>
            <w:r>
              <w:t>Límites administrativos en producto</w:t>
            </w:r>
          </w:p>
        </w:tc>
        <w:tc>
          <w:tcPr>
            <w:tcW w:type="dxa" w:w="2880"/>
          </w:tcPr>
          <w:p>
            <w:r/>
            <w:r>
              <w:t>—</w:t>
            </w:r>
          </w:p>
        </w:tc>
        <w:tc>
          <w:tcPr>
            <w:tcW w:type="dxa" w:w="2880"/>
          </w:tcPr>
          <w:p>
            <w:r/>
            <w:r>
              <w:t>❌ no existe (</w:t>
            </w:r>
            <w:r>
              <w:rPr>
                <w:rFonts w:ascii="Consolas" w:hAnsi="Consolas"/>
                <w:color w:val="1F6FEB"/>
                <w:sz w:val="19"/>
              </w:rPr>
              <w:t>geography_columns</w:t>
            </w:r>
            <w:r>
              <w:t xml:space="preserve"> = 0 filas)</w:t>
            </w:r>
          </w:p>
        </w:tc>
      </w:tr>
    </w:tbl>
    <w:p>
      <w:pPr>
        <w:pStyle w:val="Heading2"/>
      </w:pPr>
      <w:r>
        <w:t>10.2 La joya metodológica</w:t>
      </w:r>
    </w:p>
    <w:p>
      <w:r>
        <w:rPr>
          <w:rFonts w:ascii="Consolas" w:hAnsi="Consolas"/>
          <w:color w:val="1F6FEB"/>
          <w:sz w:val="19"/>
        </w:rPr>
        <w:t>docs/ESTUDIO_Habitabilidad_Medida_Quito_2026-08.md</w:t>
      </w:r>
      <w:r>
        <w:t xml:space="preserve"> documenta un hallazgo real y bien argumentado: </w:t>
      </w:r>
      <w:r>
        <w:rPr>
          <w:b/>
        </w:rPr>
        <w:t>el centroide geométrico oficial de una parroquia de Quito no es donde vive la gente.</w:t>
      </w:r>
      <w:r>
        <w:t xml:space="preserve"> Con centroides oficiales, parroquias urbanas devolvían </w:t>
      </w:r>
      <w:r>
        <w:rPr>
          <w:b/>
        </w:rPr>
        <w:t>cero servicios</w:t>
      </w:r>
      <w:r>
        <w:t xml:space="preserve"> porque su centro geométrico cae en la ladera del Pichincha. Cochapamba: 3.512 m entre el centroide oficial y el "centro vivido".</w:t>
      </w:r>
    </w:p>
    <w:p>
      <w:r>
        <w:t xml:space="preserve">Ese es exactamente el tipo de error que esta auditoría debía buscar ("centroides", "radios circulares") — </w:t>
      </w:r>
      <w:r>
        <w:rPr>
          <w:b/>
        </w:rPr>
        <w:t>y el equipo ya lo encontró, lo documentó y lo corrigió.</w:t>
      </w:r>
      <w:r>
        <w:t xml:space="preserve"> El estudio también reemplazó el radio circular de 1.200 m por isócronas reales por calles. </w:t>
      </w:r>
      <w:r>
        <w:rPr>
          <w:rFonts w:ascii="Consolas" w:hAnsi="Consolas"/>
          <w:color w:val="1F6FEB"/>
          <w:sz w:val="19"/>
        </w:rPr>
        <w:t>[VERIFICADO]</w:t>
      </w:r>
    </w:p>
    <w:p>
      <w:pPr>
        <w:pStyle w:val="Heading2"/>
      </w:pPr>
      <w:r>
        <w:t>10.3 Errores potenciales que sí encontré</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Riesgo</w:t>
            </w:r>
          </w:p>
        </w:tc>
        <w:tc>
          <w:tcPr>
            <w:tcW w:type="dxa" w:w="2880"/>
          </w:tcPr>
          <w:p>
            <w:r>
              <w:rPr>
                <w:b/>
              </w:rPr>
            </w:r>
            <w:r>
              <w:rPr>
                <w:b/>
              </w:rPr>
              <w:t>Evidencia</w:t>
            </w:r>
          </w:p>
        </w:tc>
        <w:tc>
          <w:tcPr>
            <w:tcW w:type="dxa" w:w="2880"/>
          </w:tcPr>
          <w:p>
            <w:r>
              <w:rPr>
                <w:b/>
              </w:rPr>
            </w:r>
            <w:r>
              <w:rPr>
                <w:b/>
              </w:rPr>
              <w:t>Severidad</w:t>
            </w:r>
          </w:p>
        </w:tc>
      </w:tr>
      <w:tr>
        <w:tc>
          <w:tcPr>
            <w:tcW w:type="dxa" w:w="2880"/>
          </w:tcPr>
          <w:p>
            <w:r/>
            <w:r>
              <w:rPr>
                <w:b/>
              </w:rPr>
              <w:t>531 pares (nombre, categoría) duplicados en `pois_propios`</w:t>
            </w:r>
          </w:p>
        </w:tc>
        <w:tc>
          <w:tcPr>
            <w:tcW w:type="dxa" w:w="2880"/>
          </w:tcPr>
          <w:p>
            <w:r/>
            <w:r>
              <w:t>Consulta directa. La conflación Overture+OSM no deduplica por proximidad.</w:t>
            </w:r>
          </w:p>
        </w:tc>
        <w:tc>
          <w:tcPr>
            <w:tcW w:type="dxa" w:w="2880"/>
          </w:tcPr>
          <w:p>
            <w:r/>
            <w:r>
              <w:t>Media — infla el conteo de caminabilidad y puede mostrar el "mismo" lugar dos veces</w:t>
            </w:r>
          </w:p>
        </w:tc>
      </w:tr>
      <w:tr>
        <w:tc>
          <w:tcPr>
            <w:tcW w:type="dxa" w:w="2880"/>
          </w:tcPr>
          <w:p>
            <w:r/>
            <w:r>
              <w:rPr>
                <w:b/>
              </w:rPr>
              <w:t>Nombres de POI sucios</w:t>
            </w:r>
          </w:p>
        </w:tc>
        <w:tc>
          <w:tcPr>
            <w:tcW w:type="dxa" w:w="2880"/>
          </w:tcPr>
          <w:p>
            <w:r/>
            <w:r>
              <w:t xml:space="preserve">En producción: </w:t>
            </w:r>
            <w:r>
              <w:rPr>
                <w:rFonts w:ascii="Consolas" w:hAnsi="Consolas"/>
                <w:color w:val="1F6FEB"/>
                <w:sz w:val="19"/>
              </w:rPr>
              <w:t>"PlusMedical;Pro Shape Gym"</w:t>
            </w:r>
            <w:r>
              <w:t xml:space="preserve"> (dos negocios concatenados), </w:t>
            </w:r>
            <w:r>
              <w:rPr>
                <w:rFonts w:ascii="Consolas" w:hAnsi="Consolas"/>
                <w:color w:val="1F6FEB"/>
                <w:sz w:val="19"/>
              </w:rPr>
              <w:t>"EQ. RECONTEC 0"</w:t>
            </w:r>
            <w:r>
              <w:t>. Hay un filtro (</w:t>
            </w:r>
            <w:r>
              <w:rPr>
                <w:rFonts w:ascii="Consolas" w:hAnsi="Consolas"/>
                <w:color w:val="1F6FEB"/>
                <w:sz w:val="19"/>
              </w:rPr>
              <w:t>_NOMBRES_GENERICOS</w:t>
            </w:r>
            <w:r>
              <w:t xml:space="preserve">, </w:t>
            </w:r>
            <w:r>
              <w:rPr>
                <w:rFonts w:ascii="Consolas" w:hAnsi="Consolas"/>
                <w:color w:val="1F6FEB"/>
                <w:sz w:val="19"/>
              </w:rPr>
              <w:t>limpiar_texto_servicios</w:t>
            </w:r>
            <w:r>
              <w:t>) pero no cubre esto.</w:t>
            </w:r>
          </w:p>
        </w:tc>
        <w:tc>
          <w:tcPr>
            <w:tcW w:type="dxa" w:w="2880"/>
          </w:tcPr>
          <w:p>
            <w:r/>
            <w:r>
              <w:t>Media — daña la credibilidad justo en la superficie que más se muestra</w:t>
            </w:r>
          </w:p>
        </w:tc>
      </w:tr>
      <w:tr>
        <w:tc>
          <w:tcPr>
            <w:tcW w:type="dxa" w:w="2880"/>
          </w:tcPr>
          <w:p>
            <w:r/>
            <w:r>
              <w:rPr>
                <w:b/>
              </w:rPr>
              <w:t>Categorías forzadas</w:t>
            </w:r>
          </w:p>
        </w:tc>
        <w:tc>
          <w:tcPr>
            <w:tcW w:type="dxa" w:w="2880"/>
          </w:tcPr>
          <w:p>
            <w:r/>
            <w:r>
              <w:rPr>
                <w:rFonts w:ascii="Consolas" w:hAnsi="Consolas"/>
                <w:color w:val="1F6FEB"/>
                <w:sz w:val="19"/>
              </w:rPr>
              <w:t>"Panadería la cesta del sabor"</w:t>
            </w:r>
            <w:r>
              <w:t xml:space="preserve"> aparece como 🛒 supermercado; OSM aporta </w:t>
            </w:r>
            <w:r>
              <w:rPr>
                <w:b/>
              </w:rPr>
              <w:t>1.686 "supermercados"</w:t>
            </w:r>
            <w:r>
              <w:t xml:space="preserve"> en Quito (incluye tiendas de barrio).</w:t>
            </w:r>
          </w:p>
        </w:tc>
        <w:tc>
          <w:tcPr>
            <w:tcW w:type="dxa" w:w="2880"/>
          </w:tcPr>
          <w:p>
            <w:r/>
            <w:r>
              <w:t>Media — infla la caminabilidad de forma sistemática</w:t>
            </w:r>
          </w:p>
        </w:tc>
      </w:tr>
      <w:tr>
        <w:tc>
          <w:tcPr>
            <w:tcW w:type="dxa" w:w="2880"/>
          </w:tcPr>
          <w:p>
            <w:r/>
            <w:r>
              <w:rPr>
                <w:b/>
              </w:rPr>
              <w:t>Caminabilidad de 100</w:t>
            </w:r>
          </w:p>
        </w:tc>
        <w:tc>
          <w:tcPr>
            <w:tcW w:type="dxa" w:w="2880"/>
          </w:tcPr>
          <w:p>
            <w:r/>
            <w:r>
              <w:rPr>
                <w:rFonts w:ascii="Consolas" w:hAnsi="Consolas"/>
                <w:color w:val="1F6FEB"/>
                <w:sz w:val="19"/>
              </w:rPr>
              <w:t>"Av. 24 de Mayo y Cuenca, La Loma"</w:t>
            </w:r>
            <w:r>
              <w:t xml:space="preserve"> = 100. Un valor saturado es sospechoso por definición.</w:t>
            </w:r>
          </w:p>
        </w:tc>
        <w:tc>
          <w:tcPr>
            <w:tcW w:type="dxa" w:w="2880"/>
          </w:tcPr>
          <w:p>
            <w:r/>
            <w:r>
              <w:t>Baja — pero es un número que se muestra</w:t>
            </w:r>
          </w:p>
        </w:tc>
      </w:tr>
      <w:tr>
        <w:tc>
          <w:tcPr>
            <w:tcW w:type="dxa" w:w="2880"/>
          </w:tcPr>
          <w:p>
            <w:r/>
            <w:r>
              <w:rPr>
                <w:b/>
              </w:rPr>
              <w:t>Isócronas congeladas</w:t>
            </w:r>
          </w:p>
        </w:tc>
        <w:tc>
          <w:tcPr>
            <w:tcW w:type="dxa" w:w="2880"/>
          </w:tcPr>
          <w:p>
            <w:r/>
            <w:r>
              <w:t xml:space="preserve">Las 78 son del 2026-07-01. Un inmueble nuevo depende de que Valhalla esté vivo; su estado hoy es </w:t>
            </w:r>
            <w:r>
              <w:rPr>
                <w:rFonts w:ascii="Consolas" w:hAnsi="Consolas"/>
                <w:color w:val="1F6FEB"/>
                <w:sz w:val="19"/>
              </w:rPr>
              <w:t>[NO VERIFICADO]</w:t>
            </w:r>
            <w:r>
              <w:t>.</w:t>
            </w:r>
          </w:p>
        </w:tc>
        <w:tc>
          <w:tcPr>
            <w:tcW w:type="dxa" w:w="2880"/>
          </w:tcPr>
          <w:p>
            <w:r/>
            <w:r>
              <w:t>Media</w:t>
            </w:r>
          </w:p>
        </w:tc>
      </w:tr>
      <w:tr>
        <w:tc>
          <w:tcPr>
            <w:tcW w:type="dxa" w:w="2880"/>
          </w:tcPr>
          <w:p>
            <w:r/>
            <w:r>
              <w:rPr>
                <w:b/>
              </w:rPr>
              <w:t>Sin corrección peatonal local</w:t>
            </w:r>
          </w:p>
        </w:tc>
        <w:tc>
          <w:tcPr>
            <w:tcW w:type="dxa" w:w="2880"/>
          </w:tcPr>
          <w:p>
            <w:r/>
            <w:r>
              <w:t xml:space="preserve">El propio </w:t>
            </w:r>
            <w:r>
              <w:rPr>
                <w:rFonts w:ascii="Consolas" w:hAnsi="Consolas"/>
                <w:color w:val="1F6FEB"/>
                <w:sz w:val="19"/>
              </w:rPr>
              <w:t>CLAUDE.md</w:t>
            </w:r>
            <w:r>
              <w:t xml:space="preserve"> reconoce que Google Routes ignora atajos peatonales reales (cita el Terminal de Quitumbe). Se aceptó a conciencia.</w:t>
            </w:r>
          </w:p>
        </w:tc>
        <w:tc>
          <w:tcPr>
            <w:tcW w:type="dxa" w:w="2880"/>
          </w:tcPr>
          <w:p>
            <w:r/>
            <w:r>
              <w:t>Baja — decisión consciente</w:t>
            </w:r>
          </w:p>
        </w:tc>
      </w:tr>
      <w:tr>
        <w:tc>
          <w:tcPr>
            <w:tcW w:type="dxa" w:w="2880"/>
          </w:tcPr>
          <w:p>
            <w:r/>
            <w:r>
              <w:rPr>
                <w:b/>
              </w:rPr>
              <w:t>`spatial_ref_sys` con 8.500 filas</w:t>
            </w:r>
          </w:p>
        </w:tc>
        <w:tc>
          <w:tcPr>
            <w:tcW w:type="dxa" w:w="2880"/>
          </w:tcPr>
          <w:p>
            <w:r/>
            <w:r>
              <w:t>Es la tabla estándar de PostGIS, no dato propio. Se aclara para que nadie la cuente como activo.</w:t>
            </w:r>
          </w:p>
        </w:tc>
        <w:tc>
          <w:tcPr>
            <w:tcW w:type="dxa" w:w="2880"/>
          </w:tcPr>
          <w:p>
            <w:r/>
            <w:r>
              <w:t>—</w:t>
            </w:r>
          </w:p>
        </w:tc>
      </w:tr>
    </w:tbl>
    <w:p>
      <w:pPr>
        <w:pStyle w:val="Heading1"/>
      </w:pPr>
      <w:r>
        <w:t>11. Experiencia de usuario</w:t>
      </w:r>
    </w:p>
    <w:p>
      <w:pPr>
        <w:pStyle w:val="Heading2"/>
      </w:pPr>
      <w:r>
        <w:t>11.1 Pantallas principales</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sz w:val="18"/>
              </w:rPr>
            </w:r>
            <w:r>
              <w:rPr>
                <w:b/>
                <w:sz w:val="18"/>
              </w:rPr>
              <w:t>Pantalla</w:t>
            </w:r>
          </w:p>
        </w:tc>
        <w:tc>
          <w:tcPr>
            <w:tcW w:type="dxa" w:w="1728"/>
          </w:tcPr>
          <w:p>
            <w:r>
              <w:rPr>
                <w:b/>
                <w:sz w:val="18"/>
              </w:rPr>
            </w:r>
            <w:r>
              <w:rPr>
                <w:b/>
                <w:sz w:val="18"/>
              </w:rPr>
              <w:t>Archivo</w:t>
            </w:r>
          </w:p>
        </w:tc>
        <w:tc>
          <w:tcPr>
            <w:tcW w:type="dxa" w:w="1728"/>
          </w:tcPr>
          <w:p>
            <w:r>
              <w:rPr>
                <w:b/>
                <w:sz w:val="18"/>
              </w:rPr>
            </w:r>
            <w:r>
              <w:rPr>
                <w:b/>
                <w:sz w:val="18"/>
              </w:rPr>
              <w:t>Propósito</w:t>
            </w:r>
          </w:p>
        </w:tc>
        <w:tc>
          <w:tcPr>
            <w:tcW w:type="dxa" w:w="1728"/>
          </w:tcPr>
          <w:p>
            <w:r>
              <w:rPr>
                <w:b/>
                <w:sz w:val="18"/>
              </w:rPr>
            </w:r>
            <w:r>
              <w:rPr>
                <w:b/>
                <w:sz w:val="18"/>
              </w:rPr>
              <w:t>Usuario</w:t>
            </w:r>
          </w:p>
        </w:tc>
        <w:tc>
          <w:tcPr>
            <w:tcW w:type="dxa" w:w="1728"/>
          </w:tcPr>
          <w:p>
            <w:r>
              <w:rPr>
                <w:b/>
                <w:sz w:val="18"/>
              </w:rPr>
            </w:r>
            <w:r>
              <w:rPr>
                <w:b/>
                <w:sz w:val="18"/>
              </w:rPr>
              <w:t>Problemas detectados</w:t>
            </w:r>
          </w:p>
        </w:tc>
      </w:tr>
      <w:tr>
        <w:tc>
          <w:tcPr>
            <w:tcW w:type="dxa" w:w="1728"/>
          </w:tcPr>
          <w:p>
            <w:r>
              <w:rPr>
                <w:sz w:val="18"/>
              </w:rPr>
            </w:r>
            <w:r>
              <w:rPr>
                <w:b/>
                <w:sz w:val="18"/>
              </w:rPr>
              <w:t>Lanzador</w:t>
            </w:r>
          </w:p>
        </w:tc>
        <w:tc>
          <w:tcPr>
            <w:tcW w:type="dxa" w:w="1728"/>
          </w:tcPr>
          <w:p>
            <w:r>
              <w:rPr>
                <w:sz w:val="18"/>
              </w:rPr>
            </w:r>
            <w:r>
              <w:rPr>
                <w:rFonts w:ascii="Consolas" w:hAnsi="Consolas"/>
                <w:color w:val="1F6FEB"/>
                <w:sz w:val="18"/>
              </w:rPr>
              <w:t>Launcher.jsx</w:t>
            </w:r>
            <w:r>
              <w:rPr>
                <w:sz w:val="18"/>
              </w:rPr>
              <w:t xml:space="preserve"> (103 líneas)</w:t>
            </w:r>
          </w:p>
        </w:tc>
        <w:tc>
          <w:tcPr>
            <w:tcW w:type="dxa" w:w="1728"/>
          </w:tcPr>
          <w:p>
            <w:r>
              <w:rPr>
                <w:sz w:val="18"/>
              </w:rPr>
            </w:r>
            <w:r>
              <w:rPr>
                <w:sz w:val="18"/>
              </w:rPr>
              <w:t>Entrada limpia con 8 intenciones</w:t>
            </w:r>
          </w:p>
        </w:tc>
        <w:tc>
          <w:tcPr>
            <w:tcW w:type="dxa" w:w="1728"/>
          </w:tcPr>
          <w:p>
            <w:r>
              <w:rPr>
                <w:sz w:val="18"/>
              </w:rPr>
            </w:r>
            <w:r>
              <w:rPr>
                <w:sz w:val="18"/>
              </w:rPr>
              <w:t>Cualquiera</w:t>
            </w:r>
          </w:p>
        </w:tc>
        <w:tc>
          <w:tcPr>
            <w:tcW w:type="dxa" w:w="1728"/>
          </w:tcPr>
          <w:p>
            <w:r>
              <w:rPr>
                <w:sz w:val="18"/>
              </w:rPr>
            </w:r>
            <w:r>
              <w:rPr>
                <w:sz w:val="18"/>
              </w:rPr>
              <w:t>Sin explicación de qué es el producto antes de actuar; el único texto es el eslogan</w:t>
            </w:r>
          </w:p>
        </w:tc>
      </w:tr>
      <w:tr>
        <w:tc>
          <w:tcPr>
            <w:tcW w:type="dxa" w:w="1728"/>
          </w:tcPr>
          <w:p>
            <w:r>
              <w:rPr>
                <w:sz w:val="18"/>
              </w:rPr>
            </w:r>
            <w:r>
              <w:rPr>
                <w:b/>
                <w:sz w:val="18"/>
              </w:rPr>
              <w:t>Chat</w:t>
            </w:r>
          </w:p>
        </w:tc>
        <w:tc>
          <w:tcPr>
            <w:tcW w:type="dxa" w:w="1728"/>
          </w:tcPr>
          <w:p>
            <w:r>
              <w:rPr>
                <w:sz w:val="18"/>
              </w:rPr>
            </w:r>
            <w:r>
              <w:rPr>
                <w:rFonts w:ascii="Consolas" w:hAnsi="Consolas"/>
                <w:color w:val="1F6FEB"/>
                <w:sz w:val="18"/>
              </w:rPr>
              <w:t>App.jsx</w:t>
            </w:r>
            <w:r>
              <w:rPr>
                <w:sz w:val="18"/>
              </w:rPr>
              <w:t xml:space="preserve"> (2.211 líneas)</w:t>
            </w:r>
          </w:p>
        </w:tc>
        <w:tc>
          <w:tcPr>
            <w:tcW w:type="dxa" w:w="1728"/>
          </w:tcPr>
          <w:p>
            <w:r>
              <w:rPr>
                <w:sz w:val="18"/>
              </w:rPr>
            </w:r>
            <w:r>
              <w:rPr>
                <w:sz w:val="18"/>
              </w:rPr>
              <w:t>Conversación con tarjetas, mapa, comparar</w:t>
            </w:r>
          </w:p>
        </w:tc>
        <w:tc>
          <w:tcPr>
            <w:tcW w:type="dxa" w:w="1728"/>
          </w:tcPr>
          <w:p>
            <w:r>
              <w:rPr>
                <w:sz w:val="18"/>
              </w:rPr>
            </w:r>
            <w:r>
              <w:rPr>
                <w:sz w:val="18"/>
              </w:rPr>
              <w:t>Comprador/arrendatario</w:t>
            </w:r>
          </w:p>
        </w:tc>
        <w:tc>
          <w:tcPr>
            <w:tcW w:type="dxa" w:w="1728"/>
          </w:tcPr>
          <w:p>
            <w:r>
              <w:rPr>
                <w:sz w:val="18"/>
              </w:rPr>
            </w:r>
            <w:r>
              <w:rPr>
                <w:b/>
                <w:sz w:val="18"/>
              </w:rPr>
              <w:t>Archivo desproporcionado</w:t>
            </w:r>
            <w:r>
              <w:rPr>
                <w:sz w:val="18"/>
              </w:rPr>
              <w:t>; concentra toda la orquestación</w:t>
            </w:r>
          </w:p>
        </w:tc>
      </w:tr>
      <w:tr>
        <w:tc>
          <w:tcPr>
            <w:tcW w:type="dxa" w:w="1728"/>
          </w:tcPr>
          <w:p>
            <w:r>
              <w:rPr>
                <w:sz w:val="18"/>
              </w:rPr>
            </w:r>
            <w:r>
              <w:rPr>
                <w:b/>
                <w:sz w:val="18"/>
              </w:rPr>
              <w:t>Tarjetas de resultado</w:t>
            </w:r>
          </w:p>
        </w:tc>
        <w:tc>
          <w:tcPr>
            <w:tcW w:type="dxa" w:w="1728"/>
          </w:tcPr>
          <w:p>
            <w:r>
              <w:rPr>
                <w:sz w:val="18"/>
              </w:rPr>
            </w:r>
            <w:r>
              <w:rPr>
                <w:rFonts w:ascii="Consolas" w:hAnsi="Consolas"/>
                <w:color w:val="1F6FEB"/>
                <w:sz w:val="18"/>
              </w:rPr>
              <w:t>ResultCards.jsx</w:t>
            </w:r>
            <w:r>
              <w:rPr>
                <w:sz w:val="18"/>
              </w:rPr>
              <w:t xml:space="preserve"> (385)</w:t>
            </w:r>
          </w:p>
        </w:tc>
        <w:tc>
          <w:tcPr>
            <w:tcW w:type="dxa" w:w="1728"/>
          </w:tcPr>
          <w:p>
            <w:r>
              <w:rPr>
                <w:sz w:val="18"/>
              </w:rPr>
            </w:r>
            <w:r>
              <w:rPr>
                <w:sz w:val="18"/>
              </w:rPr>
              <w:t>Inmuebles con % de encaje y sus razones</w:t>
            </w:r>
          </w:p>
        </w:tc>
        <w:tc>
          <w:tcPr>
            <w:tcW w:type="dxa" w:w="1728"/>
          </w:tcPr>
          <w:p>
            <w:r>
              <w:rPr>
                <w:sz w:val="18"/>
              </w:rPr>
            </w:r>
            <w:r>
              <w:rPr>
                <w:sz w:val="18"/>
              </w:rPr>
              <w:t>Comprador</w:t>
            </w:r>
          </w:p>
        </w:tc>
        <w:tc>
          <w:tcPr>
            <w:tcW w:type="dxa" w:w="1728"/>
          </w:tcPr>
          <w:p>
            <w:r>
              <w:rPr>
                <w:sz w:val="18"/>
              </w:rPr>
            </w:r>
            <w:r>
              <w:rPr>
                <w:sz w:val="18"/>
              </w:rPr>
              <w:t>Bien hecho: el pie de página adapta el texto a la procedencia real</w:t>
            </w:r>
          </w:p>
        </w:tc>
      </w:tr>
      <w:tr>
        <w:tc>
          <w:tcPr>
            <w:tcW w:type="dxa" w:w="1728"/>
          </w:tcPr>
          <w:p>
            <w:r>
              <w:rPr>
                <w:sz w:val="18"/>
              </w:rPr>
            </w:r>
            <w:r>
              <w:rPr>
                <w:b/>
                <w:sz w:val="18"/>
              </w:rPr>
              <w:t>Mapa vivo</w:t>
            </w:r>
          </w:p>
        </w:tc>
        <w:tc>
          <w:tcPr>
            <w:tcW w:type="dxa" w:w="1728"/>
          </w:tcPr>
          <w:p>
            <w:r>
              <w:rPr>
                <w:sz w:val="18"/>
              </w:rPr>
            </w:r>
            <w:r>
              <w:rPr>
                <w:rFonts w:ascii="Consolas" w:hAnsi="Consolas"/>
                <w:color w:val="1F6FEB"/>
                <w:sz w:val="18"/>
              </w:rPr>
              <w:t>MapView.jsx</w:t>
            </w:r>
            <w:r>
              <w:rPr>
                <w:sz w:val="18"/>
              </w:rPr>
              <w:t xml:space="preserve"> (1.002)</w:t>
            </w:r>
          </w:p>
        </w:tc>
        <w:tc>
          <w:tcPr>
            <w:tcW w:type="dxa" w:w="1728"/>
          </w:tcPr>
          <w:p>
            <w:r>
              <w:rPr>
                <w:sz w:val="18"/>
              </w:rPr>
            </w:r>
            <w:r>
              <w:rPr>
                <w:sz w:val="18"/>
              </w:rPr>
              <w:t>Exploración, lente con estados (zona/auras/aura)</w:t>
            </w:r>
          </w:p>
        </w:tc>
        <w:tc>
          <w:tcPr>
            <w:tcW w:type="dxa" w:w="1728"/>
          </w:tcPr>
          <w:p>
            <w:r>
              <w:rPr>
                <w:sz w:val="18"/>
              </w:rPr>
            </w:r>
            <w:r>
              <w:rPr>
                <w:sz w:val="18"/>
              </w:rPr>
              <w:t>Comprador</w:t>
            </w:r>
          </w:p>
        </w:tc>
        <w:tc>
          <w:tcPr>
            <w:tcW w:type="dxa" w:w="1728"/>
          </w:tcPr>
          <w:p>
            <w:r>
              <w:rPr>
                <w:sz w:val="18"/>
              </w:rPr>
            </w:r>
            <w:r>
              <w:rPr>
                <w:sz w:val="18"/>
              </w:rPr>
              <w:t>Segundo archivo más grande</w:t>
            </w:r>
          </w:p>
        </w:tc>
      </w:tr>
      <w:tr>
        <w:tc>
          <w:tcPr>
            <w:tcW w:type="dxa" w:w="1728"/>
          </w:tcPr>
          <w:p>
            <w:r>
              <w:rPr>
                <w:sz w:val="18"/>
              </w:rPr>
            </w:r>
            <w:r>
              <w:rPr>
                <w:b/>
                <w:sz w:val="18"/>
              </w:rPr>
              <w:t>Ficha pública</w:t>
            </w:r>
          </w:p>
        </w:tc>
        <w:tc>
          <w:tcPr>
            <w:tcW w:type="dxa" w:w="1728"/>
          </w:tcPr>
          <w:p>
            <w:r>
              <w:rPr>
                <w:sz w:val="18"/>
              </w:rPr>
            </w:r>
            <w:r>
              <w:rPr>
                <w:rFonts w:ascii="Consolas" w:hAnsi="Consolas"/>
                <w:color w:val="1F6FEB"/>
                <w:sz w:val="18"/>
              </w:rPr>
              <w:t>AnuncioView.jsx</w:t>
            </w:r>
            <w:r>
              <w:rPr>
                <w:sz w:val="18"/>
              </w:rPr>
              <w:t xml:space="preserve"> (394)</w:t>
            </w:r>
          </w:p>
        </w:tc>
        <w:tc>
          <w:tcPr>
            <w:tcW w:type="dxa" w:w="1728"/>
          </w:tcPr>
          <w:p>
            <w:r>
              <w:rPr>
                <w:sz w:val="18"/>
              </w:rPr>
            </w:r>
            <w:r>
              <w:rPr>
                <w:sz w:val="18"/>
              </w:rPr>
              <w:t>Lo que abre el QR</w:t>
            </w:r>
          </w:p>
        </w:tc>
        <w:tc>
          <w:tcPr>
            <w:tcW w:type="dxa" w:w="1728"/>
          </w:tcPr>
          <w:p>
            <w:r>
              <w:rPr>
                <w:sz w:val="18"/>
              </w:rPr>
            </w:r>
            <w:r>
              <w:rPr>
                <w:sz w:val="18"/>
              </w:rPr>
              <w:t>Público</w:t>
            </w:r>
          </w:p>
        </w:tc>
        <w:tc>
          <w:tcPr>
            <w:tcW w:type="dxa" w:w="1728"/>
          </w:tcPr>
          <w:p>
            <w:r>
              <w:rPr>
                <w:sz w:val="18"/>
              </w:rPr>
            </w:r>
            <w:r>
              <w:rPr>
                <w:b/>
                <w:sz w:val="18"/>
              </w:rPr>
              <w:t>Muestra `ideal_para: "Familia de 4 personas"`</w:t>
            </w:r>
            <w:r>
              <w:rPr>
                <w:sz w:val="18"/>
              </w:rPr>
              <w:t xml:space="preserve"> (§16, H-7)</w:t>
            </w:r>
          </w:p>
        </w:tc>
      </w:tr>
      <w:tr>
        <w:tc>
          <w:tcPr>
            <w:tcW w:type="dxa" w:w="1728"/>
          </w:tcPr>
          <w:p>
            <w:r>
              <w:rPr>
                <w:sz w:val="18"/>
              </w:rPr>
            </w:r>
            <w:r>
              <w:rPr>
                <w:b/>
                <w:sz w:val="18"/>
              </w:rPr>
              <w:t>CRM</w:t>
            </w:r>
          </w:p>
        </w:tc>
        <w:tc>
          <w:tcPr>
            <w:tcW w:type="dxa" w:w="1728"/>
          </w:tcPr>
          <w:p>
            <w:r>
              <w:rPr>
                <w:sz w:val="18"/>
              </w:rPr>
            </w:r>
            <w:r>
              <w:rPr>
                <w:rFonts w:ascii="Consolas" w:hAnsi="Consolas"/>
                <w:color w:val="1F6FEB"/>
                <w:sz w:val="18"/>
              </w:rPr>
              <w:t>CRM.jsx</w:t>
            </w:r>
            <w:r>
              <w:rPr>
                <w:sz w:val="18"/>
              </w:rPr>
              <w:t xml:space="preserve"> (709) + </w:t>
            </w:r>
            <w:r>
              <w:rPr>
                <w:rFonts w:ascii="Consolas" w:hAnsi="Consolas"/>
                <w:color w:val="1F6FEB"/>
                <w:sz w:val="18"/>
              </w:rPr>
              <w:t>CRMChat.jsx</w:t>
            </w:r>
            <w:r>
              <w:rPr>
                <w:sz w:val="18"/>
              </w:rPr>
              <w:t xml:space="preserve"> (292)</w:t>
            </w:r>
          </w:p>
        </w:tc>
        <w:tc>
          <w:tcPr>
            <w:tcW w:type="dxa" w:w="1728"/>
          </w:tcPr>
          <w:p>
            <w:r>
              <w:rPr>
                <w:sz w:val="18"/>
              </w:rPr>
            </w:r>
            <w:r>
              <w:rPr>
                <w:sz w:val="18"/>
              </w:rPr>
              <w:t>Cartera del corredor + agente</w:t>
            </w:r>
          </w:p>
        </w:tc>
        <w:tc>
          <w:tcPr>
            <w:tcW w:type="dxa" w:w="1728"/>
          </w:tcPr>
          <w:p>
            <w:r>
              <w:rPr>
                <w:sz w:val="18"/>
              </w:rPr>
            </w:r>
            <w:r>
              <w:rPr>
                <w:sz w:val="18"/>
              </w:rPr>
              <w:t>Corredor</w:t>
            </w:r>
          </w:p>
        </w:tc>
        <w:tc>
          <w:tcPr>
            <w:tcW w:type="dxa" w:w="1728"/>
          </w:tcPr>
          <w:p>
            <w:r>
              <w:rPr>
                <w:sz w:val="18"/>
              </w:rPr>
            </w:r>
            <w:r>
              <w:rPr>
                <w:sz w:val="18"/>
              </w:rPr>
              <w:t>2 corredores reales</w:t>
            </w:r>
          </w:p>
        </w:tc>
      </w:tr>
      <w:tr>
        <w:tc>
          <w:tcPr>
            <w:tcW w:type="dxa" w:w="1728"/>
          </w:tcPr>
          <w:p>
            <w:r>
              <w:rPr>
                <w:sz w:val="18"/>
              </w:rPr>
            </w:r>
            <w:r>
              <w:rPr>
                <w:b/>
                <w:sz w:val="18"/>
              </w:rPr>
              <w:t>Estación de revisión</w:t>
            </w:r>
          </w:p>
        </w:tc>
        <w:tc>
          <w:tcPr>
            <w:tcW w:type="dxa" w:w="1728"/>
          </w:tcPr>
          <w:p>
            <w:r>
              <w:rPr>
                <w:sz w:val="18"/>
              </w:rPr>
            </w:r>
            <w:r>
              <w:rPr>
                <w:rFonts w:ascii="Consolas" w:hAnsi="Consolas"/>
                <w:color w:val="1F6FEB"/>
                <w:sz w:val="18"/>
              </w:rPr>
              <w:t>ReviewStation.jsx</w:t>
            </w:r>
            <w:r>
              <w:rPr>
                <w:sz w:val="18"/>
              </w:rPr>
              <w:t xml:space="preserve"> (346)</w:t>
            </w:r>
          </w:p>
        </w:tc>
        <w:tc>
          <w:tcPr>
            <w:tcW w:type="dxa" w:w="1728"/>
          </w:tcPr>
          <w:p>
            <w:r>
              <w:rPr>
                <w:sz w:val="18"/>
              </w:rPr>
            </w:r>
            <w:r>
              <w:rPr>
                <w:sz w:val="18"/>
              </w:rPr>
              <w:t>Aprobar/corregir extracciones de visión</w:t>
            </w:r>
          </w:p>
        </w:tc>
        <w:tc>
          <w:tcPr>
            <w:tcW w:type="dxa" w:w="1728"/>
          </w:tcPr>
          <w:p>
            <w:r>
              <w:rPr>
                <w:sz w:val="18"/>
              </w:rPr>
            </w:r>
            <w:r>
              <w:rPr>
                <w:sz w:val="18"/>
              </w:rPr>
              <w:t>Corredor</w:t>
            </w:r>
          </w:p>
        </w:tc>
        <w:tc>
          <w:tcPr>
            <w:tcW w:type="dxa" w:w="1728"/>
          </w:tcPr>
          <w:p>
            <w:r>
              <w:rPr>
                <w:sz w:val="18"/>
              </w:rPr>
            </w:r>
            <w:r>
              <w:rPr>
                <w:b/>
                <w:sz w:val="18"/>
              </w:rPr>
              <w:t>1 ficha pendiente sin atender; 0 correcciones en la historia</w:t>
            </w:r>
          </w:p>
        </w:tc>
      </w:tr>
      <w:tr>
        <w:tc>
          <w:tcPr>
            <w:tcW w:type="dxa" w:w="1728"/>
          </w:tcPr>
          <w:p>
            <w:r>
              <w:rPr>
                <w:sz w:val="18"/>
              </w:rPr>
            </w:r>
            <w:r>
              <w:rPr>
                <w:b/>
                <w:sz w:val="18"/>
              </w:rPr>
              <w:t>Publicar</w:t>
            </w:r>
          </w:p>
        </w:tc>
        <w:tc>
          <w:tcPr>
            <w:tcW w:type="dxa" w:w="1728"/>
          </w:tcPr>
          <w:p>
            <w:r>
              <w:rPr>
                <w:sz w:val="18"/>
              </w:rPr>
            </w:r>
            <w:r>
              <w:rPr>
                <w:rFonts w:ascii="Consolas" w:hAnsi="Consolas"/>
                <w:color w:val="1F6FEB"/>
                <w:sz w:val="18"/>
              </w:rPr>
              <w:t>PublishAsset.jsx</w:t>
            </w:r>
            <w:r>
              <w:rPr>
                <w:sz w:val="18"/>
              </w:rPr>
              <w:t xml:space="preserve"> (229) + </w:t>
            </w:r>
            <w:r>
              <w:rPr>
                <w:rFonts w:ascii="Consolas" w:hAnsi="Consolas"/>
                <w:color w:val="1F6FEB"/>
                <w:sz w:val="18"/>
              </w:rPr>
              <w:t>Caracteristicas.jsx</w:t>
            </w:r>
            <w:r>
              <w:rPr>
                <w:sz w:val="18"/>
              </w:rPr>
              <w:t xml:space="preserve"> (314) + </w:t>
            </w:r>
            <w:r>
              <w:rPr>
                <w:rFonts w:ascii="Consolas" w:hAnsi="Consolas"/>
                <w:color w:val="1F6FEB"/>
                <w:sz w:val="18"/>
              </w:rPr>
              <w:t>FichaTecnica.jsx</w:t>
            </w:r>
            <w:r>
              <w:rPr>
                <w:sz w:val="18"/>
              </w:rPr>
              <w:t xml:space="preserve"> (251)</w:t>
            </w:r>
          </w:p>
        </w:tc>
        <w:tc>
          <w:tcPr>
            <w:tcW w:type="dxa" w:w="1728"/>
          </w:tcPr>
          <w:p>
            <w:r>
              <w:rPr>
                <w:sz w:val="18"/>
              </w:rPr>
            </w:r>
            <w:r>
              <w:rPr>
                <w:sz w:val="18"/>
              </w:rPr>
              <w:t>Alta de inmueble</w:t>
            </w:r>
          </w:p>
        </w:tc>
        <w:tc>
          <w:tcPr>
            <w:tcW w:type="dxa" w:w="1728"/>
          </w:tcPr>
          <w:p>
            <w:r>
              <w:rPr>
                <w:sz w:val="18"/>
              </w:rPr>
            </w:r>
            <w:r>
              <w:rPr>
                <w:sz w:val="18"/>
              </w:rPr>
              <w:t>Corredor</w:t>
            </w:r>
          </w:p>
        </w:tc>
        <w:tc>
          <w:tcPr>
            <w:tcW w:type="dxa" w:w="1728"/>
          </w:tcPr>
          <w:p>
            <w:r>
              <w:rPr>
                <w:sz w:val="18"/>
              </w:rPr>
            </w:r>
            <w:r>
              <w:rPr>
                <w:sz w:val="18"/>
              </w:rPr>
              <w:t>Usado 1 vez</w:t>
            </w:r>
          </w:p>
        </w:tc>
      </w:tr>
      <w:tr>
        <w:tc>
          <w:tcPr>
            <w:tcW w:type="dxa" w:w="1728"/>
          </w:tcPr>
          <w:p>
            <w:r>
              <w:rPr>
                <w:sz w:val="18"/>
              </w:rPr>
            </w:r>
            <w:r>
              <w:rPr>
                <w:b/>
                <w:sz w:val="18"/>
              </w:rPr>
              <w:t>Curar entorno</w:t>
            </w:r>
          </w:p>
        </w:tc>
        <w:tc>
          <w:tcPr>
            <w:tcW w:type="dxa" w:w="1728"/>
          </w:tcPr>
          <w:p>
            <w:r>
              <w:rPr>
                <w:sz w:val="18"/>
              </w:rPr>
            </w:r>
            <w:r>
              <w:rPr>
                <w:rFonts w:ascii="Consolas" w:hAnsi="Consolas"/>
                <w:color w:val="1F6FEB"/>
                <w:sz w:val="18"/>
              </w:rPr>
              <w:t>ActualizarEntorno.jsx</w:t>
            </w:r>
            <w:r>
              <w:rPr>
                <w:sz w:val="18"/>
              </w:rPr>
              <w:t xml:space="preserve"> (366)</w:t>
            </w:r>
          </w:p>
        </w:tc>
        <w:tc>
          <w:tcPr>
            <w:tcW w:type="dxa" w:w="1728"/>
          </w:tcPr>
          <w:p>
            <w:r>
              <w:rPr>
                <w:sz w:val="18"/>
              </w:rPr>
            </w:r>
            <w:r>
              <w:rPr>
                <w:sz w:val="18"/>
              </w:rPr>
              <w:t>Marcar cerrado / agregar servicio con foto</w:t>
            </w:r>
          </w:p>
        </w:tc>
        <w:tc>
          <w:tcPr>
            <w:tcW w:type="dxa" w:w="1728"/>
          </w:tcPr>
          <w:p>
            <w:r>
              <w:rPr>
                <w:sz w:val="18"/>
              </w:rPr>
            </w:r>
            <w:r>
              <w:rPr>
                <w:sz w:val="18"/>
              </w:rPr>
              <w:t>Corredor</w:t>
            </w:r>
          </w:p>
        </w:tc>
        <w:tc>
          <w:tcPr>
            <w:tcW w:type="dxa" w:w="1728"/>
          </w:tcPr>
          <w:p>
            <w:r>
              <w:rPr>
                <w:sz w:val="18"/>
              </w:rPr>
            </w:r>
            <w:r>
              <w:rPr>
                <w:b/>
                <w:sz w:val="18"/>
              </w:rPr>
              <w:t>Usado 4 veces, un solo día</w:t>
            </w:r>
          </w:p>
        </w:tc>
      </w:tr>
      <w:tr>
        <w:tc>
          <w:tcPr>
            <w:tcW w:type="dxa" w:w="1728"/>
          </w:tcPr>
          <w:p>
            <w:r>
              <w:rPr>
                <w:sz w:val="18"/>
              </w:rPr>
            </w:r>
            <w:r>
              <w:rPr>
                <w:b/>
                <w:sz w:val="18"/>
              </w:rPr>
              <w:t>Campana / bandeja</w:t>
            </w:r>
          </w:p>
        </w:tc>
        <w:tc>
          <w:tcPr>
            <w:tcW w:type="dxa" w:w="1728"/>
          </w:tcPr>
          <w:p>
            <w:r>
              <w:rPr>
                <w:sz w:val="18"/>
              </w:rPr>
            </w:r>
            <w:r>
              <w:rPr>
                <w:rFonts w:ascii="Consolas" w:hAnsi="Consolas"/>
                <w:color w:val="1F6FEB"/>
                <w:sz w:val="18"/>
              </w:rPr>
              <w:t>Campana.jsx</w:t>
            </w:r>
            <w:r>
              <w:rPr>
                <w:sz w:val="18"/>
              </w:rPr>
              <w:t xml:space="preserve"> (185)</w:t>
            </w:r>
          </w:p>
        </w:tc>
        <w:tc>
          <w:tcPr>
            <w:tcW w:type="dxa" w:w="1728"/>
          </w:tcPr>
          <w:p>
            <w:r>
              <w:rPr>
                <w:sz w:val="18"/>
              </w:rPr>
            </w:r>
            <w:r>
              <w:rPr>
                <w:sz w:val="18"/>
              </w:rPr>
              <w:t>Avisos agrupados por conversación</w:t>
            </w:r>
          </w:p>
        </w:tc>
        <w:tc>
          <w:tcPr>
            <w:tcW w:type="dxa" w:w="1728"/>
          </w:tcPr>
          <w:p>
            <w:r>
              <w:rPr>
                <w:sz w:val="18"/>
              </w:rPr>
            </w:r>
            <w:r>
              <w:rPr>
                <w:sz w:val="18"/>
              </w:rPr>
              <w:t>Ambos</w:t>
            </w:r>
          </w:p>
        </w:tc>
        <w:tc>
          <w:tcPr>
            <w:tcW w:type="dxa" w:w="1728"/>
          </w:tcPr>
          <w:p>
            <w:r>
              <w:rPr>
                <w:sz w:val="18"/>
              </w:rPr>
            </w:r>
            <w:r>
              <w:rPr>
                <w:sz w:val="18"/>
              </w:rPr>
              <w:t>Reconstruida tras la auditoría de 14 defectos del 12-ago</w:t>
            </w:r>
          </w:p>
        </w:tc>
      </w:tr>
      <w:tr>
        <w:tc>
          <w:tcPr>
            <w:tcW w:type="dxa" w:w="1728"/>
          </w:tcPr>
          <w:p>
            <w:r>
              <w:rPr>
                <w:sz w:val="18"/>
              </w:rPr>
            </w:r>
            <w:r>
              <w:rPr>
                <w:b/>
                <w:sz w:val="18"/>
              </w:rPr>
              <w:t>Web de marca</w:t>
            </w:r>
          </w:p>
        </w:tc>
        <w:tc>
          <w:tcPr>
            <w:tcW w:type="dxa" w:w="1728"/>
          </w:tcPr>
          <w:p>
            <w:r>
              <w:rPr>
                <w:sz w:val="18"/>
              </w:rPr>
            </w:r>
            <w:r>
              <w:rPr>
                <w:rFonts w:ascii="Consolas" w:hAnsi="Consolas"/>
                <w:color w:val="1F6FEB"/>
                <w:sz w:val="18"/>
              </w:rPr>
              <w:t>QueEs.jsx</w:t>
            </w:r>
            <w:r>
              <w:rPr>
                <w:sz w:val="18"/>
              </w:rPr>
              <w:t xml:space="preserve"> (210) en </w:t>
            </w:r>
            <w:r>
              <w:rPr>
                <w:rFonts w:ascii="Consolas" w:hAnsi="Consolas"/>
                <w:color w:val="1F6FEB"/>
                <w:sz w:val="18"/>
              </w:rPr>
              <w:t>/que-es</w:t>
            </w:r>
          </w:p>
        </w:tc>
        <w:tc>
          <w:tcPr>
            <w:tcW w:type="dxa" w:w="1728"/>
          </w:tcPr>
          <w:p>
            <w:r>
              <w:rPr>
                <w:sz w:val="18"/>
              </w:rPr>
            </w:r>
            <w:r>
              <w:rPr>
                <w:sz w:val="18"/>
              </w:rPr>
              <w:t>Explicar el producto</w:t>
            </w:r>
          </w:p>
        </w:tc>
        <w:tc>
          <w:tcPr>
            <w:tcW w:type="dxa" w:w="1728"/>
          </w:tcPr>
          <w:p>
            <w:r>
              <w:rPr>
                <w:sz w:val="18"/>
              </w:rPr>
            </w:r>
            <w:r>
              <w:rPr>
                <w:sz w:val="18"/>
              </w:rPr>
              <w:t>Prospecto</w:t>
            </w:r>
          </w:p>
        </w:tc>
        <w:tc>
          <w:tcPr>
            <w:tcW w:type="dxa" w:w="1728"/>
          </w:tcPr>
          <w:p>
            <w:r>
              <w:rPr>
                <w:sz w:val="18"/>
              </w:rPr>
            </w:r>
            <w:r>
              <w:rPr>
                <w:sz w:val="18"/>
              </w:rPr>
              <w:t xml:space="preserve">Se renderiza </w:t>
            </w:r>
            <w:r>
              <w:rPr>
                <w:b/>
                <w:sz w:val="18"/>
              </w:rPr>
              <w:t>en lugar de</w:t>
            </w:r>
            <w:r>
              <w:rPr>
                <w:sz w:val="18"/>
              </w:rPr>
              <w:t xml:space="preserve"> la app — buena decisión de rendimiento</w:t>
            </w:r>
          </w:p>
        </w:tc>
      </w:tr>
    </w:tbl>
    <w:p>
      <w:pPr>
        <w:pStyle w:val="Heading2"/>
      </w:pPr>
      <w:r>
        <w:t>11.2 Evaluación por criterio</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Criterio</w:t>
            </w:r>
          </w:p>
        </w:tc>
        <w:tc>
          <w:tcPr>
            <w:tcW w:type="dxa" w:w="2880"/>
          </w:tcPr>
          <w:p>
            <w:r>
              <w:rPr>
                <w:b/>
              </w:rPr>
            </w:r>
            <w:r>
              <w:rPr>
                <w:b/>
              </w:rPr>
              <w:t>Valoración</w:t>
            </w:r>
          </w:p>
        </w:tc>
        <w:tc>
          <w:tcPr>
            <w:tcW w:type="dxa" w:w="2880"/>
          </w:tcPr>
          <w:p>
            <w:r>
              <w:rPr>
                <w:b/>
              </w:rPr>
            </w:r>
            <w:r>
              <w:rPr>
                <w:b/>
              </w:rPr>
              <w:t>Evidencia</w:t>
            </w:r>
          </w:p>
        </w:tc>
      </w:tr>
      <w:tr>
        <w:tc>
          <w:tcPr>
            <w:tcW w:type="dxa" w:w="2880"/>
          </w:tcPr>
          <w:p>
            <w:r/>
            <w:r>
              <w:rPr>
                <w:b/>
              </w:rPr>
              <w:t>Claridad de la promesa</w:t>
            </w:r>
          </w:p>
        </w:tc>
        <w:tc>
          <w:tcPr>
            <w:tcW w:type="dxa" w:w="2880"/>
          </w:tcPr>
          <w:p>
            <w:r/>
            <w:r>
              <w:t>🟡</w:t>
            </w:r>
          </w:p>
        </w:tc>
        <w:tc>
          <w:tcPr>
            <w:tcW w:type="dxa" w:w="2880"/>
          </w:tcPr>
          <w:p>
            <w:r/>
            <w:r>
              <w:t xml:space="preserve">El lanzador no dice qué es el producto. La explicación vive en </w:t>
            </w:r>
            <w:r>
              <w:rPr>
                <w:rFonts w:ascii="Consolas" w:hAnsi="Consolas"/>
                <w:color w:val="1F6FEB"/>
                <w:sz w:val="19"/>
              </w:rPr>
              <w:t>/que-es</w:t>
            </w:r>
            <w:r>
              <w:t>, a la que solo se llega si la buscas.</w:t>
            </w:r>
          </w:p>
        </w:tc>
      </w:tr>
      <w:tr>
        <w:tc>
          <w:tcPr>
            <w:tcW w:type="dxa" w:w="2880"/>
          </w:tcPr>
          <w:p>
            <w:r/>
            <w:r>
              <w:rPr>
                <w:b/>
              </w:rPr>
              <w:t>Jerarquía</w:t>
            </w:r>
          </w:p>
        </w:tc>
        <w:tc>
          <w:tcPr>
            <w:tcW w:type="dxa" w:w="2880"/>
          </w:tcPr>
          <w:p>
            <w:r/>
            <w:r>
              <w:t>🟢</w:t>
            </w:r>
          </w:p>
        </w:tc>
        <w:tc>
          <w:tcPr>
            <w:tcW w:type="dxa" w:w="2880"/>
          </w:tcPr>
          <w:p>
            <w:r/>
            <w:r>
              <w:t>Cápsulas cortas, 1–3 opciones, gancho al final. Doctrina explícita y bien aplicada.</w:t>
            </w:r>
          </w:p>
        </w:tc>
      </w:tr>
      <w:tr>
        <w:tc>
          <w:tcPr>
            <w:tcW w:type="dxa" w:w="2880"/>
          </w:tcPr>
          <w:p>
            <w:r/>
            <w:r>
              <w:rPr>
                <w:b/>
              </w:rPr>
              <w:t>Incorporación</w:t>
            </w:r>
          </w:p>
        </w:tc>
        <w:tc>
          <w:tcPr>
            <w:tcW w:type="dxa" w:w="2880"/>
          </w:tcPr>
          <w:p>
            <w:r/>
            <w:r>
              <w:t>🔴</w:t>
            </w:r>
          </w:p>
        </w:tc>
        <w:tc>
          <w:tcPr>
            <w:tcW w:type="dxa" w:w="2880"/>
          </w:tcPr>
          <w:p>
            <w:r/>
            <w:r>
              <w:rPr>
                <w:b/>
              </w:rPr>
              <w:t>No existe, por decisión documentada</w:t>
            </w:r>
            <w:r>
              <w:t xml:space="preserve"> (</w:t>
            </w:r>
            <w:r>
              <w:rPr>
                <w:rFonts w:ascii="Consolas" w:hAnsi="Consolas"/>
                <w:color w:val="1F6FEB"/>
                <w:sz w:val="19"/>
              </w:rPr>
              <w:t>docs/PLAN_Onboarding_Ecosistema.md</w:t>
            </w:r>
            <w:r>
              <w:t>: *"no hay onboarding en la puerta, una sola puerta suave y la abre el motor"*). Coherente, pero la primera vez el usuario no sabe qué puede pedir más allá de los 8 accesos.</w:t>
            </w:r>
          </w:p>
        </w:tc>
      </w:tr>
      <w:tr>
        <w:tc>
          <w:tcPr>
            <w:tcW w:type="dxa" w:w="2880"/>
          </w:tcPr>
          <w:p>
            <w:r/>
            <w:r>
              <w:rPr>
                <w:b/>
              </w:rPr>
              <w:t>Confianza y fuentes</w:t>
            </w:r>
          </w:p>
        </w:tc>
        <w:tc>
          <w:tcPr>
            <w:tcW w:type="dxa" w:w="2880"/>
          </w:tcPr>
          <w:p>
            <w:r/>
            <w:r>
              <w:t>🟢</w:t>
            </w:r>
          </w:p>
        </w:tc>
        <w:tc>
          <w:tcPr>
            <w:tcW w:type="dxa" w:w="2880"/>
          </w:tcPr>
          <w:p>
            <w:r/>
            <w:r>
              <w:t xml:space="preserve">El mejor aspecto: procedencia rotulada, insignia "verificado en terreno" </w:t>
            </w:r>
            <w:r>
              <w:rPr>
                <w:b/>
              </w:rPr>
              <w:t>con fecha</w:t>
            </w:r>
            <w:r>
              <w:t>, aviso de frescura.</w:t>
            </w:r>
          </w:p>
        </w:tc>
      </w:tr>
      <w:tr>
        <w:tc>
          <w:tcPr>
            <w:tcW w:type="dxa" w:w="2880"/>
          </w:tcPr>
          <w:p>
            <w:r/>
            <w:r>
              <w:rPr>
                <w:b/>
              </w:rPr>
              <w:t>Incertidumbre</w:t>
            </w:r>
          </w:p>
        </w:tc>
        <w:tc>
          <w:tcPr>
            <w:tcW w:type="dxa" w:w="2880"/>
          </w:tcPr>
          <w:p>
            <w:r/>
            <w:r>
              <w:t>🟢</w:t>
            </w:r>
          </w:p>
        </w:tc>
        <w:tc>
          <w:tcPr>
            <w:tcW w:type="dxa" w:w="2880"/>
          </w:tcPr>
          <w:p>
            <w:r/>
            <w:r>
              <w:t>*"No tengo cargada la conectividad de este inmueble"* está instrumentado, no improvisado.</w:t>
            </w:r>
          </w:p>
        </w:tc>
      </w:tr>
      <w:tr>
        <w:tc>
          <w:tcPr>
            <w:tcW w:type="dxa" w:w="2880"/>
          </w:tcPr>
          <w:p>
            <w:r/>
            <w:r>
              <w:rPr>
                <w:b/>
              </w:rPr>
              <w:t>Velocidad</w:t>
            </w:r>
          </w:p>
        </w:tc>
        <w:tc>
          <w:tcPr>
            <w:tcW w:type="dxa" w:w="2880"/>
          </w:tcPr>
          <w:p>
            <w:r/>
            <w:r>
              <w:t>🟡</w:t>
            </w:r>
          </w:p>
        </w:tc>
        <w:tc>
          <w:tcPr>
            <w:tcW w:type="dxa" w:w="2880"/>
          </w:tcPr>
          <w:p>
            <w:r/>
            <w:r>
              <w:t xml:space="preserve">El turno tarda ~18 s de punta a punta (comentado en </w:t>
            </w:r>
            <w:r>
              <w:rPr>
                <w:rFonts w:ascii="Consolas" w:hAnsi="Consolas"/>
                <w:color w:val="1F6FEB"/>
                <w:sz w:val="19"/>
              </w:rPr>
              <w:t>App.jsx:827</w:t>
            </w:r>
            <w:r>
              <w:t>). Hay transmisión por SSE. El *keepalive* existe porque el arranque en frío costaba 30–60 s.</w:t>
            </w:r>
          </w:p>
        </w:tc>
      </w:tr>
      <w:tr>
        <w:tc>
          <w:tcPr>
            <w:tcW w:type="dxa" w:w="2880"/>
          </w:tcPr>
          <w:p>
            <w:r/>
            <w:r>
              <w:rPr>
                <w:b/>
              </w:rPr>
              <w:t>Móvil</w:t>
            </w:r>
          </w:p>
        </w:tc>
        <w:tc>
          <w:tcPr>
            <w:tcW w:type="dxa" w:w="2880"/>
          </w:tcPr>
          <w:p>
            <w:r/>
            <w:r>
              <w:t>🟢</w:t>
            </w:r>
          </w:p>
        </w:tc>
        <w:tc>
          <w:tcPr>
            <w:tcW w:type="dxa" w:w="2880"/>
          </w:tcPr>
          <w:p>
            <w:r/>
            <w:r>
              <w:t xml:space="preserve">PWA completa: </w:t>
            </w:r>
            <w:r>
              <w:rPr>
                <w:rFonts w:ascii="Consolas" w:hAnsi="Consolas"/>
                <w:color w:val="1F6FEB"/>
                <w:sz w:val="19"/>
              </w:rPr>
              <w:t>manifest.webmanifest</w:t>
            </w:r>
            <w:r>
              <w:t>, service worker, iconos maskable, notificaciones push, instrucciones específicas para iOS.</w:t>
            </w:r>
          </w:p>
        </w:tc>
      </w:tr>
      <w:tr>
        <w:tc>
          <w:tcPr>
            <w:tcW w:type="dxa" w:w="2880"/>
          </w:tcPr>
          <w:p>
            <w:r/>
            <w:r>
              <w:rPr>
                <w:b/>
              </w:rPr>
              <w:t>Accesibilidad</w:t>
            </w:r>
          </w:p>
        </w:tc>
        <w:tc>
          <w:tcPr>
            <w:tcW w:type="dxa" w:w="2880"/>
          </w:tcPr>
          <w:p>
            <w:r/>
            <w:r>
              <w:t xml:space="preserve">🔴 </w:t>
            </w:r>
            <w:r>
              <w:rPr>
                <w:rFonts w:ascii="Consolas" w:hAnsi="Consolas"/>
                <w:color w:val="1F6FEB"/>
                <w:sz w:val="19"/>
              </w:rPr>
              <w:t>[NO VERIFICADO]</w:t>
            </w:r>
          </w:p>
        </w:tc>
        <w:tc>
          <w:tcPr>
            <w:tcW w:type="dxa" w:w="2880"/>
          </w:tcPr>
          <w:p>
            <w:r/>
            <w:r>
              <w:rPr>
                <w:b/>
              </w:rPr>
              <w:t>No encontré ni una sola prueba, auditoría ni anotación de accesibilidad.</w:t>
            </w:r>
            <w:r>
              <w:t xml:space="preserve"> Los estilos son en línea, no hay </w:t>
            </w:r>
            <w:r>
              <w:rPr>
                <w:rFonts w:ascii="Consolas" w:hAnsi="Consolas"/>
                <w:color w:val="1F6FEB"/>
                <w:sz w:val="19"/>
              </w:rPr>
              <w:t>aria-*</w:t>
            </w:r>
            <w:r>
              <w:t xml:space="preserve"> sistemático.</w:t>
            </w:r>
          </w:p>
        </w:tc>
      </w:tr>
      <w:tr>
        <w:tc>
          <w:tcPr>
            <w:tcW w:type="dxa" w:w="2880"/>
          </w:tcPr>
          <w:p>
            <w:r/>
            <w:r>
              <w:rPr>
                <w:b/>
              </w:rPr>
              <w:t>Estados vacíos / errores / carga</w:t>
            </w:r>
          </w:p>
        </w:tc>
        <w:tc>
          <w:tcPr>
            <w:tcW w:type="dxa" w:w="2880"/>
          </w:tcPr>
          <w:p>
            <w:r/>
            <w:r>
              <w:t>🟢</w:t>
            </w:r>
          </w:p>
        </w:tc>
        <w:tc>
          <w:tcPr>
            <w:tcW w:type="dxa" w:w="2880"/>
          </w:tcPr>
          <w:p>
            <w:r/>
            <w:r>
              <w:rPr>
                <w:rFonts w:ascii="Consolas" w:hAnsi="Consolas"/>
                <w:color w:val="1F6FEB"/>
                <w:sz w:val="19"/>
              </w:rPr>
              <w:t>ErrorBoundary.jsx</w:t>
            </w:r>
            <w:r>
              <w:t>, degradación explícita en cada camino, mensajes accionables (*"Reintenta o pídeme algo como 'ruta al Metro'"*).</w:t>
            </w:r>
          </w:p>
        </w:tc>
      </w:tr>
      <w:tr>
        <w:tc>
          <w:tcPr>
            <w:tcW w:type="dxa" w:w="2880"/>
          </w:tcPr>
          <w:p>
            <w:r/>
            <w:r>
              <w:rPr>
                <w:b/>
              </w:rPr>
              <w:t>Retroalimentación</w:t>
            </w:r>
          </w:p>
        </w:tc>
        <w:tc>
          <w:tcPr>
            <w:tcW w:type="dxa" w:w="2880"/>
          </w:tcPr>
          <w:p>
            <w:r/>
            <w:r>
              <w:t>🟡</w:t>
            </w:r>
          </w:p>
        </w:tc>
        <w:tc>
          <w:tcPr>
            <w:tcW w:type="dxa" w:w="2880"/>
          </w:tcPr>
          <w:p>
            <w:r/>
            <w:r>
              <w:t>La campana funciona; no hay forma de que el usuario reporte un dato incorrecto.</w:t>
            </w:r>
          </w:p>
        </w:tc>
      </w:tr>
    </w:tbl>
    <w:p>
      <w:pPr>
        <w:pStyle w:val="Heading1"/>
      </w:pPr>
      <w:r>
        <w:t>12. Seguridad</w:t>
      </w:r>
    </w:p>
    <w:p>
      <w:pPr>
        <w:pStyle w:val="Heading2"/>
      </w:pPr>
      <w:r>
        <w:t>12.1 Secretos — limpio `[VERIFICADO]`</w:t>
      </w:r>
    </w:p>
    <w:p>
      <w:pPr>
        <w:pStyle w:val="ListBullet"/>
      </w:pPr>
      <w:r>
        <w:rPr>
          <w:rFonts w:ascii="Consolas" w:hAnsi="Consolas"/>
          <w:color w:val="1F6FEB"/>
          <w:sz w:val="19"/>
        </w:rPr>
        <w:t>.env</w:t>
      </w:r>
      <w:r>
        <w:t xml:space="preserve"> está en </w:t>
      </w:r>
      <w:r>
        <w:rPr>
          <w:rFonts w:ascii="Consolas" w:hAnsi="Consolas"/>
          <w:color w:val="1F6FEB"/>
          <w:sz w:val="19"/>
        </w:rPr>
        <w:t>.gitignore</w:t>
      </w:r>
      <w:r>
        <w:t xml:space="preserve"> (junto con </w:t>
      </w:r>
      <w:r>
        <w:rPr>
          <w:rFonts w:ascii="Consolas" w:hAnsi="Consolas"/>
          <w:color w:val="1F6FEB"/>
          <w:sz w:val="19"/>
        </w:rPr>
        <w:t>.env.*</w:t>
      </w:r>
      <w:r>
        <w:t xml:space="preserve">, salvo </w:t>
      </w:r>
      <w:r>
        <w:rPr>
          <w:rFonts w:ascii="Consolas" w:hAnsi="Consolas"/>
          <w:color w:val="1F6FEB"/>
          <w:sz w:val="19"/>
        </w:rPr>
        <w:t>.env.example</w:t>
      </w:r>
      <w:r>
        <w:t>).</w:t>
      </w:r>
    </w:p>
    <w:p>
      <w:pPr>
        <w:pStyle w:val="ListBullet"/>
      </w:pPr>
      <w:r>
        <w:rPr>
          <w:b/>
        </w:rPr>
        <w:t>Nunca fue commiteado</w:t>
      </w:r>
      <w:r>
        <w:t xml:space="preserve">: </w:t>
      </w:r>
      <w:r>
        <w:rPr>
          <w:rFonts w:ascii="Consolas" w:hAnsi="Consolas"/>
          <w:color w:val="1F6FEB"/>
          <w:sz w:val="19"/>
        </w:rPr>
        <w:t>git log --all -- .env</w:t>
      </w:r>
      <w:r>
        <w:t xml:space="preserve"> está vacío.</w:t>
      </w:r>
    </w:p>
    <w:p>
      <w:pPr>
        <w:pStyle w:val="ListBullet"/>
      </w:pPr>
      <w:r>
        <w:t>Búsqueda de patrones de clave (</w:t>
      </w:r>
      <w:r>
        <w:rPr>
          <w:rFonts w:ascii="Consolas" w:hAnsi="Consolas"/>
          <w:color w:val="1F6FEB"/>
          <w:sz w:val="19"/>
        </w:rPr>
        <w:t>sk-ant-</w:t>
      </w:r>
      <w:r>
        <w:t xml:space="preserve">, </w:t>
      </w:r>
      <w:r>
        <w:rPr>
          <w:rFonts w:ascii="Consolas" w:hAnsi="Consolas"/>
          <w:color w:val="1F6FEB"/>
          <w:sz w:val="19"/>
        </w:rPr>
        <w:t>AIza…</w:t>
      </w:r>
      <w:r>
        <w:t xml:space="preserve">, </w:t>
      </w:r>
      <w:r>
        <w:rPr>
          <w:rFonts w:ascii="Consolas" w:hAnsi="Consolas"/>
          <w:color w:val="1F6FEB"/>
          <w:sz w:val="19"/>
        </w:rPr>
        <w:t>service_role</w:t>
      </w:r>
      <w:r>
        <w:t xml:space="preserve">) sobre 40 commits: </w:t>
      </w:r>
      <w:r>
        <w:rPr>
          <w:b/>
        </w:rPr>
        <w:t>solo menciones textuales en documentación</w:t>
      </w:r>
      <w:r>
        <w:t>, ningún valor.</w:t>
      </w:r>
    </w:p>
    <w:p>
      <w:pPr>
        <w:pStyle w:val="ListBullet"/>
      </w:pPr>
      <w:r>
        <w:t xml:space="preserve">El </w:t>
      </w:r>
      <w:r>
        <w:rPr>
          <w:rFonts w:ascii="Consolas" w:hAnsi="Consolas"/>
          <w:color w:val="1F6FEB"/>
          <w:sz w:val="19"/>
        </w:rPr>
        <w:t>.env</w:t>
      </w:r>
      <w:r>
        <w:t xml:space="preserve"> local tiene 13 variables, incluidas la de Anthropic, la de Google Maps y la URL completa de la base de producción — </w:t>
      </w:r>
      <w:r>
        <w:rPr>
          <w:b/>
        </w:rPr>
        <w:t>correctamente fuera del repositorio</w:t>
      </w:r>
      <w:r>
        <w:t>.</w:t>
      </w:r>
    </w:p>
    <w:p>
      <w:r>
        <w:rPr>
          <w:b/>
        </w:rPr>
        <w:t>No hay ningún secreto expuesto en el repositorio.</w:t>
      </w:r>
      <w:r>
        <w:t xml:space="preserve"> Es un resultado poco común y merece decirse.</w:t>
      </w:r>
    </w:p>
    <w:p>
      <w:pPr>
        <w:pStyle w:val="Heading2"/>
      </w:pPr>
      <w:r>
        <w:t>12.2 Hallazgos de seguridad</w:t>
      </w:r>
    </w:p>
    <w:p>
      <w:r>
        <w:t xml:space="preserve">#### 🔴 CRÍTICO — </w:t>
      </w:r>
      <w:r>
        <w:rPr>
          <w:rFonts w:ascii="Consolas" w:hAnsi="Consolas"/>
          <w:color w:val="1F6FEB"/>
          <w:sz w:val="19"/>
        </w:rPr>
        <w:t>POST /api/v1/assets/</w:t>
      </w:r>
      <w:r>
        <w:t xml:space="preserve"> sin autenticación en producción</w:t>
      </w:r>
    </w:p>
    <w:p>
      <w:r>
        <w:rPr>
          <w:rFonts w:ascii="Consolas" w:hAnsi="Consolas"/>
          <w:color w:val="1F6FEB"/>
          <w:sz w:val="18"/>
        </w:rPr>
        <w:t>POST https://contexto-ai-oregon.onrender.com/api/v1/assets/   (sin cabecera, cuerpo {})</w:t>
        <w:br/>
        <w:t>→ HTTP 422   (error de validación, NO 401/403)</w:t>
      </w:r>
    </w:p>
    <w:p>
      <w:r>
        <w:rPr>
          <w:rFonts w:ascii="Consolas" w:hAnsi="Consolas"/>
          <w:color w:val="1F6FEB"/>
          <w:sz w:val="19"/>
        </w:rPr>
        <w:t>[VERIFICADO — sonda real contra producción, cuerpo inválido a propósito para no escribir]</w:t>
      </w:r>
    </w:p>
    <w:p>
      <w:r>
        <w:t xml:space="preserve">En </w:t>
      </w:r>
      <w:r>
        <w:rPr>
          <w:rFonts w:ascii="Consolas" w:hAnsi="Consolas"/>
          <w:color w:val="1F6FEB"/>
          <w:sz w:val="19"/>
        </w:rPr>
        <w:t>app/routers/assets.py:2024</w:t>
      </w:r>
      <w:r>
        <w:t xml:space="preserve">, </w:t>
      </w:r>
      <w:r>
        <w:rPr>
          <w:rFonts w:ascii="Consolas" w:hAnsi="Consolas"/>
          <w:color w:val="1F6FEB"/>
          <w:sz w:val="19"/>
        </w:rPr>
        <w:t>create_asset</w:t>
      </w:r>
      <w:r>
        <w:t xml:space="preserve"> no declara </w:t>
      </w:r>
      <w:r>
        <w:rPr>
          <w:rFonts w:ascii="Consolas" w:hAnsi="Consolas"/>
          <w:color w:val="1F6FEB"/>
          <w:sz w:val="19"/>
        </w:rPr>
        <w:t>verify_api_key</w:t>
      </w:r>
      <w:r>
        <w:t xml:space="preserve"> ni </w:t>
      </w:r>
      <w:r>
        <w:rPr>
          <w:rFonts w:ascii="Consolas" w:hAnsi="Consolas"/>
          <w:color w:val="1F6FEB"/>
          <w:sz w:val="19"/>
        </w:rPr>
        <w:t>get_current_user</w:t>
      </w:r>
      <w:r>
        <w:t xml:space="preserve">. </w:t>
      </w:r>
      <w:r>
        <w:rPr>
          <w:b/>
        </w:rPr>
        <w:t>Cualquiera en internet con un cuerpo válido puede insertar un inmueble en el Catastro Vivo de producción</w:t>
      </w:r>
      <w:r>
        <w:t>, con la dirección y las coordenadas que quiera. Y como el endpoint encola el enriquecimiento en segundo plano (</w:t>
      </w:r>
      <w:r>
        <w:rPr>
          <w:rFonts w:ascii="Consolas" w:hAnsi="Consolas"/>
          <w:color w:val="1F6FEB"/>
          <w:sz w:val="19"/>
        </w:rPr>
        <w:t>_recompute_walk_score</w:t>
      </w:r>
      <w:r>
        <w:t xml:space="preserve">), cada inserción </w:t>
      </w:r>
      <w:r>
        <w:rPr>
          <w:b/>
        </w:rPr>
        <w:t>consume cuota real de Overpass y de Google</w:t>
      </w:r>
      <w:r>
        <w:t>.</w:t>
      </w:r>
    </w:p>
    <w:p>
      <w:r>
        <w:t xml:space="preserve">Impacto: contaminación del activo central del proyecto + amplificación de coste. El endpoint es el que usan los scripts de carga masiva, que sí pasan </w:t>
      </w:r>
      <w:r>
        <w:rPr>
          <w:rFonts w:ascii="Consolas" w:hAnsi="Consolas"/>
          <w:color w:val="1F6FEB"/>
          <w:sz w:val="19"/>
        </w:rPr>
        <w:t>CONTEXTO_API_KEY</w:t>
      </w:r>
      <w:r>
        <w:t xml:space="preserve"> — pero el servidor no la exige.</w:t>
      </w:r>
    </w:p>
    <w:p>
      <w:r>
        <w:t xml:space="preserve">#### 🟠 ALTO — </w:t>
      </w:r>
      <w:r>
        <w:rPr>
          <w:rFonts w:ascii="Consolas" w:hAnsi="Consolas"/>
          <w:color w:val="1F6FEB"/>
          <w:sz w:val="19"/>
        </w:rPr>
        <w:t>GET /api/v1/chat/{session_id}/history</w:t>
      </w:r>
      <w:r>
        <w:t xml:space="preserve"> sin autenticación</w:t>
      </w:r>
    </w:p>
    <w:p>
      <w:r>
        <w:rPr>
          <w:rFonts w:ascii="Consolas" w:hAnsi="Consolas"/>
          <w:color w:val="1F6FEB"/>
          <w:sz w:val="18"/>
        </w:rPr>
        <w:t>GET .../api/v1/chat/auditoria-id-inexistente-000/history  → HTTP 200</w:t>
      </w:r>
    </w:p>
    <w:p>
      <w:r>
        <w:rPr>
          <w:rFonts w:ascii="Consolas" w:hAnsi="Consolas"/>
          <w:color w:val="1F6FEB"/>
          <w:sz w:val="19"/>
        </w:rPr>
        <w:t>[VERIFICADO]</w:t>
      </w:r>
    </w:p>
    <w:p>
      <w:r>
        <w:t xml:space="preserve">Quien tenga un </w:t>
      </w:r>
      <w:r>
        <w:rPr>
          <w:rFonts w:ascii="Consolas" w:hAnsi="Consolas"/>
          <w:color w:val="1F6FEB"/>
          <w:sz w:val="19"/>
        </w:rPr>
        <w:t>session_id</w:t>
      </w:r>
      <w:r>
        <w:t xml:space="preserve"> lee la conversación completa. Está mitigado porque los identificadores son UUID v4 (</w:t>
      </w:r>
      <w:r>
        <w:rPr>
          <w:rFonts w:ascii="Consolas" w:hAnsi="Consolas"/>
          <w:color w:val="1F6FEB"/>
          <w:sz w:val="19"/>
        </w:rPr>
        <w:t>crypto.randomUUID()</w:t>
      </w:r>
      <w:r>
        <w:t>), no adivinables. Pero:</w:t>
      </w:r>
    </w:p>
    <w:p>
      <w:pPr>
        <w:pStyle w:val="ListNumber"/>
      </w:pPr>
      <w:r>
        <w:t>Un enlace compartido, un registro de servidor o un historial de navegador filtra la conversación entera.</w:t>
      </w:r>
    </w:p>
    <w:p>
      <w:pPr>
        <w:pStyle w:val="ListNumber"/>
      </w:pPr>
      <w:r>
        <w:rPr>
          <w:b/>
        </w:rPr>
        <w:t>Cada llamada dispara una llamada al LLM</w:t>
      </w:r>
      <w:r>
        <w:t xml:space="preserve"> (</w:t>
      </w:r>
      <w:r>
        <w:rPr>
          <w:rFonts w:ascii="Consolas" w:hAnsi="Consolas"/>
          <w:color w:val="1F6FEB"/>
          <w:sz w:val="19"/>
        </w:rPr>
        <w:t>extraer_preferencias</w:t>
      </w:r>
      <w:r>
        <w:t>) para reconstruir las tarjetas. Un endpoint anónimo y sin llave que gasta tokens por petición es una vía de amplificación de coste.</w:t>
      </w:r>
    </w:p>
    <w:p>
      <w:r>
        <w:t>#### 🟡 MEDIO — Otros endpoints abiertos que gastan dinero</w:t>
      </w:r>
    </w:p>
    <w:p>
      <w:r>
        <w:rPr>
          <w:rFonts w:ascii="Consolas" w:hAnsi="Consolas"/>
          <w:color w:val="1F6FEB"/>
          <w:sz w:val="19"/>
        </w:rPr>
        <w:t>POST /assets/mapa/comando</w:t>
      </w:r>
      <w:r>
        <w:t xml:space="preserve">, </w:t>
      </w:r>
      <w:r>
        <w:rPr>
          <w:rFonts w:ascii="Consolas" w:hAnsi="Consolas"/>
          <w:color w:val="1F6FEB"/>
          <w:sz w:val="19"/>
        </w:rPr>
        <w:t>GET /assets/{id}/rutas</w:t>
      </w:r>
      <w:r>
        <w:t xml:space="preserve">, </w:t>
      </w:r>
      <w:r>
        <w:rPr>
          <w:rFonts w:ascii="Consolas" w:hAnsi="Consolas"/>
          <w:color w:val="1F6FEB"/>
          <w:sz w:val="19"/>
        </w:rPr>
        <w:t>GET /assets/{id}/aura</w:t>
      </w:r>
      <w:r>
        <w:t xml:space="preserve">, </w:t>
      </w:r>
      <w:r>
        <w:rPr>
          <w:rFonts w:ascii="Consolas" w:hAnsi="Consolas"/>
          <w:color w:val="1F6FEB"/>
          <w:sz w:val="19"/>
        </w:rPr>
        <w:t>POST /chat/comparar</w:t>
      </w:r>
      <w:r>
        <w:t xml:space="preserve"> — todos sin llave. Los tres primeros llaman a Google. Están limitados por tasa (30–40/min </w:t>
      </w:r>
      <w:r>
        <w:rPr>
          <w:b/>
        </w:rPr>
        <w:t>por IP</w:t>
      </w:r>
      <w:r>
        <w:t xml:space="preserve">), lo que acota pero no impide el abuso distribuido. </w:t>
      </w:r>
      <w:r>
        <w:rPr>
          <w:rFonts w:ascii="Consolas" w:hAnsi="Consolas"/>
          <w:color w:val="1F6FEB"/>
          <w:sz w:val="19"/>
        </w:rPr>
        <w:t>[VERIFICADO]</w:t>
      </w:r>
    </w:p>
    <w:p>
      <w:r>
        <w:t>#### 🟡 MEDIO — DDL en tiempo de ejecución</w:t>
      </w:r>
    </w:p>
    <w:p>
      <w:r>
        <w:rPr>
          <w:rFonts w:ascii="Consolas" w:hAnsi="Consolas"/>
          <w:color w:val="1F6FEB"/>
          <w:sz w:val="19"/>
        </w:rPr>
        <w:t>ensure_walk_score_fuente_column</w:t>
      </w:r>
      <w:r>
        <w:t xml:space="preserve">, </w:t>
      </w:r>
      <w:r>
        <w:rPr>
          <w:rFonts w:ascii="Consolas" w:hAnsi="Consolas"/>
          <w:color w:val="1F6FEB"/>
          <w:sz w:val="19"/>
        </w:rPr>
        <w:t>ensure_curacion_table</w:t>
      </w:r>
      <w:r>
        <w:t xml:space="preserve">, </w:t>
      </w:r>
      <w:r>
        <w:rPr>
          <w:rFonts w:ascii="Consolas" w:hAnsi="Consolas"/>
          <w:color w:val="1F6FEB"/>
          <w:sz w:val="19"/>
        </w:rPr>
        <w:t>ensure_aura_cache_table</w:t>
      </w:r>
      <w:r>
        <w:t xml:space="preserve"> y el bloque </w:t>
      </w:r>
      <w:r>
        <w:rPr>
          <w:rFonts w:ascii="Consolas" w:hAnsi="Consolas"/>
          <w:color w:val="1F6FEB"/>
          <w:sz w:val="19"/>
        </w:rPr>
        <w:t>_DDL</w:t>
      </w:r>
      <w:r>
        <w:t xml:space="preserve"> de </w:t>
      </w:r>
      <w:r>
        <w:rPr>
          <w:rFonts w:ascii="Consolas" w:hAnsi="Consolas"/>
          <w:color w:val="1F6FEB"/>
          <w:sz w:val="19"/>
        </w:rPr>
        <w:t>visitas.py</w:t>
      </w:r>
      <w:r>
        <w:t xml:space="preserve"> ejecutan </w:t>
      </w:r>
      <w:r>
        <w:rPr>
          <w:rFonts w:ascii="Consolas" w:hAnsi="Consolas"/>
          <w:color w:val="1F6FEB"/>
          <w:sz w:val="19"/>
        </w:rPr>
        <w:t>ALTER TABLE</w:t>
      </w:r>
      <w:r>
        <w:t xml:space="preserve"> / </w:t>
      </w:r>
      <w:r>
        <w:rPr>
          <w:rFonts w:ascii="Consolas" w:hAnsi="Consolas"/>
          <w:color w:val="1F6FEB"/>
          <w:sz w:val="19"/>
        </w:rPr>
        <w:t>CREATE TABLE</w:t>
      </w:r>
      <w:r>
        <w:t xml:space="preserve"> </w:t>
      </w:r>
      <w:r>
        <w:rPr>
          <w:b/>
        </w:rPr>
        <w:t>desde el manejador de la petición</w:t>
      </w:r>
      <w:r>
        <w:t xml:space="preserve">. Funciona y es idempotente, pero significa que el esquema de producción se modifica por tráfico HTTP y no por un proceso de migración controlado. </w:t>
      </w:r>
      <w:r>
        <w:rPr>
          <w:rFonts w:ascii="Consolas" w:hAnsi="Consolas"/>
          <w:color w:val="1F6FEB"/>
          <w:sz w:val="19"/>
        </w:rPr>
        <w:t>[VERIFICADO]</w:t>
      </w:r>
    </w:p>
    <w:p>
      <w:pPr>
        <w:pStyle w:val="Heading2"/>
      </w:pPr>
      <w:r>
        <w:t>12.3 Lo que sí está bien</w:t>
      </w:r>
    </w:p>
    <w:p>
      <w:pPr>
        <w:pStyle w:val="ListBullet"/>
      </w:pPr>
      <w:r>
        <w:rPr>
          <w:b/>
        </w:rPr>
        <w:t>Autenticación:</w:t>
      </w:r>
      <w:r>
        <w:t xml:space="preserve"> JWT de Supabase validado contra JWKS público (ES256), con caché de llaves. El backend </w:t>
      </w:r>
      <w:r>
        <w:rPr>
          <w:b/>
        </w:rPr>
        <w:t>nunca maneja el secreto</w:t>
      </w:r>
      <w:r>
        <w:t xml:space="preserve">. Diseño correcto. </w:t>
      </w:r>
      <w:r>
        <w:rPr>
          <w:rFonts w:ascii="Consolas" w:hAnsi="Consolas"/>
          <w:color w:val="1F6FEB"/>
          <w:sz w:val="19"/>
        </w:rPr>
        <w:t>[VERIFICADO]</w:t>
      </w:r>
    </w:p>
    <w:p>
      <w:pPr>
        <w:pStyle w:val="ListBullet"/>
      </w:pPr>
      <w:r>
        <w:rPr>
          <w:b/>
        </w:rPr>
        <w:t>Autorización:</w:t>
      </w:r>
      <w:r>
        <w:t xml:space="preserve"> </w:t>
      </w:r>
      <w:r>
        <w:rPr>
          <w:rFonts w:ascii="Consolas" w:hAnsi="Consolas"/>
          <w:color w:val="1F6FEB"/>
          <w:sz w:val="19"/>
        </w:rPr>
        <w:t>_assert_owner</w:t>
      </w:r>
      <w:r>
        <w:t xml:space="preserve"> en todos los endpoints de edición; el CRM filtra por corredor.</w:t>
      </w:r>
    </w:p>
    <w:p>
      <w:pPr>
        <w:pStyle w:val="ListBullet"/>
      </w:pPr>
      <w:r>
        <w:rPr>
          <w:b/>
        </w:rPr>
        <w:t>CORS:</w:t>
      </w:r>
      <w:r>
        <w:t xml:space="preserve"> lista explícita de orígenes, sin comodín. Métodos acotados.</w:t>
      </w:r>
    </w:p>
    <w:p>
      <w:pPr>
        <w:pStyle w:val="ListBullet"/>
      </w:pPr>
      <w:r>
        <w:rPr>
          <w:b/>
        </w:rPr>
        <w:t>Limitación de tasa:</w:t>
      </w:r>
      <w:r>
        <w:t xml:space="preserve"> slowapi en </w:t>
      </w:r>
      <w:r>
        <w:rPr>
          <w:b/>
        </w:rPr>
        <w:t>53 endpoints</w:t>
      </w:r>
      <w:r>
        <w:t>.</w:t>
      </w:r>
    </w:p>
    <w:p>
      <w:pPr>
        <w:pStyle w:val="ListBullet"/>
      </w:pPr>
      <w:r>
        <w:rPr>
          <w:b/>
        </w:rPr>
        <w:t>Anti-SSRF:</w:t>
      </w:r>
      <w:r>
        <w:t xml:space="preserve"> </w:t>
      </w:r>
      <w:r>
        <w:rPr>
          <w:rFonts w:ascii="Consolas" w:hAnsi="Consolas"/>
          <w:color w:val="1F6FEB"/>
          <w:sz w:val="19"/>
        </w:rPr>
        <w:t>ingest_allowed_image_hosts</w:t>
      </w:r>
      <w:r>
        <w:t xml:space="preserve"> para la ingesta por URL.</w:t>
      </w:r>
    </w:p>
    <w:p>
      <w:pPr>
        <w:pStyle w:val="ListBullet"/>
      </w:pPr>
      <w:r>
        <w:rPr>
          <w:b/>
        </w:rPr>
        <w:t>`robots.txt`:</w:t>
      </w:r>
      <w:r>
        <w:t xml:space="preserve"> la API se declara no indexable.</w:t>
      </w:r>
    </w:p>
    <w:p>
      <w:pPr>
        <w:pStyle w:val="ListBullet"/>
      </w:pPr>
      <w:r>
        <w:rPr>
          <w:b/>
        </w:rPr>
        <w:t>Recuperación de sesión caducada:</w:t>
      </w:r>
      <w:r>
        <w:t xml:space="preserve"> interceptor de axios que renueva una sola vez, con protección contra bucles y contra condiciones de carrera. Bien pensado.</w:t>
      </w:r>
    </w:p>
    <w:p>
      <w:pPr>
        <w:pStyle w:val="ListBullet"/>
      </w:pPr>
      <w:r>
        <w:rPr>
          <w:b/>
        </w:rPr>
        <w:t>Datos personales:</w:t>
      </w:r>
      <w:r>
        <w:t xml:space="preserve"> el sistema captura correo y teléfono solo en el handoff. </w:t>
      </w:r>
      <w:r>
        <w:rPr>
          <w:rFonts w:ascii="Consolas" w:hAnsi="Consolas"/>
          <w:color w:val="1F6FEB"/>
          <w:sz w:val="19"/>
        </w:rPr>
        <w:t>lead_actividad</w:t>
      </w:r>
      <w:r>
        <w:t xml:space="preserve"> tiene un campo de consentimiento (</w:t>
      </w:r>
      <w:r>
        <w:rPr>
          <w:rFonts w:ascii="Consolas" w:hAnsi="Consolas"/>
          <w:color w:val="1F6FEB"/>
          <w:sz w:val="19"/>
        </w:rPr>
        <w:t>consent_reenganche_at</w:t>
      </w:r>
      <w:r>
        <w:t xml:space="preserve">). </w:t>
      </w:r>
      <w:r>
        <w:rPr>
          <w:b/>
        </w:rPr>
        <w:t>No encontré política de privacidad ni de retención.</w:t>
      </w:r>
      <w:r>
        <w:t xml:space="preserve"> </w:t>
      </w:r>
      <w:r>
        <w:rPr>
          <w:rFonts w:ascii="Consolas" w:hAnsi="Consolas"/>
          <w:color w:val="1F6FEB"/>
          <w:sz w:val="19"/>
        </w:rPr>
        <w:t>[NO VERIFICADO]</w:t>
      </w:r>
    </w:p>
    <w:p>
      <w:pPr>
        <w:pStyle w:val="ListBullet"/>
      </w:pPr>
      <w:r>
        <w:rPr>
          <w:b/>
        </w:rPr>
        <w:t>Analítica / rastreo:</w:t>
      </w:r>
      <w:r>
        <w:t xml:space="preserve"> </w:t>
      </w:r>
      <w:r>
        <w:rPr>
          <w:b/>
        </w:rPr>
        <w:t>ninguna herramienta de terceros.</w:t>
      </w:r>
      <w:r>
        <w:t xml:space="preserve"> No hay Google Analytics, ni Sentry, ni PostHog. </w:t>
      </w:r>
      <w:r>
        <w:rPr>
          <w:rFonts w:ascii="Consolas" w:hAnsi="Consolas"/>
          <w:color w:val="1F6FEB"/>
          <w:sz w:val="19"/>
        </w:rPr>
        <w:t>[VERIFICADO]</w:t>
      </w:r>
      <w:r>
        <w:t xml:space="preserve"> — bueno para la privacidad, malo para la observabilidad (§15).</w:t>
      </w:r>
    </w:p>
    <w:p>
      <w:pPr>
        <w:pStyle w:val="Heading1"/>
      </w:pPr>
      <w:r>
        <w:t>13. Calidad técnica</w:t>
      </w:r>
    </w:p>
    <w:p>
      <w:pPr>
        <w:pStyle w:val="Heading2"/>
      </w:pPr>
      <w:r>
        <w:t>13.1 Lo bueno — y es mucho</w:t>
      </w:r>
    </w:p>
    <w:p>
      <w:pPr>
        <w:pStyle w:val="ListNumber"/>
      </w:pPr>
      <w:r>
        <w:rPr>
          <w:b/>
        </w:rPr>
        <w:t>La disciplina de "lógica pura".</w:t>
      </w:r>
      <w:r>
        <w:t xml:space="preserve"> Siete motores sin red ni base de datos. Es lo que permite 771 pruebas en 95 s. Decisión de arquitectura de calidad alta.</w:t>
      </w:r>
    </w:p>
    <w:p>
      <w:pPr>
        <w:pStyle w:val="ListNumber"/>
      </w:pPr>
      <w:r>
        <w:rPr>
          <w:b/>
        </w:rPr>
        <w:t>Los comentarios explican el *porqué*, no el *qué*.</w:t>
      </w:r>
      <w:r>
        <w:t xml:space="preserve"> Casi cada decisión no obvia cita el incidente que la provocó, con fecha y a veces con el commit. Es la mejor documentación del repositorio y sobrevive a la rotación de personas.</w:t>
      </w:r>
    </w:p>
    <w:p>
      <w:pPr>
        <w:pStyle w:val="ListNumber"/>
      </w:pPr>
      <w:r>
        <w:rPr>
          <w:b/>
        </w:rPr>
        <w:t>Fuente única de verdad, aplicada.</w:t>
      </w:r>
      <w:r>
        <w:t xml:space="preserve"> </w:t>
      </w:r>
      <w:r>
        <w:rPr>
          <w:rFonts w:ascii="Consolas" w:hAnsi="Consolas"/>
          <w:color w:val="1F6FEB"/>
          <w:sz w:val="19"/>
        </w:rPr>
        <w:t>analizar_zona()</w:t>
      </w:r>
      <w:r>
        <w:t xml:space="preserve"> alimenta al agente y al mapa; </w:t>
      </w:r>
      <w:r>
        <w:rPr>
          <w:rFonts w:ascii="Consolas" w:hAnsi="Consolas"/>
          <w:color w:val="1F6FEB"/>
          <w:sz w:val="19"/>
        </w:rPr>
        <w:t>estado_presupuesto()</w:t>
      </w:r>
      <w:r>
        <w:t xml:space="preserve"> alimenta la tarjeta y el bloque del modelo; </w:t>
      </w:r>
      <w:r>
        <w:rPr>
          <w:rFonts w:ascii="Consolas" w:hAnsi="Consolas"/>
          <w:color w:val="1F6FEB"/>
          <w:sz w:val="19"/>
        </w:rPr>
        <w:t>inversion.py</w:t>
      </w:r>
      <w:r>
        <w:t xml:space="preserve"> alimenta la herramienta y el endpoint REST.</w:t>
      </w:r>
    </w:p>
    <w:p>
      <w:pPr>
        <w:pStyle w:val="ListNumber"/>
      </w:pPr>
      <w:r>
        <w:rPr>
          <w:b/>
        </w:rPr>
        <w:t>Degradación explícita y ruidosa.</w:t>
      </w:r>
      <w:r>
        <w:t xml:space="preserve"> Tras la auditoría de fallos silenciosos de julio, cada </w:t>
      </w:r>
      <w:r>
        <w:rPr>
          <w:rFonts w:ascii="Consolas" w:hAnsi="Consolas"/>
          <w:color w:val="1F6FEB"/>
          <w:sz w:val="19"/>
        </w:rPr>
        <w:t>except</w:t>
      </w:r>
      <w:r>
        <w:t xml:space="preserve"> que degrada </w:t>
      </w:r>
      <w:r>
        <w:rPr>
          <w:b/>
        </w:rPr>
        <w:t>avisa</w:t>
      </w:r>
      <w:r>
        <w:t xml:space="preserve"> (</w:t>
      </w:r>
      <w:r>
        <w:rPr>
          <w:rFonts w:ascii="Consolas" w:hAnsi="Consolas"/>
          <w:color w:val="1F6FEB"/>
          <w:sz w:val="19"/>
        </w:rPr>
        <w:t>_avisar_capa_caida</w:t>
      </w:r>
      <w:r>
        <w:t xml:space="preserve">, </w:t>
      </w:r>
      <w:r>
        <w:rPr>
          <w:rFonts w:ascii="Consolas" w:hAnsi="Consolas"/>
          <w:color w:val="1F6FEB"/>
          <w:sz w:val="19"/>
        </w:rPr>
        <w:t>logger.warning</w:t>
      </w:r>
      <w:r>
        <w:t xml:space="preserve"> con contexto).</w:t>
      </w:r>
    </w:p>
    <w:p>
      <w:pPr>
        <w:pStyle w:val="ListNumber"/>
      </w:pPr>
      <w:r>
        <w:rPr>
          <w:b/>
        </w:rPr>
        <w:t>Nombres en español, consistentes.</w:t>
      </w:r>
      <w:r>
        <w:t xml:space="preserve"> </w:t>
      </w:r>
      <w:r>
        <w:rPr>
          <w:rFonts w:ascii="Consolas" w:hAnsi="Consolas"/>
          <w:color w:val="1F6FEB"/>
          <w:sz w:val="19"/>
        </w:rPr>
        <w:t>encaje</w:t>
      </w:r>
      <w:r>
        <w:t xml:space="preserve">, </w:t>
      </w:r>
      <w:r>
        <w:rPr>
          <w:rFonts w:ascii="Consolas" w:hAnsi="Consolas"/>
          <w:color w:val="1F6FEB"/>
          <w:sz w:val="19"/>
        </w:rPr>
        <w:t>intencion</w:t>
      </w:r>
      <w:r>
        <w:t xml:space="preserve">, </w:t>
      </w:r>
      <w:r>
        <w:rPr>
          <w:rFonts w:ascii="Consolas" w:hAnsi="Consolas"/>
          <w:color w:val="1F6FEB"/>
          <w:sz w:val="19"/>
        </w:rPr>
        <w:t>puerta</w:t>
      </w:r>
      <w:r>
        <w:t xml:space="preserve">, </w:t>
      </w:r>
      <w:r>
        <w:rPr>
          <w:rFonts w:ascii="Consolas" w:hAnsi="Consolas"/>
          <w:color w:val="1F6FEB"/>
          <w:sz w:val="19"/>
        </w:rPr>
        <w:t>llegada</w:t>
      </w:r>
      <w:r>
        <w:t xml:space="preserve">, </w:t>
      </w:r>
      <w:r>
        <w:rPr>
          <w:rFonts w:ascii="Consolas" w:hAnsi="Consolas"/>
          <w:color w:val="1F6FEB"/>
          <w:sz w:val="19"/>
        </w:rPr>
        <w:t>embudo</w:t>
      </w:r>
      <w:r>
        <w:t xml:space="preserve">, </w:t>
      </w:r>
      <w:r>
        <w:rPr>
          <w:rFonts w:ascii="Consolas" w:hAnsi="Consolas"/>
          <w:color w:val="1F6FEB"/>
          <w:sz w:val="19"/>
        </w:rPr>
        <w:t>reenganche</w:t>
      </w:r>
      <w:r>
        <w:t>. Coherente con la regla de la constitución.</w:t>
      </w:r>
    </w:p>
    <w:p>
      <w:pPr>
        <w:pStyle w:val="Heading2"/>
      </w:pPr>
      <w:r>
        <w:t>13.2 Lo malo</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Problema</w:t>
            </w:r>
          </w:p>
        </w:tc>
        <w:tc>
          <w:tcPr>
            <w:tcW w:type="dxa" w:w="2880"/>
          </w:tcPr>
          <w:p>
            <w:r>
              <w:rPr>
                <w:b/>
              </w:rPr>
            </w:r>
            <w:r>
              <w:rPr>
                <w:b/>
              </w:rPr>
              <w:t>Evidencia</w:t>
            </w:r>
          </w:p>
        </w:tc>
        <w:tc>
          <w:tcPr>
            <w:tcW w:type="dxa" w:w="2880"/>
          </w:tcPr>
          <w:p>
            <w:r>
              <w:rPr>
                <w:b/>
              </w:rPr>
            </w:r>
            <w:r>
              <w:rPr>
                <w:b/>
              </w:rPr>
              <w:t>Severidad</w:t>
            </w:r>
          </w:p>
        </w:tc>
      </w:tr>
      <w:tr>
        <w:tc>
          <w:tcPr>
            <w:tcW w:type="dxa" w:w="2880"/>
          </w:tcPr>
          <w:p>
            <w:r/>
            <w:r>
              <w:rPr>
                <w:b/>
              </w:rPr>
              <w:t>Dos archivos monstruo en el backend</w:t>
            </w:r>
          </w:p>
        </w:tc>
        <w:tc>
          <w:tcPr>
            <w:tcW w:type="dxa" w:w="2880"/>
          </w:tcPr>
          <w:p>
            <w:r/>
            <w:r>
              <w:rPr>
                <w:rFonts w:ascii="Consolas" w:hAnsi="Consolas"/>
                <w:color w:val="1F6FEB"/>
                <w:sz w:val="19"/>
              </w:rPr>
              <w:t>chat.py</w:t>
            </w:r>
            <w:r>
              <w:t xml:space="preserve"> 2.484 líneas, </w:t>
            </w:r>
            <w:r>
              <w:rPr>
                <w:rFonts w:ascii="Consolas" w:hAnsi="Consolas"/>
                <w:color w:val="1F6FEB"/>
                <w:sz w:val="19"/>
              </w:rPr>
              <w:t>assets.py</w:t>
            </w:r>
            <w:r>
              <w:t xml:space="preserve"> 2.452. </w:t>
            </w:r>
            <w:r>
              <w:rPr>
                <w:b/>
              </w:rPr>
              <w:t>30% del backend en 2 de 51 archivos.</w:t>
            </w:r>
            <w:r>
              <w:t xml:space="preserve"> </w:t>
            </w:r>
            <w:r>
              <w:rPr>
                <w:rFonts w:ascii="Consolas" w:hAnsi="Consolas"/>
                <w:color w:val="1F6FEB"/>
                <w:sz w:val="19"/>
              </w:rPr>
              <w:t>assets.py</w:t>
            </w:r>
            <w:r>
              <w:t xml:space="preserve"> mezcla catastro, QR, letreros, mapa, inversión, CRM, leads, reenganche, métricas, entorno, ficha y características.</w:t>
            </w:r>
          </w:p>
        </w:tc>
        <w:tc>
          <w:tcPr>
            <w:tcW w:type="dxa" w:w="2880"/>
          </w:tcPr>
          <w:p>
            <w:r/>
            <w:r>
              <w:rPr>
                <w:b/>
              </w:rPr>
              <w:t>Alta</w:t>
            </w:r>
          </w:p>
        </w:tc>
      </w:tr>
      <w:tr>
        <w:tc>
          <w:tcPr>
            <w:tcW w:type="dxa" w:w="2880"/>
          </w:tcPr>
          <w:p>
            <w:r/>
            <w:r>
              <w:rPr>
                <w:b/>
              </w:rPr>
              <w:t>Un archivo monstruo en el frontend</w:t>
            </w:r>
          </w:p>
        </w:tc>
        <w:tc>
          <w:tcPr>
            <w:tcW w:type="dxa" w:w="2880"/>
          </w:tcPr>
          <w:p>
            <w:r/>
            <w:r>
              <w:rPr>
                <w:rFonts w:ascii="Consolas" w:hAnsi="Consolas"/>
                <w:color w:val="1F6FEB"/>
                <w:sz w:val="19"/>
              </w:rPr>
              <w:t>App.jsx</w:t>
            </w:r>
            <w:r>
              <w:t xml:space="preserve"> 2.211 líneas: enrutamiento, sesión, geolocalización, chat, handoff, publicación, mapa, CRM.</w:t>
            </w:r>
          </w:p>
        </w:tc>
        <w:tc>
          <w:tcPr>
            <w:tcW w:type="dxa" w:w="2880"/>
          </w:tcPr>
          <w:p>
            <w:r/>
            <w:r>
              <w:rPr>
                <w:b/>
              </w:rPr>
              <w:t>Alta</w:t>
            </w:r>
          </w:p>
        </w:tc>
      </w:tr>
      <w:tr>
        <w:tc>
          <w:tcPr>
            <w:tcW w:type="dxa" w:w="2880"/>
          </w:tcPr>
          <w:p>
            <w:r/>
            <w:r>
              <w:rPr>
                <w:b/>
              </w:rPr>
              <w:t>Sin tipos</w:t>
            </w:r>
          </w:p>
        </w:tc>
        <w:tc>
          <w:tcPr>
            <w:tcW w:type="dxa" w:w="2880"/>
          </w:tcPr>
          <w:p>
            <w:r/>
            <w:r>
              <w:t xml:space="preserve">Frontend en JavaScript plano. </w:t>
            </w:r>
            <w:r>
              <w:rPr>
                <w:rFonts w:ascii="Consolas" w:hAnsi="Consolas"/>
                <w:color w:val="1F6FEB"/>
                <w:sz w:val="19"/>
              </w:rPr>
              <w:t>frontend/README.md</w:t>
            </w:r>
            <w:r>
              <w:t xml:space="preserve"> es la plantilla por defecto de Vite y </w:t>
            </w:r>
            <w:r>
              <w:rPr>
                <w:b/>
              </w:rPr>
              <w:t>recomienda TypeScript</w:t>
            </w:r>
            <w:r>
              <w:t xml:space="preserve"> — nunca se adoptó.</w:t>
            </w:r>
          </w:p>
        </w:tc>
        <w:tc>
          <w:tcPr>
            <w:tcW w:type="dxa" w:w="2880"/>
          </w:tcPr>
          <w:p>
            <w:r/>
            <w:r>
              <w:t>Media</w:t>
            </w:r>
          </w:p>
        </w:tc>
      </w:tr>
      <w:tr>
        <w:tc>
          <w:tcPr>
            <w:tcW w:type="dxa" w:w="2880"/>
          </w:tcPr>
          <w:p>
            <w:r/>
            <w:r>
              <w:rPr>
                <w:b/>
              </w:rPr>
              <w:t>Dependencia circular estructural</w:t>
            </w:r>
          </w:p>
        </w:tc>
        <w:tc>
          <w:tcPr>
            <w:tcW w:type="dxa" w:w="2880"/>
          </w:tcPr>
          <w:p>
            <w:r/>
            <w:r>
              <w:rPr>
                <w:rFonts w:ascii="Consolas" w:hAnsi="Consolas"/>
                <w:color w:val="1F6FEB"/>
                <w:sz w:val="19"/>
              </w:rPr>
              <w:t>graph.py</w:t>
            </w:r>
            <w:r>
              <w:t xml:space="preserve"> importa de </w:t>
            </w:r>
            <w:r>
              <w:rPr>
                <w:rFonts w:ascii="Consolas" w:hAnsi="Consolas"/>
                <w:color w:val="1F6FEB"/>
                <w:sz w:val="19"/>
              </w:rPr>
              <w:t>routers/chat.py</w:t>
            </w:r>
            <w:r>
              <w:t xml:space="preserve"> </w:t>
            </w:r>
            <w:r>
              <w:rPr>
                <w:b/>
              </w:rPr>
              <w:t>dentro de la función</w:t>
            </w:r>
            <w:r>
              <w:t xml:space="preserve"> para evitar el ciclo. Al menos 5 importaciones diferidas por esta causa. Síntoma de capas mal separadas.</w:t>
            </w:r>
          </w:p>
        </w:tc>
        <w:tc>
          <w:tcPr>
            <w:tcW w:type="dxa" w:w="2880"/>
          </w:tcPr>
          <w:p>
            <w:r/>
            <w:r>
              <w:t>Media</w:t>
            </w:r>
          </w:p>
        </w:tc>
      </w:tr>
      <w:tr>
        <w:tc>
          <w:tcPr>
            <w:tcW w:type="dxa" w:w="2880"/>
          </w:tcPr>
          <w:p>
            <w:r/>
            <w:r>
              <w:rPr>
                <w:b/>
              </w:rPr>
              <w:t>Duplicación de heurísticas</w:t>
            </w:r>
          </w:p>
        </w:tc>
        <w:tc>
          <w:tcPr>
            <w:tcW w:type="dxa" w:w="2880"/>
          </w:tcPr>
          <w:p>
            <w:r/>
            <w:r>
              <w:rPr>
                <w:rFonts w:ascii="Consolas" w:hAnsi="Consolas"/>
                <w:color w:val="1F6FEB"/>
                <w:sz w:val="19"/>
              </w:rPr>
              <w:t>app/scores_heuristicos.py</w:t>
            </w:r>
            <w:r>
              <w:t xml:space="preserve"> (67 líneas) y </w:t>
            </w:r>
            <w:r>
              <w:rPr>
                <w:rFonts w:ascii="Consolas" w:hAnsi="Consolas"/>
                <w:color w:val="1F6FEB"/>
                <w:sz w:val="19"/>
              </w:rPr>
              <w:t>scripts/scores_heuristicos.py</w:t>
            </w:r>
            <w:r>
              <w:t xml:space="preserve"> </w:t>
            </w:r>
            <w:r>
              <w:rPr>
                <w:b/>
              </w:rPr>
              <w:t>han divergido</w:t>
            </w:r>
            <w:r>
              <w:t>. Dos verdades para el mismo cálculo.</w:t>
            </w:r>
          </w:p>
        </w:tc>
        <w:tc>
          <w:tcPr>
            <w:tcW w:type="dxa" w:w="2880"/>
          </w:tcPr>
          <w:p>
            <w:r/>
            <w:r>
              <w:t>Media</w:t>
            </w:r>
          </w:p>
        </w:tc>
      </w:tr>
      <w:tr>
        <w:tc>
          <w:tcPr>
            <w:tcW w:type="dxa" w:w="2880"/>
          </w:tcPr>
          <w:p>
            <w:r/>
            <w:r>
              <w:rPr>
                <w:b/>
              </w:rPr>
              <w:t>10 archivos SVG duplicados exactos</w:t>
            </w:r>
          </w:p>
        </w:tc>
        <w:tc>
          <w:tcPr>
            <w:tcW w:type="dxa" w:w="2880"/>
          </w:tcPr>
          <w:p>
            <w:r/>
            <w:r>
              <w:rPr>
                <w:rFonts w:ascii="Consolas" w:hAnsi="Consolas"/>
                <w:color w:val="1F6FEB"/>
                <w:sz w:val="19"/>
              </w:rPr>
              <w:t>logo/</w:t>
            </w:r>
            <w:r>
              <w:t xml:space="preserve"> ≡ </w:t>
            </w:r>
            <w:r>
              <w:rPr>
                <w:rFonts w:ascii="Consolas" w:hAnsi="Consolas"/>
                <w:color w:val="1F6FEB"/>
                <w:sz w:val="19"/>
              </w:rPr>
              <w:t>Contexto_AI_Brand/logo/</w:t>
            </w:r>
            <w:r>
              <w:t xml:space="preserve"> (comprobado por hash).</w:t>
            </w:r>
          </w:p>
        </w:tc>
        <w:tc>
          <w:tcPr>
            <w:tcW w:type="dxa" w:w="2880"/>
          </w:tcPr>
          <w:p>
            <w:r/>
            <w:r>
              <w:t>Baja</w:t>
            </w:r>
          </w:p>
        </w:tc>
      </w:tr>
      <w:tr>
        <w:tc>
          <w:tcPr>
            <w:tcW w:type="dxa" w:w="2880"/>
          </w:tcPr>
          <w:p>
            <w:r/>
            <w:r>
              <w:rPr>
                <w:b/>
              </w:rPr>
              <w:t>8 artefactos de siembra solapados</w:t>
            </w:r>
          </w:p>
        </w:tc>
        <w:tc>
          <w:tcPr>
            <w:tcW w:type="dxa" w:w="2880"/>
          </w:tcPr>
          <w:p>
            <w:r/>
            <w:r>
              <w:rPr>
                <w:rFonts w:ascii="Consolas" w:hAnsi="Consolas"/>
                <w:color w:val="1F6FEB"/>
                <w:sz w:val="19"/>
              </w:rPr>
              <w:t>seed_data.py</w:t>
            </w:r>
            <w:r>
              <w:t xml:space="preserve">, </w:t>
            </w:r>
            <w:r>
              <w:rPr>
                <w:rFonts w:ascii="Consolas" w:hAnsi="Consolas"/>
                <w:color w:val="1F6FEB"/>
                <w:sz w:val="19"/>
              </w:rPr>
              <w:t>seed_ampliado.py</w:t>
            </w:r>
            <w:r>
              <w:t xml:space="preserve">, </w:t>
            </w:r>
            <w:r>
              <w:rPr>
                <w:rFonts w:ascii="Consolas" w:hAnsi="Consolas"/>
                <w:color w:val="1F6FEB"/>
                <w:sz w:val="19"/>
              </w:rPr>
              <w:t>gen_fichas_30.py</w:t>
            </w:r>
            <w:r>
              <w:t xml:space="preserve">, </w:t>
            </w:r>
            <w:r>
              <w:rPr>
                <w:rFonts w:ascii="Consolas" w:hAnsi="Consolas"/>
                <w:color w:val="1F6FEB"/>
                <w:sz w:val="19"/>
              </w:rPr>
              <w:t>gen_sql_seed.py</w:t>
            </w:r>
            <w:r>
              <w:t xml:space="preserve">, </w:t>
            </w:r>
            <w:r>
              <w:rPr>
                <w:rFonts w:ascii="Consolas" w:hAnsi="Consolas"/>
                <w:color w:val="1F6FEB"/>
                <w:sz w:val="19"/>
              </w:rPr>
              <w:t>fichas_30.sql</w:t>
            </w:r>
            <w:r>
              <w:t xml:space="preserve">, </w:t>
            </w:r>
            <w:r>
              <w:rPr>
                <w:rFonts w:ascii="Consolas" w:hAnsi="Consolas"/>
                <w:color w:val="1F6FEB"/>
                <w:sz w:val="19"/>
              </w:rPr>
              <w:t>supabase_seed.sql</w:t>
            </w:r>
            <w:r>
              <w:t xml:space="preserve">, </w:t>
            </w:r>
            <w:r>
              <w:rPr>
                <w:rFonts w:ascii="Consolas" w:hAnsi="Consolas"/>
                <w:color w:val="1F6FEB"/>
                <w:sz w:val="19"/>
              </w:rPr>
              <w:t>seed_demo_fase1.sql</w:t>
            </w:r>
            <w:r>
              <w:t xml:space="preserve">, </w:t>
            </w:r>
            <w:r>
              <w:rPr>
                <w:rFonts w:ascii="Consolas" w:hAnsi="Consolas"/>
                <w:color w:val="1F6FEB"/>
                <w:sz w:val="19"/>
              </w:rPr>
              <w:t>seed_fill_all_fase1.sql</w:t>
            </w:r>
            <w:r>
              <w:t>. Ninguno indica cuál generó los 40 activos vivos.</w:t>
            </w:r>
          </w:p>
        </w:tc>
        <w:tc>
          <w:tcPr>
            <w:tcW w:type="dxa" w:w="2880"/>
          </w:tcPr>
          <w:p>
            <w:r/>
            <w:r>
              <w:t>Media</w:t>
            </w:r>
          </w:p>
        </w:tc>
      </w:tr>
      <w:tr>
        <w:tc>
          <w:tcPr>
            <w:tcW w:type="dxa" w:w="2880"/>
          </w:tcPr>
          <w:p>
            <w:r/>
            <w:r>
              <w:rPr>
                <w:b/>
              </w:rPr>
              <w:t>Migración duplicada</w:t>
            </w:r>
          </w:p>
        </w:tc>
        <w:tc>
          <w:tcPr>
            <w:tcW w:type="dxa" w:w="2880"/>
          </w:tcPr>
          <w:p>
            <w:r/>
            <w:r>
              <w:rPr>
                <w:rFonts w:ascii="Consolas" w:hAnsi="Consolas"/>
                <w:color w:val="1F6FEB"/>
                <w:sz w:val="19"/>
              </w:rPr>
              <w:t>migration_tipo_activo.sql</w:t>
            </w:r>
            <w:r>
              <w:t xml:space="preserve"> (raíz) ≡ </w:t>
            </w:r>
            <w:r>
              <w:rPr>
                <w:rFonts w:ascii="Consolas" w:hAnsi="Consolas"/>
                <w:color w:val="1F6FEB"/>
                <w:sz w:val="19"/>
              </w:rPr>
              <w:t>migrations/002_tipo_activo.sql</w:t>
            </w:r>
            <w:r>
              <w:t xml:space="preserve">. Y </w:t>
            </w:r>
            <w:r>
              <w:rPr>
                <w:rFonts w:ascii="Consolas" w:hAnsi="Consolas"/>
                <w:color w:val="1F6FEB"/>
                <w:sz w:val="19"/>
              </w:rPr>
              <w:t>init_db.sql</w:t>
            </w:r>
            <w:r>
              <w:t xml:space="preserve"> vs </w:t>
            </w:r>
            <w:r>
              <w:rPr>
                <w:rFonts w:ascii="Consolas" w:hAnsi="Consolas"/>
                <w:color w:val="1F6FEB"/>
                <w:sz w:val="19"/>
              </w:rPr>
              <w:t>supabase_migration.sql</w:t>
            </w:r>
            <w:r>
              <w:t>.</w:t>
            </w:r>
          </w:p>
        </w:tc>
        <w:tc>
          <w:tcPr>
            <w:tcW w:type="dxa" w:w="2880"/>
          </w:tcPr>
          <w:p>
            <w:r/>
            <w:r>
              <w:t>Baja</w:t>
            </w:r>
          </w:p>
        </w:tc>
      </w:tr>
      <w:tr>
        <w:tc>
          <w:tcPr>
            <w:tcW w:type="dxa" w:w="2880"/>
          </w:tcPr>
          <w:p>
            <w:r/>
            <w:r>
              <w:rPr>
                <w:b/>
              </w:rPr>
              <w:t>3 pruebas huérfanas</w:t>
            </w:r>
          </w:p>
        </w:tc>
        <w:tc>
          <w:tcPr>
            <w:tcW w:type="dxa" w:w="2880"/>
          </w:tcPr>
          <w:p>
            <w:r/>
            <w:r>
              <w:rPr>
                <w:rFonts w:ascii="Consolas" w:hAnsi="Consolas"/>
                <w:color w:val="1F6FEB"/>
                <w:sz w:val="19"/>
              </w:rPr>
              <w:t>test_agent.py</w:t>
            </w:r>
            <w:r>
              <w:t xml:space="preserve">, </w:t>
            </w:r>
            <w:r>
              <w:rPr>
                <w:rFonts w:ascii="Consolas" w:hAnsi="Consolas"/>
                <w:color w:val="1F6FEB"/>
                <w:sz w:val="19"/>
              </w:rPr>
              <w:t>test_geocoding.py</w:t>
            </w:r>
            <w:r>
              <w:t xml:space="preserve">, </w:t>
            </w:r>
            <w:r>
              <w:rPr>
                <w:rFonts w:ascii="Consolas" w:hAnsi="Consolas"/>
                <w:color w:val="1F6FEB"/>
                <w:sz w:val="19"/>
              </w:rPr>
              <w:t>test_memory.py</w:t>
            </w:r>
            <w:r>
              <w:t xml:space="preserve"> en la raíz. </w:t>
            </w:r>
            <w:r>
              <w:rPr>
                <w:rFonts w:ascii="Consolas" w:hAnsi="Consolas"/>
                <w:color w:val="1F6FEB"/>
                <w:sz w:val="19"/>
              </w:rPr>
              <w:t>pytest.ini</w:t>
            </w:r>
            <w:r>
              <w:t xml:space="preserve"> fija </w:t>
            </w:r>
            <w:r>
              <w:rPr>
                <w:rFonts w:ascii="Consolas" w:hAnsi="Consolas"/>
                <w:color w:val="1F6FEB"/>
                <w:sz w:val="19"/>
              </w:rPr>
              <w:t>testpaths = tests</w:t>
            </w:r>
            <w:r>
              <w:t xml:space="preserve"> → </w:t>
            </w:r>
            <w:r>
              <w:rPr>
                <w:b/>
              </w:rPr>
              <w:t>nunca se ejecutan.</w:t>
            </w:r>
          </w:p>
        </w:tc>
        <w:tc>
          <w:tcPr>
            <w:tcW w:type="dxa" w:w="2880"/>
          </w:tcPr>
          <w:p>
            <w:r/>
            <w:r>
              <w:t>Baja</w:t>
            </w:r>
          </w:p>
        </w:tc>
      </w:tr>
      <w:tr>
        <w:tc>
          <w:tcPr>
            <w:tcW w:type="dxa" w:w="2880"/>
          </w:tcPr>
          <w:p>
            <w:r/>
            <w:r>
              <w:rPr>
                <w:b/>
              </w:rPr>
              <w:t>Manejo de excepciones muy amplio</w:t>
            </w:r>
          </w:p>
        </w:tc>
        <w:tc>
          <w:tcPr>
            <w:tcW w:type="dxa" w:w="2880"/>
          </w:tcPr>
          <w:p>
            <w:r/>
            <w:r>
              <w:t xml:space="preserve">Muchos </w:t>
            </w:r>
            <w:r>
              <w:rPr>
                <w:rFonts w:ascii="Consolas" w:hAnsi="Consolas"/>
                <w:color w:val="1F6FEB"/>
                <w:sz w:val="19"/>
              </w:rPr>
              <w:t>except Exception: # noqa: BLE001</w:t>
            </w:r>
            <w:r>
              <w:t>. Justificados uno a uno, pero la superficie total es grande.</w:t>
            </w:r>
          </w:p>
        </w:tc>
        <w:tc>
          <w:tcPr>
            <w:tcW w:type="dxa" w:w="2880"/>
          </w:tcPr>
          <w:p>
            <w:r/>
            <w:r>
              <w:t>Media</w:t>
            </w:r>
          </w:p>
        </w:tc>
      </w:tr>
      <w:tr>
        <w:tc>
          <w:tcPr>
            <w:tcW w:type="dxa" w:w="2880"/>
          </w:tcPr>
          <w:p>
            <w:r/>
            <w:r>
              <w:rPr>
                <w:b/>
              </w:rPr>
              <w:t>El prompt como código</w:t>
            </w:r>
          </w:p>
        </w:tc>
        <w:tc>
          <w:tcPr>
            <w:tcW w:type="dxa" w:w="2880"/>
          </w:tcPr>
          <w:p>
            <w:r/>
            <w:r>
              <w:t xml:space="preserve">568 líneas de producto dentro de un </w:t>
            </w:r>
            <w:r>
              <w:rPr>
                <w:rFonts w:ascii="Consolas" w:hAnsi="Consolas"/>
                <w:color w:val="1F6FEB"/>
                <w:sz w:val="19"/>
              </w:rPr>
              <w:t>.py</w:t>
            </w:r>
            <w:r>
              <w:t>, sin versionado propio ni comparación entre versiones.</w:t>
            </w:r>
          </w:p>
        </w:tc>
        <w:tc>
          <w:tcPr>
            <w:tcW w:type="dxa" w:w="2880"/>
          </w:tcPr>
          <w:p>
            <w:r/>
            <w:r>
              <w:rPr>
                <w:b/>
              </w:rPr>
              <w:t>Alta</w:t>
            </w:r>
            <w:r>
              <w:t xml:space="preserve"> (de producto)</w:t>
            </w:r>
          </w:p>
        </w:tc>
      </w:tr>
    </w:tbl>
    <w:p>
      <w:pPr>
        <w:pStyle w:val="Heading2"/>
      </w:pPr>
      <w:r>
        <w:t>13.3 Código muerto</w:t>
      </w:r>
    </w:p>
    <w:p>
      <w:r>
        <w:rPr>
          <w:b/>
        </w:rPr>
        <w:t>No encontré módulos muertos.</w:t>
      </w:r>
      <w:r>
        <w:t xml:space="preserve"> Los 51 módulos de </w:t>
      </w:r>
      <w:r>
        <w:rPr>
          <w:rFonts w:ascii="Consolas" w:hAnsi="Consolas"/>
          <w:color w:val="1F6FEB"/>
          <w:sz w:val="19"/>
        </w:rPr>
        <w:t>app/</w:t>
      </w:r>
      <w:r>
        <w:t xml:space="preserve"> están importados al menos una vez. </w:t>
      </w:r>
      <w:r>
        <w:rPr>
          <w:rFonts w:ascii="Consolas" w:hAnsi="Consolas"/>
          <w:color w:val="1F6FEB"/>
          <w:sz w:val="19"/>
        </w:rPr>
        <w:t>[VERIFICADO — análisis del grafo de importaciones]</w:t>
      </w:r>
    </w:p>
    <w:p>
      <w:r>
        <w:t xml:space="preserve">Lo que sí está </w:t>
      </w:r>
      <w:r>
        <w:rPr>
          <w:b/>
        </w:rPr>
        <w:t>inerte</w:t>
      </w:r>
      <w:r>
        <w:t>: 5 tablas construidas y nunca usadas (</w:t>
      </w:r>
      <w:r>
        <w:rPr>
          <w:rFonts w:ascii="Consolas" w:hAnsi="Consolas"/>
          <w:color w:val="1F6FEB"/>
          <w:sz w:val="19"/>
        </w:rPr>
        <w:t>agencies</w:t>
      </w:r>
      <w:r>
        <w:t xml:space="preserve">, </w:t>
      </w:r>
      <w:r>
        <w:rPr>
          <w:rFonts w:ascii="Consolas" w:hAnsi="Consolas"/>
          <w:color w:val="1F6FEB"/>
          <w:sz w:val="19"/>
        </w:rPr>
        <w:t>aviso_email</w:t>
      </w:r>
      <w:r>
        <w:t xml:space="preserve">, </w:t>
      </w:r>
      <w:r>
        <w:rPr>
          <w:rFonts w:ascii="Consolas" w:hAnsi="Consolas"/>
          <w:color w:val="1F6FEB"/>
          <w:sz w:val="19"/>
        </w:rPr>
        <w:t>embedding_cache</w:t>
      </w:r>
      <w:r>
        <w:t xml:space="preserve">, </w:t>
      </w:r>
      <w:r>
        <w:rPr>
          <w:rFonts w:ascii="Consolas" w:hAnsi="Consolas"/>
          <w:color w:val="1F6FEB"/>
          <w:sz w:val="19"/>
        </w:rPr>
        <w:t>aura_pois_cache</w:t>
      </w:r>
      <w:r>
        <w:t xml:space="preserve">, </w:t>
      </w:r>
      <w:r>
        <w:rPr>
          <w:rFonts w:ascii="Consolas" w:hAnsi="Consolas"/>
          <w:color w:val="1F6FEB"/>
          <w:sz w:val="19"/>
        </w:rPr>
        <w:t>historial_eventos_urbanos</w:t>
      </w:r>
      <w:r>
        <w:t xml:space="preserve"> — todas con 0 filas). El modelo </w:t>
      </w:r>
      <w:r>
        <w:rPr>
          <w:rFonts w:ascii="Consolas" w:hAnsi="Consolas"/>
          <w:color w:val="1F6FEB"/>
          <w:sz w:val="19"/>
        </w:rPr>
        <w:t>HistorialEventoUrbano</w:t>
      </w:r>
      <w:r>
        <w:t xml:space="preserve"> existe en el ORM, el prompt lo menciona (*"Restricción de altura SHP en lote vecino"*), y </w:t>
      </w:r>
      <w:r>
        <w:rPr>
          <w:b/>
        </w:rPr>
        <w:t>jamás se ha poblado</w:t>
      </w:r>
      <w:r>
        <w:t>.</w:t>
      </w:r>
    </w:p>
    <w:p>
      <w:pPr>
        <w:pStyle w:val="Heading2"/>
      </w:pPr>
      <w:r>
        <w:t>13.4 Documentación</w:t>
      </w:r>
    </w:p>
    <w:p>
      <w:r>
        <w:t xml:space="preserve">~180 documentos en </w:t>
      </w:r>
      <w:r>
        <w:rPr>
          <w:rFonts w:ascii="Consolas" w:hAnsi="Consolas"/>
          <w:color w:val="1F6FEB"/>
          <w:sz w:val="19"/>
        </w:rPr>
        <w:t>docs/</w:t>
      </w:r>
      <w:r>
        <w:t xml:space="preserve">. Es el activo intelectual más grande del proyecto y, a la vez, un riesgo: </w:t>
      </w:r>
      <w:r>
        <w:rPr>
          <w:b/>
        </w:rPr>
        <w:t>una prueba propia del repositorio (`tests/test_afirmaciones_docs.py`) señala 8 documentos que "afirman estado sin bloque verificable"</w:t>
      </w:r>
      <w:r>
        <w:t xml:space="preserve"> —entre ellos </w:t>
      </w:r>
      <w:r>
        <w:rPr>
          <w:rFonts w:ascii="Consolas" w:hAnsi="Consolas"/>
          <w:color w:val="1F6FEB"/>
          <w:sz w:val="19"/>
        </w:rPr>
        <w:t>SPEC_Foso_Capa_de_Datos.md</w:t>
      </w:r>
      <w:r>
        <w:t xml:space="preserve"> y </w:t>
      </w:r>
      <w:r>
        <w:rPr>
          <w:rFonts w:ascii="Consolas" w:hAnsi="Consolas"/>
          <w:color w:val="1F6FEB"/>
          <w:sz w:val="19"/>
        </w:rPr>
        <w:t>REPORTE_FaseB_Completa.md</w:t>
      </w:r>
      <w:r>
        <w:t xml:space="preserve">— y aun así </w:t>
      </w:r>
      <w:r>
        <w:rPr>
          <w:b/>
        </w:rPr>
        <w:t>la prueba pasa</w:t>
      </w:r>
      <w:r>
        <w:t xml:space="preserve"> (solo imprime un aviso). El guardián existe y no muerde. </w:t>
      </w:r>
      <w:r>
        <w:rPr>
          <w:rFonts w:ascii="Consolas" w:hAnsi="Consolas"/>
          <w:color w:val="1F6FEB"/>
          <w:sz w:val="19"/>
        </w:rPr>
        <w:t>[VERIFICADO — salida de pytest]</w:t>
      </w:r>
    </w:p>
    <w:p>
      <w:pPr>
        <w:pStyle w:val="Heading1"/>
      </w:pPr>
      <w:r>
        <w:t>14. Tests</w:t>
      </w:r>
    </w:p>
    <w:p>
      <w:pPr>
        <w:pStyle w:val="Heading2"/>
      </w:pPr>
      <w:r>
        <w:t>14.1 Ejecución real `[VERIFICADO]`</w:t>
      </w:r>
    </w:p>
    <w:p>
      <w:r>
        <w:rPr>
          <w:rFonts w:ascii="Consolas" w:hAnsi="Consolas"/>
          <w:color w:val="1F6FEB"/>
          <w:sz w:val="18"/>
        </w:rPr>
        <w:t>$ ./.venv/Scripts/python.exe -m pytest</w:t>
        <w:br/>
        <w:t>771 passed, 10 warnings in 95.21s</w:t>
      </w:r>
    </w:p>
    <w:p>
      <w:r>
        <w:rPr>
          <w:b/>
        </w:rPr>
        <w:t>PASÓ — 771 de 771.</w:t>
      </w:r>
    </w:p>
    <w:p>
      <w:pPr>
        <w:pStyle w:val="Heading2"/>
      </w:pPr>
      <w:r>
        <w:t>14.2 Composición</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Tipo</w:t>
            </w:r>
          </w:p>
        </w:tc>
        <w:tc>
          <w:tcPr>
            <w:tcW w:type="dxa" w:w="2880"/>
          </w:tcPr>
          <w:p>
            <w:r>
              <w:rPr>
                <w:b/>
              </w:rPr>
            </w:r>
            <w:r>
              <w:rPr>
                <w:b/>
              </w:rPr>
              <w:t>Cuántos</w:t>
            </w:r>
          </w:p>
        </w:tc>
        <w:tc>
          <w:tcPr>
            <w:tcW w:type="dxa" w:w="2880"/>
          </w:tcPr>
          <w:p>
            <w:r>
              <w:rPr>
                <w:b/>
              </w:rPr>
            </w:r>
            <w:r>
              <w:rPr>
                <w:b/>
              </w:rPr>
              <w:t>Estado</w:t>
            </w:r>
          </w:p>
        </w:tc>
      </w:tr>
      <w:tr>
        <w:tc>
          <w:tcPr>
            <w:tcW w:type="dxa" w:w="2880"/>
          </w:tcPr>
          <w:p>
            <w:r/>
            <w:r>
              <w:t>Unitarios de lógica pura</w:t>
            </w:r>
          </w:p>
        </w:tc>
        <w:tc>
          <w:tcPr>
            <w:tcW w:type="dxa" w:w="2880"/>
          </w:tcPr>
          <w:p>
            <w:r/>
            <w:r>
              <w:t>~50 archivos</w:t>
            </w:r>
          </w:p>
        </w:tc>
        <w:tc>
          <w:tcPr>
            <w:tcW w:type="dxa" w:w="2880"/>
          </w:tcPr>
          <w:p>
            <w:r/>
            <w:r>
              <w:t>✅ El grueso</w:t>
            </w:r>
          </w:p>
        </w:tc>
      </w:tr>
      <w:tr>
        <w:tc>
          <w:tcPr>
            <w:tcW w:type="dxa" w:w="2880"/>
          </w:tcPr>
          <w:p>
            <w:r/>
            <w:r>
              <w:t>Con dobles de prueba</w:t>
            </w:r>
          </w:p>
        </w:tc>
        <w:tc>
          <w:tcPr>
            <w:tcW w:type="dxa" w:w="2880"/>
          </w:tcPr>
          <w:p>
            <w:r/>
            <w:r>
              <w:t>19 archivos</w:t>
            </w:r>
          </w:p>
        </w:tc>
        <w:tc>
          <w:tcPr>
            <w:tcW w:type="dxa" w:w="2880"/>
          </w:tcPr>
          <w:p>
            <w:r/>
            <w:r>
              <w:t>✅</w:t>
            </w:r>
          </w:p>
        </w:tc>
      </w:tr>
      <w:tr>
        <w:tc>
          <w:tcPr>
            <w:tcW w:type="dxa" w:w="2880"/>
          </w:tcPr>
          <w:p>
            <w:r/>
            <w:r>
              <w:t>Con cliente HTTP / base de datos</w:t>
            </w:r>
          </w:p>
        </w:tc>
        <w:tc>
          <w:tcPr>
            <w:tcW w:type="dxa" w:w="2880"/>
          </w:tcPr>
          <w:p>
            <w:r/>
            <w:r>
              <w:rPr>
                <w:b/>
              </w:rPr>
              <w:t>1</w:t>
            </w:r>
            <w:r>
              <w:t xml:space="preserve"> (</w:t>
            </w:r>
            <w:r>
              <w:rPr>
                <w:rFonts w:ascii="Consolas" w:hAnsi="Consolas"/>
                <w:color w:val="1F6FEB"/>
                <w:sz w:val="19"/>
              </w:rPr>
              <w:t>test_health_memoria.py</w:t>
            </w:r>
            <w:r>
              <w:t>)</w:t>
            </w:r>
          </w:p>
        </w:tc>
        <w:tc>
          <w:tcPr>
            <w:tcW w:type="dxa" w:w="2880"/>
          </w:tcPr>
          <w:p>
            <w:r/>
            <w:r>
              <w:t>✅</w:t>
            </w:r>
          </w:p>
        </w:tc>
      </w:tr>
      <w:tr>
        <w:tc>
          <w:tcPr>
            <w:tcW w:type="dxa" w:w="2880"/>
          </w:tcPr>
          <w:p>
            <w:r/>
            <w:r>
              <w:t>Extremo a extremo reales</w:t>
            </w:r>
          </w:p>
        </w:tc>
        <w:tc>
          <w:tcPr>
            <w:tcW w:type="dxa" w:w="2880"/>
          </w:tcPr>
          <w:p>
            <w:r/>
            <w:r>
              <w:rPr>
                <w:b/>
              </w:rPr>
              <w:t>0</w:t>
            </w:r>
          </w:p>
        </w:tc>
        <w:tc>
          <w:tcPr>
            <w:tcW w:type="dxa" w:w="2880"/>
          </w:tcPr>
          <w:p>
            <w:r/>
            <w:r>
              <w:t xml:space="preserve">❌ </w:t>
            </w:r>
            <w:r>
              <w:rPr>
                <w:b/>
              </w:rPr>
              <w:t>No existen</w:t>
            </w:r>
          </w:p>
        </w:tc>
      </w:tr>
      <w:tr>
        <w:tc>
          <w:tcPr>
            <w:tcW w:type="dxa" w:w="2880"/>
          </w:tcPr>
          <w:p>
            <w:r/>
            <w:r>
              <w:t>De IA (honestidad)</w:t>
            </w:r>
          </w:p>
        </w:tc>
        <w:tc>
          <w:tcPr>
            <w:tcW w:type="dxa" w:w="2880"/>
          </w:tcPr>
          <w:p>
            <w:r/>
            <w:r>
              <w:rPr>
                <w:rFonts w:ascii="Consolas" w:hAnsi="Consolas"/>
                <w:color w:val="1F6FEB"/>
                <w:sz w:val="19"/>
              </w:rPr>
              <w:t>evals/</w:t>
            </w:r>
            <w:r>
              <w:t xml:space="preserve"> — 11 casos</w:t>
            </w:r>
          </w:p>
        </w:tc>
        <w:tc>
          <w:tcPr>
            <w:tcW w:type="dxa" w:w="2880"/>
          </w:tcPr>
          <w:p>
            <w:r/>
            <w:r>
              <w:t xml:space="preserve">⚠️ </w:t>
            </w:r>
            <w:r>
              <w:rPr>
                <w:b/>
              </w:rPr>
              <w:t>A mano, contra el backend desplegado. NO en integración continua</w:t>
            </w:r>
          </w:p>
        </w:tc>
      </w:tr>
      <w:tr>
        <w:tc>
          <w:tcPr>
            <w:tcW w:type="dxa" w:w="2880"/>
          </w:tcPr>
          <w:p>
            <w:r/>
            <w:r>
              <w:t>Geoespaciales</w:t>
            </w:r>
          </w:p>
        </w:tc>
        <w:tc>
          <w:tcPr>
            <w:tcW w:type="dxa" w:w="2880"/>
          </w:tcPr>
          <w:p>
            <w:r/>
            <w:r>
              <w:rPr>
                <w:rFonts w:ascii="Consolas" w:hAnsi="Consolas"/>
                <w:color w:val="1F6FEB"/>
                <w:sz w:val="19"/>
              </w:rPr>
              <w:t>test_walk_score.py</w:t>
            </w:r>
            <w:r>
              <w:t xml:space="preserve">, </w:t>
            </w:r>
            <w:r>
              <w:rPr>
                <w:rFonts w:ascii="Consolas" w:hAnsi="Consolas"/>
                <w:color w:val="1F6FEB"/>
                <w:sz w:val="19"/>
              </w:rPr>
              <w:t>test_map_seed.py</w:t>
            </w:r>
          </w:p>
        </w:tc>
        <w:tc>
          <w:tcPr>
            <w:tcW w:type="dxa" w:w="2880"/>
          </w:tcPr>
          <w:p>
            <w:r/>
            <w:r>
              <w:t>✅ funciones puras</w:t>
            </w:r>
          </w:p>
        </w:tc>
      </w:tr>
      <w:tr>
        <w:tc>
          <w:tcPr>
            <w:tcW w:type="dxa" w:w="2880"/>
          </w:tcPr>
          <w:p>
            <w:r/>
            <w:r>
              <w:t>De validación de datos</w:t>
            </w:r>
          </w:p>
        </w:tc>
        <w:tc>
          <w:tcPr>
            <w:tcW w:type="dxa" w:w="2880"/>
          </w:tcPr>
          <w:p>
            <w:r/>
            <w:r>
              <w:rPr>
                <w:rFonts w:ascii="Consolas" w:hAnsi="Consolas"/>
                <w:color w:val="1F6FEB"/>
                <w:sz w:val="19"/>
              </w:rPr>
              <w:t>test_scores_fuente.py</w:t>
            </w:r>
            <w:r>
              <w:t xml:space="preserve">, </w:t>
            </w:r>
            <w:r>
              <w:rPr>
                <w:rFonts w:ascii="Consolas" w:hAnsi="Consolas"/>
                <w:color w:val="1F6FEB"/>
                <w:sz w:val="19"/>
              </w:rPr>
              <w:t>test_afirmaciones_docs.py</w:t>
            </w:r>
          </w:p>
        </w:tc>
        <w:tc>
          <w:tcPr>
            <w:tcW w:type="dxa" w:w="2880"/>
          </w:tcPr>
          <w:p>
            <w:r/>
            <w:r>
              <w:t>⚠️ el segundo avisa pero no falla</w:t>
            </w:r>
          </w:p>
        </w:tc>
      </w:tr>
      <w:tr>
        <w:tc>
          <w:tcPr>
            <w:tcW w:type="dxa" w:w="2880"/>
          </w:tcPr>
          <w:p>
            <w:r/>
            <w:r>
              <w:t>Cobertura medida</w:t>
            </w:r>
          </w:p>
        </w:tc>
        <w:tc>
          <w:tcPr>
            <w:tcW w:type="dxa" w:w="2880"/>
          </w:tcPr>
          <w:p>
            <w:r/>
            <w:r>
              <w:t>—</w:t>
            </w:r>
          </w:p>
        </w:tc>
        <w:tc>
          <w:tcPr>
            <w:tcW w:type="dxa" w:w="2880"/>
          </w:tcPr>
          <w:p>
            <w:r/>
            <w:r>
              <w:t xml:space="preserve">❌ </w:t>
            </w:r>
            <w:r>
              <w:rPr>
                <w:b/>
              </w:rPr>
              <w:t>No hay `pytest-cov` ni informe</w:t>
            </w:r>
            <w:r>
              <w:t xml:space="preserve"> </w:t>
            </w:r>
            <w:r>
              <w:rPr>
                <w:rFonts w:ascii="Consolas" w:hAnsi="Consolas"/>
                <w:color w:val="1F6FEB"/>
                <w:sz w:val="19"/>
              </w:rPr>
              <w:t>[VERIFICADO — ausencia]</w:t>
            </w:r>
          </w:p>
        </w:tc>
      </w:tr>
    </w:tbl>
    <w:p>
      <w:pPr>
        <w:pStyle w:val="Heading2"/>
      </w:pPr>
      <w:r>
        <w:t>14.3 Lectura crítica</w:t>
      </w:r>
    </w:p>
    <w:p>
      <w:r>
        <w:t xml:space="preserve">771 pruebas en verde es una cifra excelente </w:t>
      </w:r>
      <w:r>
        <w:rPr>
          <w:b/>
        </w:rPr>
        <w:t>para lo que cubren</w:t>
      </w:r>
      <w:r>
        <w:t xml:space="preserve">: los motores deterministas. La cobertura de los caminos que realmente fallan en producción —los que tocan la base, la red y el LLM— es </w:t>
      </w:r>
      <w:r>
        <w:rPr>
          <w:b/>
        </w:rPr>
        <w:t>casi nula</w:t>
      </w:r>
      <w:r>
        <w:t>, y eso explica por qué las auditorías de fallos silenciosos de julio y agosto encontraron 14 defectos "tirando de un solo hilo". Doce de los catorce fallaban en silencio. Ninguna prueba los habría cazado, porque ninguna prueba levanta la aplicación contra una base.</w:t>
      </w:r>
    </w:p>
    <w:p>
      <w:r>
        <w:rPr>
          <w:b/>
        </w:rPr>
        <w:t>El proyecto sabe esto</w:t>
      </w:r>
      <w:r>
        <w:t xml:space="preserve"> y lo escribió: </w:t>
      </w:r>
      <w:r>
        <w:rPr>
          <w:rFonts w:ascii="Consolas" w:hAnsi="Consolas"/>
          <w:color w:val="1F6FEB"/>
          <w:sz w:val="19"/>
        </w:rPr>
        <w:t>tests/test_evals_prosa.py</w:t>
      </w:r>
      <w:r>
        <w:t xml:space="preserve"> existe precisamente porque *"</w:t>
      </w:r>
      <w:r>
        <w:rPr>
          <w:rFonts w:ascii="Consolas" w:hAnsi="Consolas"/>
          <w:color w:val="1F6FEB"/>
          <w:sz w:val="19"/>
        </w:rPr>
        <w:t>evals/run_evals.py</w:t>
      </w:r>
      <w:r>
        <w:t xml:space="preserve"> corre a mano contra el backend desplegado, así que nadie se entera si un día deja de estar conectado"*. Buen diagnóstico, arreglo parcial.</w:t>
      </w:r>
    </w:p>
    <w:p>
      <w:pPr>
        <w:pStyle w:val="Heading1"/>
      </w:pPr>
      <w:r>
        <w:t>15. Infraestructura</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Pregunta</w:t>
            </w:r>
          </w:p>
        </w:tc>
        <w:tc>
          <w:tcPr>
            <w:tcW w:type="dxa" w:w="2880"/>
          </w:tcPr>
          <w:p>
            <w:r>
              <w:rPr>
                <w:b/>
              </w:rPr>
            </w:r>
            <w:r>
              <w:rPr>
                <w:b/>
              </w:rPr>
              <w:t>Respuesta</w:t>
            </w:r>
          </w:p>
        </w:tc>
        <w:tc>
          <w:tcPr>
            <w:tcW w:type="dxa" w:w="2880"/>
          </w:tcPr>
          <w:p>
            <w:r>
              <w:rPr>
                <w:b/>
              </w:rPr>
            </w:r>
            <w:r>
              <w:rPr>
                <w:b/>
              </w:rPr>
              <w:t>Confianza</w:t>
            </w:r>
          </w:p>
        </w:tc>
      </w:tr>
      <w:tr>
        <w:tc>
          <w:tcPr>
            <w:tcW w:type="dxa" w:w="2880"/>
          </w:tcPr>
          <w:p>
            <w:r/>
            <w:r>
              <w:t>¿Dónde está desplegado?</w:t>
            </w:r>
          </w:p>
        </w:tc>
        <w:tc>
          <w:tcPr>
            <w:tcW w:type="dxa" w:w="2880"/>
          </w:tcPr>
          <w:p>
            <w:r/>
            <w:r>
              <w:t xml:space="preserve">API: </w:t>
            </w:r>
            <w:r>
              <w:rPr>
                <w:b/>
              </w:rPr>
              <w:t>Render</w:t>
            </w:r>
            <w:r>
              <w:t xml:space="preserve">, Docker, plan *starter*, región Oregón. Web: </w:t>
            </w:r>
            <w:r>
              <w:rPr>
                <w:b/>
              </w:rPr>
              <w:t>Vercel</w:t>
            </w:r>
            <w:r>
              <w:t xml:space="preserve">. Base: </w:t>
            </w:r>
            <w:r>
              <w:rPr>
                <w:b/>
              </w:rPr>
              <w:t>Supabase</w:t>
            </w:r>
            <w:r>
              <w:t>.</w:t>
            </w:r>
          </w:p>
        </w:tc>
        <w:tc>
          <w:tcPr>
            <w:tcW w:type="dxa" w:w="2880"/>
          </w:tcPr>
          <w:p>
            <w:r/>
            <w:r>
              <w:rPr>
                <w:rFonts w:ascii="Consolas" w:hAnsi="Consolas"/>
                <w:color w:val="1F6FEB"/>
                <w:sz w:val="19"/>
              </w:rPr>
              <w:t>[VERIFICADO]</w:t>
            </w:r>
          </w:p>
        </w:tc>
      </w:tr>
      <w:tr>
        <w:tc>
          <w:tcPr>
            <w:tcW w:type="dxa" w:w="2880"/>
          </w:tcPr>
          <w:p>
            <w:r/>
            <w:r>
              <w:t>¿Hay producción?</w:t>
            </w:r>
          </w:p>
        </w:tc>
        <w:tc>
          <w:tcPr>
            <w:tcW w:type="dxa" w:w="2880"/>
          </w:tcPr>
          <w:p>
            <w:r/>
            <w:r>
              <w:rPr>
                <w:b/>
              </w:rPr>
              <w:t>Sí, sana ahora mismo.</w:t>
            </w:r>
          </w:p>
        </w:tc>
        <w:tc>
          <w:tcPr>
            <w:tcW w:type="dxa" w:w="2880"/>
          </w:tcPr>
          <w:p>
            <w:r/>
            <w:r>
              <w:rPr>
                <w:rFonts w:ascii="Consolas" w:hAnsi="Consolas"/>
                <w:color w:val="1F6FEB"/>
                <w:sz w:val="19"/>
              </w:rPr>
              <w:t>[VERIFICADO]</w:t>
            </w:r>
          </w:p>
        </w:tc>
      </w:tr>
      <w:tr>
        <w:tc>
          <w:tcPr>
            <w:tcW w:type="dxa" w:w="2880"/>
          </w:tcPr>
          <w:p>
            <w:r/>
            <w:r>
              <w:t>¿Hay preproducción?</w:t>
            </w:r>
          </w:p>
        </w:tc>
        <w:tc>
          <w:tcPr>
            <w:tcW w:type="dxa" w:w="2880"/>
          </w:tcPr>
          <w:p>
            <w:r/>
            <w:r>
              <w:rPr>
                <w:b/>
              </w:rPr>
              <w:t>No.</w:t>
            </w:r>
            <w:r>
              <w:t xml:space="preserve"> Un solo entorno.</w:t>
            </w:r>
          </w:p>
        </w:tc>
        <w:tc>
          <w:tcPr>
            <w:tcW w:type="dxa" w:w="2880"/>
          </w:tcPr>
          <w:p>
            <w:r/>
            <w:r>
              <w:rPr>
                <w:rFonts w:ascii="Consolas" w:hAnsi="Consolas"/>
                <w:color w:val="1F6FEB"/>
                <w:sz w:val="19"/>
              </w:rPr>
              <w:t>[VERIFICADO]</w:t>
            </w:r>
          </w:p>
        </w:tc>
      </w:tr>
      <w:tr>
        <w:tc>
          <w:tcPr>
            <w:tcW w:type="dxa" w:w="2880"/>
          </w:tcPr>
          <w:p>
            <w:r/>
            <w:r>
              <w:t>¿Hay desarrollo?</w:t>
            </w:r>
          </w:p>
        </w:tc>
        <w:tc>
          <w:tcPr>
            <w:tcW w:type="dxa" w:w="2880"/>
          </w:tcPr>
          <w:p>
            <w:r/>
            <w:r>
              <w:t xml:space="preserve">Sí, local — </w:t>
            </w:r>
            <w:r>
              <w:rPr>
                <w:b/>
              </w:rPr>
              <w:t>pero apunta a la MISMA base de producción.</w:t>
            </w:r>
            <w:r>
              <w:t xml:space="preserve"> </w:t>
            </w:r>
            <w:r>
              <w:rPr>
                <w:rFonts w:ascii="Consolas" w:hAnsi="Consolas"/>
                <w:color w:val="1F6FEB"/>
                <w:sz w:val="19"/>
              </w:rPr>
              <w:t>CLAUDE.md</w:t>
            </w:r>
            <w:r>
              <w:t xml:space="preserve"> lo advierte: *"dev local ataca la MISMA Supabase que producción"*. Causa directa del incidente del 08-18.</w:t>
            </w:r>
          </w:p>
        </w:tc>
        <w:tc>
          <w:tcPr>
            <w:tcW w:type="dxa" w:w="2880"/>
          </w:tcPr>
          <w:p>
            <w:r/>
            <w:r>
              <w:rPr>
                <w:rFonts w:ascii="Consolas" w:hAnsi="Consolas"/>
                <w:color w:val="1F6FEB"/>
                <w:sz w:val="19"/>
              </w:rPr>
              <w:t>[VERIFICADO]</w:t>
            </w:r>
          </w:p>
        </w:tc>
      </w:tr>
      <w:tr>
        <w:tc>
          <w:tcPr>
            <w:tcW w:type="dxa" w:w="2880"/>
          </w:tcPr>
          <w:p>
            <w:r/>
            <w:r>
              <w:t>¿Cómo se despliega?</w:t>
            </w:r>
          </w:p>
        </w:tc>
        <w:tc>
          <w:tcPr>
            <w:tcW w:type="dxa" w:w="2880"/>
          </w:tcPr>
          <w:p>
            <w:r/>
            <w:r>
              <w:t xml:space="preserve">Auto-despliegue de </w:t>
            </w:r>
            <w:r>
              <w:rPr>
                <w:rFonts w:ascii="Consolas" w:hAnsi="Consolas"/>
                <w:color w:val="1F6FEB"/>
                <w:sz w:val="19"/>
              </w:rPr>
              <w:t>main</w:t>
            </w:r>
            <w:r>
              <w:t>: Render (~3-4 min, construye Docker) y Vercel.</w:t>
            </w:r>
          </w:p>
        </w:tc>
        <w:tc>
          <w:tcPr>
            <w:tcW w:type="dxa" w:w="2880"/>
          </w:tcPr>
          <w:p>
            <w:r/>
            <w:r>
              <w:rPr>
                <w:rFonts w:ascii="Consolas" w:hAnsi="Consolas"/>
                <w:color w:val="1F6FEB"/>
                <w:sz w:val="19"/>
              </w:rPr>
              <w:t>[VERIFICADO]</w:t>
            </w:r>
          </w:p>
        </w:tc>
      </w:tr>
      <w:tr>
        <w:tc>
          <w:tcPr>
            <w:tcW w:type="dxa" w:w="2880"/>
          </w:tcPr>
          <w:p>
            <w:r/>
            <w:r>
              <w:t>¿Hay integración continua?</w:t>
            </w:r>
          </w:p>
        </w:tc>
        <w:tc>
          <w:tcPr>
            <w:tcW w:type="dxa" w:w="2880"/>
          </w:tcPr>
          <w:p>
            <w:r/>
            <w:r>
              <w:rPr>
                <w:b/>
              </w:rPr>
              <w:t>NO.</w:t>
            </w:r>
            <w:r>
              <w:t xml:space="preserve"> El único flujo de GitHub Actions es </w:t>
            </w:r>
            <w:r>
              <w:rPr>
                <w:rFonts w:ascii="Consolas" w:hAnsi="Consolas"/>
                <w:color w:val="1F6FEB"/>
                <w:sz w:val="19"/>
              </w:rPr>
              <w:t>keepalive.yml</w:t>
            </w:r>
            <w:r>
              <w:t xml:space="preserve">, que solo hace </w:t>
            </w:r>
            <w:r>
              <w:rPr>
                <w:rFonts w:ascii="Consolas" w:hAnsi="Consolas"/>
                <w:color w:val="1F6FEB"/>
                <w:sz w:val="19"/>
              </w:rPr>
              <w:t>curl /health</w:t>
            </w:r>
            <w:r>
              <w:t xml:space="preserve">. </w:t>
            </w:r>
            <w:r>
              <w:rPr>
                <w:b/>
              </w:rPr>
              <w:t>Cero pruebas, cero análisis estático, cero puertas antes de desplegar.</w:t>
            </w:r>
          </w:p>
        </w:tc>
        <w:tc>
          <w:tcPr>
            <w:tcW w:type="dxa" w:w="2880"/>
          </w:tcPr>
          <w:p>
            <w:r/>
            <w:r>
              <w:rPr>
                <w:rFonts w:ascii="Consolas" w:hAnsi="Consolas"/>
                <w:color w:val="1F6FEB"/>
                <w:sz w:val="19"/>
              </w:rPr>
              <w:t>[VERIFICADO]</w:t>
            </w:r>
          </w:p>
        </w:tc>
      </w:tr>
      <w:tr>
        <w:tc>
          <w:tcPr>
            <w:tcW w:type="dxa" w:w="2880"/>
          </w:tcPr>
          <w:p>
            <w:r/>
            <w:r>
              <w:t>¿Variables de entorno?</w:t>
            </w:r>
          </w:p>
        </w:tc>
        <w:tc>
          <w:tcPr>
            <w:tcW w:type="dxa" w:w="2880"/>
          </w:tcPr>
          <w:p>
            <w:r/>
            <w:r>
              <w:t xml:space="preserve">Sí — </w:t>
            </w:r>
            <w:r>
              <w:rPr>
                <w:b/>
              </w:rPr>
              <w:t>y `render.yaml` NO es la fuente de verdad.</w:t>
            </w:r>
            <w:r>
              <w:t xml:space="preserve"> El propio archivo lo advierte (commit de hoy): el servicio corre con variables puestas a mano en el panel.</w:t>
            </w:r>
          </w:p>
        </w:tc>
        <w:tc>
          <w:tcPr>
            <w:tcW w:type="dxa" w:w="2880"/>
          </w:tcPr>
          <w:p>
            <w:r/>
            <w:r>
              <w:rPr>
                <w:rFonts w:ascii="Consolas" w:hAnsi="Consolas"/>
                <w:color w:val="1F6FEB"/>
                <w:sz w:val="19"/>
              </w:rPr>
              <w:t>[VERIFICADO]</w:t>
            </w:r>
          </w:p>
        </w:tc>
      </w:tr>
      <w:tr>
        <w:tc>
          <w:tcPr>
            <w:tcW w:type="dxa" w:w="2880"/>
          </w:tcPr>
          <w:p>
            <w:r/>
            <w:r>
              <w:t>¿Migraciones?</w:t>
            </w:r>
          </w:p>
        </w:tc>
        <w:tc>
          <w:tcPr>
            <w:tcW w:type="dxa" w:w="2880"/>
          </w:tcPr>
          <w:p>
            <w:r/>
            <w:r>
              <w:t xml:space="preserve">25 archivos </w:t>
            </w:r>
            <w:r>
              <w:rPr>
                <w:rFonts w:ascii="Consolas" w:hAnsi="Consolas"/>
                <w:color w:val="1F6FEB"/>
                <w:sz w:val="19"/>
              </w:rPr>
              <w:t>.sql</w:t>
            </w:r>
            <w:r>
              <w:t xml:space="preserve"> numerados, </w:t>
            </w:r>
            <w:r>
              <w:rPr>
                <w:b/>
              </w:rPr>
              <w:t>aplicados a mano</w:t>
            </w:r>
            <w:r>
              <w:t>. Sin Alembic. Más DDL en caliente desde endpoints.</w:t>
            </w:r>
          </w:p>
        </w:tc>
        <w:tc>
          <w:tcPr>
            <w:tcW w:type="dxa" w:w="2880"/>
          </w:tcPr>
          <w:p>
            <w:r/>
            <w:r>
              <w:rPr>
                <w:rFonts w:ascii="Consolas" w:hAnsi="Consolas"/>
                <w:color w:val="1F6FEB"/>
                <w:sz w:val="19"/>
              </w:rPr>
              <w:t>[VERIFICADO]</w:t>
            </w:r>
          </w:p>
        </w:tc>
      </w:tr>
      <w:tr>
        <w:tc>
          <w:tcPr>
            <w:tcW w:type="dxa" w:w="2880"/>
          </w:tcPr>
          <w:p>
            <w:r/>
            <w:r>
              <w:t>¿Copias de seguridad?</w:t>
            </w:r>
          </w:p>
        </w:tc>
        <w:tc>
          <w:tcPr>
            <w:tcW w:type="dxa" w:w="2880"/>
          </w:tcPr>
          <w:p>
            <w:r/>
            <w:r>
              <w:rPr>
                <w:rFonts w:ascii="Consolas" w:hAnsi="Consolas"/>
                <w:color w:val="1F6FEB"/>
                <w:sz w:val="19"/>
              </w:rPr>
              <w:t>[NO VERIFICADO]</w:t>
            </w:r>
            <w:r>
              <w:t xml:space="preserve"> — depende del plan de Supabase, fuera del alcance del repositorio.</w:t>
            </w:r>
          </w:p>
        </w:tc>
        <w:tc>
          <w:tcPr>
            <w:tcW w:type="dxa" w:w="2880"/>
          </w:tcPr>
          <w:p/>
        </w:tc>
      </w:tr>
      <w:tr>
        <w:tc>
          <w:tcPr>
            <w:tcW w:type="dxa" w:w="2880"/>
          </w:tcPr>
          <w:p>
            <w:r/>
            <w:r>
              <w:t>¿Observabilidad?</w:t>
            </w:r>
          </w:p>
        </w:tc>
        <w:tc>
          <w:tcPr>
            <w:tcW w:type="dxa" w:w="2880"/>
          </w:tcPr>
          <w:p>
            <w:r/>
            <w:r>
              <w:rPr>
                <w:b/>
              </w:rPr>
              <w:t>Casi ninguna.</w:t>
            </w:r>
            <w:r>
              <w:t xml:space="preserve"> Sin Sentry, sin métricas, sin trazas, sin panel. Solo </w:t>
            </w:r>
            <w:r>
              <w:rPr>
                <w:rFonts w:ascii="Consolas" w:hAnsi="Consolas"/>
                <w:color w:val="1F6FEB"/>
                <w:sz w:val="19"/>
              </w:rPr>
              <w:t>print()</w:t>
            </w:r>
            <w:r>
              <w:t xml:space="preserve"> y </w:t>
            </w:r>
            <w:r>
              <w:rPr>
                <w:rFonts w:ascii="Consolas" w:hAnsi="Consolas"/>
                <w:color w:val="1F6FEB"/>
                <w:sz w:val="19"/>
              </w:rPr>
              <w:t>logging</w:t>
            </w:r>
            <w:r>
              <w:t xml:space="preserve"> a la salida estándar de Render. </w:t>
            </w:r>
            <w:r>
              <w:rPr>
                <w:rFonts w:ascii="Consolas" w:hAnsi="Consolas"/>
                <w:color w:val="1F6FEB"/>
                <w:sz w:val="19"/>
              </w:rPr>
              <w:t>pg_stat_statements</w:t>
            </w:r>
            <w:r>
              <w:t xml:space="preserve"> está instalada.</w:t>
            </w:r>
          </w:p>
        </w:tc>
        <w:tc>
          <w:tcPr>
            <w:tcW w:type="dxa" w:w="2880"/>
          </w:tcPr>
          <w:p>
            <w:r/>
            <w:r>
              <w:rPr>
                <w:rFonts w:ascii="Consolas" w:hAnsi="Consolas"/>
                <w:color w:val="1F6FEB"/>
                <w:sz w:val="19"/>
              </w:rPr>
              <w:t>[VERIFICADO]</w:t>
            </w:r>
          </w:p>
        </w:tc>
      </w:tr>
      <w:tr>
        <w:tc>
          <w:tcPr>
            <w:tcW w:type="dxa" w:w="2880"/>
          </w:tcPr>
          <w:p>
            <w:r/>
            <w:r>
              <w:t>¿Registros?</w:t>
            </w:r>
          </w:p>
        </w:tc>
        <w:tc>
          <w:tcPr>
            <w:tcW w:type="dxa" w:w="2880"/>
          </w:tcPr>
          <w:p>
            <w:r/>
            <w:r>
              <w:t>Los de Render (efímeros) + 4 archivos de registro locales del refresco de POIs.</w:t>
            </w:r>
          </w:p>
        </w:tc>
        <w:tc>
          <w:tcPr>
            <w:tcW w:type="dxa" w:w="2880"/>
          </w:tcPr>
          <w:p>
            <w:r/>
            <w:r>
              <w:rPr>
                <w:rFonts w:ascii="Consolas" w:hAnsi="Consolas"/>
                <w:color w:val="1F6FEB"/>
                <w:sz w:val="19"/>
              </w:rPr>
              <w:t>[VERIFICADO]</w:t>
            </w:r>
          </w:p>
        </w:tc>
      </w:tr>
      <w:tr>
        <w:tc>
          <w:tcPr>
            <w:tcW w:type="dxa" w:w="2880"/>
          </w:tcPr>
          <w:p>
            <w:r/>
            <w:r>
              <w:t>¿Dominio y TLS?</w:t>
            </w:r>
          </w:p>
        </w:tc>
        <w:tc>
          <w:tcPr>
            <w:tcW w:type="dxa" w:w="2880"/>
          </w:tcPr>
          <w:p>
            <w:r/>
            <w:r>
              <w:rPr>
                <w:rFonts w:ascii="Consolas" w:hAnsi="Consolas"/>
                <w:color w:val="1F6FEB"/>
                <w:sz w:val="19"/>
              </w:rPr>
              <w:t>contexxto.com</w:t>
            </w:r>
            <w:r>
              <w:t>, HTTPS.</w:t>
            </w:r>
          </w:p>
        </w:tc>
        <w:tc>
          <w:tcPr>
            <w:tcW w:type="dxa" w:w="2880"/>
          </w:tcPr>
          <w:p>
            <w:r/>
            <w:r>
              <w:rPr>
                <w:rFonts w:ascii="Consolas" w:hAnsi="Consolas"/>
                <w:color w:val="1F6FEB"/>
                <w:sz w:val="19"/>
              </w:rPr>
              <w:t>[VERIFICADO]</w:t>
            </w:r>
          </w:p>
        </w:tc>
      </w:tr>
      <w:tr>
        <w:tc>
          <w:tcPr>
            <w:tcW w:type="dxa" w:w="2880"/>
          </w:tcPr>
          <w:p>
            <w:r/>
            <w:r>
              <w:t>¿Límites conocidos?</w:t>
            </w:r>
          </w:p>
        </w:tc>
        <w:tc>
          <w:tcPr>
            <w:tcW w:type="dxa" w:w="2880"/>
          </w:tcPr>
          <w:p>
            <w:r/>
            <w:r>
              <w:t>Supabase: 15 conexiones en modo sesión (repartidas 4+2 / 6). Resend: 3.000 correos/mes. Render *starter*: 1 instancia.</w:t>
            </w:r>
          </w:p>
        </w:tc>
        <w:tc>
          <w:tcPr>
            <w:tcW w:type="dxa" w:w="2880"/>
          </w:tcPr>
          <w:p>
            <w:r/>
            <w:r>
              <w:rPr>
                <w:rFonts w:ascii="Consolas" w:hAnsi="Consolas"/>
                <w:color w:val="1F6FEB"/>
                <w:sz w:val="19"/>
              </w:rPr>
              <w:t>[VERIFICADO]</w:t>
            </w:r>
          </w:p>
        </w:tc>
      </w:tr>
      <w:tr>
        <w:tc>
          <w:tcPr>
            <w:tcW w:type="dxa" w:w="2880"/>
          </w:tcPr>
          <w:p>
            <w:r/>
            <w:r>
              <w:t>¿Costes?</w:t>
            </w:r>
          </w:p>
        </w:tc>
        <w:tc>
          <w:tcPr>
            <w:tcW w:type="dxa" w:w="2880"/>
          </w:tcPr>
          <w:p>
            <w:r/>
            <w:r>
              <w:t xml:space="preserve">Render *starter* $7/mes + Render *standard* para Valhalla + Supabase + Vercel + Anthropic + Google Maps + Voyage + Resend. </w:t>
            </w:r>
            <w:r>
              <w:rPr>
                <w:b/>
              </w:rPr>
              <w:t>Ninguna cifra real ni control de gasto en el repositorio.</w:t>
            </w:r>
          </w:p>
        </w:tc>
        <w:tc>
          <w:tcPr>
            <w:tcW w:type="dxa" w:w="2880"/>
          </w:tcPr>
          <w:p>
            <w:r/>
            <w:r>
              <w:rPr>
                <w:rFonts w:ascii="Consolas" w:hAnsi="Consolas"/>
                <w:color w:val="1F6FEB"/>
                <w:sz w:val="19"/>
              </w:rPr>
              <w:t>[NO VERIFICADO]</w:t>
            </w:r>
          </w:p>
        </w:tc>
      </w:tr>
    </w:tbl>
    <w:p>
      <w:r>
        <w:rPr>
          <w:b/>
        </w:rPr>
        <w:t>El punto más grave de esta sección:</w:t>
      </w:r>
      <w:r>
        <w:t xml:space="preserve"> *"Evitar desplegar backend con testers activos"* es una instrucción en </w:t>
      </w:r>
      <w:r>
        <w:rPr>
          <w:rFonts w:ascii="Consolas" w:hAnsi="Consolas"/>
          <w:color w:val="1F6FEB"/>
          <w:sz w:val="19"/>
        </w:rPr>
        <w:t>CLAUDE.md</w:t>
      </w:r>
      <w:r>
        <w:t xml:space="preserve">. Es la definición de no tener preproducción. Y </w:t>
      </w:r>
      <w:r>
        <w:rPr>
          <w:b/>
        </w:rPr>
        <w:t>desplegar no ejecuta ni una prueba</w:t>
      </w:r>
      <w:r>
        <w:t>, con 771 disponibles.</w:t>
      </w:r>
    </w:p>
    <w:p>
      <w:pPr>
        <w:pStyle w:val="Heading1"/>
      </w:pPr>
      <w:r>
        <w:t>16. Realidad vs narrativa</w:t>
      </w:r>
    </w:p>
    <w:p>
      <w:r>
        <w:t>La sección obligatoria. Cada fila es una afirmación que aparece en la documentación, la marca o el material de venta del proyecto, contrastada con lo que el código y los datos demuestran.</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w:t>
            </w:r>
          </w:p>
        </w:tc>
        <w:tc>
          <w:tcPr>
            <w:tcW w:type="dxa" w:w="2880"/>
          </w:tcPr>
          <w:p>
            <w:r>
              <w:rPr>
                <w:b/>
              </w:rPr>
            </w:r>
            <w:r>
              <w:rPr>
                <w:b/>
              </w:rPr>
              <w:t>NARRATIVA ACTUAL</w:t>
            </w:r>
          </w:p>
        </w:tc>
        <w:tc>
          <w:tcPr>
            <w:tcW w:type="dxa" w:w="2880"/>
          </w:tcPr>
          <w:p>
            <w:r>
              <w:rPr>
                <w:b/>
              </w:rPr>
            </w:r>
            <w:r>
              <w:rPr>
                <w:b/>
              </w:rPr>
              <w:t>REALIDAD VERIFICADA</w:t>
            </w:r>
          </w:p>
        </w:tc>
      </w:tr>
      <w:tr>
        <w:tc>
          <w:tcPr>
            <w:tcW w:type="dxa" w:w="2880"/>
          </w:tcPr>
          <w:p>
            <w:r/>
            <w:r>
              <w:rPr>
                <w:b/>
              </w:rPr>
              <w:t>H-1</w:t>
            </w:r>
          </w:p>
        </w:tc>
        <w:tc>
          <w:tcPr>
            <w:tcW w:type="dxa" w:w="2880"/>
          </w:tcPr>
          <w:p>
            <w:r/>
            <w:r>
              <w:t xml:space="preserve">*"El loop de contribución del corredor </w:t>
            </w:r>
            <w:r>
              <w:rPr>
                <w:b/>
              </w:rPr>
              <w:t>es el producto</w:t>
            </w:r>
            <w:r>
              <w:t xml:space="preserve"> (el sistema vivo)"* — </w:t>
            </w:r>
            <w:r>
              <w:rPr>
                <w:rFonts w:ascii="Consolas" w:hAnsi="Consolas"/>
                <w:color w:val="1F6FEB"/>
                <w:sz w:val="19"/>
              </w:rPr>
              <w:t>CLAUDE.md</w:t>
            </w:r>
          </w:p>
        </w:tc>
        <w:tc>
          <w:tcPr>
            <w:tcW w:type="dxa" w:w="2880"/>
          </w:tcPr>
          <w:p>
            <w:r/>
            <w:r>
              <w:rPr>
                <w:b/>
              </w:rPr>
              <w:t>4 curaciones en toda la historia, todas el 2026-06-18, un corredor, un inmueble. Cero desde entonces.</w:t>
            </w:r>
            <w:r>
              <w:t xml:space="preserve"> El bucle está construido, probado y desierto. Es una hipótesis, no un producto. </w:t>
            </w:r>
            <w:r>
              <w:rPr>
                <w:rFonts w:ascii="Consolas" w:hAnsi="Consolas"/>
                <w:color w:val="1F6FEB"/>
                <w:sz w:val="19"/>
              </w:rPr>
              <w:t>[VERIFICADO]</w:t>
            </w:r>
          </w:p>
        </w:tc>
      </w:tr>
      <w:tr>
        <w:tc>
          <w:tcPr>
            <w:tcW w:type="dxa" w:w="2880"/>
          </w:tcPr>
          <w:p>
            <w:r/>
            <w:r>
              <w:rPr>
                <w:b/>
              </w:rPr>
              <w:t>H-2</w:t>
            </w:r>
          </w:p>
        </w:tc>
        <w:tc>
          <w:tcPr>
            <w:tcW w:type="dxa" w:w="2880"/>
          </w:tcPr>
          <w:p>
            <w:r/>
            <w:r>
              <w:t>*"Catastro Vivo e Inmutable — API de Inteligencia Inmobiliaria"* — descripción de la API en producción</w:t>
            </w:r>
          </w:p>
        </w:tc>
        <w:tc>
          <w:tcPr>
            <w:tcW w:type="dxa" w:w="2880"/>
          </w:tcPr>
          <w:p>
            <w:r/>
            <w:r>
              <w:rPr>
                <w:b/>
              </w:rPr>
              <w:t>40 inmuebles. 39 con fotos de banco de imágenes. Todos de junio. Un solo dueño.</w:t>
            </w:r>
            <w:r>
              <w:t xml:space="preserve"> El catastro tiene un (1) inmueble real. </w:t>
            </w:r>
            <w:r>
              <w:rPr>
                <w:rFonts w:ascii="Consolas" w:hAnsi="Consolas"/>
                <w:color w:val="1F6FEB"/>
                <w:sz w:val="19"/>
              </w:rPr>
              <w:t>[VERIFICADO]</w:t>
            </w:r>
          </w:p>
        </w:tc>
      </w:tr>
      <w:tr>
        <w:tc>
          <w:tcPr>
            <w:tcW w:type="dxa" w:w="2880"/>
          </w:tcPr>
          <w:p>
            <w:r/>
            <w:r>
              <w:rPr>
                <w:b/>
              </w:rPr>
              <w:t>H-3</w:t>
            </w:r>
          </w:p>
        </w:tc>
        <w:tc>
          <w:tcPr>
            <w:tcW w:type="dxa" w:w="2880"/>
          </w:tcPr>
          <w:p>
            <w:r/>
            <w:r>
              <w:t>*"La caminabilidad viene marcada con su procedencia real; JAMÁS afirmes 'comercios reales / OpenStreetMap' para una caminabilidad estimada: no puede decir una cosa en la pantalla y otra en el chat"* — prompt, regla 1.1</w:t>
            </w:r>
          </w:p>
        </w:tc>
        <w:tc>
          <w:tcPr>
            <w:tcW w:type="dxa" w:w="2880"/>
          </w:tcPr>
          <w:p>
            <w:r/>
            <w:r>
              <w:rPr>
                <w:b/>
              </w:rPr>
              <w:t>El sistema comete exactamente ese error.</w:t>
            </w:r>
            <w:r>
              <w:t xml:space="preserve"> </w:t>
            </w:r>
            <w:r>
              <w:rPr>
                <w:rFonts w:ascii="Consolas" w:hAnsi="Consolas"/>
                <w:color w:val="1F6FEB"/>
                <w:sz w:val="19"/>
              </w:rPr>
              <w:t>app/encaje.py:209</w:t>
            </w:r>
            <w:r>
              <w:t xml:space="preserve"> etiqueta la fuente como </w:t>
            </w:r>
            <w:r>
              <w:rPr>
                <w:rFonts w:ascii="Consolas" w:hAnsi="Consolas"/>
                <w:color w:val="1F6FEB"/>
                <w:sz w:val="19"/>
              </w:rPr>
              <w:t>"OpenStreetMap"</w:t>
            </w:r>
            <w:r>
              <w:t xml:space="preserve"> </w:t>
            </w:r>
            <w:r>
              <w:rPr>
                <w:b/>
              </w:rPr>
              <w:t>siempre</w:t>
            </w:r>
            <w:r>
              <w:t xml:space="preserve">, sin mirar </w:t>
            </w:r>
            <w:r>
              <w:rPr>
                <w:rFonts w:ascii="Consolas" w:hAnsi="Consolas"/>
                <w:color w:val="1F6FEB"/>
                <w:sz w:val="19"/>
              </w:rPr>
              <w:t>walk_score_fuente</w:t>
            </w:r>
            <w:r>
              <w:t xml:space="preserve">. </w:t>
            </w:r>
            <w:r>
              <w:rPr>
                <w:b/>
              </w:rPr>
              <w:t>Los 40 activos de producción tienen `walk_score_fuente = NULL`.</w:t>
            </w:r>
            <w:r>
              <w:t xml:space="preserve"> Ejecutado con el inmueble real: el bloque autoritativo que lee el modelo dice </w:t>
            </w:r>
            <w:r>
              <w:rPr>
                <w:rFonts w:ascii="Consolas" w:hAnsi="Consolas"/>
                <w:color w:val="1F6FEB"/>
                <w:sz w:val="19"/>
              </w:rPr>
              <w:t>caminabilidad 94/100 [OpenStreetMap]</w:t>
            </w:r>
            <w:r>
              <w:t xml:space="preserve">, mientras </w:t>
            </w:r>
            <w:r>
              <w:rPr>
                <w:rFonts w:ascii="Consolas" w:hAnsi="Consolas"/>
                <w:color w:val="1F6FEB"/>
                <w:sz w:val="19"/>
              </w:rPr>
              <w:t>/anuncio</w:t>
            </w:r>
            <w:r>
              <w:t xml:space="preserve"> del </w:t>
            </w:r>
            <w:r>
              <w:rPr>
                <w:b/>
              </w:rPr>
              <w:t>mismo inmueble</w:t>
            </w:r>
            <w:r>
              <w:t xml:space="preserve"> devuelve </w:t>
            </w:r>
            <w:r>
              <w:rPr>
                <w:rFonts w:ascii="Consolas" w:hAnsi="Consolas"/>
                <w:color w:val="1F6FEB"/>
                <w:sz w:val="19"/>
              </w:rPr>
              <w:t>scores_fuente.caminabilidad: null</w:t>
            </w:r>
            <w:r>
              <w:t xml:space="preserve"> y la tarjeta rotula *"estimación por zona, todavía sin contrastar con los comercios del sector"*. </w:t>
            </w:r>
            <w:r>
              <w:rPr>
                <w:b/>
              </w:rPr>
              <w:t>El mismo número, dos afirmaciones opuestas, en el mismo turno.</w:t>
            </w:r>
            <w:r>
              <w:t xml:space="preserve"> </w:t>
            </w:r>
            <w:r>
              <w:rPr>
                <w:rFonts w:ascii="Consolas" w:hAnsi="Consolas"/>
                <w:color w:val="1F6FEB"/>
                <w:sz w:val="19"/>
              </w:rPr>
              <w:t>[VERIFICADO — ejecución directa del motor]</w:t>
            </w:r>
          </w:p>
        </w:tc>
      </w:tr>
      <w:tr>
        <w:tc>
          <w:tcPr>
            <w:tcW w:type="dxa" w:w="2880"/>
          </w:tcPr>
          <w:p>
            <w:r/>
            <w:r>
              <w:rPr>
                <w:b/>
              </w:rPr>
              <w:t>H-4</w:t>
            </w:r>
          </w:p>
        </w:tc>
        <w:tc>
          <w:tcPr>
            <w:tcW w:type="dxa" w:w="2880"/>
          </w:tcPr>
          <w:p>
            <w:r/>
            <w:r>
              <w:t xml:space="preserve">*"El foso: poseer la capa de datos... reproducible por nosotros"* — </w:t>
            </w:r>
            <w:r>
              <w:rPr>
                <w:rFonts w:ascii="Consolas" w:hAnsi="Consolas"/>
                <w:color w:val="1F6FEB"/>
                <w:sz w:val="19"/>
              </w:rPr>
              <w:t>CLAUDE.md</w:t>
            </w:r>
          </w:p>
        </w:tc>
        <w:tc>
          <w:tcPr>
            <w:tcW w:type="dxa" w:w="2880"/>
          </w:tcPr>
          <w:p>
            <w:r/>
            <w:r>
              <w:t xml:space="preserve">La capa </w:t>
            </w:r>
            <w:r>
              <w:rPr>
                <w:b/>
              </w:rPr>
              <w:t>existe y es real</w:t>
            </w:r>
            <w:r>
              <w:t xml:space="preserve"> (8.512 POIs propios sirviendo el entorno). </w:t>
            </w:r>
            <w:r>
              <w:rPr>
                <w:b/>
              </w:rPr>
              <w:t>Pero su tubería de refresco está rota desde el 2026-08-18</w:t>
            </w:r>
            <w:r>
              <w:t xml:space="preserve"> (</w:t>
            </w:r>
            <w:r>
              <w:rPr>
                <w:rFonts w:ascii="Consolas" w:hAnsi="Consolas"/>
                <w:color w:val="1F6FEB"/>
                <w:sz w:val="19"/>
              </w:rPr>
              <w:t>release/2026-06-17.0</w:t>
            </w:r>
            <w:r>
              <w:t xml:space="preserve"> de Overture ya no existe en S3) </w:t>
            </w:r>
            <w:r>
              <w:rPr>
                <w:b/>
              </w:rPr>
              <w:t>y corre en el portátil del fundador como tarea de Windows.</w:t>
            </w:r>
            <w:r>
              <w:t xml:space="preserve"> Un foso que depende de un PC encendido los lunes. </w:t>
            </w:r>
            <w:r>
              <w:rPr>
                <w:rFonts w:ascii="Consolas" w:hAnsi="Consolas"/>
                <w:color w:val="1F6FEB"/>
                <w:sz w:val="19"/>
              </w:rPr>
              <w:t>[VERIFICADO — registros de logs/]</w:t>
            </w:r>
          </w:p>
        </w:tc>
      </w:tr>
      <w:tr>
        <w:tc>
          <w:tcPr>
            <w:tcW w:type="dxa" w:w="2880"/>
          </w:tcPr>
          <w:p>
            <w:r/>
            <w:r>
              <w:rPr>
                <w:b/>
              </w:rPr>
              <w:t>H-5</w:t>
            </w:r>
          </w:p>
        </w:tc>
        <w:tc>
          <w:tcPr>
            <w:tcW w:type="dxa" w:w="2880"/>
          </w:tcPr>
          <w:p>
            <w:r/>
            <w:r>
              <w:t>*"Contexto verifica el entorno antes de recomendar"*</w:t>
            </w:r>
          </w:p>
        </w:tc>
        <w:tc>
          <w:tcPr>
            <w:tcW w:type="dxa" w:w="2880"/>
          </w:tcPr>
          <w:p>
            <w:r/>
            <w:r>
              <w:rPr>
                <w:b/>
              </w:rPr>
              <w:t>Verdad a medias.</w:t>
            </w:r>
            <w:r>
              <w:t xml:space="preserve"> Servicios, transporte y distancias: verificados con procedencia y confianza. </w:t>
            </w:r>
            <w:r>
              <w:rPr>
                <w:b/>
              </w:rPr>
              <w:t>Ruido, tráfico y vegetación: una tabla fija de 7 sectores de Quito con desplazamiento pseudoaleatorio</w:t>
            </w:r>
            <w:r>
              <w:t xml:space="preserve"> (</w:t>
            </w:r>
            <w:r>
              <w:rPr>
                <w:rFonts w:ascii="Consolas" w:hAnsi="Consolas"/>
                <w:color w:val="1F6FEB"/>
                <w:sz w:val="19"/>
              </w:rPr>
              <w:t>app/scores_heuristicos.py</w:t>
            </w:r>
            <w:r>
              <w:t xml:space="preserve">, 67 líneas). No hay ninguna fuente de ruido ni de tráfico. Se rotula como estimación —lo cual salva la honestidad— pero *"verificamos el entorno"* cubre la mitad del entorno. </w:t>
            </w:r>
            <w:r>
              <w:rPr>
                <w:rFonts w:ascii="Consolas" w:hAnsi="Consolas"/>
                <w:color w:val="1F6FEB"/>
                <w:sz w:val="19"/>
              </w:rPr>
              <w:t>[VERIFICADO]</w:t>
            </w:r>
          </w:p>
        </w:tc>
      </w:tr>
      <w:tr>
        <w:tc>
          <w:tcPr>
            <w:tcW w:type="dxa" w:w="2880"/>
          </w:tcPr>
          <w:p>
            <w:r/>
            <w:r>
              <w:rPr>
                <w:b/>
              </w:rPr>
              <w:t>H-6</w:t>
            </w:r>
          </w:p>
        </w:tc>
        <w:tc>
          <w:tcPr>
            <w:tcW w:type="dxa" w:w="2880"/>
          </w:tcPr>
          <w:p>
            <w:r/>
            <w:r>
              <w:t xml:space="preserve">*"Se ABANDONA OpenStreetMap / Nominatim... NO revertir el geocoder a Nominatim... si dudo, la dirección es siempre hacia Google"* — decisión zanjada, </w:t>
            </w:r>
            <w:r>
              <w:rPr>
                <w:rFonts w:ascii="Consolas" w:hAnsi="Consolas"/>
                <w:color w:val="1F6FEB"/>
                <w:sz w:val="19"/>
              </w:rPr>
              <w:t>CLAUDE.md</w:t>
            </w:r>
          </w:p>
        </w:tc>
        <w:tc>
          <w:tcPr>
            <w:tcW w:type="dxa" w:w="2880"/>
          </w:tcPr>
          <w:p>
            <w:r/>
            <w:r>
              <w:rPr>
                <w:b/>
              </w:rPr>
              <w:t>`_reverse_geocode` usa Nominatim como ÚNICO camino, sin alternativa de Google.</w:t>
            </w:r>
            <w:r>
              <w:t xml:space="preserve"> Es la fuente del nombre del barrio que ve </w:t>
            </w:r>
            <w:r>
              <w:rPr>
                <w:b/>
              </w:rPr>
              <w:t>todo</w:t>
            </w:r>
            <w:r>
              <w:t xml:space="preserve"> usuario en </w:t>
            </w:r>
            <w:r>
              <w:rPr>
                <w:rFonts w:ascii="Consolas" w:hAnsi="Consolas"/>
                <w:color w:val="1F6FEB"/>
                <w:sz w:val="19"/>
              </w:rPr>
              <w:t>analizar_zona</w:t>
            </w:r>
            <w:r>
              <w:t xml:space="preserve">, </w:t>
            </w:r>
            <w:r>
              <w:rPr>
                <w:rFonts w:ascii="Consolas" w:hAnsi="Consolas"/>
                <w:color w:val="1F6FEB"/>
                <w:sz w:val="19"/>
              </w:rPr>
              <w:t>aura_zona</w:t>
            </w:r>
            <w:r>
              <w:t xml:space="preserve"> y </w:t>
            </w:r>
            <w:r>
              <w:rPr>
                <w:rFonts w:ascii="Consolas" w:hAnsi="Consolas"/>
                <w:color w:val="1F6FEB"/>
                <w:sz w:val="19"/>
              </w:rPr>
              <w:t>recorrido_zona</w:t>
            </w:r>
            <w:r>
              <w:t xml:space="preserve">. La decisión zanjada no se cumple en el camino más visitado del producto. </w:t>
            </w:r>
            <w:r>
              <w:rPr>
                <w:rFonts w:ascii="Consolas" w:hAnsi="Consolas"/>
                <w:color w:val="1F6FEB"/>
                <w:sz w:val="19"/>
              </w:rPr>
              <w:t>[VERIFICADO]</w:t>
            </w:r>
          </w:p>
        </w:tc>
      </w:tr>
      <w:tr>
        <w:tc>
          <w:tcPr>
            <w:tcW w:type="dxa" w:w="2880"/>
          </w:tcPr>
          <w:p>
            <w:r/>
            <w:r>
              <w:rPr>
                <w:b/>
              </w:rPr>
              <w:t>H-7</w:t>
            </w:r>
          </w:p>
        </w:tc>
        <w:tc>
          <w:tcPr>
            <w:tcW w:type="dxa" w:w="2880"/>
          </w:tcPr>
          <w:p>
            <w:r/>
            <w:r>
              <w:t>*"PROHIBIDO que dictamines la idoneidad de un barrio para un grupo o perfil... nunca digas 'ideal para criar niños'"* — prompt, regla de atribución</w:t>
            </w:r>
          </w:p>
        </w:tc>
        <w:tc>
          <w:tcPr>
            <w:tcW w:type="dxa" w:w="2880"/>
          </w:tcPr>
          <w:p>
            <w:r/>
            <w:r>
              <w:t xml:space="preserve">El inmueble real de producción tiene almacenado </w:t>
            </w:r>
            <w:r>
              <w:rPr>
                <w:b/>
              </w:rPr>
              <w:t>`ideal_para: "Familia de 4 personas"`</w:t>
            </w:r>
            <w:r>
              <w:t xml:space="preserve">, </w:t>
            </w:r>
            <w:r>
              <w:rPr>
                <w:rFonts w:ascii="Consolas" w:hAnsi="Consolas"/>
                <w:color w:val="1F6FEB"/>
                <w:sz w:val="19"/>
              </w:rPr>
              <w:t>AnuncioView.jsx:283</w:t>
            </w:r>
            <w:r>
              <w:t xml:space="preserve"> lo pinta como *"✨ Ideal para: Familia de 4 personas"*, y </w:t>
            </w:r>
            <w:r>
              <w:rPr>
                <w:b/>
              </w:rPr>
              <w:t>la regla 8a del propio prompt ordena usarlo</w:t>
            </w:r>
            <w:r>
              <w:t xml:space="preserve">: *"'Ideal para …' (usa el campo </w:t>
            </w:r>
            <w:r>
              <w:rPr>
                <w:rFonts w:ascii="Consolas" w:hAnsi="Consolas"/>
                <w:color w:val="1F6FEB"/>
                <w:sz w:val="19"/>
              </w:rPr>
              <w:t>ideal_para</w:t>
            </w:r>
            <w:r>
              <w:t xml:space="preserve"> si existe, o infiérelo del perfil)"*. La baranda anti-discriminación y el campo de venta se contradicen dentro del mismo documento. </w:t>
            </w:r>
            <w:r>
              <w:rPr>
                <w:rFonts w:ascii="Consolas" w:hAnsi="Consolas"/>
                <w:color w:val="1F6FEB"/>
                <w:sz w:val="19"/>
              </w:rPr>
              <w:t>[VERIFICADO]</w:t>
            </w:r>
          </w:p>
        </w:tc>
      </w:tr>
      <w:tr>
        <w:tc>
          <w:tcPr>
            <w:tcW w:type="dxa" w:w="2880"/>
          </w:tcPr>
          <w:p>
            <w:r/>
            <w:r>
              <w:rPr>
                <w:b/>
              </w:rPr>
              <w:t>H-8</w:t>
            </w:r>
          </w:p>
        </w:tc>
        <w:tc>
          <w:tcPr>
            <w:tcW w:type="dxa" w:w="2880"/>
          </w:tcPr>
          <w:p>
            <w:r/>
            <w:r>
              <w:t xml:space="preserve">*"Suite automática que verifica que el agente no miente... la vara es el eval, no el demo"* — </w:t>
            </w:r>
            <w:r>
              <w:rPr>
                <w:rFonts w:ascii="Consolas" w:hAnsi="Consolas"/>
                <w:color w:val="1F6FEB"/>
                <w:sz w:val="19"/>
              </w:rPr>
              <w:t>evals/README.md</w:t>
            </w:r>
          </w:p>
        </w:tc>
        <w:tc>
          <w:tcPr>
            <w:tcW w:type="dxa" w:w="2880"/>
          </w:tcPr>
          <w:p>
            <w:r/>
            <w:r>
              <w:rPr>
                <w:b/>
              </w:rPr>
              <w:t>Los evals se corren a mano.</w:t>
            </w:r>
            <w:r>
              <w:t xml:space="preserve"> No hay integración continua. Y los dos guardianes vivos —detector de sesgo territorial y verificador de prosa— </w:t>
            </w:r>
            <w:r>
              <w:rPr>
                <w:b/>
              </w:rPr>
              <w:t>solo escriben en el registro; no bloquean.</w:t>
            </w:r>
            <w:r>
              <w:t xml:space="preserve"> El código dice que se activará *"el día que la cifra lo justifique"*: </w:t>
            </w:r>
            <w:r>
              <w:rPr>
                <w:b/>
              </w:rPr>
              <w:t>no encontré dónde se lee esa cifra.</w:t>
            </w:r>
            <w:r>
              <w:t xml:space="preserve"> </w:t>
            </w:r>
            <w:r>
              <w:rPr>
                <w:rFonts w:ascii="Consolas" w:hAnsi="Consolas"/>
                <w:color w:val="1F6FEB"/>
                <w:sz w:val="19"/>
              </w:rPr>
              <w:t>[VERIFICADO — ausencia comprobada]</w:t>
            </w:r>
          </w:p>
        </w:tc>
      </w:tr>
      <w:tr>
        <w:tc>
          <w:tcPr>
            <w:tcW w:type="dxa" w:w="2880"/>
          </w:tcPr>
          <w:p>
            <w:r/>
            <w:r>
              <w:rPr>
                <w:b/>
              </w:rPr>
              <w:t>H-9</w:t>
            </w:r>
          </w:p>
        </w:tc>
        <w:tc>
          <w:tcPr>
            <w:tcW w:type="dxa" w:w="2880"/>
          </w:tcPr>
          <w:p>
            <w:r/>
            <w:r>
              <w:t xml:space="preserve">*"Capacidades operativas (todas en producción)... la maquinaria para recibir, enriquecer, revisar y publicar un activo ya existe y funciona"* — </w:t>
            </w:r>
            <w:r>
              <w:rPr>
                <w:rFonts w:ascii="Consolas" w:hAnsi="Consolas"/>
                <w:color w:val="1F6FEB"/>
                <w:sz w:val="19"/>
              </w:rPr>
              <w:t>REPORTE_Hidratacion_Activos_Reales.md</w:t>
            </w:r>
          </w:p>
        </w:tc>
        <w:tc>
          <w:tcPr>
            <w:tcW w:type="dxa" w:w="2880"/>
          </w:tcPr>
          <w:p>
            <w:r/>
            <w:r>
              <w:rPr>
                <w:b/>
              </w:rPr>
              <w:t>Cierto y engañoso a la vez.</w:t>
            </w:r>
            <w:r>
              <w:t xml:space="preserve"> La maquinaria funciona; se usó </w:t>
            </w:r>
            <w:r>
              <w:rPr>
                <w:b/>
              </w:rPr>
              <w:t>una vez</w:t>
            </w:r>
            <w:r>
              <w:t xml:space="preserve"> desde que se escribió (junio). Cola de revisión: </w:t>
            </w:r>
            <w:r>
              <w:rPr>
                <w:b/>
              </w:rPr>
              <w:t>1 ficha pendiente, 0 correcciones en la historia</w:t>
            </w:r>
            <w:r>
              <w:t xml:space="preserve">. Existe ≠ está en uso. </w:t>
            </w:r>
            <w:r>
              <w:rPr>
                <w:rFonts w:ascii="Consolas" w:hAnsi="Consolas"/>
                <w:color w:val="1F6FEB"/>
                <w:sz w:val="19"/>
              </w:rPr>
              <w:t>[VERIFICADO]</w:t>
            </w:r>
          </w:p>
        </w:tc>
      </w:tr>
      <w:tr>
        <w:tc>
          <w:tcPr>
            <w:tcW w:type="dxa" w:w="2880"/>
          </w:tcPr>
          <w:p>
            <w:r/>
            <w:r>
              <w:rPr>
                <w:b/>
              </w:rPr>
              <w:t>H-10</w:t>
            </w:r>
          </w:p>
        </w:tc>
        <w:tc>
          <w:tcPr>
            <w:tcW w:type="dxa" w:w="2880"/>
          </w:tcPr>
          <w:p>
            <w:r/>
            <w:r>
              <w:t>*"Cada lugar tiene un aura"*</w:t>
            </w:r>
          </w:p>
        </w:tc>
        <w:tc>
          <w:tcPr>
            <w:tcW w:type="dxa" w:w="2880"/>
          </w:tcPr>
          <w:p>
            <w:r/>
            <w:r>
              <w:rPr>
                <w:b/>
              </w:rPr>
              <w:t>No existe un índice de aura.</w:t>
            </w:r>
            <w:r>
              <w:t xml:space="preserve"> Hay marca, un modo de mapa, y </w:t>
            </w:r>
            <w:r>
              <w:rPr>
                <w:b/>
              </w:rPr>
              <w:t>una función de 7 condicionales</w:t>
            </w:r>
            <w:r>
              <w:t xml:space="preserve"> que devuelve una de 6 frases. </w:t>
            </w:r>
            <w:r>
              <w:rPr>
                <w:rFonts w:ascii="Consolas" w:hAnsi="Consolas"/>
                <w:color w:val="1F6FEB"/>
                <w:sz w:val="19"/>
              </w:rPr>
              <w:t>[VERIFICADO — app/rutas.py:557]</w:t>
            </w:r>
          </w:p>
        </w:tc>
      </w:tr>
      <w:tr>
        <w:tc>
          <w:tcPr>
            <w:tcW w:type="dxa" w:w="2880"/>
          </w:tcPr>
          <w:p>
            <w:r/>
            <w:r>
              <w:rPr>
                <w:b/>
              </w:rPr>
              <w:t>H-11</w:t>
            </w:r>
          </w:p>
        </w:tc>
        <w:tc>
          <w:tcPr>
            <w:tcW w:type="dxa" w:w="2880"/>
          </w:tcPr>
          <w:p>
            <w:r/>
            <w:r>
              <w:t xml:space="preserve">*"API-first... el motor que la banca de inversión y las constructoras integran"* — </w:t>
            </w:r>
            <w:r>
              <w:rPr>
                <w:rFonts w:ascii="Consolas" w:hAnsi="Consolas"/>
                <w:color w:val="1F6FEB"/>
                <w:sz w:val="19"/>
              </w:rPr>
              <w:t>ESTRATEGIA_API_First.md</w:t>
            </w:r>
          </w:p>
        </w:tc>
        <w:tc>
          <w:tcPr>
            <w:tcW w:type="dxa" w:w="2880"/>
          </w:tcPr>
          <w:p>
            <w:r/>
            <w:r>
              <w:t xml:space="preserve">La </w:t>
            </w:r>
            <w:r>
              <w:rPr>
                <w:b/>
              </w:rPr>
              <w:t>arquitectura</w:t>
            </w:r>
            <w:r>
              <w:t xml:space="preserve"> sí es API-first (lógica pura consumida por agente y REST). La </w:t>
            </w:r>
            <w:r>
              <w:rPr>
                <w:b/>
              </w:rPr>
              <w:t>plataforma</w:t>
            </w:r>
            <w:r>
              <w:t xml:space="preserve"> no existe: sin OAuth de terceros, sin webhooks, sin entorno de pruebas, sin documentación pública, sin claves autoservicio, y con Market API y Scoring API </w:t>
            </w:r>
            <w:r>
              <w:rPr>
                <w:b/>
              </w:rPr>
              <w:t>no implementadas</w:t>
            </w:r>
            <w:r>
              <w:t xml:space="preserve">. El propio documento lo secuencia bien (*"deja que el primer integrador hale la API a existir"*) — la narrativa externa no siempre lo hace. </w:t>
            </w:r>
            <w:r>
              <w:rPr>
                <w:rFonts w:ascii="Consolas" w:hAnsi="Consolas"/>
                <w:color w:val="1F6FEB"/>
                <w:sz w:val="19"/>
              </w:rPr>
              <w:t>[VERIFICADO]</w:t>
            </w:r>
          </w:p>
        </w:tc>
      </w:tr>
      <w:tr>
        <w:tc>
          <w:tcPr>
            <w:tcW w:type="dxa" w:w="2880"/>
          </w:tcPr>
          <w:p>
            <w:r/>
            <w:r>
              <w:rPr>
                <w:b/>
              </w:rPr>
              <w:t>H-12</w:t>
            </w:r>
          </w:p>
        </w:tc>
        <w:tc>
          <w:tcPr>
            <w:tcW w:type="dxa" w:w="2880"/>
          </w:tcPr>
          <w:p>
            <w:r/>
            <w:r>
              <w:t>*"39 activos → QR + letrero imprimible"*</w:t>
            </w:r>
          </w:p>
        </w:tc>
        <w:tc>
          <w:tcPr>
            <w:tcW w:type="dxa" w:w="2880"/>
          </w:tcPr>
          <w:p>
            <w:r/>
            <w:r>
              <w:t xml:space="preserve">El generador funciona. </w:t>
            </w:r>
            <w:r>
              <w:rPr>
                <w:b/>
              </w:rPr>
              <w:t>Hay 26 sesiones de QR en producción y todas apuntan al mismo inmueble.</w:t>
            </w:r>
            <w:r>
              <w:t xml:space="preserve"> Un letrero impreso en la calle, no 39. </w:t>
            </w:r>
            <w:r>
              <w:rPr>
                <w:rFonts w:ascii="Consolas" w:hAnsi="Consolas"/>
                <w:color w:val="1F6FEB"/>
                <w:sz w:val="19"/>
              </w:rPr>
              <w:t>[VERIFICADO]</w:t>
            </w:r>
          </w:p>
        </w:tc>
      </w:tr>
    </w:tbl>
    <w:p>
      <w:pPr>
        <w:pStyle w:val="IntenseQuote"/>
      </w:pPr>
      <w:r>
        <w:rPr>
          <w:b/>
        </w:rPr>
        <w:t>Lo que hay que reconocerle al proyecto:</w:t>
      </w:r>
      <w:r>
        <w:t xml:space="preserve"> casi todas estas brechas ya están señaladas *dentro del propio repositorio* — en las auditorías de fallos silenciosos, en el reporte de hidratación, en las notas de degradación. </w:t>
      </w:r>
      <w:r>
        <w:rPr>
          <w:b/>
        </w:rPr>
        <w:t>La cultura de honestidad interna es real y poco común.</w:t>
      </w:r>
      <w:r>
        <w:t xml:space="preserve"> El problema no es que el equipo se engañe: es que la narrativa externa se escribe desde lo construido, y lo construido se adelantó mucho a lo adoptado.</w:t>
      </w:r>
    </w:p>
    <w:p>
      <w:pPr>
        <w:pStyle w:val="Heading1"/>
      </w:pPr>
      <w:r>
        <w:t>17. Activos</w:t>
      </w:r>
    </w:p>
    <w:p>
      <w:r>
        <w:t>Los 10 más valiosos, ordenados por valor defendible.</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8"/>
              </w:rPr>
            </w:r>
            <w:r>
              <w:rPr>
                <w:b/>
                <w:sz w:val="18"/>
              </w:rPr>
              <w:t>#</w:t>
            </w:r>
          </w:p>
        </w:tc>
        <w:tc>
          <w:tcPr>
            <w:tcW w:type="dxa" w:w="1440"/>
          </w:tcPr>
          <w:p>
            <w:r>
              <w:rPr>
                <w:b/>
                <w:sz w:val="18"/>
              </w:rPr>
            </w:r>
            <w:r>
              <w:rPr>
                <w:b/>
                <w:sz w:val="18"/>
              </w:rPr>
              <w:t>Activo</w:t>
            </w:r>
          </w:p>
        </w:tc>
        <w:tc>
          <w:tcPr>
            <w:tcW w:type="dxa" w:w="1440"/>
          </w:tcPr>
          <w:p>
            <w:r>
              <w:rPr>
                <w:b/>
                <w:sz w:val="18"/>
              </w:rPr>
            </w:r>
            <w:r>
              <w:rPr>
                <w:b/>
                <w:sz w:val="18"/>
              </w:rPr>
              <w:t>Estado</w:t>
            </w:r>
          </w:p>
        </w:tc>
        <w:tc>
          <w:tcPr>
            <w:tcW w:type="dxa" w:w="1440"/>
          </w:tcPr>
          <w:p>
            <w:r>
              <w:rPr>
                <w:b/>
                <w:sz w:val="18"/>
              </w:rPr>
            </w:r>
            <w:r>
              <w:rPr>
                <w:b/>
                <w:sz w:val="18"/>
              </w:rPr>
              <w:t>Valor</w:t>
            </w:r>
          </w:p>
        </w:tc>
        <w:tc>
          <w:tcPr>
            <w:tcW w:type="dxa" w:w="1440"/>
          </w:tcPr>
          <w:p>
            <w:r>
              <w:rPr>
                <w:b/>
                <w:sz w:val="18"/>
              </w:rPr>
            </w:r>
            <w:r>
              <w:rPr>
                <w:b/>
                <w:sz w:val="18"/>
              </w:rPr>
              <w:t>Reutilizable</w:t>
            </w:r>
          </w:p>
        </w:tc>
        <w:tc>
          <w:tcPr>
            <w:tcW w:type="dxa" w:w="1440"/>
          </w:tcPr>
          <w:p>
            <w:r>
              <w:rPr>
                <w:b/>
                <w:sz w:val="18"/>
              </w:rPr>
            </w:r>
            <w:r>
              <w:rPr>
                <w:b/>
                <w:sz w:val="18"/>
              </w:rPr>
              <w:t>Riesgo</w:t>
            </w:r>
          </w:p>
        </w:tc>
      </w:tr>
      <w:tr>
        <w:tc>
          <w:tcPr>
            <w:tcW w:type="dxa" w:w="1440"/>
          </w:tcPr>
          <w:p>
            <w:r>
              <w:rPr>
                <w:sz w:val="18"/>
              </w:rPr>
            </w:r>
            <w:r>
              <w:rPr>
                <w:b/>
                <w:sz w:val="18"/>
              </w:rPr>
              <w:t>1</w:t>
            </w:r>
          </w:p>
        </w:tc>
        <w:tc>
          <w:tcPr>
            <w:tcW w:type="dxa" w:w="1440"/>
          </w:tcPr>
          <w:p>
            <w:r>
              <w:rPr>
                <w:sz w:val="18"/>
              </w:rPr>
            </w:r>
            <w:r>
              <w:rPr>
                <w:b/>
                <w:sz w:val="18"/>
              </w:rPr>
              <w:t>Capa propia de POIs con procedencia</w:t>
            </w:r>
            <w:r>
              <w:rPr>
                <w:sz w:val="18"/>
              </w:rPr>
              <w:t xml:space="preserve"> — 8.512 puntos, Overture+OSM, confianza por punto, en PostGIS, sirviendo como fuente primaria</w:t>
            </w:r>
          </w:p>
        </w:tc>
        <w:tc>
          <w:tcPr>
            <w:tcW w:type="dxa" w:w="1440"/>
          </w:tcPr>
          <w:p>
            <w:r>
              <w:rPr>
                <w:sz w:val="18"/>
              </w:rPr>
            </w:r>
            <w:r>
              <w:rPr>
                <w:sz w:val="18"/>
              </w:rPr>
              <w:t>✅ En producción</w:t>
            </w:r>
          </w:p>
        </w:tc>
        <w:tc>
          <w:tcPr>
            <w:tcW w:type="dxa" w:w="1440"/>
          </w:tcPr>
          <w:p>
            <w:r>
              <w:rPr>
                <w:sz w:val="18"/>
              </w:rPr>
            </w:r>
            <w:r>
              <w:rPr>
                <w:b/>
                <w:sz w:val="18"/>
              </w:rPr>
              <w:t>Muy alto.</w:t>
            </w:r>
            <w:r>
              <w:rPr>
                <w:sz w:val="18"/>
              </w:rPr>
              <w:t xml:space="preserve"> Es lo único que Google no permite tener.</w:t>
            </w:r>
          </w:p>
        </w:tc>
        <w:tc>
          <w:tcPr>
            <w:tcW w:type="dxa" w:w="1440"/>
          </w:tcPr>
          <w:p>
            <w:r>
              <w:rPr>
                <w:sz w:val="18"/>
              </w:rPr>
            </w:r>
            <w:r>
              <w:rPr>
                <w:b/>
                <w:sz w:val="18"/>
              </w:rPr>
              <w:t>Altísima</w:t>
            </w:r>
            <w:r>
              <w:rPr>
                <w:sz w:val="18"/>
              </w:rPr>
              <w:t xml:space="preserve"> — turismo, comercio minorista, logística, seguros, urbanismo</w:t>
            </w:r>
          </w:p>
        </w:tc>
        <w:tc>
          <w:tcPr>
            <w:tcW w:type="dxa" w:w="1440"/>
          </w:tcPr>
          <w:p>
            <w:r>
              <w:rPr>
                <w:sz w:val="18"/>
              </w:rPr>
            </w:r>
            <w:r>
              <w:rPr>
                <w:sz w:val="18"/>
              </w:rPr>
              <w:t>Tubería rota (08-18); una sola ciudad; corre en un PC</w:t>
            </w:r>
          </w:p>
        </w:tc>
      </w:tr>
      <w:tr>
        <w:tc>
          <w:tcPr>
            <w:tcW w:type="dxa" w:w="1440"/>
          </w:tcPr>
          <w:p>
            <w:r>
              <w:rPr>
                <w:sz w:val="18"/>
              </w:rPr>
            </w:r>
            <w:r>
              <w:rPr>
                <w:b/>
                <w:sz w:val="18"/>
              </w:rPr>
              <w:t>2</w:t>
            </w:r>
          </w:p>
        </w:tc>
        <w:tc>
          <w:tcPr>
            <w:tcW w:type="dxa" w:w="1440"/>
          </w:tcPr>
          <w:p>
            <w:r>
              <w:rPr>
                <w:sz w:val="18"/>
              </w:rPr>
            </w:r>
            <w:r>
              <w:rPr>
                <w:b/>
                <w:sz w:val="18"/>
              </w:rPr>
              <w:t>Curación de entorno propagada por barrio</w:t>
            </w:r>
            <w:r>
              <w:rPr>
                <w:sz w:val="18"/>
              </w:rPr>
              <w:t xml:space="preserve"> — el corredor marca un local cerrado con foto y coordenada, y desaparece para </w:t>
            </w:r>
            <w:r>
              <w:rPr>
                <w:b/>
                <w:sz w:val="18"/>
              </w:rPr>
              <w:t>todos</w:t>
            </w:r>
            <w:r>
              <w:rPr>
                <w:sz w:val="18"/>
              </w:rPr>
              <w:t xml:space="preserve"> los inmuebles del sector (vista </w:t>
            </w:r>
            <w:r>
              <w:rPr>
                <w:rFonts w:ascii="Consolas" w:hAnsi="Consolas"/>
                <w:color w:val="1F6FEB"/>
                <w:sz w:val="18"/>
              </w:rPr>
              <w:t>pois_vivos</w:t>
            </w:r>
            <w:r>
              <w:rPr>
                <w:sz w:val="18"/>
              </w:rPr>
              <w:t>, migración 023)</w:t>
            </w:r>
          </w:p>
        </w:tc>
        <w:tc>
          <w:tcPr>
            <w:tcW w:type="dxa" w:w="1440"/>
          </w:tcPr>
          <w:p>
            <w:r>
              <w:rPr>
                <w:sz w:val="18"/>
              </w:rPr>
            </w:r>
            <w:r>
              <w:rPr>
                <w:sz w:val="18"/>
              </w:rPr>
              <w:t xml:space="preserve">✅ Construido, </w:t>
            </w:r>
            <w:r>
              <w:rPr>
                <w:b/>
                <w:sz w:val="18"/>
              </w:rPr>
              <w:t>4 usos</w:t>
            </w:r>
          </w:p>
        </w:tc>
        <w:tc>
          <w:tcPr>
            <w:tcW w:type="dxa" w:w="1440"/>
          </w:tcPr>
          <w:p>
            <w:r>
              <w:rPr>
                <w:sz w:val="18"/>
              </w:rPr>
            </w:r>
            <w:r>
              <w:rPr>
                <w:b/>
                <w:sz w:val="18"/>
              </w:rPr>
              <w:t>El foso sobre el foso.</w:t>
            </w:r>
            <w:r>
              <w:rPr>
                <w:sz w:val="18"/>
              </w:rPr>
              <w:t xml:space="preserve"> Requiere haber estado ahí.</w:t>
            </w:r>
          </w:p>
        </w:tc>
        <w:tc>
          <w:tcPr>
            <w:tcW w:type="dxa" w:w="1440"/>
          </w:tcPr>
          <w:p>
            <w:r>
              <w:rPr>
                <w:sz w:val="18"/>
              </w:rPr>
            </w:r>
            <w:r>
              <w:rPr>
                <w:sz w:val="18"/>
              </w:rPr>
              <w:t>Alta — cualquier vertical con "el dato del mapa está desactualizado"</w:t>
            </w:r>
          </w:p>
        </w:tc>
        <w:tc>
          <w:tcPr>
            <w:tcW w:type="dxa" w:w="1440"/>
          </w:tcPr>
          <w:p>
            <w:r>
              <w:rPr>
                <w:sz w:val="18"/>
              </w:rPr>
            </w:r>
            <w:r>
              <w:rPr>
                <w:b/>
                <w:sz w:val="18"/>
              </w:rPr>
              <w:t>Adopción cero comprobada</w:t>
            </w:r>
          </w:p>
        </w:tc>
      </w:tr>
      <w:tr>
        <w:tc>
          <w:tcPr>
            <w:tcW w:type="dxa" w:w="1440"/>
          </w:tcPr>
          <w:p>
            <w:r>
              <w:rPr>
                <w:sz w:val="18"/>
              </w:rPr>
            </w:r>
            <w:r>
              <w:rPr>
                <w:b/>
                <w:sz w:val="18"/>
              </w:rPr>
              <w:t>3</w:t>
            </w:r>
          </w:p>
        </w:tc>
        <w:tc>
          <w:tcPr>
            <w:tcW w:type="dxa" w:w="1440"/>
          </w:tcPr>
          <w:p>
            <w:r>
              <w:rPr>
                <w:sz w:val="18"/>
              </w:rPr>
            </w:r>
            <w:r>
              <w:rPr>
                <w:b/>
                <w:sz w:val="18"/>
              </w:rPr>
              <w:t>Motor de encaje determinista con lista blanca anti-discriminación</w:t>
            </w:r>
          </w:p>
        </w:tc>
        <w:tc>
          <w:tcPr>
            <w:tcW w:type="dxa" w:w="1440"/>
          </w:tcPr>
          <w:p>
            <w:r>
              <w:rPr>
                <w:sz w:val="18"/>
              </w:rPr>
            </w:r>
            <w:r>
              <w:rPr>
                <w:sz w:val="18"/>
              </w:rPr>
              <w:t>✅ En producción, con pruebas</w:t>
            </w:r>
          </w:p>
        </w:tc>
        <w:tc>
          <w:tcPr>
            <w:tcW w:type="dxa" w:w="1440"/>
          </w:tcPr>
          <w:p>
            <w:r>
              <w:rPr>
                <w:sz w:val="18"/>
              </w:rPr>
            </w:r>
            <w:r>
              <w:rPr>
                <w:sz w:val="18"/>
              </w:rPr>
              <w:t>Alto — auditable al 100%, defendible ante un regulador</w:t>
            </w:r>
          </w:p>
        </w:tc>
        <w:tc>
          <w:tcPr>
            <w:tcW w:type="dxa" w:w="1440"/>
          </w:tcPr>
          <w:p>
            <w:r>
              <w:rPr>
                <w:sz w:val="18"/>
              </w:rPr>
            </w:r>
            <w:r>
              <w:rPr>
                <w:sz w:val="18"/>
              </w:rPr>
              <w:t>Alta — cualquier recomendación regulada</w:t>
            </w:r>
          </w:p>
        </w:tc>
        <w:tc>
          <w:tcPr>
            <w:tcW w:type="dxa" w:w="1440"/>
          </w:tcPr>
          <w:p>
            <w:r>
              <w:rPr>
                <w:sz w:val="18"/>
              </w:rPr>
            </w:r>
            <w:r>
              <w:rPr>
                <w:sz w:val="18"/>
              </w:rPr>
              <w:t>La etiqueta de fuente miente (H-3)</w:t>
            </w:r>
          </w:p>
        </w:tc>
      </w:tr>
      <w:tr>
        <w:tc>
          <w:tcPr>
            <w:tcW w:type="dxa" w:w="1440"/>
          </w:tcPr>
          <w:p>
            <w:r>
              <w:rPr>
                <w:sz w:val="18"/>
              </w:rPr>
            </w:r>
            <w:r>
              <w:rPr>
                <w:b/>
                <w:sz w:val="18"/>
              </w:rPr>
              <w:t>4</w:t>
            </w:r>
          </w:p>
        </w:tc>
        <w:tc>
          <w:tcPr>
            <w:tcW w:type="dxa" w:w="1440"/>
          </w:tcPr>
          <w:p>
            <w:r>
              <w:rPr>
                <w:sz w:val="18"/>
              </w:rPr>
            </w:r>
            <w:r>
              <w:rPr>
                <w:b/>
                <w:sz w:val="18"/>
              </w:rPr>
              <w:t>El prompt de sistema (568 líneas)</w:t>
            </w:r>
            <w:r>
              <w:rPr>
                <w:sz w:val="18"/>
              </w:rPr>
              <w:t xml:space="preserve"> — juicio de producto codificado con contraejemplos de fallos reales</w:t>
            </w:r>
          </w:p>
        </w:tc>
        <w:tc>
          <w:tcPr>
            <w:tcW w:type="dxa" w:w="1440"/>
          </w:tcPr>
          <w:p>
            <w:r>
              <w:rPr>
                <w:sz w:val="18"/>
              </w:rPr>
            </w:r>
            <w:r>
              <w:rPr>
                <w:sz w:val="18"/>
              </w:rPr>
              <w:t>✅ En producción</w:t>
            </w:r>
          </w:p>
        </w:tc>
        <w:tc>
          <w:tcPr>
            <w:tcW w:type="dxa" w:w="1440"/>
          </w:tcPr>
          <w:p>
            <w:r>
              <w:rPr>
                <w:sz w:val="18"/>
              </w:rPr>
            </w:r>
            <w:r>
              <w:rPr>
                <w:b/>
                <w:sz w:val="18"/>
              </w:rPr>
              <w:t>Alto y subestimado.</w:t>
            </w:r>
            <w:r>
              <w:rPr>
                <w:sz w:val="18"/>
              </w:rPr>
              <w:t xml:space="preserve"> Es meses de aprendizaje destilado.</w:t>
            </w:r>
          </w:p>
        </w:tc>
        <w:tc>
          <w:tcPr>
            <w:tcW w:type="dxa" w:w="1440"/>
          </w:tcPr>
          <w:p>
            <w:r>
              <w:rPr>
                <w:sz w:val="18"/>
              </w:rPr>
            </w:r>
            <w:r>
              <w:rPr>
                <w:sz w:val="18"/>
              </w:rPr>
              <w:t>Media — específico del dominio</w:t>
            </w:r>
          </w:p>
        </w:tc>
        <w:tc>
          <w:tcPr>
            <w:tcW w:type="dxa" w:w="1440"/>
          </w:tcPr>
          <w:p>
            <w:r>
              <w:rPr>
                <w:sz w:val="18"/>
              </w:rPr>
            </w:r>
            <w:r>
              <w:rPr>
                <w:sz w:val="18"/>
              </w:rPr>
              <w:t xml:space="preserve">Sin versionado, sin pruebas en integración continua, en un </w:t>
            </w:r>
            <w:r>
              <w:rPr>
                <w:rFonts w:ascii="Consolas" w:hAnsi="Consolas"/>
                <w:color w:val="1F6FEB"/>
                <w:sz w:val="18"/>
              </w:rPr>
              <w:t>.py</w:t>
            </w:r>
          </w:p>
        </w:tc>
      </w:tr>
      <w:tr>
        <w:tc>
          <w:tcPr>
            <w:tcW w:type="dxa" w:w="1440"/>
          </w:tcPr>
          <w:p>
            <w:r>
              <w:rPr>
                <w:sz w:val="18"/>
              </w:rPr>
            </w:r>
            <w:r>
              <w:rPr>
                <w:b/>
                <w:sz w:val="18"/>
              </w:rPr>
              <w:t>5</w:t>
            </w:r>
          </w:p>
        </w:tc>
        <w:tc>
          <w:tcPr>
            <w:tcW w:type="dxa" w:w="1440"/>
          </w:tcPr>
          <w:p>
            <w:r>
              <w:rPr>
                <w:sz w:val="18"/>
              </w:rPr>
            </w:r>
            <w:r>
              <w:rPr>
                <w:b/>
                <w:sz w:val="18"/>
              </w:rPr>
              <w:t>Verificador de prosa contra motor</w:t>
            </w:r>
            <w:r>
              <w:rPr>
                <w:sz w:val="18"/>
              </w:rPr>
              <w:t xml:space="preserve"> — mide si el modelo obedeció al ranking</w:t>
            </w:r>
          </w:p>
        </w:tc>
        <w:tc>
          <w:tcPr>
            <w:tcW w:type="dxa" w:w="1440"/>
          </w:tcPr>
          <w:p>
            <w:r>
              <w:rPr>
                <w:sz w:val="18"/>
              </w:rPr>
            </w:r>
            <w:r>
              <w:rPr>
                <w:sz w:val="18"/>
              </w:rPr>
              <w:t>✅ Construido</w:t>
            </w:r>
          </w:p>
        </w:tc>
        <w:tc>
          <w:tcPr>
            <w:tcW w:type="dxa" w:w="1440"/>
          </w:tcPr>
          <w:p>
            <w:r>
              <w:rPr>
                <w:sz w:val="18"/>
              </w:rPr>
            </w:r>
            <w:r>
              <w:rPr>
                <w:sz w:val="18"/>
              </w:rPr>
              <w:t>Alto — es la respuesta correcta a "un prompt es una petición, no una garantía"</w:t>
            </w:r>
          </w:p>
        </w:tc>
        <w:tc>
          <w:tcPr>
            <w:tcW w:type="dxa" w:w="1440"/>
          </w:tcPr>
          <w:p>
            <w:r>
              <w:rPr>
                <w:sz w:val="18"/>
              </w:rPr>
            </w:r>
            <w:r>
              <w:rPr>
                <w:b/>
                <w:sz w:val="18"/>
              </w:rPr>
              <w:t>Muy alta</w:t>
            </w:r>
            <w:r>
              <w:rPr>
                <w:sz w:val="18"/>
              </w:rPr>
              <w:t xml:space="preserve"> — cualquier sistema donde un LLM narra números</w:t>
            </w:r>
          </w:p>
        </w:tc>
        <w:tc>
          <w:tcPr>
            <w:tcW w:type="dxa" w:w="1440"/>
          </w:tcPr>
          <w:p>
            <w:r>
              <w:rPr>
                <w:sz w:val="18"/>
              </w:rPr>
            </w:r>
            <w:r>
              <w:rPr>
                <w:sz w:val="18"/>
              </w:rPr>
              <w:t>Solo registra; nadie lee la tasa</w:t>
            </w:r>
          </w:p>
        </w:tc>
      </w:tr>
      <w:tr>
        <w:tc>
          <w:tcPr>
            <w:tcW w:type="dxa" w:w="1440"/>
          </w:tcPr>
          <w:p>
            <w:r>
              <w:rPr>
                <w:sz w:val="18"/>
              </w:rPr>
            </w:r>
            <w:r>
              <w:rPr>
                <w:b/>
                <w:sz w:val="18"/>
              </w:rPr>
              <w:t>6</w:t>
            </w:r>
          </w:p>
        </w:tc>
        <w:tc>
          <w:tcPr>
            <w:tcW w:type="dxa" w:w="1440"/>
          </w:tcPr>
          <w:p>
            <w:r>
              <w:rPr>
                <w:sz w:val="18"/>
              </w:rPr>
            </w:r>
            <w:r>
              <w:rPr>
                <w:b/>
                <w:sz w:val="18"/>
              </w:rPr>
              <w:t>2.119 puntos de control de conversación real</w:t>
            </w:r>
            <w:r>
              <w:rPr>
                <w:sz w:val="18"/>
              </w:rPr>
              <w:t xml:space="preserve"> (246 hilos)</w:t>
            </w:r>
          </w:p>
        </w:tc>
        <w:tc>
          <w:tcPr>
            <w:tcW w:type="dxa" w:w="1440"/>
          </w:tcPr>
          <w:p>
            <w:r>
              <w:rPr>
                <w:sz w:val="18"/>
              </w:rPr>
            </w:r>
            <w:r>
              <w:rPr>
                <w:sz w:val="18"/>
              </w:rPr>
              <w:t>✅ En producción</w:t>
            </w:r>
          </w:p>
        </w:tc>
        <w:tc>
          <w:tcPr>
            <w:tcW w:type="dxa" w:w="1440"/>
          </w:tcPr>
          <w:p>
            <w:r>
              <w:rPr>
                <w:sz w:val="18"/>
              </w:rPr>
            </w:r>
            <w:r>
              <w:rPr>
                <w:sz w:val="18"/>
              </w:rPr>
              <w:t>Alto para producto — es el corpus de qué pregunta la gente sobre un lugar</w:t>
            </w:r>
          </w:p>
        </w:tc>
        <w:tc>
          <w:tcPr>
            <w:tcW w:type="dxa" w:w="1440"/>
          </w:tcPr>
          <w:p>
            <w:r>
              <w:rPr>
                <w:sz w:val="18"/>
              </w:rPr>
            </w:r>
            <w:r>
              <w:rPr>
                <w:sz w:val="18"/>
              </w:rPr>
              <w:t>Media (datos personales)</w:t>
            </w:r>
          </w:p>
        </w:tc>
        <w:tc>
          <w:tcPr>
            <w:tcW w:type="dxa" w:w="1440"/>
          </w:tcPr>
          <w:p>
            <w:r>
              <w:rPr>
                <w:sz w:val="18"/>
              </w:rPr>
            </w:r>
            <w:r>
              <w:rPr>
                <w:sz w:val="18"/>
              </w:rPr>
              <w:t>Sin explotar; sin política de retención</w:t>
            </w:r>
          </w:p>
        </w:tc>
      </w:tr>
      <w:tr>
        <w:tc>
          <w:tcPr>
            <w:tcW w:type="dxa" w:w="1440"/>
          </w:tcPr>
          <w:p>
            <w:r>
              <w:rPr>
                <w:sz w:val="18"/>
              </w:rPr>
            </w:r>
            <w:r>
              <w:rPr>
                <w:b/>
                <w:sz w:val="18"/>
              </w:rPr>
              <w:t>7</w:t>
            </w:r>
          </w:p>
        </w:tc>
        <w:tc>
          <w:tcPr>
            <w:tcW w:type="dxa" w:w="1440"/>
          </w:tcPr>
          <w:p>
            <w:r>
              <w:rPr>
                <w:sz w:val="18"/>
              </w:rPr>
            </w:r>
            <w:r>
              <w:rPr>
                <w:b/>
                <w:sz w:val="18"/>
              </w:rPr>
              <w:t>Motor de intención explicable</w:t>
            </w:r>
            <w:r>
              <w:rPr>
                <w:sz w:val="18"/>
              </w:rPr>
              <w:t xml:space="preserve"> — 9 estados, puntuación con razones, sin LLM</w:t>
            </w:r>
          </w:p>
        </w:tc>
        <w:tc>
          <w:tcPr>
            <w:tcW w:type="dxa" w:w="1440"/>
          </w:tcPr>
          <w:p>
            <w:r>
              <w:rPr>
                <w:sz w:val="18"/>
              </w:rPr>
            </w:r>
            <w:r>
              <w:rPr>
                <w:sz w:val="18"/>
              </w:rPr>
              <w:t>✅ En producción (34 sesiones)</w:t>
            </w:r>
          </w:p>
        </w:tc>
        <w:tc>
          <w:tcPr>
            <w:tcW w:type="dxa" w:w="1440"/>
          </w:tcPr>
          <w:p>
            <w:r>
              <w:rPr>
                <w:sz w:val="18"/>
              </w:rPr>
            </w:r>
            <w:r>
              <w:rPr>
                <w:sz w:val="18"/>
              </w:rPr>
              <w:t>Medio-alto — el handoff en el pico es diferencial frente a un CRM</w:t>
            </w:r>
          </w:p>
        </w:tc>
        <w:tc>
          <w:tcPr>
            <w:tcW w:type="dxa" w:w="1440"/>
          </w:tcPr>
          <w:p>
            <w:r>
              <w:rPr>
                <w:sz w:val="18"/>
              </w:rPr>
            </w:r>
            <w:r>
              <w:rPr>
                <w:sz w:val="18"/>
              </w:rPr>
              <w:t>Alta — cualquier venta consultiva</w:t>
            </w:r>
          </w:p>
        </w:tc>
        <w:tc>
          <w:tcPr>
            <w:tcW w:type="dxa" w:w="1440"/>
          </w:tcPr>
          <w:p>
            <w:r>
              <w:rPr>
                <w:sz w:val="18"/>
              </w:rPr>
            </w:r>
            <w:r>
              <w:rPr>
                <w:sz w:val="18"/>
              </w:rPr>
              <w:t>Umbrales sin calibrar (*"placeholder"* en el código)</w:t>
            </w:r>
          </w:p>
        </w:tc>
      </w:tr>
      <w:tr>
        <w:tc>
          <w:tcPr>
            <w:tcW w:type="dxa" w:w="1440"/>
          </w:tcPr>
          <w:p>
            <w:r>
              <w:rPr>
                <w:sz w:val="18"/>
              </w:rPr>
            </w:r>
            <w:r>
              <w:rPr>
                <w:b/>
                <w:sz w:val="18"/>
              </w:rPr>
              <w:t>8</w:t>
            </w:r>
          </w:p>
        </w:tc>
        <w:tc>
          <w:tcPr>
            <w:tcW w:type="dxa" w:w="1440"/>
          </w:tcPr>
          <w:p>
            <w:r>
              <w:rPr>
                <w:sz w:val="18"/>
              </w:rPr>
            </w:r>
            <w:r>
              <w:rPr>
                <w:b/>
                <w:sz w:val="18"/>
              </w:rPr>
              <w:t>Estudio de habitabilidad de 40 parroquias</w:t>
            </w:r>
            <w:r>
              <w:rPr>
                <w:sz w:val="18"/>
              </w:rPr>
              <w:t xml:space="preserve"> + hallazgo del "centro vivido"</w:t>
            </w:r>
          </w:p>
        </w:tc>
        <w:tc>
          <w:tcPr>
            <w:tcW w:type="dxa" w:w="1440"/>
          </w:tcPr>
          <w:p>
            <w:r>
              <w:rPr>
                <w:sz w:val="18"/>
              </w:rPr>
            </w:r>
            <w:r>
              <w:rPr>
                <w:sz w:val="18"/>
              </w:rPr>
              <w:t>✅ Publicado (05-ago)</w:t>
            </w:r>
          </w:p>
        </w:tc>
        <w:tc>
          <w:tcPr>
            <w:tcW w:type="dxa" w:w="1440"/>
          </w:tcPr>
          <w:p>
            <w:r>
              <w:rPr>
                <w:sz w:val="18"/>
              </w:rPr>
            </w:r>
            <w:r>
              <w:rPr>
                <w:sz w:val="18"/>
              </w:rPr>
              <w:t>Medio-alto — munición de credibilidad y de contenido</w:t>
            </w:r>
          </w:p>
        </w:tc>
        <w:tc>
          <w:tcPr>
            <w:tcW w:type="dxa" w:w="1440"/>
          </w:tcPr>
          <w:p>
            <w:r>
              <w:rPr>
                <w:sz w:val="18"/>
              </w:rPr>
            </w:r>
            <w:r>
              <w:rPr>
                <w:sz w:val="18"/>
              </w:rPr>
              <w:t>Alta</w:t>
            </w:r>
          </w:p>
        </w:tc>
        <w:tc>
          <w:tcPr>
            <w:tcW w:type="dxa" w:w="1440"/>
          </w:tcPr>
          <w:p>
            <w:r>
              <w:rPr>
                <w:sz w:val="18"/>
              </w:rPr>
            </w:r>
            <w:r>
              <w:rPr>
                <w:b/>
                <w:sz w:val="18"/>
              </w:rPr>
              <w:t>No conectado al producto</w:t>
            </w:r>
          </w:p>
        </w:tc>
      </w:tr>
      <w:tr>
        <w:tc>
          <w:tcPr>
            <w:tcW w:type="dxa" w:w="1440"/>
          </w:tcPr>
          <w:p>
            <w:r>
              <w:rPr>
                <w:sz w:val="18"/>
              </w:rPr>
            </w:r>
            <w:r>
              <w:rPr>
                <w:b/>
                <w:sz w:val="18"/>
              </w:rPr>
              <w:t>9</w:t>
            </w:r>
          </w:p>
        </w:tc>
        <w:tc>
          <w:tcPr>
            <w:tcW w:type="dxa" w:w="1440"/>
          </w:tcPr>
          <w:p>
            <w:r>
              <w:rPr>
                <w:sz w:val="18"/>
              </w:rPr>
            </w:r>
            <w:r>
              <w:rPr>
                <w:b/>
                <w:sz w:val="18"/>
              </w:rPr>
              <w:t>Isócronas peatonales propias (Valhalla)</w:t>
            </w:r>
            <w:r>
              <w:rPr>
                <w:sz w:val="18"/>
              </w:rPr>
              <w:t xml:space="preserve"> — 78 pre-computadas</w:t>
            </w:r>
          </w:p>
        </w:tc>
        <w:tc>
          <w:tcPr>
            <w:tcW w:type="dxa" w:w="1440"/>
          </w:tcPr>
          <w:p>
            <w:r>
              <w:rPr>
                <w:sz w:val="18"/>
              </w:rPr>
            </w:r>
            <w:r>
              <w:rPr>
                <w:sz w:val="18"/>
              </w:rPr>
              <w:t>✅ Construido</w:t>
            </w:r>
          </w:p>
        </w:tc>
        <w:tc>
          <w:tcPr>
            <w:tcW w:type="dxa" w:w="1440"/>
          </w:tcPr>
          <w:p>
            <w:r>
              <w:rPr>
                <w:sz w:val="18"/>
              </w:rPr>
            </w:r>
            <w:r>
              <w:rPr>
                <w:sz w:val="18"/>
              </w:rPr>
              <w:t>Medio-alto — Google prohíbe guardarlas; estas son propias</w:t>
            </w:r>
          </w:p>
        </w:tc>
        <w:tc>
          <w:tcPr>
            <w:tcW w:type="dxa" w:w="1440"/>
          </w:tcPr>
          <w:p>
            <w:r>
              <w:rPr>
                <w:sz w:val="18"/>
              </w:rPr>
            </w:r>
            <w:r>
              <w:rPr>
                <w:sz w:val="18"/>
              </w:rPr>
              <w:t>Alta — logística, comercio, urbanismo</w:t>
            </w:r>
          </w:p>
        </w:tc>
        <w:tc>
          <w:tcPr>
            <w:tcW w:type="dxa" w:w="1440"/>
          </w:tcPr>
          <w:p>
            <w:r>
              <w:rPr>
                <w:sz w:val="18"/>
              </w:rPr>
            </w:r>
            <w:r>
              <w:rPr>
                <w:sz w:val="18"/>
              </w:rPr>
              <w:t>Congeladas en jul-01; estado del servicio no verificado</w:t>
            </w:r>
          </w:p>
        </w:tc>
      </w:tr>
      <w:tr>
        <w:tc>
          <w:tcPr>
            <w:tcW w:type="dxa" w:w="1440"/>
          </w:tcPr>
          <w:p>
            <w:r>
              <w:rPr>
                <w:sz w:val="18"/>
              </w:rPr>
            </w:r>
            <w:r>
              <w:rPr>
                <w:b/>
                <w:sz w:val="18"/>
              </w:rPr>
              <w:t>10</w:t>
            </w:r>
          </w:p>
        </w:tc>
        <w:tc>
          <w:tcPr>
            <w:tcW w:type="dxa" w:w="1440"/>
          </w:tcPr>
          <w:p>
            <w:r>
              <w:rPr>
                <w:sz w:val="18"/>
              </w:rPr>
            </w:r>
            <w:r>
              <w:rPr>
                <w:b/>
                <w:sz w:val="18"/>
              </w:rPr>
              <w:t>771 pruebas verdes en 95 s</w:t>
            </w:r>
          </w:p>
        </w:tc>
        <w:tc>
          <w:tcPr>
            <w:tcW w:type="dxa" w:w="1440"/>
          </w:tcPr>
          <w:p>
            <w:r>
              <w:rPr>
                <w:sz w:val="18"/>
              </w:rPr>
            </w:r>
            <w:r>
              <w:rPr>
                <w:sz w:val="18"/>
              </w:rPr>
              <w:t>✅</w:t>
            </w:r>
          </w:p>
        </w:tc>
        <w:tc>
          <w:tcPr>
            <w:tcW w:type="dxa" w:w="1440"/>
          </w:tcPr>
          <w:p>
            <w:r>
              <w:rPr>
                <w:sz w:val="18"/>
              </w:rPr>
            </w:r>
            <w:r>
              <w:rPr>
                <w:sz w:val="18"/>
              </w:rPr>
              <w:t>Medio — permite tocar los motores sin miedo</w:t>
            </w:r>
          </w:p>
        </w:tc>
        <w:tc>
          <w:tcPr>
            <w:tcW w:type="dxa" w:w="1440"/>
          </w:tcPr>
          <w:p>
            <w:r>
              <w:rPr>
                <w:sz w:val="18"/>
              </w:rPr>
            </w:r>
            <w:r>
              <w:rPr>
                <w:sz w:val="18"/>
              </w:rPr>
              <w:t>Interna</w:t>
            </w:r>
          </w:p>
        </w:tc>
        <w:tc>
          <w:tcPr>
            <w:tcW w:type="dxa" w:w="1440"/>
          </w:tcPr>
          <w:p>
            <w:r>
              <w:rPr>
                <w:sz w:val="18"/>
              </w:rPr>
            </w:r>
            <w:r>
              <w:rPr>
                <w:sz w:val="18"/>
              </w:rPr>
              <w:t>No cubren base, red ni LLM; sin integración continua</w:t>
            </w:r>
          </w:p>
        </w:tc>
      </w:tr>
    </w:tbl>
    <w:p>
      <w:r>
        <w:rPr>
          <w:b/>
        </w:rPr>
        <w:t>Mención aparte: el cuerpo documental</w:t>
      </w:r>
      <w:r>
        <w:t xml:space="preserve"> (~180 documentos con el porqué de cada decisión). No es un activo de producto, pero es lo que haría que un ingeniero nuevo fuera productivo en días en vez de semanas. Vale más que buena parte del código.</w:t>
      </w:r>
    </w:p>
    <w:p>
      <w:pPr>
        <w:pStyle w:val="Heading1"/>
      </w:pPr>
      <w:r>
        <w:t>18. Gaps</w:t>
      </w:r>
    </w:p>
    <w:p>
      <w:r>
        <w:t>20 brechas, con severidad y categoría.</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rPr>
          <w:tblHeader w:val="true"/>
        </w:trPr>
        <w:tc>
          <w:tcPr>
            <w:tcW w:type="dxa" w:w="2160"/>
          </w:tcPr>
          <w:p>
            <w:r>
              <w:rPr>
                <w:b/>
              </w:rPr>
            </w:r>
            <w:r>
              <w:rPr>
                <w:b/>
              </w:rPr>
              <w:t>#</w:t>
            </w:r>
          </w:p>
        </w:tc>
        <w:tc>
          <w:tcPr>
            <w:tcW w:type="dxa" w:w="2160"/>
          </w:tcPr>
          <w:p>
            <w:r>
              <w:rPr>
                <w:b/>
              </w:rPr>
            </w:r>
            <w:r>
              <w:rPr>
                <w:b/>
              </w:rPr>
              <w:t>Brecha</w:t>
            </w:r>
          </w:p>
        </w:tc>
        <w:tc>
          <w:tcPr>
            <w:tcW w:type="dxa" w:w="2160"/>
          </w:tcPr>
          <w:p>
            <w:r>
              <w:rPr>
                <w:b/>
              </w:rPr>
            </w:r>
            <w:r>
              <w:rPr>
                <w:b/>
              </w:rPr>
              <w:t>Severidad</w:t>
            </w:r>
          </w:p>
        </w:tc>
        <w:tc>
          <w:tcPr>
            <w:tcW w:type="dxa" w:w="2160"/>
          </w:tcPr>
          <w:p>
            <w:r>
              <w:rPr>
                <w:b/>
              </w:rPr>
            </w:r>
            <w:r>
              <w:rPr>
                <w:b/>
              </w:rPr>
              <w:t>Categoría</w:t>
            </w:r>
          </w:p>
        </w:tc>
      </w:tr>
      <w:tr>
        <w:tc>
          <w:tcPr>
            <w:tcW w:type="dxa" w:w="2160"/>
          </w:tcPr>
          <w:p>
            <w:r/>
            <w:r>
              <w:t>1</w:t>
            </w:r>
          </w:p>
        </w:tc>
        <w:tc>
          <w:tcPr>
            <w:tcW w:type="dxa" w:w="2160"/>
          </w:tcPr>
          <w:p>
            <w:r/>
            <w:r>
              <w:rPr>
                <w:b/>
              </w:rPr>
              <w:t>No hay inventario real.</w:t>
            </w:r>
            <w:r>
              <w:t xml:space="preserve"> 1 de 40 inmuebles es de verdad. Sin inventario, ningún flujo tiene valor comercial.</w:t>
            </w:r>
          </w:p>
        </w:tc>
        <w:tc>
          <w:tcPr>
            <w:tcW w:type="dxa" w:w="2160"/>
          </w:tcPr>
          <w:p>
            <w:r/>
            <w:r>
              <w:rPr>
                <w:b/>
              </w:rPr>
              <w:t>CRÍTICO</w:t>
            </w:r>
          </w:p>
        </w:tc>
        <w:tc>
          <w:tcPr>
            <w:tcW w:type="dxa" w:w="2160"/>
          </w:tcPr>
          <w:p>
            <w:r/>
            <w:r>
              <w:t>NEGOCIO</w:t>
            </w:r>
          </w:p>
        </w:tc>
      </w:tr>
      <w:tr>
        <w:tc>
          <w:tcPr>
            <w:tcW w:type="dxa" w:w="2160"/>
          </w:tcPr>
          <w:p>
            <w:r/>
            <w:r>
              <w:t>2</w:t>
            </w:r>
          </w:p>
        </w:tc>
        <w:tc>
          <w:tcPr>
            <w:tcW w:type="dxa" w:w="2160"/>
          </w:tcPr>
          <w:p>
            <w:r/>
            <w:r>
              <w:rPr>
                <w:b/>
              </w:rPr>
              <w:t>`POST /assets/` abierto en producción</w:t>
            </w:r>
            <w:r>
              <w:t xml:space="preserve"> — cualquiera escribe en el catastro y gasta cuota de Google.</w:t>
            </w:r>
          </w:p>
        </w:tc>
        <w:tc>
          <w:tcPr>
            <w:tcW w:type="dxa" w:w="2160"/>
          </w:tcPr>
          <w:p>
            <w:r/>
            <w:r>
              <w:rPr>
                <w:b/>
              </w:rPr>
              <w:t>CRÍTICO</w:t>
            </w:r>
          </w:p>
        </w:tc>
        <w:tc>
          <w:tcPr>
            <w:tcW w:type="dxa" w:w="2160"/>
          </w:tcPr>
          <w:p>
            <w:r/>
            <w:r>
              <w:t>TÉCNICO</w:t>
            </w:r>
          </w:p>
        </w:tc>
      </w:tr>
      <w:tr>
        <w:tc>
          <w:tcPr>
            <w:tcW w:type="dxa" w:w="2160"/>
          </w:tcPr>
          <w:p>
            <w:r/>
            <w:r>
              <w:t>3</w:t>
            </w:r>
          </w:p>
        </w:tc>
        <w:tc>
          <w:tcPr>
            <w:tcW w:type="dxa" w:w="2160"/>
          </w:tcPr>
          <w:p>
            <w:r/>
            <w:r>
              <w:rPr>
                <w:b/>
              </w:rPr>
              <w:t>Tubería del foso rota</w:t>
            </w:r>
            <w:r>
              <w:t xml:space="preserve"> desde el 08-18 (lanzamiento de Overture fijo en el código).</w:t>
            </w:r>
          </w:p>
        </w:tc>
        <w:tc>
          <w:tcPr>
            <w:tcW w:type="dxa" w:w="2160"/>
          </w:tcPr>
          <w:p>
            <w:r/>
            <w:r>
              <w:rPr>
                <w:b/>
              </w:rPr>
              <w:t>CRÍTICO</w:t>
            </w:r>
          </w:p>
        </w:tc>
        <w:tc>
          <w:tcPr>
            <w:tcW w:type="dxa" w:w="2160"/>
          </w:tcPr>
          <w:p>
            <w:r/>
            <w:r>
              <w:t>DATOS</w:t>
            </w:r>
          </w:p>
        </w:tc>
      </w:tr>
      <w:tr>
        <w:tc>
          <w:tcPr>
            <w:tcW w:type="dxa" w:w="2160"/>
          </w:tcPr>
          <w:p>
            <w:r/>
            <w:r>
              <w:t>4</w:t>
            </w:r>
          </w:p>
        </w:tc>
        <w:tc>
          <w:tcPr>
            <w:tcW w:type="dxa" w:w="2160"/>
          </w:tcPr>
          <w:p>
            <w:r/>
            <w:r>
              <w:rPr>
                <w:b/>
              </w:rPr>
              <w:t>El bucle del corredor no está validado.</w:t>
            </w:r>
            <w:r>
              <w:t xml:space="preserve"> 4 curaciones, 0 en dos meses. Es la hipótesis central del negocio.</w:t>
            </w:r>
          </w:p>
        </w:tc>
        <w:tc>
          <w:tcPr>
            <w:tcW w:type="dxa" w:w="2160"/>
          </w:tcPr>
          <w:p>
            <w:r/>
            <w:r>
              <w:rPr>
                <w:b/>
              </w:rPr>
              <w:t>CRÍTICO</w:t>
            </w:r>
          </w:p>
        </w:tc>
        <w:tc>
          <w:tcPr>
            <w:tcW w:type="dxa" w:w="2160"/>
          </w:tcPr>
          <w:p>
            <w:r/>
            <w:r>
              <w:t>NEGOCIO</w:t>
            </w:r>
          </w:p>
        </w:tc>
      </w:tr>
      <w:tr>
        <w:tc>
          <w:tcPr>
            <w:tcW w:type="dxa" w:w="2160"/>
          </w:tcPr>
          <w:p>
            <w:r/>
            <w:r>
              <w:t>5</w:t>
            </w:r>
          </w:p>
        </w:tc>
        <w:tc>
          <w:tcPr>
            <w:tcW w:type="dxa" w:w="2160"/>
          </w:tcPr>
          <w:p>
            <w:r/>
            <w:r>
              <w:rPr>
                <w:b/>
              </w:rPr>
              <w:t>La procedencia de la caminabilidad miente</w:t>
            </w:r>
            <w:r>
              <w:t xml:space="preserve"> al modelo (H-3), rompiendo la regla de honestidad que es el foso declarado.</w:t>
            </w:r>
          </w:p>
        </w:tc>
        <w:tc>
          <w:tcPr>
            <w:tcW w:type="dxa" w:w="2160"/>
          </w:tcPr>
          <w:p>
            <w:r/>
            <w:r>
              <w:rPr>
                <w:b/>
              </w:rPr>
              <w:t>ALTO</w:t>
            </w:r>
          </w:p>
        </w:tc>
        <w:tc>
          <w:tcPr>
            <w:tcW w:type="dxa" w:w="2160"/>
          </w:tcPr>
          <w:p>
            <w:r/>
            <w:r>
              <w:t>IA</w:t>
            </w:r>
          </w:p>
        </w:tc>
      </w:tr>
      <w:tr>
        <w:tc>
          <w:tcPr>
            <w:tcW w:type="dxa" w:w="2160"/>
          </w:tcPr>
          <w:p>
            <w:r/>
            <w:r>
              <w:t>6</w:t>
            </w:r>
          </w:p>
        </w:tc>
        <w:tc>
          <w:tcPr>
            <w:tcW w:type="dxa" w:w="2160"/>
          </w:tcPr>
          <w:p>
            <w:r/>
            <w:r>
              <w:rPr>
                <w:b/>
              </w:rPr>
              <w:t>Sin integración continua.</w:t>
            </w:r>
            <w:r>
              <w:t xml:space="preserve"> 771 pruebas que no bloquean ningún despliegue.</w:t>
            </w:r>
          </w:p>
        </w:tc>
        <w:tc>
          <w:tcPr>
            <w:tcW w:type="dxa" w:w="2160"/>
          </w:tcPr>
          <w:p>
            <w:r/>
            <w:r>
              <w:rPr>
                <w:b/>
              </w:rPr>
              <w:t>ALTO</w:t>
            </w:r>
          </w:p>
        </w:tc>
        <w:tc>
          <w:tcPr>
            <w:tcW w:type="dxa" w:w="2160"/>
          </w:tcPr>
          <w:p>
            <w:r/>
            <w:r>
              <w:t>TÉCNICO</w:t>
            </w:r>
          </w:p>
        </w:tc>
      </w:tr>
      <w:tr>
        <w:tc>
          <w:tcPr>
            <w:tcW w:type="dxa" w:w="2160"/>
          </w:tcPr>
          <w:p>
            <w:r/>
            <w:r>
              <w:t>7</w:t>
            </w:r>
          </w:p>
        </w:tc>
        <w:tc>
          <w:tcPr>
            <w:tcW w:type="dxa" w:w="2160"/>
          </w:tcPr>
          <w:p>
            <w:r/>
            <w:r>
              <w:rPr>
                <w:b/>
              </w:rPr>
              <w:t>Sin preproducción.</w:t>
            </w:r>
            <w:r>
              <w:t xml:space="preserve"> Desarrollo local apunta a la base de producción; ya causó un incidente de 1h26m.</w:t>
            </w:r>
          </w:p>
        </w:tc>
        <w:tc>
          <w:tcPr>
            <w:tcW w:type="dxa" w:w="2160"/>
          </w:tcPr>
          <w:p>
            <w:r/>
            <w:r>
              <w:rPr>
                <w:b/>
              </w:rPr>
              <w:t>ALTO</w:t>
            </w:r>
          </w:p>
        </w:tc>
        <w:tc>
          <w:tcPr>
            <w:tcW w:type="dxa" w:w="2160"/>
          </w:tcPr>
          <w:p>
            <w:r/>
            <w:r>
              <w:t>OPERACIÓN</w:t>
            </w:r>
          </w:p>
        </w:tc>
      </w:tr>
      <w:tr>
        <w:tc>
          <w:tcPr>
            <w:tcW w:type="dxa" w:w="2160"/>
          </w:tcPr>
          <w:p>
            <w:r/>
            <w:r>
              <w:t>8</w:t>
            </w:r>
          </w:p>
        </w:tc>
        <w:tc>
          <w:tcPr>
            <w:tcW w:type="dxa" w:w="2160"/>
          </w:tcPr>
          <w:p>
            <w:r/>
            <w:r>
              <w:rPr>
                <w:b/>
              </w:rPr>
              <w:t>Sin observabilidad.</w:t>
            </w:r>
            <w:r>
              <w:t xml:space="preserve"> Cero errores agregados, cero métricas, cero trazas. Un fallo se descubre "por casualidad".</w:t>
            </w:r>
          </w:p>
        </w:tc>
        <w:tc>
          <w:tcPr>
            <w:tcW w:type="dxa" w:w="2160"/>
          </w:tcPr>
          <w:p>
            <w:r/>
            <w:r>
              <w:rPr>
                <w:b/>
              </w:rPr>
              <w:t>ALTO</w:t>
            </w:r>
          </w:p>
        </w:tc>
        <w:tc>
          <w:tcPr>
            <w:tcW w:type="dxa" w:w="2160"/>
          </w:tcPr>
          <w:p>
            <w:r/>
            <w:r>
              <w:t>OPERACIÓN</w:t>
            </w:r>
          </w:p>
        </w:tc>
      </w:tr>
      <w:tr>
        <w:tc>
          <w:tcPr>
            <w:tcW w:type="dxa" w:w="2160"/>
          </w:tcPr>
          <w:p>
            <w:r/>
            <w:r>
              <w:t>9</w:t>
            </w:r>
          </w:p>
        </w:tc>
        <w:tc>
          <w:tcPr>
            <w:tcW w:type="dxa" w:w="2160"/>
          </w:tcPr>
          <w:p>
            <w:r/>
            <w:r>
              <w:rPr>
                <w:b/>
              </w:rPr>
              <w:t>Sin fuente de ruido/tráfico/vegetación.</w:t>
            </w:r>
            <w:r>
              <w:t xml:space="preserve"> Tres de las cuatro métricas de confort son inventadas.</w:t>
            </w:r>
          </w:p>
        </w:tc>
        <w:tc>
          <w:tcPr>
            <w:tcW w:type="dxa" w:w="2160"/>
          </w:tcPr>
          <w:p>
            <w:r/>
            <w:r>
              <w:rPr>
                <w:b/>
              </w:rPr>
              <w:t>ALTO</w:t>
            </w:r>
          </w:p>
        </w:tc>
        <w:tc>
          <w:tcPr>
            <w:tcW w:type="dxa" w:w="2160"/>
          </w:tcPr>
          <w:p>
            <w:r/>
            <w:r>
              <w:t>DATOS</w:t>
            </w:r>
          </w:p>
        </w:tc>
      </w:tr>
      <w:tr>
        <w:tc>
          <w:tcPr>
            <w:tcW w:type="dxa" w:w="2160"/>
          </w:tcPr>
          <w:p>
            <w:r/>
            <w:r>
              <w:t>10</w:t>
            </w:r>
          </w:p>
        </w:tc>
        <w:tc>
          <w:tcPr>
            <w:tcW w:type="dxa" w:w="2160"/>
          </w:tcPr>
          <w:p>
            <w:r/>
            <w:r>
              <w:rPr>
                <w:b/>
              </w:rPr>
              <w:t>Los guardianes no muerden.</w:t>
            </w:r>
            <w:r>
              <w:t xml:space="preserve"> Sesgo territorial y verificador de prosa solo registran; nadie lee la tasa.</w:t>
            </w:r>
          </w:p>
        </w:tc>
        <w:tc>
          <w:tcPr>
            <w:tcW w:type="dxa" w:w="2160"/>
          </w:tcPr>
          <w:p>
            <w:r/>
            <w:r>
              <w:rPr>
                <w:b/>
              </w:rPr>
              <w:t>ALTO</w:t>
            </w:r>
          </w:p>
        </w:tc>
        <w:tc>
          <w:tcPr>
            <w:tcW w:type="dxa" w:w="2160"/>
          </w:tcPr>
          <w:p>
            <w:r/>
            <w:r>
              <w:t>IA</w:t>
            </w:r>
          </w:p>
        </w:tc>
      </w:tr>
      <w:tr>
        <w:tc>
          <w:tcPr>
            <w:tcW w:type="dxa" w:w="2160"/>
          </w:tcPr>
          <w:p>
            <w:r/>
            <w:r>
              <w:t>11</w:t>
            </w:r>
          </w:p>
        </w:tc>
        <w:tc>
          <w:tcPr>
            <w:tcW w:type="dxa" w:w="2160"/>
          </w:tcPr>
          <w:p>
            <w:r/>
            <w:r>
              <w:rPr>
                <w:b/>
              </w:rPr>
              <w:t>`ideal_para` contradice Fair Housing</w:t>
            </w:r>
            <w:r>
              <w:t xml:space="preserve"> dentro del propio prompt (H-7).</w:t>
            </w:r>
          </w:p>
        </w:tc>
        <w:tc>
          <w:tcPr>
            <w:tcW w:type="dxa" w:w="2160"/>
          </w:tcPr>
          <w:p>
            <w:r/>
            <w:r>
              <w:rPr>
                <w:b/>
              </w:rPr>
              <w:t>ALTO</w:t>
            </w:r>
          </w:p>
        </w:tc>
        <w:tc>
          <w:tcPr>
            <w:tcW w:type="dxa" w:w="2160"/>
          </w:tcPr>
          <w:p>
            <w:r/>
            <w:r>
              <w:t>PRODUCTO</w:t>
            </w:r>
          </w:p>
        </w:tc>
      </w:tr>
      <w:tr>
        <w:tc>
          <w:tcPr>
            <w:tcW w:type="dxa" w:w="2160"/>
          </w:tcPr>
          <w:p>
            <w:r/>
            <w:r>
              <w:t>12</w:t>
            </w:r>
          </w:p>
        </w:tc>
        <w:tc>
          <w:tcPr>
            <w:tcW w:type="dxa" w:w="2160"/>
          </w:tcPr>
          <w:p>
            <w:r/>
            <w:r>
              <w:rPr>
                <w:b/>
              </w:rPr>
              <w:t>La tubería de datos corre en un portátil.</w:t>
            </w:r>
            <w:r>
              <w:t xml:space="preserve"> Sin servidor, sin alerta, sin redundancia.</w:t>
            </w:r>
          </w:p>
        </w:tc>
        <w:tc>
          <w:tcPr>
            <w:tcW w:type="dxa" w:w="2160"/>
          </w:tcPr>
          <w:p>
            <w:r/>
            <w:r>
              <w:rPr>
                <w:b/>
              </w:rPr>
              <w:t>ALTO</w:t>
            </w:r>
          </w:p>
        </w:tc>
        <w:tc>
          <w:tcPr>
            <w:tcW w:type="dxa" w:w="2160"/>
          </w:tcPr>
          <w:p>
            <w:r/>
            <w:r>
              <w:t>OPERACIÓN</w:t>
            </w:r>
          </w:p>
        </w:tc>
      </w:tr>
      <w:tr>
        <w:tc>
          <w:tcPr>
            <w:tcW w:type="dxa" w:w="2160"/>
          </w:tcPr>
          <w:p>
            <w:r/>
            <w:r>
              <w:t>13</w:t>
            </w:r>
          </w:p>
        </w:tc>
        <w:tc>
          <w:tcPr>
            <w:tcW w:type="dxa" w:w="2160"/>
          </w:tcPr>
          <w:p>
            <w:r/>
            <w:r>
              <w:rPr>
                <w:b/>
              </w:rPr>
              <w:t>Una sola ciudad.</w:t>
            </w:r>
            <w:r>
              <w:t xml:space="preserve"> Los pilotos de Mazatlán y Puebla necesitan una segunda carga que nadie ha hecho.</w:t>
            </w:r>
          </w:p>
        </w:tc>
        <w:tc>
          <w:tcPr>
            <w:tcW w:type="dxa" w:w="2160"/>
          </w:tcPr>
          <w:p>
            <w:r/>
            <w:r>
              <w:rPr>
                <w:b/>
              </w:rPr>
              <w:t>ALTO</w:t>
            </w:r>
          </w:p>
        </w:tc>
        <w:tc>
          <w:tcPr>
            <w:tcW w:type="dxa" w:w="2160"/>
          </w:tcPr>
          <w:p>
            <w:r/>
            <w:r>
              <w:t>DATOS</w:t>
            </w:r>
          </w:p>
        </w:tc>
      </w:tr>
      <w:tr>
        <w:tc>
          <w:tcPr>
            <w:tcW w:type="dxa" w:w="2160"/>
          </w:tcPr>
          <w:p>
            <w:r/>
            <w:r>
              <w:t>14</w:t>
            </w:r>
          </w:p>
        </w:tc>
        <w:tc>
          <w:tcPr>
            <w:tcW w:type="dxa" w:w="2160"/>
          </w:tcPr>
          <w:p>
            <w:r/>
            <w:r>
              <w:rPr>
                <w:b/>
              </w:rPr>
              <w:t>Historial de chat sin autenticación</w:t>
            </w:r>
            <w:r>
              <w:t xml:space="preserve"> + gasto de LLM por petición anónima.</w:t>
            </w:r>
          </w:p>
        </w:tc>
        <w:tc>
          <w:tcPr>
            <w:tcW w:type="dxa" w:w="2160"/>
          </w:tcPr>
          <w:p>
            <w:r/>
            <w:r>
              <w:rPr>
                <w:b/>
              </w:rPr>
              <w:t>MEDIO</w:t>
            </w:r>
          </w:p>
        </w:tc>
        <w:tc>
          <w:tcPr>
            <w:tcW w:type="dxa" w:w="2160"/>
          </w:tcPr>
          <w:p>
            <w:r/>
            <w:r>
              <w:t>TÉCNICO</w:t>
            </w:r>
          </w:p>
        </w:tc>
      </w:tr>
      <w:tr>
        <w:tc>
          <w:tcPr>
            <w:tcW w:type="dxa" w:w="2160"/>
          </w:tcPr>
          <w:p>
            <w:r/>
            <w:r>
              <w:t>15</w:t>
            </w:r>
          </w:p>
        </w:tc>
        <w:tc>
          <w:tcPr>
            <w:tcW w:type="dxa" w:w="2160"/>
          </w:tcPr>
          <w:p>
            <w:r/>
            <w:r>
              <w:rPr>
                <w:b/>
              </w:rPr>
              <w:t>Deuda estructural:</w:t>
            </w:r>
            <w:r>
              <w:t xml:space="preserve"> 3 archivos de &gt;2.000 líneas concentran el 30% del código.</w:t>
            </w:r>
          </w:p>
        </w:tc>
        <w:tc>
          <w:tcPr>
            <w:tcW w:type="dxa" w:w="2160"/>
          </w:tcPr>
          <w:p>
            <w:r/>
            <w:r>
              <w:rPr>
                <w:b/>
              </w:rPr>
              <w:t>MEDIO</w:t>
            </w:r>
          </w:p>
        </w:tc>
        <w:tc>
          <w:tcPr>
            <w:tcW w:type="dxa" w:w="2160"/>
          </w:tcPr>
          <w:p>
            <w:r/>
            <w:r>
              <w:t>TÉCNICO</w:t>
            </w:r>
          </w:p>
        </w:tc>
      </w:tr>
      <w:tr>
        <w:tc>
          <w:tcPr>
            <w:tcW w:type="dxa" w:w="2160"/>
          </w:tcPr>
          <w:p>
            <w:r/>
            <w:r>
              <w:t>16</w:t>
            </w:r>
          </w:p>
        </w:tc>
        <w:tc>
          <w:tcPr>
            <w:tcW w:type="dxa" w:w="2160"/>
          </w:tcPr>
          <w:p>
            <w:r/>
            <w:r>
              <w:rPr>
                <w:b/>
              </w:rPr>
              <w:t>122 de 148 conversaciones sin título propio</w:t>
            </w:r>
            <w:r>
              <w:t xml:space="preserve"> — la bandeja es ilegible.</w:t>
            </w:r>
          </w:p>
        </w:tc>
        <w:tc>
          <w:tcPr>
            <w:tcW w:type="dxa" w:w="2160"/>
          </w:tcPr>
          <w:p>
            <w:r/>
            <w:r>
              <w:rPr>
                <w:b/>
              </w:rPr>
              <w:t>MEDIO</w:t>
            </w:r>
          </w:p>
        </w:tc>
        <w:tc>
          <w:tcPr>
            <w:tcW w:type="dxa" w:w="2160"/>
          </w:tcPr>
          <w:p>
            <w:r/>
            <w:r>
              <w:t>UX</w:t>
            </w:r>
          </w:p>
        </w:tc>
      </w:tr>
      <w:tr>
        <w:tc>
          <w:tcPr>
            <w:tcW w:type="dxa" w:w="2160"/>
          </w:tcPr>
          <w:p>
            <w:r/>
            <w:r>
              <w:t>17</w:t>
            </w:r>
          </w:p>
        </w:tc>
        <w:tc>
          <w:tcPr>
            <w:tcW w:type="dxa" w:w="2160"/>
          </w:tcPr>
          <w:p>
            <w:r/>
            <w:r>
              <w:rPr>
                <w:b/>
              </w:rPr>
              <w:t>Nada distingue un inmueble de demostración de uno real</w:t>
            </w:r>
            <w:r>
              <w:t xml:space="preserve"> en la interfaz. Solo la disciplina humana evita la afirmación falsa.</w:t>
            </w:r>
          </w:p>
        </w:tc>
        <w:tc>
          <w:tcPr>
            <w:tcW w:type="dxa" w:w="2160"/>
          </w:tcPr>
          <w:p>
            <w:r/>
            <w:r>
              <w:rPr>
                <w:b/>
              </w:rPr>
              <w:t>MEDIO</w:t>
            </w:r>
          </w:p>
        </w:tc>
        <w:tc>
          <w:tcPr>
            <w:tcW w:type="dxa" w:w="2160"/>
          </w:tcPr>
          <w:p>
            <w:r/>
            <w:r>
              <w:t>PRODUCTO</w:t>
            </w:r>
          </w:p>
        </w:tc>
      </w:tr>
      <w:tr>
        <w:tc>
          <w:tcPr>
            <w:tcW w:type="dxa" w:w="2160"/>
          </w:tcPr>
          <w:p>
            <w:r/>
            <w:r>
              <w:t>18</w:t>
            </w:r>
          </w:p>
        </w:tc>
        <w:tc>
          <w:tcPr>
            <w:tcW w:type="dxa" w:w="2160"/>
          </w:tcPr>
          <w:p>
            <w:r/>
            <w:r>
              <w:rPr>
                <w:b/>
              </w:rPr>
              <w:t>Sin incorporación.</w:t>
            </w:r>
            <w:r>
              <w:t xml:space="preserve"> Decisión consciente, pero el nuevo usuario no sabe qué puede pedir.</w:t>
            </w:r>
          </w:p>
        </w:tc>
        <w:tc>
          <w:tcPr>
            <w:tcW w:type="dxa" w:w="2160"/>
          </w:tcPr>
          <w:p>
            <w:r/>
            <w:r>
              <w:rPr>
                <w:b/>
              </w:rPr>
              <w:t>MEDIO</w:t>
            </w:r>
          </w:p>
        </w:tc>
        <w:tc>
          <w:tcPr>
            <w:tcW w:type="dxa" w:w="2160"/>
          </w:tcPr>
          <w:p>
            <w:r/>
            <w:r>
              <w:t>UX</w:t>
            </w:r>
          </w:p>
        </w:tc>
      </w:tr>
      <w:tr>
        <w:tc>
          <w:tcPr>
            <w:tcW w:type="dxa" w:w="2160"/>
          </w:tcPr>
          <w:p>
            <w:r/>
            <w:r>
              <w:t>19</w:t>
            </w:r>
          </w:p>
        </w:tc>
        <w:tc>
          <w:tcPr>
            <w:tcW w:type="dxa" w:w="2160"/>
          </w:tcPr>
          <w:p>
            <w:r/>
            <w:r>
              <w:rPr>
                <w:b/>
              </w:rPr>
              <w:t>Accesibilidad sin auditar</w:t>
            </w:r>
            <w:r>
              <w:t xml:space="preserve"> — cero evidencia de trabajo en accesibilidad.</w:t>
            </w:r>
          </w:p>
        </w:tc>
        <w:tc>
          <w:tcPr>
            <w:tcW w:type="dxa" w:w="2160"/>
          </w:tcPr>
          <w:p>
            <w:r/>
            <w:r>
              <w:rPr>
                <w:b/>
              </w:rPr>
              <w:t>MEDIO</w:t>
            </w:r>
          </w:p>
        </w:tc>
        <w:tc>
          <w:tcPr>
            <w:tcW w:type="dxa" w:w="2160"/>
          </w:tcPr>
          <w:p>
            <w:r/>
            <w:r>
              <w:t>UX</w:t>
            </w:r>
          </w:p>
        </w:tc>
      </w:tr>
      <w:tr>
        <w:tc>
          <w:tcPr>
            <w:tcW w:type="dxa" w:w="2160"/>
          </w:tcPr>
          <w:p>
            <w:r/>
            <w:r>
              <w:t>20</w:t>
            </w:r>
          </w:p>
        </w:tc>
        <w:tc>
          <w:tcPr>
            <w:tcW w:type="dxa" w:w="2160"/>
          </w:tcPr>
          <w:p>
            <w:r/>
            <w:r>
              <w:rPr>
                <w:b/>
              </w:rPr>
              <w:t>Sin control ni visibilidad de costes.</w:t>
            </w:r>
            <w:r>
              <w:t xml:space="preserve"> Ninguna cifra de gasto en Google/Anthropic/Voyage en ningún sitio.</w:t>
            </w:r>
          </w:p>
        </w:tc>
        <w:tc>
          <w:tcPr>
            <w:tcW w:type="dxa" w:w="2160"/>
          </w:tcPr>
          <w:p>
            <w:r/>
            <w:r>
              <w:rPr>
                <w:b/>
              </w:rPr>
              <w:t>MEDIO</w:t>
            </w:r>
          </w:p>
        </w:tc>
        <w:tc>
          <w:tcPr>
            <w:tcW w:type="dxa" w:w="2160"/>
          </w:tcPr>
          <w:p>
            <w:r/>
            <w:r>
              <w:t>NEGOCIO</w:t>
            </w:r>
          </w:p>
        </w:tc>
      </w:tr>
    </w:tbl>
    <w:p>
      <w:pPr>
        <w:pStyle w:val="Heading1"/>
      </w:pPr>
      <w:r>
        <w:t>19. Qué NO hacer</w:t>
      </w:r>
    </w:p>
    <w:p>
      <w:r>
        <w:t>Esta sección importa tanto como el roadmap.</w:t>
      </w:r>
    </w:p>
    <w:p>
      <w:pPr>
        <w:pStyle w:val="Heading2"/>
      </w:pPr>
      <w:r>
        <w:t>❌ No construir la plataforma de API pública</w:t>
      </w:r>
    </w:p>
    <w:p>
      <w:r>
        <w:t xml:space="preserve">Sin webhooks, sin OAuth de terceros, sin entorno de pruebas, sin documentación pública. </w:t>
      </w:r>
      <w:r>
        <w:rPr>
          <w:b/>
        </w:rPr>
        <w:t>El propio `ESTRATEGIA_API_First.md` ya acertó</w:t>
      </w:r>
      <w:r>
        <w:t>: *"deja que el primer integrador hale la API a existir; no la construyas antes"*. Hacer caso a ese documento.</w:t>
      </w:r>
    </w:p>
    <w:p>
      <w:pPr>
        <w:pStyle w:val="Heading2"/>
      </w:pPr>
      <w:r>
        <w:t>❌ No añadir una segunda ciudad todavía</w:t>
      </w:r>
    </w:p>
    <w:p>
      <w:r>
        <w:t xml:space="preserve">Quito tiene 8.512 POIs, 40 inmuebles (39 falsos), 1 corredor activo y 9 usuarios en agosto. </w:t>
      </w:r>
      <w:r>
        <w:rPr>
          <w:b/>
        </w:rPr>
        <w:t>Duplicar la superficie antes de validar la primera multiplica el coste sin multiplicar el aprendizaje.</w:t>
      </w:r>
      <w:r>
        <w:t xml:space="preserve"> Además la tubería de POIs está rota: una segunda ciudad heredaría el mismo fallo.</w:t>
      </w:r>
    </w:p>
    <w:p>
      <w:pPr>
        <w:pStyle w:val="Heading2"/>
      </w:pPr>
      <w:r>
        <w:t>❌ No construir más CRM</w:t>
      </w:r>
    </w:p>
    <w:p>
      <w:r>
        <w:rPr>
          <w:rFonts w:ascii="Consolas" w:hAnsi="Consolas"/>
          <w:color w:val="1F6FEB"/>
          <w:sz w:val="19"/>
        </w:rPr>
        <w:t>CRM.jsx</w:t>
      </w:r>
      <w:r>
        <w:t xml:space="preserve"> (709) + </w:t>
      </w:r>
      <w:r>
        <w:rPr>
          <w:rFonts w:ascii="Consolas" w:hAnsi="Consolas"/>
          <w:color w:val="1F6FEB"/>
          <w:sz w:val="19"/>
        </w:rPr>
        <w:t>CRMChat.jsx</w:t>
      </w:r>
      <w:r>
        <w:t xml:space="preserve"> (292) + </w:t>
      </w:r>
      <w:r>
        <w:rPr>
          <w:rFonts w:ascii="Consolas" w:hAnsi="Consolas"/>
          <w:color w:val="1F6FEB"/>
          <w:sz w:val="19"/>
        </w:rPr>
        <w:t>crm_graph.py</w:t>
      </w:r>
      <w:r>
        <w:t xml:space="preserve"> + </w:t>
      </w:r>
      <w:r>
        <w:rPr>
          <w:rFonts w:ascii="Consolas" w:hAnsi="Consolas"/>
          <w:color w:val="1F6FEB"/>
          <w:sz w:val="19"/>
        </w:rPr>
        <w:t>crm_tools.py</w:t>
      </w:r>
      <w:r>
        <w:t xml:space="preserve"> + </w:t>
      </w:r>
      <w:r>
        <w:rPr>
          <w:rFonts w:ascii="Consolas" w:hAnsi="Consolas"/>
          <w:color w:val="1F6FEB"/>
          <w:sz w:val="19"/>
        </w:rPr>
        <w:t>crm_guardrails.py</w:t>
      </w:r>
      <w:r>
        <w:t xml:space="preserve"> (455) + </w:t>
      </w:r>
      <w:r>
        <w:rPr>
          <w:rFonts w:ascii="Consolas" w:hAnsi="Consolas"/>
          <w:color w:val="1F6FEB"/>
          <w:sz w:val="19"/>
        </w:rPr>
        <w:t>panel_seed.py</w:t>
      </w:r>
      <w:r>
        <w:t xml:space="preserve"> + </w:t>
      </w:r>
      <w:r>
        <w:rPr>
          <w:rFonts w:ascii="Consolas" w:hAnsi="Consolas"/>
          <w:color w:val="1F6FEB"/>
          <w:sz w:val="19"/>
        </w:rPr>
        <w:t>siguiente.py</w:t>
      </w:r>
      <w:r>
        <w:t xml:space="preserve"> + </w:t>
      </w:r>
      <w:r>
        <w:rPr>
          <w:rFonts w:ascii="Consolas" w:hAnsi="Consolas"/>
          <w:color w:val="1F6FEB"/>
          <w:sz w:val="19"/>
        </w:rPr>
        <w:t>embudo.py</w:t>
      </w:r>
      <w:r>
        <w:t xml:space="preserve"> + </w:t>
      </w:r>
      <w:r>
        <w:rPr>
          <w:rFonts w:ascii="Consolas" w:hAnsi="Consolas"/>
          <w:color w:val="1F6FEB"/>
          <w:sz w:val="19"/>
        </w:rPr>
        <w:t>reenganche.py</w:t>
      </w:r>
      <w:r>
        <w:t xml:space="preserve"> + </w:t>
      </w:r>
      <w:r>
        <w:rPr>
          <w:rFonts w:ascii="Consolas" w:hAnsi="Consolas"/>
          <w:color w:val="1F6FEB"/>
          <w:sz w:val="19"/>
        </w:rPr>
        <w:t>reenganche_cron.py</w:t>
      </w:r>
      <w:r>
        <w:t xml:space="preserve"> + </w:t>
      </w:r>
      <w:r>
        <w:rPr>
          <w:rFonts w:ascii="Consolas" w:hAnsi="Consolas"/>
          <w:color w:val="1F6FEB"/>
          <w:sz w:val="19"/>
        </w:rPr>
        <w:t>lift.py</w:t>
      </w:r>
      <w:r>
        <w:t xml:space="preserve"> ≈ </w:t>
      </w:r>
      <w:r>
        <w:rPr>
          <w:b/>
        </w:rPr>
        <w:t>2.500 líneas para 2 corredores y 10 handoffs.</w:t>
      </w:r>
      <w:r>
        <w:t xml:space="preserve"> La relación capacidad/uso ya es extrema.</w:t>
      </w:r>
    </w:p>
    <w:p>
      <w:pPr>
        <w:pStyle w:val="Heading2"/>
      </w:pPr>
      <w:r>
        <w:t>❌ No construir agenda de visitas, favoritos, alertas de búsqueda ni comparador de zonas</w:t>
      </w:r>
    </w:p>
    <w:p>
      <w:r>
        <w:t xml:space="preserve">Son funcionalidades de portal. Contexto </w:t>
      </w:r>
      <w:r>
        <w:rPr>
          <w:b/>
        </w:rPr>
        <w:t>no es un portal</w:t>
      </w:r>
      <w:r>
        <w:t xml:space="preserve"> — es una capa de verificación de entorno. Añadirlas es crecimiento por acumulación y borra la diferencia.</w:t>
      </w:r>
    </w:p>
    <w:p>
      <w:pPr>
        <w:pStyle w:val="Heading2"/>
      </w:pPr>
      <w:r>
        <w:t>❌ No perseguir el "modelo de aura"</w:t>
      </w:r>
    </w:p>
    <w:p>
      <w:r>
        <w:t xml:space="preserve">No hace falta aprendizaje automático. La caminabilidad ya es defendible. </w:t>
      </w:r>
      <w:r>
        <w:rPr>
          <w:b/>
        </w:rPr>
        <w:t>Lo que falta no es un modelo mejor: son fuentes de datos que hoy no existen</w:t>
      </w:r>
      <w:r>
        <w:t xml:space="preserve"> (ruido, tráfico). Un modelo sobre datos inventados es peor que una heurística rotulada como tal.</w:t>
      </w:r>
    </w:p>
    <w:p>
      <w:pPr>
        <w:pStyle w:val="Heading2"/>
      </w:pPr>
      <w:r>
        <w:t>❌ No refactorizar los tres archivos grandes ahora</w:t>
      </w:r>
    </w:p>
    <w:p>
      <w:r>
        <w:t xml:space="preserve">Duele, pero no está bloqueando nada. Con 771 pruebas verdes y un solo desarrollador, la ganancia es interna. </w:t>
      </w:r>
      <w:r>
        <w:rPr>
          <w:b/>
        </w:rPr>
        <w:t>Primero: cerrar el agujero de `POST /assets/`, arreglar la tubería de POIs, y poner integración continua.</w:t>
      </w:r>
      <w:r>
        <w:t xml:space="preserve"> Esos sí bloquean.</w:t>
      </w:r>
    </w:p>
    <w:p>
      <w:pPr>
        <w:pStyle w:val="Heading2"/>
      </w:pPr>
      <w:r>
        <w:t>❌ No publicar más contenido con la palabra "verificado" sin el asterisco</w:t>
      </w:r>
    </w:p>
    <w:p>
      <w:r>
        <w:t>Hasta que exista una fuente de ruido y tráfico, *"verificamos el entorno"* cubre la mitad. El material de venta debe decir qué mitad.</w:t>
      </w:r>
    </w:p>
    <w:p>
      <w:pPr>
        <w:pStyle w:val="Heading2"/>
      </w:pPr>
      <w:r>
        <w:t>⚠️ Hipótesis todavía NO validadas — nombrarlas</w:t>
      </w:r>
    </w:p>
    <w:p>
      <w:pPr>
        <w:pStyle w:val="ListNumber"/>
      </w:pPr>
      <w:r>
        <w:t xml:space="preserve">Que un corredor contribuya verdad de terreno de forma </w:t>
      </w:r>
      <w:r>
        <w:rPr>
          <w:b/>
        </w:rPr>
        <w:t>sostenida</w:t>
      </w:r>
      <w:r>
        <w:t xml:space="preserve"> (evidencia: 4 actos, un día).</w:t>
      </w:r>
    </w:p>
    <w:p>
      <w:pPr>
        <w:pStyle w:val="ListNumber"/>
      </w:pPr>
      <w:r>
        <w:t>Que el comprador prefiera el entorno verificado por encima del inventario (evidencia: 9 conversaciones en agosto).</w:t>
      </w:r>
    </w:p>
    <w:p>
      <w:pPr>
        <w:pStyle w:val="ListNumber"/>
      </w:pPr>
      <w:r>
        <w:t>Que el handoff en el pico de intención valga más que un lead de portal (evidencia: 10 handoffs, ningún cierre registrado).</w:t>
      </w:r>
    </w:p>
    <w:p>
      <w:pPr>
        <w:pStyle w:val="ListNumber"/>
      </w:pPr>
      <w:r>
        <w:t>Que el QR físico genere tráfico (evidencia: 26 sesiones, un letrero).</w:t>
      </w:r>
    </w:p>
    <w:p>
      <w:pPr>
        <w:pStyle w:val="ListNumber"/>
      </w:pPr>
      <w:r>
        <w:t xml:space="preserve">Que una PYME inmobiliaria pague por esto (evidencia: </w:t>
      </w:r>
      <w:r>
        <w:rPr>
          <w:b/>
        </w:rPr>
        <w:t>cero ingresos comprobables en el repositorio</w:t>
      </w:r>
      <w:r>
        <w:t>).</w:t>
      </w:r>
    </w:p>
    <w:p>
      <w:pPr>
        <w:pStyle w:val="Heading2"/>
      </w:pPr>
      <w:r>
        <w:t>🚩 Dónde acecha la acumulación de funcionalidades</w:t>
      </w:r>
    </w:p>
    <w:p>
      <w:r>
        <w:t>El proyecto lleva tres meses construyendo *hacia adentro* — instrumentos, medidores, motores, barandas — todos excelentes, todos sirviendo un volumen de uso que cabe en una hoja. El siguiente instrumento no traerá el primer inmueble real.</w:t>
      </w:r>
    </w:p>
    <w:p>
      <w:pPr>
        <w:pStyle w:val="Heading1"/>
      </w:pPr>
      <w:r>
        <w:t>20. Madurez</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Dimensión</w:t>
            </w:r>
          </w:p>
        </w:tc>
        <w:tc>
          <w:tcPr>
            <w:tcW w:type="dxa" w:w="2880"/>
          </w:tcPr>
          <w:p>
            <w:r>
              <w:rPr>
                <w:b/>
              </w:rPr>
            </w:r>
            <w:r>
              <w:rPr>
                <w:b/>
              </w:rPr>
              <w:t>Nota</w:t>
            </w:r>
          </w:p>
        </w:tc>
        <w:tc>
          <w:tcPr>
            <w:tcW w:type="dxa" w:w="2880"/>
          </w:tcPr>
          <w:p>
            <w:r>
              <w:rPr>
                <w:b/>
              </w:rPr>
            </w:r>
            <w:r>
              <w:rPr>
                <w:b/>
              </w:rPr>
              <w:t>Justificación</w:t>
            </w:r>
          </w:p>
        </w:tc>
      </w:tr>
      <w:tr>
        <w:tc>
          <w:tcPr>
            <w:tcW w:type="dxa" w:w="2880"/>
          </w:tcPr>
          <w:p>
            <w:r/>
            <w:r>
              <w:rPr>
                <w:b/>
              </w:rPr>
              <w:t>Producto</w:t>
            </w:r>
          </w:p>
        </w:tc>
        <w:tc>
          <w:tcPr>
            <w:tcW w:type="dxa" w:w="2880"/>
          </w:tcPr>
          <w:p>
            <w:r/>
            <w:r>
              <w:rPr>
                <w:b/>
              </w:rPr>
              <w:t>2,5</w:t>
            </w:r>
          </w:p>
        </w:tc>
        <w:tc>
          <w:tcPr>
            <w:tcW w:type="dxa" w:w="2880"/>
          </w:tcPr>
          <w:p>
            <w:r/>
            <w:r>
              <w:t>Prototipo avanzado con usuarios reales pero mínimos. Flujos completos; sin ajuste al mercado demostrado.</w:t>
            </w:r>
          </w:p>
        </w:tc>
      </w:tr>
      <w:tr>
        <w:tc>
          <w:tcPr>
            <w:tcW w:type="dxa" w:w="2880"/>
          </w:tcPr>
          <w:p>
            <w:r/>
            <w:r>
              <w:rPr>
                <w:b/>
              </w:rPr>
              <w:t>Frontend</w:t>
            </w:r>
          </w:p>
        </w:tc>
        <w:tc>
          <w:tcPr>
            <w:tcW w:type="dxa" w:w="2880"/>
          </w:tcPr>
          <w:p>
            <w:r/>
            <w:r>
              <w:rPr>
                <w:b/>
              </w:rPr>
              <w:t>3,5</w:t>
            </w:r>
          </w:p>
        </w:tc>
        <w:tc>
          <w:tcPr>
            <w:tcW w:type="dxa" w:w="2880"/>
          </w:tcPr>
          <w:p>
            <w:r/>
            <w:r>
              <w:t xml:space="preserve">Funcional y desplegado, PWA completa, buena degradación. Baja: </w:t>
            </w:r>
            <w:r>
              <w:rPr>
                <w:rFonts w:ascii="Consolas" w:hAnsi="Consolas"/>
                <w:color w:val="1F6FEB"/>
                <w:sz w:val="19"/>
              </w:rPr>
              <w:t>App.jsx</w:t>
            </w:r>
            <w:r>
              <w:t xml:space="preserve"> de 2.211 líneas, sin tipos, sin accesibilidad auditada.</w:t>
            </w:r>
          </w:p>
        </w:tc>
      </w:tr>
      <w:tr>
        <w:tc>
          <w:tcPr>
            <w:tcW w:type="dxa" w:w="2880"/>
          </w:tcPr>
          <w:p>
            <w:r/>
            <w:r>
              <w:rPr>
                <w:b/>
              </w:rPr>
              <w:t>Backend</w:t>
            </w:r>
          </w:p>
        </w:tc>
        <w:tc>
          <w:tcPr>
            <w:tcW w:type="dxa" w:w="2880"/>
          </w:tcPr>
          <w:p>
            <w:r/>
            <w:r>
              <w:rPr>
                <w:b/>
              </w:rPr>
              <w:t>4,0</w:t>
            </w:r>
          </w:p>
        </w:tc>
        <w:tc>
          <w:tcPr>
            <w:tcW w:type="dxa" w:w="2880"/>
          </w:tcPr>
          <w:p>
            <w:r/>
            <w:r>
              <w:t>Producto validable: 60 rutas vivas, arquitectura limpia en los motores, degradación explícita. Baja: dos archivos de 2.400 líneas y un endpoint de escritura sin autenticar.</w:t>
            </w:r>
          </w:p>
        </w:tc>
      </w:tr>
      <w:tr>
        <w:tc>
          <w:tcPr>
            <w:tcW w:type="dxa" w:w="2880"/>
          </w:tcPr>
          <w:p>
            <w:r/>
            <w:r>
              <w:rPr>
                <w:b/>
              </w:rPr>
              <w:t>Datos</w:t>
            </w:r>
          </w:p>
        </w:tc>
        <w:tc>
          <w:tcPr>
            <w:tcW w:type="dxa" w:w="2880"/>
          </w:tcPr>
          <w:p>
            <w:r/>
            <w:r>
              <w:rPr>
                <w:b/>
              </w:rPr>
              <w:t>2,0</w:t>
            </w:r>
          </w:p>
        </w:tc>
        <w:tc>
          <w:tcPr>
            <w:tcW w:type="dxa" w:w="2880"/>
          </w:tcPr>
          <w:p>
            <w:r/>
            <w:r>
              <w:t xml:space="preserve">Prototipo. </w:t>
            </w:r>
            <w:r>
              <w:rPr>
                <w:b/>
              </w:rPr>
              <w:t>8.512 POIs reales (fuerte) vs 39 de 40 inmuebles falsos (fatal)</w:t>
            </w:r>
            <w:r>
              <w:t>. Tres métricas sin fuente. Tubería rota.</w:t>
            </w:r>
          </w:p>
        </w:tc>
      </w:tr>
      <w:tr>
        <w:tc>
          <w:tcPr>
            <w:tcW w:type="dxa" w:w="2880"/>
          </w:tcPr>
          <w:p>
            <w:r/>
            <w:r>
              <w:rPr>
                <w:b/>
              </w:rPr>
              <w:t>Geoespacial</w:t>
            </w:r>
          </w:p>
        </w:tc>
        <w:tc>
          <w:tcPr>
            <w:tcW w:type="dxa" w:w="2880"/>
          </w:tcPr>
          <w:p>
            <w:r/>
            <w:r>
              <w:rPr>
                <w:b/>
              </w:rPr>
              <w:t>4,0</w:t>
            </w:r>
          </w:p>
        </w:tc>
        <w:tc>
          <w:tcPr>
            <w:tcW w:type="dxa" w:w="2880"/>
          </w:tcPr>
          <w:p>
            <w:r/>
            <w:r>
              <w:t>Lo mejor del proyecto: PostGIS, isócronas propias, tiempos reales por calles, y un hallazgo metodológico propio (el "centro vivido"). Baja: duplicados y ruido de categorías.</w:t>
            </w:r>
          </w:p>
        </w:tc>
      </w:tr>
      <w:tr>
        <w:tc>
          <w:tcPr>
            <w:tcW w:type="dxa" w:w="2880"/>
          </w:tcPr>
          <w:p>
            <w:r/>
            <w:r>
              <w:rPr>
                <w:b/>
              </w:rPr>
              <w:t>IA</w:t>
            </w:r>
          </w:p>
        </w:tc>
        <w:tc>
          <w:tcPr>
            <w:tcW w:type="dxa" w:w="2880"/>
          </w:tcPr>
          <w:p>
            <w:r/>
            <w:r>
              <w:rPr>
                <w:b/>
              </w:rPr>
              <w:t>3,5</w:t>
            </w:r>
          </w:p>
        </w:tc>
        <w:tc>
          <w:tcPr>
            <w:tcW w:type="dxa" w:w="2880"/>
          </w:tcPr>
          <w:p>
            <w:r/>
            <w:r>
              <w:t>Funcional y bien pensada: grafo de 3 nodos con el motor antes de la prosa, herramientas que calculan por el modelo, barandas en 4 capas. Baja: un error de procedencia y los guardianes en modo observación.</w:t>
            </w:r>
          </w:p>
        </w:tc>
      </w:tr>
      <w:tr>
        <w:tc>
          <w:tcPr>
            <w:tcW w:type="dxa" w:w="2880"/>
          </w:tcPr>
          <w:p>
            <w:r/>
            <w:r>
              <w:rPr>
                <w:b/>
              </w:rPr>
              <w:t>Verificación</w:t>
            </w:r>
          </w:p>
        </w:tc>
        <w:tc>
          <w:tcPr>
            <w:tcW w:type="dxa" w:w="2880"/>
          </w:tcPr>
          <w:p>
            <w:r/>
            <w:r>
              <w:rPr>
                <w:b/>
              </w:rPr>
              <w:t>3,0</w:t>
            </w:r>
          </w:p>
        </w:tc>
        <w:tc>
          <w:tcPr>
            <w:tcW w:type="dxa" w:w="2880"/>
          </w:tcPr>
          <w:p>
            <w:r/>
            <w:r>
              <w:t>Funcional para lo contable (servicios, transporte), inexistente para lo medible (ruido). Instrumentado con seriedad; incompleto en cobertura.</w:t>
            </w:r>
          </w:p>
        </w:tc>
      </w:tr>
      <w:tr>
        <w:tc>
          <w:tcPr>
            <w:tcW w:type="dxa" w:w="2880"/>
          </w:tcPr>
          <w:p>
            <w:r/>
            <w:r>
              <w:rPr>
                <w:b/>
              </w:rPr>
              <w:t>UX</w:t>
            </w:r>
          </w:p>
        </w:tc>
        <w:tc>
          <w:tcPr>
            <w:tcW w:type="dxa" w:w="2880"/>
          </w:tcPr>
          <w:p>
            <w:r/>
            <w:r>
              <w:rPr>
                <w:b/>
              </w:rPr>
              <w:t>3,0</w:t>
            </w:r>
          </w:p>
        </w:tc>
        <w:tc>
          <w:tcPr>
            <w:tcW w:type="dxa" w:w="2880"/>
          </w:tcPr>
          <w:p>
            <w:r/>
            <w:r>
              <w:t>Funcional. Buenas decisiones de confianza y de incertidumbre. Sin incorporación, sin accesibilidad, con la bandeja ilegible.</w:t>
            </w:r>
          </w:p>
        </w:tc>
      </w:tr>
      <w:tr>
        <w:tc>
          <w:tcPr>
            <w:tcW w:type="dxa" w:w="2880"/>
          </w:tcPr>
          <w:p>
            <w:r/>
            <w:r>
              <w:rPr>
                <w:b/>
              </w:rPr>
              <w:t>Infraestructura</w:t>
            </w:r>
          </w:p>
        </w:tc>
        <w:tc>
          <w:tcPr>
            <w:tcW w:type="dxa" w:w="2880"/>
          </w:tcPr>
          <w:p>
            <w:r/>
            <w:r>
              <w:rPr>
                <w:b/>
              </w:rPr>
              <w:t>2,0</w:t>
            </w:r>
          </w:p>
        </w:tc>
        <w:tc>
          <w:tcPr>
            <w:tcW w:type="dxa" w:w="2880"/>
          </w:tcPr>
          <w:p>
            <w:r/>
            <w:r>
              <w:t>Prototipo desplegado. Un entorno, sin integración continua, sin preproducción, migraciones a mano, DDL en caliente, tubería en un portátil.</w:t>
            </w:r>
          </w:p>
        </w:tc>
      </w:tr>
      <w:tr>
        <w:tc>
          <w:tcPr>
            <w:tcW w:type="dxa" w:w="2880"/>
          </w:tcPr>
          <w:p>
            <w:r/>
            <w:r>
              <w:rPr>
                <w:b/>
              </w:rPr>
              <w:t>Seguridad</w:t>
            </w:r>
          </w:p>
        </w:tc>
        <w:tc>
          <w:tcPr>
            <w:tcW w:type="dxa" w:w="2880"/>
          </w:tcPr>
          <w:p>
            <w:r/>
            <w:r>
              <w:rPr>
                <w:b/>
              </w:rPr>
              <w:t>2,5</w:t>
            </w:r>
          </w:p>
        </w:tc>
        <w:tc>
          <w:tcPr>
            <w:tcW w:type="dxa" w:w="2880"/>
          </w:tcPr>
          <w:p>
            <w:r/>
            <w:r>
              <w:t xml:space="preserve">Buenos cimientos (JWT/JWKS, CORS, limitación de tasa, cero secretos filtrados) con </w:t>
            </w:r>
            <w:r>
              <w:rPr>
                <w:b/>
              </w:rPr>
              <w:t>un agujero crítico</w:t>
            </w:r>
            <w:r>
              <w:t xml:space="preserve"> de escritura sin autenticar.</w:t>
            </w:r>
          </w:p>
        </w:tc>
      </w:tr>
      <w:tr>
        <w:tc>
          <w:tcPr>
            <w:tcW w:type="dxa" w:w="2880"/>
          </w:tcPr>
          <w:p>
            <w:r/>
            <w:r>
              <w:rPr>
                <w:b/>
              </w:rPr>
              <w:t>Escalabilidad</w:t>
            </w:r>
          </w:p>
        </w:tc>
        <w:tc>
          <w:tcPr>
            <w:tcW w:type="dxa" w:w="2880"/>
          </w:tcPr>
          <w:p>
            <w:r/>
            <w:r>
              <w:rPr>
                <w:b/>
              </w:rPr>
              <w:t>2,0</w:t>
            </w:r>
          </w:p>
        </w:tc>
        <w:tc>
          <w:tcPr>
            <w:tcW w:type="dxa" w:w="2880"/>
          </w:tcPr>
          <w:p>
            <w:r/>
            <w:r>
              <w:t>Una instancia, 15 conexiones repartidas a mano, un incidente ya ocurrido, cron dentro de la aplicación asumiendo instancia única.</w:t>
            </w:r>
          </w:p>
        </w:tc>
      </w:tr>
      <w:tr>
        <w:tc>
          <w:tcPr>
            <w:tcW w:type="dxa" w:w="2880"/>
          </w:tcPr>
          <w:p>
            <w:r/>
            <w:r>
              <w:rPr>
                <w:b/>
              </w:rPr>
              <w:t>Testing</w:t>
            </w:r>
          </w:p>
        </w:tc>
        <w:tc>
          <w:tcPr>
            <w:tcW w:type="dxa" w:w="2880"/>
          </w:tcPr>
          <w:p>
            <w:r/>
            <w:r>
              <w:rPr>
                <w:b/>
              </w:rPr>
              <w:t>3,0</w:t>
            </w:r>
          </w:p>
        </w:tc>
        <w:tc>
          <w:tcPr>
            <w:tcW w:type="dxa" w:w="2880"/>
          </w:tcPr>
          <w:p>
            <w:r/>
            <w:r>
              <w:t>771 en verde es real. Pero 0 pruebas extremo a extremo, 0 cobertura medida, 0 en integración continua.</w:t>
            </w:r>
          </w:p>
        </w:tc>
      </w:tr>
      <w:tr>
        <w:tc>
          <w:tcPr>
            <w:tcW w:type="dxa" w:w="2880"/>
          </w:tcPr>
          <w:p>
            <w:r/>
            <w:r>
              <w:rPr>
                <w:b/>
              </w:rPr>
              <w:t>Observabilidad</w:t>
            </w:r>
          </w:p>
        </w:tc>
        <w:tc>
          <w:tcPr>
            <w:tcW w:type="dxa" w:w="2880"/>
          </w:tcPr>
          <w:p>
            <w:r/>
            <w:r>
              <w:rPr>
                <w:b/>
              </w:rPr>
              <w:t>1,0</w:t>
            </w:r>
          </w:p>
        </w:tc>
        <w:tc>
          <w:tcPr>
            <w:tcW w:type="dxa" w:w="2880"/>
          </w:tcPr>
          <w:p>
            <w:r/>
            <w:r>
              <w:t xml:space="preserve">Concepto. </w:t>
            </w:r>
            <w:r>
              <w:rPr>
                <w:rFonts w:ascii="Consolas" w:hAnsi="Consolas"/>
                <w:color w:val="1F6FEB"/>
                <w:sz w:val="19"/>
              </w:rPr>
              <w:t>print()</w:t>
            </w:r>
            <w:r>
              <w:t xml:space="preserve"> y </w:t>
            </w:r>
            <w:r>
              <w:rPr>
                <w:rFonts w:ascii="Consolas" w:hAnsi="Consolas"/>
                <w:color w:val="1F6FEB"/>
                <w:sz w:val="19"/>
              </w:rPr>
              <w:t>logging</w:t>
            </w:r>
            <w:r>
              <w:t>. Un incidente de 1h26m se descubrió *"por casualidad, mirando otra cosa"*.</w:t>
            </w:r>
          </w:p>
        </w:tc>
      </w:tr>
      <w:tr>
        <w:tc>
          <w:tcPr>
            <w:tcW w:type="dxa" w:w="2880"/>
          </w:tcPr>
          <w:p>
            <w:r/>
            <w:r>
              <w:rPr>
                <w:b/>
              </w:rPr>
              <w:t>Modelo de negocio</w:t>
            </w:r>
          </w:p>
        </w:tc>
        <w:tc>
          <w:tcPr>
            <w:tcW w:type="dxa" w:w="2880"/>
          </w:tcPr>
          <w:p>
            <w:r/>
            <w:r>
              <w:rPr>
                <w:b/>
              </w:rPr>
              <w:t>1,5</w:t>
            </w:r>
          </w:p>
        </w:tc>
        <w:tc>
          <w:tcPr>
            <w:tcW w:type="dxa" w:w="2880"/>
          </w:tcPr>
          <w:p>
            <w:r/>
            <w:r>
              <w:t>Entre concepto y prototipo. Arquitectura que soporta varios modelos; cero ingresos comprobables; el pagador definido en documentos pero no en datos.</w:t>
            </w:r>
          </w:p>
        </w:tc>
      </w:tr>
    </w:tbl>
    <w:p>
      <w:r>
        <w:rPr>
          <w:b/>
        </w:rPr>
        <w:t>Media ponderada ≈ 2,7 / 5 — prototipo avanzado con un backend cercano a producto validable y unos cimientos de datos y operación que no lo acompañan.</w:t>
      </w:r>
    </w:p>
    <w:p>
      <w:pPr>
        <w:pStyle w:val="Heading1"/>
      </w:pPr>
      <w:r>
        <w:t>21. Roadmap</w:t>
      </w:r>
    </w:p>
    <w:p>
      <w:r>
        <w:t xml:space="preserve">El detalle con priorización por impacto × esfuerzo × riesgo está en </w:t>
      </w:r>
      <w:r>
        <w:rPr>
          <w:b/>
        </w:rPr>
        <w:t>`CONTEXTO_AI_ROADMAP.md`</w:t>
      </w:r>
      <w:r>
        <w:t>. Resumen:</w:t>
      </w:r>
    </w:p>
    <w:p>
      <w:pPr>
        <w:pStyle w:val="ListBullet"/>
      </w:pPr>
      <w:r>
        <w:rPr>
          <w:b/>
        </w:rPr>
        <w:t>30 días — VALIDAR.</w:t>
      </w:r>
      <w:r>
        <w:t xml:space="preserve"> Cerrar el agujero de escritura, reparar la tubería del foso, poner integración continua, y </w:t>
      </w:r>
      <w:r>
        <w:rPr>
          <w:b/>
        </w:rPr>
        <w:t>conseguir 10 inmuebles reales de un corredor</w:t>
      </w:r>
      <w:r>
        <w:t>. La pregunta a responder: *¿un corredor carga y cura sin que Carlos esté encima?*</w:t>
      </w:r>
    </w:p>
    <w:p>
      <w:pPr>
        <w:pStyle w:val="ListBullet"/>
      </w:pPr>
      <w:r>
        <w:rPr>
          <w:b/>
        </w:rPr>
        <w:t>60 días — CONSTRUIR.</w:t>
      </w:r>
      <w:r>
        <w:t xml:space="preserve"> Solo lo que los 30 días demuestren que hace falta: una fuente real de ruido (la vía del corredor midiendo en la visita), rótulo de "demostración" en el inventario sintético, activar los guardianes en modo bloqueo, y observabilidad mínima.</w:t>
      </w:r>
    </w:p>
    <w:p>
      <w:pPr>
        <w:pStyle w:val="ListBullet"/>
      </w:pPr>
      <w:r>
        <w:rPr>
          <w:b/>
        </w:rPr>
        <w:t>90 días — DEMOSTRAR.</w:t>
      </w:r>
      <w:r>
        <w:t xml:space="preserve"> Un caso completo y medible: N inmuebles reales → M conversaciones → K handoffs → 1 cierre atribuible. Con eso se puede hablar con un integrador o un inversor. Sin eso, no.</w:t>
      </w:r>
    </w:p>
    <w:p>
      <w:pPr>
        <w:pStyle w:val="Heading1"/>
      </w:pPr>
      <w:r>
        <w:t>22. Potencial multiindustria</w:t>
      </w:r>
    </w:p>
    <w:p>
      <w:r>
        <w:t xml:space="preserve">La pregunta correcta no es *"¿en qué otras industrias sirve el producto?"* sino </w:t>
      </w:r>
      <w:r>
        <w:rPr>
          <w:b/>
        </w:rPr>
        <w:t>"¿qué pieza es transferible?"</w:t>
      </w:r>
      <w:r>
        <w:t xml:space="preserve">. La respuesta: </w:t>
      </w:r>
      <w:r>
        <w:rPr>
          <w:b/>
        </w:rPr>
        <w:t>la capa de entorno con procedencia + curación humana propagada</w:t>
      </w:r>
      <w:r>
        <w:t>. El resto es específico del sector inmobiliario.</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8"/>
              </w:rPr>
            </w:r>
            <w:r>
              <w:rPr>
                <w:b/>
                <w:sz w:val="18"/>
              </w:rPr>
              <w:t>Industria</w:t>
            </w:r>
          </w:p>
        </w:tc>
        <w:tc>
          <w:tcPr>
            <w:tcW w:type="dxa" w:w="1440"/>
          </w:tcPr>
          <w:p>
            <w:r>
              <w:rPr>
                <w:b/>
                <w:sz w:val="18"/>
              </w:rPr>
            </w:r>
            <w:r>
              <w:rPr>
                <w:b/>
                <w:sz w:val="18"/>
              </w:rPr>
              <w:t>Problema</w:t>
            </w:r>
          </w:p>
        </w:tc>
        <w:tc>
          <w:tcPr>
            <w:tcW w:type="dxa" w:w="1440"/>
          </w:tcPr>
          <w:p>
            <w:r>
              <w:rPr>
                <w:b/>
                <w:sz w:val="18"/>
              </w:rPr>
            </w:r>
            <w:r>
              <w:rPr>
                <w:b/>
                <w:sz w:val="18"/>
              </w:rPr>
              <w:t>Datos necesarios</w:t>
            </w:r>
          </w:p>
        </w:tc>
        <w:tc>
          <w:tcPr>
            <w:tcW w:type="dxa" w:w="1440"/>
          </w:tcPr>
          <w:p>
            <w:r>
              <w:rPr>
                <w:b/>
                <w:sz w:val="18"/>
              </w:rPr>
            </w:r>
            <w:r>
              <w:rPr>
                <w:b/>
                <w:sz w:val="18"/>
              </w:rPr>
              <w:t>Reutilización</w:t>
            </w:r>
          </w:p>
        </w:tc>
        <w:tc>
          <w:tcPr>
            <w:tcW w:type="dxa" w:w="1440"/>
          </w:tcPr>
          <w:p>
            <w:r>
              <w:rPr>
                <w:b/>
                <w:sz w:val="18"/>
              </w:rPr>
            </w:r>
            <w:r>
              <w:rPr>
                <w:b/>
                <w:sz w:val="18"/>
              </w:rPr>
              <w:t>Datos nuevos</w:t>
            </w:r>
          </w:p>
        </w:tc>
        <w:tc>
          <w:tcPr>
            <w:tcW w:type="dxa" w:w="1440"/>
          </w:tcPr>
          <w:p>
            <w:r>
              <w:rPr>
                <w:b/>
                <w:sz w:val="18"/>
              </w:rPr>
            </w:r>
            <w:r>
              <w:rPr>
                <w:b/>
                <w:sz w:val="18"/>
              </w:rPr>
              <w:t>Potencial</w:t>
            </w:r>
          </w:p>
        </w:tc>
      </w:tr>
      <w:tr>
        <w:tc>
          <w:tcPr>
            <w:tcW w:type="dxa" w:w="1440"/>
          </w:tcPr>
          <w:p>
            <w:r>
              <w:rPr>
                <w:sz w:val="18"/>
              </w:rPr>
            </w:r>
            <w:r>
              <w:rPr>
                <w:b/>
                <w:sz w:val="18"/>
              </w:rPr>
              <w:t>Inmobiliario</w:t>
            </w:r>
          </w:p>
        </w:tc>
        <w:tc>
          <w:tcPr>
            <w:tcW w:type="dxa" w:w="1440"/>
          </w:tcPr>
          <w:p>
            <w:r>
              <w:rPr>
                <w:sz w:val="18"/>
              </w:rPr>
            </w:r>
            <w:r>
              <w:rPr>
                <w:sz w:val="18"/>
              </w:rPr>
              <w:t>Asimetría de información sobre el entorno</w:t>
            </w:r>
          </w:p>
        </w:tc>
        <w:tc>
          <w:tcPr>
            <w:tcW w:type="dxa" w:w="1440"/>
          </w:tcPr>
          <w:p>
            <w:r>
              <w:rPr>
                <w:sz w:val="18"/>
              </w:rPr>
            </w:r>
            <w:r>
              <w:rPr>
                <w:sz w:val="18"/>
              </w:rPr>
              <w:t>Los actuales</w:t>
            </w:r>
          </w:p>
        </w:tc>
        <w:tc>
          <w:tcPr>
            <w:tcW w:type="dxa" w:w="1440"/>
          </w:tcPr>
          <w:p>
            <w:r>
              <w:rPr>
                <w:sz w:val="18"/>
              </w:rPr>
            </w:r>
            <w:r>
              <w:rPr>
                <w:sz w:val="18"/>
              </w:rPr>
              <w:t>100%</w:t>
            </w:r>
          </w:p>
        </w:tc>
        <w:tc>
          <w:tcPr>
            <w:tcW w:type="dxa" w:w="1440"/>
          </w:tcPr>
          <w:p>
            <w:r>
              <w:rPr>
                <w:sz w:val="18"/>
              </w:rPr>
            </w:r>
            <w:r>
              <w:rPr>
                <w:sz w:val="18"/>
              </w:rPr>
              <w:t>—</w:t>
            </w:r>
          </w:p>
        </w:tc>
        <w:tc>
          <w:tcPr>
            <w:tcW w:type="dxa" w:w="1440"/>
          </w:tcPr>
          <w:p>
            <w:r>
              <w:rPr>
                <w:sz w:val="18"/>
              </w:rPr>
            </w:r>
            <w:r>
              <w:rPr>
                <w:b/>
                <w:sz w:val="18"/>
              </w:rPr>
              <w:t>Actual</w:t>
            </w:r>
          </w:p>
        </w:tc>
      </w:tr>
      <w:tr>
        <w:tc>
          <w:tcPr>
            <w:tcW w:type="dxa" w:w="1440"/>
          </w:tcPr>
          <w:p>
            <w:r>
              <w:rPr>
                <w:sz w:val="18"/>
              </w:rPr>
            </w:r>
            <w:r>
              <w:rPr>
                <w:b/>
                <w:sz w:val="18"/>
              </w:rPr>
              <w:t>Turismo / hotelería</w:t>
            </w:r>
          </w:p>
        </w:tc>
        <w:tc>
          <w:tcPr>
            <w:tcW w:type="dxa" w:w="1440"/>
          </w:tcPr>
          <w:p>
            <w:r>
              <w:rPr>
                <w:sz w:val="18"/>
              </w:rPr>
            </w:r>
            <w:r>
              <w:rPr>
                <w:sz w:val="18"/>
              </w:rPr>
              <w:t>*"¿Cómo es el barrio del hotel? ¿Se puede caminar de noche?"*</w:t>
            </w:r>
          </w:p>
        </w:tc>
        <w:tc>
          <w:tcPr>
            <w:tcW w:type="dxa" w:w="1440"/>
          </w:tcPr>
          <w:p>
            <w:r>
              <w:rPr>
                <w:sz w:val="18"/>
              </w:rPr>
            </w:r>
            <w:r>
              <w:rPr>
                <w:sz w:val="18"/>
              </w:rPr>
              <w:t>POIs + isócronas + ruido</w:t>
            </w:r>
          </w:p>
        </w:tc>
        <w:tc>
          <w:tcPr>
            <w:tcW w:type="dxa" w:w="1440"/>
          </w:tcPr>
          <w:p>
            <w:r>
              <w:rPr>
                <w:sz w:val="18"/>
              </w:rPr>
            </w:r>
            <w:r>
              <w:rPr>
                <w:b/>
                <w:sz w:val="18"/>
              </w:rPr>
              <w:t>~85%</w:t>
            </w:r>
            <w:r>
              <w:rPr>
                <w:sz w:val="18"/>
              </w:rPr>
              <w:t xml:space="preserve"> — es literalmente el mismo cálculo sobre otro tipo de inmueble</w:t>
            </w:r>
          </w:p>
        </w:tc>
        <w:tc>
          <w:tcPr>
            <w:tcW w:type="dxa" w:w="1440"/>
          </w:tcPr>
          <w:p>
            <w:r>
              <w:rPr>
                <w:sz w:val="18"/>
              </w:rPr>
            </w:r>
            <w:r>
              <w:rPr>
                <w:sz w:val="18"/>
              </w:rPr>
              <w:t>Estacionalidad, horarios</w:t>
            </w:r>
          </w:p>
        </w:tc>
        <w:tc>
          <w:tcPr>
            <w:tcW w:type="dxa" w:w="1440"/>
          </w:tcPr>
          <w:p>
            <w:r>
              <w:rPr>
                <w:sz w:val="18"/>
              </w:rPr>
            </w:r>
            <w:r>
              <w:rPr>
                <w:sz w:val="18"/>
              </w:rPr>
              <w:t xml:space="preserve">🟢 </w:t>
            </w:r>
            <w:r>
              <w:rPr>
                <w:b/>
                <w:sz w:val="18"/>
              </w:rPr>
              <w:t>El más alto.</w:t>
            </w:r>
            <w:r>
              <w:rPr>
                <w:sz w:val="18"/>
              </w:rPr>
              <w:t xml:space="preserve"> Y encaja con Whaber (travel-ops).</w:t>
            </w:r>
          </w:p>
        </w:tc>
      </w:tr>
      <w:tr>
        <w:tc>
          <w:tcPr>
            <w:tcW w:type="dxa" w:w="1440"/>
          </w:tcPr>
          <w:p>
            <w:r>
              <w:rPr>
                <w:sz w:val="18"/>
              </w:rPr>
            </w:r>
            <w:r>
              <w:rPr>
                <w:b/>
                <w:sz w:val="18"/>
              </w:rPr>
              <w:t>Comercio minorista</w:t>
            </w:r>
          </w:p>
        </w:tc>
        <w:tc>
          <w:tcPr>
            <w:tcW w:type="dxa" w:w="1440"/>
          </w:tcPr>
          <w:p>
            <w:r>
              <w:rPr>
                <w:sz w:val="18"/>
              </w:rPr>
            </w:r>
            <w:r>
              <w:rPr>
                <w:sz w:val="18"/>
              </w:rPr>
              <w:t>*"¿Dónde abro? ¿Cuánta gente pasa a pie?"*</w:t>
            </w:r>
          </w:p>
        </w:tc>
        <w:tc>
          <w:tcPr>
            <w:tcW w:type="dxa" w:w="1440"/>
          </w:tcPr>
          <w:p>
            <w:r>
              <w:rPr>
                <w:sz w:val="18"/>
              </w:rPr>
            </w:r>
            <w:r>
              <w:rPr>
                <w:sz w:val="18"/>
              </w:rPr>
              <w:t>POIs de competencia + isócronas + flujo peatonal</w:t>
            </w:r>
          </w:p>
        </w:tc>
        <w:tc>
          <w:tcPr>
            <w:tcW w:type="dxa" w:w="1440"/>
          </w:tcPr>
          <w:p>
            <w:r>
              <w:rPr>
                <w:sz w:val="18"/>
              </w:rPr>
            </w:r>
            <w:r>
              <w:rPr>
                <w:b/>
                <w:sz w:val="18"/>
              </w:rPr>
              <w:t>~70%</w:t>
            </w:r>
            <w:r>
              <w:rPr>
                <w:sz w:val="18"/>
              </w:rPr>
              <w:t xml:space="preserve"> — la isócrona es la unidad de análisis del comercio</w:t>
            </w:r>
          </w:p>
        </w:tc>
        <w:tc>
          <w:tcPr>
            <w:tcW w:type="dxa" w:w="1440"/>
          </w:tcPr>
          <w:p>
            <w:r>
              <w:rPr>
                <w:sz w:val="18"/>
              </w:rPr>
            </w:r>
            <w:r>
              <w:rPr>
                <w:sz w:val="18"/>
              </w:rPr>
              <w:t>Tránsito peatonal, gasto por zona</w:t>
            </w:r>
          </w:p>
        </w:tc>
        <w:tc>
          <w:tcPr>
            <w:tcW w:type="dxa" w:w="1440"/>
          </w:tcPr>
          <w:p>
            <w:r>
              <w:rPr>
                <w:sz w:val="18"/>
              </w:rPr>
            </w:r>
            <w:r>
              <w:rPr>
                <w:sz w:val="18"/>
              </w:rPr>
              <w:t>🟢 Alto — y hay quien paga por informes de ubicación</w:t>
            </w:r>
          </w:p>
        </w:tc>
      </w:tr>
      <w:tr>
        <w:tc>
          <w:tcPr>
            <w:tcW w:type="dxa" w:w="1440"/>
          </w:tcPr>
          <w:p>
            <w:r>
              <w:rPr>
                <w:sz w:val="18"/>
              </w:rPr>
            </w:r>
            <w:r>
              <w:rPr>
                <w:b/>
                <w:sz w:val="18"/>
              </w:rPr>
              <w:t>Urbanismo / gobierno</w:t>
            </w:r>
          </w:p>
        </w:tc>
        <w:tc>
          <w:tcPr>
            <w:tcW w:type="dxa" w:w="1440"/>
          </w:tcPr>
          <w:p>
            <w:r>
              <w:rPr>
                <w:sz w:val="18"/>
              </w:rPr>
            </w:r>
            <w:r>
              <w:rPr>
                <w:sz w:val="18"/>
              </w:rPr>
              <w:t>*"¿Qué parroquias tienen desierto de servicios a 15 min a pie?"*</w:t>
            </w:r>
          </w:p>
        </w:tc>
        <w:tc>
          <w:tcPr>
            <w:tcW w:type="dxa" w:w="1440"/>
          </w:tcPr>
          <w:p>
            <w:r>
              <w:rPr>
                <w:sz w:val="18"/>
              </w:rPr>
            </w:r>
            <w:r>
              <w:rPr>
                <w:sz w:val="18"/>
              </w:rPr>
              <w:t>Los actuales</w:t>
            </w:r>
          </w:p>
        </w:tc>
        <w:tc>
          <w:tcPr>
            <w:tcW w:type="dxa" w:w="1440"/>
          </w:tcPr>
          <w:p>
            <w:r>
              <w:rPr>
                <w:sz w:val="18"/>
              </w:rPr>
            </w:r>
            <w:r>
              <w:rPr>
                <w:b/>
                <w:sz w:val="18"/>
              </w:rPr>
              <w:t>~90% — ya está hecho.</w:t>
            </w:r>
            <w:r>
              <w:rPr>
                <w:sz w:val="18"/>
              </w:rPr>
              <w:t xml:space="preserve"> El estudio de 40 parroquias es entregable</w:t>
            </w:r>
          </w:p>
        </w:tc>
        <w:tc>
          <w:tcPr>
            <w:tcW w:type="dxa" w:w="1440"/>
          </w:tcPr>
          <w:p>
            <w:r>
              <w:rPr>
                <w:sz w:val="18"/>
              </w:rPr>
            </w:r>
            <w:r>
              <w:rPr>
                <w:sz w:val="18"/>
              </w:rPr>
              <w:t>Datos censales</w:t>
            </w:r>
          </w:p>
        </w:tc>
        <w:tc>
          <w:tcPr>
            <w:tcW w:type="dxa" w:w="1440"/>
          </w:tcPr>
          <w:p>
            <w:r>
              <w:rPr>
                <w:sz w:val="18"/>
              </w:rPr>
            </w:r>
            <w:r>
              <w:rPr>
                <w:sz w:val="18"/>
              </w:rPr>
              <w:t>🟢 Alto en credibilidad, bajo en ingresos (ciclo largo)</w:t>
            </w:r>
          </w:p>
        </w:tc>
      </w:tr>
      <w:tr>
        <w:tc>
          <w:tcPr>
            <w:tcW w:type="dxa" w:w="1440"/>
          </w:tcPr>
          <w:p>
            <w:r>
              <w:rPr>
                <w:sz w:val="18"/>
              </w:rPr>
            </w:r>
            <w:r>
              <w:rPr>
                <w:b/>
                <w:sz w:val="18"/>
              </w:rPr>
              <w:t>Seguros</w:t>
            </w:r>
          </w:p>
        </w:tc>
        <w:tc>
          <w:tcPr>
            <w:tcW w:type="dxa" w:w="1440"/>
          </w:tcPr>
          <w:p>
            <w:r>
              <w:rPr>
                <w:sz w:val="18"/>
              </w:rPr>
            </w:r>
            <w:r>
              <w:rPr>
                <w:sz w:val="18"/>
              </w:rPr>
              <w:t>Riesgo por micro-ubicación</w:t>
            </w:r>
          </w:p>
        </w:tc>
        <w:tc>
          <w:tcPr>
            <w:tcW w:type="dxa" w:w="1440"/>
          </w:tcPr>
          <w:p>
            <w:r>
              <w:rPr>
                <w:sz w:val="18"/>
              </w:rPr>
            </w:r>
            <w:r>
              <w:rPr>
                <w:sz w:val="18"/>
              </w:rPr>
              <w:t>POIs + isócronas + siniestralidad</w:t>
            </w:r>
          </w:p>
        </w:tc>
        <w:tc>
          <w:tcPr>
            <w:tcW w:type="dxa" w:w="1440"/>
          </w:tcPr>
          <w:p>
            <w:r>
              <w:rPr>
                <w:sz w:val="18"/>
              </w:rPr>
            </w:r>
            <w:r>
              <w:rPr>
                <w:sz w:val="18"/>
              </w:rPr>
              <w:t>~40%</w:t>
            </w:r>
          </w:p>
        </w:tc>
        <w:tc>
          <w:tcPr>
            <w:tcW w:type="dxa" w:w="1440"/>
          </w:tcPr>
          <w:p>
            <w:r>
              <w:rPr>
                <w:sz w:val="18"/>
              </w:rPr>
            </w:r>
            <w:r>
              <w:rPr>
                <w:sz w:val="18"/>
              </w:rPr>
              <w:t>Siniestralidad geolocalizada (no la tienen)</w:t>
            </w:r>
          </w:p>
        </w:tc>
        <w:tc>
          <w:tcPr>
            <w:tcW w:type="dxa" w:w="1440"/>
          </w:tcPr>
          <w:p>
            <w:r>
              <w:rPr>
                <w:sz w:val="18"/>
              </w:rPr>
            </w:r>
            <w:r>
              <w:rPr>
                <w:sz w:val="18"/>
              </w:rPr>
              <w:t>🟡 Medio</w:t>
            </w:r>
          </w:p>
        </w:tc>
      </w:tr>
      <w:tr>
        <w:tc>
          <w:tcPr>
            <w:tcW w:type="dxa" w:w="1440"/>
          </w:tcPr>
          <w:p>
            <w:r>
              <w:rPr>
                <w:sz w:val="18"/>
              </w:rPr>
            </w:r>
            <w:r>
              <w:rPr>
                <w:b/>
                <w:sz w:val="18"/>
              </w:rPr>
              <w:t>Logística / movilidad</w:t>
            </w:r>
          </w:p>
        </w:tc>
        <w:tc>
          <w:tcPr>
            <w:tcW w:type="dxa" w:w="1440"/>
          </w:tcPr>
          <w:p>
            <w:r>
              <w:rPr>
                <w:sz w:val="18"/>
              </w:rPr>
            </w:r>
            <w:r>
              <w:rPr>
                <w:sz w:val="18"/>
              </w:rPr>
              <w:t>Última milla, cobertura de reparto</w:t>
            </w:r>
          </w:p>
        </w:tc>
        <w:tc>
          <w:tcPr>
            <w:tcW w:type="dxa" w:w="1440"/>
          </w:tcPr>
          <w:p>
            <w:r>
              <w:rPr>
                <w:sz w:val="18"/>
              </w:rPr>
            </w:r>
            <w:r>
              <w:rPr>
                <w:sz w:val="18"/>
              </w:rPr>
              <w:t>Isócronas Valhalla</w:t>
            </w:r>
          </w:p>
        </w:tc>
        <w:tc>
          <w:tcPr>
            <w:tcW w:type="dxa" w:w="1440"/>
          </w:tcPr>
          <w:p>
            <w:r>
              <w:rPr>
                <w:sz w:val="18"/>
              </w:rPr>
            </w:r>
            <w:r>
              <w:rPr>
                <w:sz w:val="18"/>
              </w:rPr>
              <w:t>~50% — pero necesita ciclista/vehículo, no peatonal</w:t>
            </w:r>
          </w:p>
        </w:tc>
        <w:tc>
          <w:tcPr>
            <w:tcW w:type="dxa" w:w="1440"/>
          </w:tcPr>
          <w:p>
            <w:r>
              <w:rPr>
                <w:sz w:val="18"/>
              </w:rPr>
            </w:r>
            <w:r>
              <w:rPr>
                <w:sz w:val="18"/>
              </w:rPr>
              <w:t>Tráfico en tiempo real</w:t>
            </w:r>
          </w:p>
        </w:tc>
        <w:tc>
          <w:tcPr>
            <w:tcW w:type="dxa" w:w="1440"/>
          </w:tcPr>
          <w:p>
            <w:r>
              <w:rPr>
                <w:sz w:val="18"/>
              </w:rPr>
            </w:r>
            <w:r>
              <w:rPr>
                <w:sz w:val="18"/>
              </w:rPr>
              <w:t>🟡 Medio — mercado muy servido</w:t>
            </w:r>
          </w:p>
        </w:tc>
      </w:tr>
      <w:tr>
        <w:tc>
          <w:tcPr>
            <w:tcW w:type="dxa" w:w="1440"/>
          </w:tcPr>
          <w:p>
            <w:r>
              <w:rPr>
                <w:sz w:val="18"/>
              </w:rPr>
            </w:r>
            <w:r>
              <w:rPr>
                <w:b/>
                <w:sz w:val="18"/>
              </w:rPr>
              <w:t>Banca</w:t>
            </w:r>
          </w:p>
        </w:tc>
        <w:tc>
          <w:tcPr>
            <w:tcW w:type="dxa" w:w="1440"/>
          </w:tcPr>
          <w:p>
            <w:r>
              <w:rPr>
                <w:sz w:val="18"/>
              </w:rPr>
            </w:r>
            <w:r>
              <w:rPr>
                <w:sz w:val="18"/>
              </w:rPr>
              <w:t>Tasación asistida y riesgo de garantía</w:t>
            </w:r>
          </w:p>
        </w:tc>
        <w:tc>
          <w:tcPr>
            <w:tcW w:type="dxa" w:w="1440"/>
          </w:tcPr>
          <w:p>
            <w:r>
              <w:rPr>
                <w:sz w:val="18"/>
              </w:rPr>
            </w:r>
            <w:r>
              <w:rPr>
                <w:sz w:val="18"/>
              </w:rPr>
              <w:t>Ficha verificable + entorno</w:t>
            </w:r>
          </w:p>
        </w:tc>
        <w:tc>
          <w:tcPr>
            <w:tcW w:type="dxa" w:w="1440"/>
          </w:tcPr>
          <w:p>
            <w:r>
              <w:rPr>
                <w:sz w:val="18"/>
              </w:rPr>
            </w:r>
            <w:r>
              <w:rPr>
                <w:sz w:val="18"/>
              </w:rPr>
              <w:t>~50%</w:t>
            </w:r>
          </w:p>
        </w:tc>
        <w:tc>
          <w:tcPr>
            <w:tcW w:type="dxa" w:w="1440"/>
          </w:tcPr>
          <w:p>
            <w:r>
              <w:rPr>
                <w:sz w:val="18"/>
              </w:rPr>
            </w:r>
            <w:r>
              <w:rPr>
                <w:sz w:val="18"/>
              </w:rPr>
              <w:t>Comparables de transacciones reales (no los tienen)</w:t>
            </w:r>
          </w:p>
        </w:tc>
        <w:tc>
          <w:tcPr>
            <w:tcW w:type="dxa" w:w="1440"/>
          </w:tcPr>
          <w:p>
            <w:r>
              <w:rPr>
                <w:sz w:val="18"/>
              </w:rPr>
            </w:r>
            <w:r>
              <w:rPr>
                <w:sz w:val="18"/>
              </w:rPr>
              <w:t>🟡 Medio — ciclo de venta larguísimo</w:t>
            </w:r>
          </w:p>
        </w:tc>
      </w:tr>
      <w:tr>
        <w:tc>
          <w:tcPr>
            <w:tcW w:type="dxa" w:w="1440"/>
          </w:tcPr>
          <w:p>
            <w:r>
              <w:rPr>
                <w:sz w:val="18"/>
              </w:rPr>
            </w:r>
            <w:r>
              <w:rPr>
                <w:b/>
                <w:sz w:val="18"/>
              </w:rPr>
              <w:t>Salud</w:t>
            </w:r>
          </w:p>
        </w:tc>
        <w:tc>
          <w:tcPr>
            <w:tcW w:type="dxa" w:w="1440"/>
          </w:tcPr>
          <w:p>
            <w:r>
              <w:rPr>
                <w:sz w:val="18"/>
              </w:rPr>
            </w:r>
            <w:r>
              <w:rPr>
                <w:sz w:val="18"/>
              </w:rPr>
              <w:t>Accesibilidad a servicios de salud a pie</w:t>
            </w:r>
          </w:p>
        </w:tc>
        <w:tc>
          <w:tcPr>
            <w:tcW w:type="dxa" w:w="1440"/>
          </w:tcPr>
          <w:p>
            <w:r>
              <w:rPr>
                <w:sz w:val="18"/>
              </w:rPr>
            </w:r>
            <w:r>
              <w:rPr>
                <w:sz w:val="18"/>
              </w:rPr>
              <w:t>POIs de salud + isócronas</w:t>
            </w:r>
          </w:p>
        </w:tc>
        <w:tc>
          <w:tcPr>
            <w:tcW w:type="dxa" w:w="1440"/>
          </w:tcPr>
          <w:p>
            <w:r>
              <w:rPr>
                <w:sz w:val="18"/>
              </w:rPr>
            </w:r>
            <w:r>
              <w:rPr>
                <w:sz w:val="18"/>
              </w:rPr>
              <w:t>~60%</w:t>
            </w:r>
          </w:p>
        </w:tc>
        <w:tc>
          <w:tcPr>
            <w:tcW w:type="dxa" w:w="1440"/>
          </w:tcPr>
          <w:p>
            <w:r>
              <w:rPr>
                <w:sz w:val="18"/>
              </w:rPr>
            </w:r>
            <w:r>
              <w:rPr>
                <w:sz w:val="18"/>
              </w:rPr>
              <w:t>Capacidad y tiempos de espera</w:t>
            </w:r>
          </w:p>
        </w:tc>
        <w:tc>
          <w:tcPr>
            <w:tcW w:type="dxa" w:w="1440"/>
          </w:tcPr>
          <w:p>
            <w:r>
              <w:rPr>
                <w:sz w:val="18"/>
              </w:rPr>
            </w:r>
            <w:r>
              <w:rPr>
                <w:sz w:val="18"/>
              </w:rPr>
              <w:t>🟡 Medio</w:t>
            </w:r>
          </w:p>
        </w:tc>
      </w:tr>
      <w:tr>
        <w:tc>
          <w:tcPr>
            <w:tcW w:type="dxa" w:w="1440"/>
          </w:tcPr>
          <w:p>
            <w:r>
              <w:rPr>
                <w:sz w:val="18"/>
              </w:rPr>
            </w:r>
            <w:r>
              <w:rPr>
                <w:b/>
                <w:sz w:val="18"/>
              </w:rPr>
              <w:t>Educación</w:t>
            </w:r>
          </w:p>
        </w:tc>
        <w:tc>
          <w:tcPr>
            <w:tcW w:type="dxa" w:w="1440"/>
          </w:tcPr>
          <w:p>
            <w:r>
              <w:rPr>
                <w:sz w:val="18"/>
              </w:rPr>
            </w:r>
            <w:r>
              <w:rPr>
                <w:sz w:val="18"/>
              </w:rPr>
              <w:t>Zonificación escolar</w:t>
            </w:r>
          </w:p>
        </w:tc>
        <w:tc>
          <w:tcPr>
            <w:tcW w:type="dxa" w:w="1440"/>
          </w:tcPr>
          <w:p>
            <w:r>
              <w:rPr>
                <w:sz w:val="18"/>
              </w:rPr>
            </w:r>
            <w:r>
              <w:rPr>
                <w:sz w:val="18"/>
              </w:rPr>
              <w:t>POIs educativos + isócronas</w:t>
            </w:r>
          </w:p>
        </w:tc>
        <w:tc>
          <w:tcPr>
            <w:tcW w:type="dxa" w:w="1440"/>
          </w:tcPr>
          <w:p>
            <w:r>
              <w:rPr>
                <w:sz w:val="18"/>
              </w:rPr>
            </w:r>
            <w:r>
              <w:rPr>
                <w:sz w:val="18"/>
              </w:rPr>
              <w:t>~60%</w:t>
            </w:r>
          </w:p>
        </w:tc>
        <w:tc>
          <w:tcPr>
            <w:tcW w:type="dxa" w:w="1440"/>
          </w:tcPr>
          <w:p>
            <w:r>
              <w:rPr>
                <w:sz w:val="18"/>
              </w:rPr>
            </w:r>
            <w:r>
              <w:rPr>
                <w:sz w:val="18"/>
              </w:rPr>
              <w:t>Cupos, resultados</w:t>
            </w:r>
          </w:p>
        </w:tc>
        <w:tc>
          <w:tcPr>
            <w:tcW w:type="dxa" w:w="1440"/>
          </w:tcPr>
          <w:p>
            <w:r>
              <w:rPr>
                <w:sz w:val="18"/>
              </w:rPr>
            </w:r>
            <w:r>
              <w:rPr>
                <w:sz w:val="18"/>
              </w:rPr>
              <w:t xml:space="preserve">🟠 Bajo — y </w:t>
            </w:r>
            <w:r>
              <w:rPr>
                <w:b/>
                <w:sz w:val="18"/>
              </w:rPr>
              <w:t>Fair Housing lo hace delicado</w:t>
            </w:r>
          </w:p>
        </w:tc>
      </w:tr>
      <w:tr>
        <w:tc>
          <w:tcPr>
            <w:tcW w:type="dxa" w:w="1440"/>
          </w:tcPr>
          <w:p>
            <w:r>
              <w:rPr>
                <w:sz w:val="18"/>
              </w:rPr>
            </w:r>
            <w:r>
              <w:rPr>
                <w:b/>
                <w:sz w:val="18"/>
              </w:rPr>
              <w:t>Construcción / promoción</w:t>
            </w:r>
          </w:p>
        </w:tc>
        <w:tc>
          <w:tcPr>
            <w:tcW w:type="dxa" w:w="1440"/>
          </w:tcPr>
          <w:p>
            <w:r>
              <w:rPr>
                <w:sz w:val="18"/>
              </w:rPr>
            </w:r>
            <w:r>
              <w:rPr>
                <w:sz w:val="18"/>
              </w:rPr>
              <w:t>Viabilidad de un solar</w:t>
            </w:r>
          </w:p>
        </w:tc>
        <w:tc>
          <w:tcPr>
            <w:tcW w:type="dxa" w:w="1440"/>
          </w:tcPr>
          <w:p>
            <w:r>
              <w:rPr>
                <w:sz w:val="18"/>
              </w:rPr>
            </w:r>
            <w:r>
              <w:rPr>
                <w:sz w:val="18"/>
              </w:rPr>
              <w:t>Entorno + normativa</w:t>
            </w:r>
          </w:p>
        </w:tc>
        <w:tc>
          <w:tcPr>
            <w:tcW w:type="dxa" w:w="1440"/>
          </w:tcPr>
          <w:p>
            <w:r>
              <w:rPr>
                <w:sz w:val="18"/>
              </w:rPr>
            </w:r>
            <w:r>
              <w:rPr>
                <w:sz w:val="18"/>
              </w:rPr>
              <w:t>~45%</w:t>
            </w:r>
          </w:p>
        </w:tc>
        <w:tc>
          <w:tcPr>
            <w:tcW w:type="dxa" w:w="1440"/>
          </w:tcPr>
          <w:p>
            <w:r>
              <w:rPr>
                <w:sz w:val="18"/>
              </w:rPr>
            </w:r>
            <w:r>
              <w:rPr>
                <w:sz w:val="18"/>
              </w:rPr>
              <w:t>Normativa, catastro oficial (</w:t>
            </w:r>
            <w:r>
              <w:rPr>
                <w:b/>
                <w:sz w:val="18"/>
              </w:rPr>
              <w:t>no lo tienen</w:t>
            </w:r>
            <w:r>
              <w:rPr>
                <w:sz w:val="18"/>
              </w:rPr>
              <w:t>)</w:t>
            </w:r>
          </w:p>
        </w:tc>
        <w:tc>
          <w:tcPr>
            <w:tcW w:type="dxa" w:w="1440"/>
          </w:tcPr>
          <w:p>
            <w:r>
              <w:rPr>
                <w:sz w:val="18"/>
              </w:rPr>
            </w:r>
            <w:r>
              <w:rPr>
                <w:sz w:val="18"/>
              </w:rPr>
              <w:t>🟡 Medio</w:t>
            </w:r>
          </w:p>
        </w:tc>
      </w:tr>
      <w:tr>
        <w:tc>
          <w:tcPr>
            <w:tcW w:type="dxa" w:w="1440"/>
          </w:tcPr>
          <w:p>
            <w:r>
              <w:rPr>
                <w:sz w:val="18"/>
              </w:rPr>
            </w:r>
            <w:r>
              <w:rPr>
                <w:b/>
                <w:sz w:val="18"/>
              </w:rPr>
              <w:t>Energía / agricultura</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~10%</w:t>
            </w:r>
          </w:p>
        </w:tc>
        <w:tc>
          <w:tcPr>
            <w:tcW w:type="dxa" w:w="1440"/>
          </w:tcPr>
          <w:p>
            <w:r>
              <w:rPr>
                <w:sz w:val="18"/>
              </w:rPr>
            </w:r>
            <w:r>
              <w:rPr>
                <w:sz w:val="18"/>
              </w:rPr>
              <w:t>Casi todo</w:t>
            </w:r>
          </w:p>
        </w:tc>
        <w:tc>
          <w:tcPr>
            <w:tcW w:type="dxa" w:w="1440"/>
          </w:tcPr>
          <w:p>
            <w:r>
              <w:rPr>
                <w:sz w:val="18"/>
              </w:rPr>
            </w:r>
            <w:r>
              <w:rPr>
                <w:sz w:val="18"/>
              </w:rPr>
              <w:t>🔴 Bajo</w:t>
            </w:r>
          </w:p>
        </w:tc>
      </w:tr>
      <w:tr>
        <w:tc>
          <w:tcPr>
            <w:tcW w:type="dxa" w:w="1440"/>
          </w:tcPr>
          <w:p>
            <w:r>
              <w:rPr>
                <w:sz w:val="18"/>
              </w:rPr>
            </w:r>
            <w:r>
              <w:rPr>
                <w:b/>
                <w:sz w:val="18"/>
              </w:rPr>
              <w:t>Entretenimiento</w:t>
            </w:r>
          </w:p>
        </w:tc>
        <w:tc>
          <w:tcPr>
            <w:tcW w:type="dxa" w:w="1440"/>
          </w:tcPr>
          <w:p>
            <w:r>
              <w:rPr>
                <w:sz w:val="18"/>
              </w:rPr>
            </w:r>
            <w:r>
              <w:rPr>
                <w:sz w:val="18"/>
              </w:rPr>
              <w:t>Programación por zona</w:t>
            </w:r>
          </w:p>
        </w:tc>
        <w:tc>
          <w:tcPr>
            <w:tcW w:type="dxa" w:w="1440"/>
          </w:tcPr>
          <w:p>
            <w:r>
              <w:rPr>
                <w:sz w:val="18"/>
              </w:rPr>
            </w:r>
            <w:r>
              <w:rPr>
                <w:sz w:val="18"/>
              </w:rPr>
              <w:t>POIs de ocio</w:t>
            </w:r>
          </w:p>
        </w:tc>
        <w:tc>
          <w:tcPr>
            <w:tcW w:type="dxa" w:w="1440"/>
          </w:tcPr>
          <w:p>
            <w:r>
              <w:rPr>
                <w:sz w:val="18"/>
              </w:rPr>
            </w:r>
            <w:r>
              <w:rPr>
                <w:sz w:val="18"/>
              </w:rPr>
              <w:t>~30%</w:t>
            </w:r>
          </w:p>
        </w:tc>
        <w:tc>
          <w:tcPr>
            <w:tcW w:type="dxa" w:w="1440"/>
          </w:tcPr>
          <w:p>
            <w:r>
              <w:rPr>
                <w:sz w:val="18"/>
              </w:rPr>
            </w:r>
            <w:r>
              <w:rPr>
                <w:sz w:val="18"/>
              </w:rPr>
              <w:t>Aforos, agendas</w:t>
            </w:r>
          </w:p>
        </w:tc>
        <w:tc>
          <w:tcPr>
            <w:tcW w:type="dxa" w:w="1440"/>
          </w:tcPr>
          <w:p>
            <w:r>
              <w:rPr>
                <w:sz w:val="18"/>
              </w:rPr>
            </w:r>
            <w:r>
              <w:rPr>
                <w:sz w:val="18"/>
              </w:rPr>
              <w:t>🔴 Bajo</w:t>
            </w:r>
          </w:p>
        </w:tc>
      </w:tr>
    </w:tbl>
    <w:p>
      <w:r>
        <w:rPr>
          <w:b/>
        </w:rPr>
        <w:t>Conclusión:</w:t>
      </w:r>
      <w:r>
        <w:t xml:space="preserve"> los tres candidatos reales son </w:t>
      </w:r>
      <w:r>
        <w:rPr>
          <w:b/>
        </w:rPr>
        <w:t>turismo/hotelería, comercio minorista y urbanismo</w:t>
      </w:r>
      <w:r>
        <w:t xml:space="preserve">, y los tres reutilizan la misma pieza: *"qué hay alcanzable a pie desde aquí, medido y con procedencia"*. </w:t>
      </w:r>
      <w:r>
        <w:rPr>
          <w:b/>
        </w:rPr>
        <w:t>Ninguno debería tocarse antes de validar el primero.</w:t>
      </w:r>
    </w:p>
    <w:p>
      <w:pPr>
        <w:pStyle w:val="Heading1"/>
      </w:pPr>
      <w:r>
        <w:t>23. Hospitalidad Urbana</w:t>
      </w:r>
    </w:p>
    <w:p>
      <w:r>
        <w:t>La investigación de accesibilidad, legibilidad, identidad, experiencia y percepción urbana.</w:t>
      </w:r>
    </w:p>
    <w:p>
      <w:r>
        <w:rPr>
          <w:b/>
        </w:rPr>
        <w:t>Qué existe hoy en el código con esa forma:</w:t>
      </w:r>
    </w:p>
    <w:p>
      <w:pPr>
        <w:pStyle w:val="ListBullet"/>
      </w:pPr>
      <w:r>
        <w:rPr>
          <w:b/>
        </w:rPr>
        <w:t>Accesibilidad</w:t>
      </w:r>
      <w:r>
        <w:t xml:space="preserve"> → caminabilidad, isócronas, tiempos reales a pie. </w:t>
      </w:r>
      <w:r>
        <w:rPr>
          <w:rFonts w:ascii="Consolas" w:hAnsi="Consolas"/>
          <w:color w:val="1F6FEB"/>
          <w:sz w:val="19"/>
        </w:rPr>
        <w:t>[VERIFICADO — implementado]</w:t>
      </w:r>
    </w:p>
    <w:p>
      <w:pPr>
        <w:pStyle w:val="ListBullet"/>
      </w:pPr>
      <w:r>
        <w:rPr>
          <w:b/>
        </w:rPr>
        <w:t>Legibilidad</w:t>
      </w:r>
      <w:r>
        <w:t xml:space="preserve"> → el modo cápsula, la traducción de dato a vida cotidiana (*"el Metro a ~7 min: sales sin carro"*), el "recorrido con aura". </w:t>
      </w:r>
      <w:r>
        <w:rPr>
          <w:rFonts w:ascii="Consolas" w:hAnsi="Consolas"/>
          <w:color w:val="1F6FEB"/>
          <w:sz w:val="19"/>
        </w:rPr>
        <w:t>[VERIFICADO — implementado]</w:t>
      </w:r>
    </w:p>
    <w:p>
      <w:pPr>
        <w:pStyle w:val="ListBullet"/>
      </w:pPr>
      <w:r>
        <w:rPr>
          <w:b/>
        </w:rPr>
        <w:t>Identidad</w:t>
      </w:r>
      <w:r>
        <w:t xml:space="preserve"> → la función </w:t>
      </w:r>
      <w:r>
        <w:rPr>
          <w:rFonts w:ascii="Consolas" w:hAnsi="Consolas"/>
          <w:color w:val="1F6FEB"/>
          <w:sz w:val="19"/>
        </w:rPr>
        <w:t>_aura()</w:t>
      </w:r>
      <w:r>
        <w:t xml:space="preserve">. </w:t>
      </w:r>
      <w:r>
        <w:rPr>
          <w:rFonts w:ascii="Consolas" w:hAnsi="Consolas"/>
          <w:color w:val="1F6FEB"/>
          <w:sz w:val="19"/>
        </w:rPr>
        <w:t>[HARDCODEADO — 6 frases]</w:t>
      </w:r>
    </w:p>
    <w:p>
      <w:pPr>
        <w:pStyle w:val="ListBullet"/>
      </w:pPr>
      <w:r>
        <w:rPr>
          <w:b/>
        </w:rPr>
        <w:t>Percepción / experiencia</w:t>
      </w:r>
      <w:r>
        <w:t xml:space="preserve"> → </w:t>
      </w:r>
      <w:r>
        <w:rPr>
          <w:b/>
        </w:rPr>
        <w:t>no existe.</w:t>
      </w:r>
      <w:r>
        <w:t xml:space="preserve"> No hay ninguna medición de cómo se *siente* un lugar.</w:t>
      </w:r>
    </w:p>
    <w:p>
      <w:pPr>
        <w:pStyle w:val="ListBullet"/>
      </w:pPr>
      <w:r>
        <w:rPr>
          <w:b/>
        </w:rPr>
        <w:t>Contexto urbano</w:t>
      </w:r>
      <w:r>
        <w:t xml:space="preserve"> → el estudio de 40 parroquias. </w:t>
      </w:r>
      <w:r>
        <w:rPr>
          <w:rFonts w:ascii="Consolas" w:hAnsi="Consolas"/>
          <w:color w:val="1F6FEB"/>
          <w:sz w:val="19"/>
        </w:rPr>
        <w:t>[VERIFICADO — pero fuera del producto]</w:t>
      </w:r>
    </w:p>
    <w:p>
      <w:r>
        <w:rPr>
          <w:b/>
        </w:rPr>
        <w:t>Veredicto: (B) debe ser una funcionalidad de Contexto — y (C) una línea de investigación que la alimente. NO un producto independiente.</w:t>
      </w:r>
    </w:p>
    <w:p>
      <w:r>
        <w:t>Por qué:</w:t>
      </w:r>
    </w:p>
    <w:p>
      <w:pPr>
        <w:pStyle w:val="ListNumber"/>
      </w:pPr>
      <w:r>
        <w:rPr>
          <w:b/>
        </w:rPr>
        <w:t>No como producto independiente (A):</w:t>
      </w:r>
      <w:r>
        <w:t xml:space="preserve"> no tiene quién pague. Los compradores de "hospitalidad urbana" son ayuntamientos y academia — ciclos de venta de años y presupuestos que no sostienen una empresa joven. Y desviaría al único equipo que hay.</w:t>
      </w:r>
    </w:p>
    <w:p>
      <w:pPr>
        <w:pStyle w:val="ListNumber"/>
      </w:pPr>
      <w:r>
        <w:rPr>
          <w:b/>
        </w:rPr>
        <w:t>Sí como funcionalidad (B):</w:t>
      </w:r>
      <w:r>
        <w:t xml:space="preserve"> es exactamente la diferencia con un portal. Un portal dice *"3 dormitorios, 85 m²"*. La hospitalidad urbana dice *"puedes resolver la vida a pie, pero el Metro te queda a 20 minutos"*. </w:t>
      </w:r>
      <w:r>
        <w:rPr>
          <w:b/>
        </w:rPr>
        <w:t>El sistema ya hace esto</w:t>
      </w:r>
      <w:r>
        <w:t xml:space="preserve"> — el prompt lo llama *"del dato al deseo"* y lo tiene reglado. La funcionalidad ya está; lo que falta es la palabra que la nombra.</w:t>
      </w:r>
    </w:p>
    <w:p>
      <w:pPr>
        <w:pStyle w:val="ListNumber"/>
      </w:pPr>
      <w:r>
        <w:rPr>
          <w:b/>
        </w:rPr>
        <w:t>Sí como investigación (C):</w:t>
      </w:r>
      <w:r>
        <w:t xml:space="preserve"> el estudio de las 40 parroquias y el hallazgo del "centro vivido" son investigación de hospitalidad urbana de calidad publicable. </w:t>
      </w:r>
      <w:r>
        <w:rPr>
          <w:b/>
        </w:rPr>
        <w:t>Es el mejor motor de credibilidad y de contenido que tiene el proyecto</w:t>
      </w:r>
      <w:r>
        <w:t>, y cuesta poco porque los datos ya están.</w:t>
      </w:r>
    </w:p>
    <w:p>
      <w:pPr>
        <w:pStyle w:val="ListNumber"/>
      </w:pPr>
      <w:r>
        <w:rPr>
          <w:b/>
        </w:rPr>
        <w:t>La advertencia:</w:t>
      </w:r>
      <w:r>
        <w:t xml:space="preserve"> "legibilidad" e "identidad" son juicios cualitativos. El proyecto tiene una doctrina explícita —*atribución, no juicio*— que prohíbe al sistema dictaminar el carácter de un barrio. </w:t>
      </w:r>
      <w:r>
        <w:rPr>
          <w:b/>
        </w:rPr>
        <w:t>Cualquier avance por aquí debe respetar esa línea</w:t>
      </w:r>
      <w:r>
        <w:t xml:space="preserve">, o se rompe el activo más valioso (la neutralidad) por una funcionalidad bonita. </w:t>
      </w:r>
      <w:r>
        <w:rPr>
          <w:rFonts w:ascii="Consolas" w:hAnsi="Consolas"/>
          <w:color w:val="1F6FEB"/>
          <w:sz w:val="19"/>
        </w:rPr>
        <w:t>_aura()</w:t>
      </w:r>
      <w:r>
        <w:t xml:space="preserve"> ya camina por el filo: *"un remanso residencial, verde y tranquilo"* es un juicio del sistema sobre un barrio.</w:t>
      </w:r>
    </w:p>
    <w:p>
      <w:r>
        <w:rPr>
          <w:b/>
        </w:rPr>
        <w:t>Lo que sí haría:</w:t>
      </w:r>
      <w:r>
        <w:t xml:space="preserve"> medir "hospitalidad" solo con lo contable (equipamiento alcanzable a pie, diversidad de categorías, continuidad de la red peatonal) y </w:t>
      </w:r>
      <w:r>
        <w:rPr>
          <w:b/>
        </w:rPr>
        <w:t>dejar que la persona ponga el adjetivo</w:t>
      </w:r>
      <w:r>
        <w:t>. Es la misma disciplina de la atribución, aplicada a una nueva dimensión.</w:t>
      </w:r>
    </w:p>
    <w:p>
      <w:pPr>
        <w:pStyle w:val="Heading1"/>
      </w:pPr>
      <w:r>
        <w:t>24. Agentes de IA</w:t>
      </w:r>
    </w:p>
    <w:p>
      <w:pPr>
        <w:pStyle w:val="IntenseQuote"/>
      </w:pPr>
      <w:r>
        <w:t>¿Puede Contexto convertirse en una herramienta que agentes externos consulten?</w:t>
      </w:r>
    </w:p>
    <w:p>
      <w:pPr>
        <w:pStyle w:val="Heading2"/>
      </w:pPr>
      <w:r>
        <w:t>Lo que YA existe para soportarlo `[VERIFICADO]`</w:t>
      </w:r>
    </w:p>
    <w:tbl>
      <w:tblPr>
        <w:tblStyle w:val="LightGrid-Accent1"/>
        <w:tblW w:type="auto" w:w="0"/>
        <w:jc w:val="center"/>
        <w:tblLayout w:type="autofit"/>
        <w:tblLook w:firstColumn="1" w:firstRow="1" w:lastColumn="0" w:lastRow="0" w:noHBand="0" w:noVBand="1" w:val="04A0"/>
      </w:tblPr>
      <w:tblGrid>
        <w:gridCol w:w="4320"/>
        <w:gridCol w:w="4320"/>
      </w:tblGrid>
      <w:tr>
        <w:trPr>
          <w:tblHeader w:val="true"/>
        </w:trPr>
        <w:tc>
          <w:tcPr>
            <w:tcW w:type="dxa" w:w="4320"/>
          </w:tcPr>
          <w:p>
            <w:r>
              <w:rPr>
                <w:b/>
              </w:rPr>
            </w:r>
            <w:r>
              <w:rPr>
                <w:b/>
              </w:rPr>
              <w:t>Pieza</w:t>
            </w:r>
          </w:p>
        </w:tc>
        <w:tc>
          <w:tcPr>
            <w:tcW w:type="dxa" w:w="4320"/>
          </w:tcPr>
          <w:p>
            <w:r>
              <w:rPr>
                <w:b/>
              </w:rPr>
            </w:r>
            <w:r>
              <w:rPr>
                <w:b/>
              </w:rPr>
              <w:t>Estado</w:t>
            </w:r>
          </w:p>
        </w:tc>
      </w:tr>
      <w:tr>
        <w:tc>
          <w:tcPr>
            <w:tcW w:type="dxa" w:w="4320"/>
          </w:tcPr>
          <w:p>
            <w:r/>
            <w:r>
              <w:rPr>
                <w:b/>
              </w:rPr>
              <w:t>Lógica pura separada de la interfaz</w:t>
            </w:r>
          </w:p>
        </w:tc>
        <w:tc>
          <w:tcPr>
            <w:tcW w:type="dxa" w:w="4320"/>
          </w:tcPr>
          <w:p>
            <w:r/>
            <w:r>
              <w:t xml:space="preserve">✅ </w:t>
            </w:r>
            <w:r>
              <w:rPr>
                <w:rFonts w:ascii="Consolas" w:hAnsi="Consolas"/>
                <w:color w:val="1F6FEB"/>
                <w:sz w:val="19"/>
              </w:rPr>
              <w:t>inversion.py</w:t>
            </w:r>
            <w:r>
              <w:t xml:space="preserve">, </w:t>
            </w:r>
            <w:r>
              <w:rPr>
                <w:rFonts w:ascii="Consolas" w:hAnsi="Consolas"/>
                <w:color w:val="1F6FEB"/>
                <w:sz w:val="19"/>
              </w:rPr>
              <w:t>encaje.py</w:t>
            </w:r>
            <w:r>
              <w:t xml:space="preserve">, </w:t>
            </w:r>
            <w:r>
              <w:rPr>
                <w:rFonts w:ascii="Consolas" w:hAnsi="Consolas"/>
                <w:color w:val="1F6FEB"/>
                <w:sz w:val="19"/>
              </w:rPr>
              <w:t>intencion.py</w:t>
            </w:r>
            <w:r>
              <w:t xml:space="preserve">, </w:t>
            </w:r>
            <w:r>
              <w:rPr>
                <w:rFonts w:ascii="Consolas" w:hAnsi="Consolas"/>
                <w:color w:val="1F6FEB"/>
                <w:sz w:val="19"/>
              </w:rPr>
              <w:t>estilo_vida.py</w:t>
            </w:r>
            <w:r>
              <w:t xml:space="preserve">, </w:t>
            </w:r>
            <w:r>
              <w:rPr>
                <w:rFonts w:ascii="Consolas" w:hAnsi="Consolas"/>
                <w:color w:val="1F6FEB"/>
                <w:sz w:val="19"/>
              </w:rPr>
              <w:t>walk_score.py</w:t>
            </w:r>
            <w:r>
              <w:t xml:space="preserve"> — sin red, sin base, determinista</w:t>
            </w:r>
          </w:p>
        </w:tc>
      </w:tr>
      <w:tr>
        <w:tc>
          <w:tcPr>
            <w:tcW w:type="dxa" w:w="4320"/>
          </w:tcPr>
          <w:p>
            <w:r/>
            <w:r>
              <w:rPr>
                <w:b/>
              </w:rPr>
              <w:t>Endpoints REST que devuelven la misma verdad que el agente</w:t>
            </w:r>
          </w:p>
        </w:tc>
        <w:tc>
          <w:tcPr>
            <w:tcW w:type="dxa" w:w="4320"/>
          </w:tcPr>
          <w:p>
            <w:r/>
            <w:r>
              <w:t xml:space="preserve">✅ </w:t>
            </w:r>
            <w:r>
              <w:rPr>
                <w:rFonts w:ascii="Consolas" w:hAnsi="Consolas"/>
                <w:color w:val="1F6FEB"/>
                <w:sz w:val="19"/>
              </w:rPr>
              <w:t>GET /assets/{id}/investment</w:t>
            </w:r>
            <w:r>
              <w:t xml:space="preserve">, </w:t>
            </w:r>
            <w:r>
              <w:rPr>
                <w:rFonts w:ascii="Consolas" w:hAnsi="Consolas"/>
                <w:color w:val="1F6FEB"/>
                <w:sz w:val="19"/>
              </w:rPr>
              <w:t>/anuncio</w:t>
            </w:r>
            <w:r>
              <w:t xml:space="preserve">, </w:t>
            </w:r>
            <w:r>
              <w:rPr>
                <w:rFonts w:ascii="Consolas" w:hAnsi="Consolas"/>
                <w:color w:val="1F6FEB"/>
                <w:sz w:val="19"/>
              </w:rPr>
              <w:t>/aura</w:t>
            </w:r>
            <w:r>
              <w:t xml:space="preserve">, </w:t>
            </w:r>
            <w:r>
              <w:rPr>
                <w:rFonts w:ascii="Consolas" w:hAnsi="Consolas"/>
                <w:color w:val="1F6FEB"/>
                <w:sz w:val="19"/>
              </w:rPr>
              <w:t>/rutas</w:t>
            </w:r>
            <w:r>
              <w:t xml:space="preserve">, </w:t>
            </w:r>
            <w:r>
              <w:rPr>
                <w:rFonts w:ascii="Consolas" w:hAnsi="Consolas"/>
                <w:color w:val="1F6FEB"/>
                <w:sz w:val="19"/>
              </w:rPr>
              <w:t>/geojson</w:t>
            </w:r>
            <w:r>
              <w:t xml:space="preserve">, </w:t>
            </w:r>
            <w:r>
              <w:rPr>
                <w:rFonts w:ascii="Consolas" w:hAnsi="Consolas"/>
                <w:color w:val="1F6FEB"/>
                <w:sz w:val="19"/>
              </w:rPr>
              <w:t>POST /mapa/comando</w:t>
            </w:r>
          </w:p>
        </w:tc>
      </w:tr>
      <w:tr>
        <w:tc>
          <w:tcPr>
            <w:tcW w:type="dxa" w:w="4320"/>
          </w:tcPr>
          <w:p>
            <w:r/>
            <w:r>
              <w:rPr>
                <w:b/>
              </w:rPr>
              <w:t>Esquema OpenAPI publicado</w:t>
            </w:r>
          </w:p>
        </w:tc>
        <w:tc>
          <w:tcPr>
            <w:tcW w:type="dxa" w:w="4320"/>
          </w:tcPr>
          <w:p>
            <w:r/>
            <w:r>
              <w:t>✅ 60 rutas, vivo y accesible</w:t>
            </w:r>
          </w:p>
        </w:tc>
      </w:tr>
      <w:tr>
        <w:tc>
          <w:tcPr>
            <w:tcW w:type="dxa" w:w="4320"/>
          </w:tcPr>
          <w:p>
            <w:r/>
            <w:r>
              <w:rPr>
                <w:b/>
              </w:rPr>
              <w:t>Autenticación por llave de API</w:t>
            </w:r>
          </w:p>
        </w:tc>
        <w:tc>
          <w:tcPr>
            <w:tcW w:type="dxa" w:w="4320"/>
          </w:tcPr>
          <w:p>
            <w:r/>
            <w:r>
              <w:t xml:space="preserve">✅ Cabecera </w:t>
            </w:r>
            <w:r>
              <w:rPr>
                <w:rFonts w:ascii="Consolas" w:hAnsi="Consolas"/>
                <w:color w:val="1F6FEB"/>
                <w:sz w:val="19"/>
              </w:rPr>
              <w:t>X-API-Key</w:t>
            </w:r>
            <w:r>
              <w:t>, en 20+ endpoints</w:t>
            </w:r>
          </w:p>
        </w:tc>
      </w:tr>
      <w:tr>
        <w:tc>
          <w:tcPr>
            <w:tcW w:type="dxa" w:w="4320"/>
          </w:tcPr>
          <w:p>
            <w:r/>
            <w:r>
              <w:rPr>
                <w:b/>
              </w:rPr>
              <w:t>Limitación de tasa por cliente</w:t>
            </w:r>
          </w:p>
        </w:tc>
        <w:tc>
          <w:tcPr>
            <w:tcW w:type="dxa" w:w="4320"/>
          </w:tcPr>
          <w:p>
            <w:r/>
            <w:r>
              <w:t>✅ 53 endpoints</w:t>
            </w:r>
          </w:p>
        </w:tc>
      </w:tr>
      <w:tr>
        <w:tc>
          <w:tcPr>
            <w:tcW w:type="dxa" w:w="4320"/>
          </w:tcPr>
          <w:p>
            <w:r/>
            <w:r>
              <w:rPr>
                <w:b/>
              </w:rPr>
              <w:t>Respuestas estructuradas con procedencia</w:t>
            </w:r>
          </w:p>
        </w:tc>
        <w:tc>
          <w:tcPr>
            <w:tcW w:type="dxa" w:w="4320"/>
          </w:tcPr>
          <w:p>
            <w:r/>
            <w:r>
              <w:t xml:space="preserve">✅ </w:t>
            </w:r>
            <w:r>
              <w:rPr>
                <w:rFonts w:ascii="Consolas" w:hAnsi="Consolas"/>
                <w:color w:val="1F6FEB"/>
                <w:sz w:val="19"/>
              </w:rPr>
              <w:t>scores_fuente</w:t>
            </w:r>
            <w:r>
              <w:t xml:space="preserve">, </w:t>
            </w:r>
            <w:r>
              <w:rPr>
                <w:rFonts w:ascii="Consolas" w:hAnsi="Consolas"/>
                <w:color w:val="1F6FEB"/>
                <w:sz w:val="19"/>
              </w:rPr>
              <w:t>encaje_razones[].fuente</w:t>
            </w:r>
            <w:r>
              <w:t xml:space="preserve">, </w:t>
            </w:r>
            <w:r>
              <w:rPr>
                <w:rFonts w:ascii="Consolas" w:hAnsi="Consolas"/>
                <w:color w:val="1F6FEB"/>
                <w:sz w:val="19"/>
              </w:rPr>
              <w:t>entorno_verificado.fecha</w:t>
            </w:r>
          </w:p>
        </w:tc>
      </w:tr>
      <w:tr>
        <w:tc>
          <w:tcPr>
            <w:tcW w:type="dxa" w:w="4320"/>
          </w:tcPr>
          <w:p>
            <w:r/>
            <w:r>
              <w:rPr>
                <w:b/>
              </w:rPr>
              <w:t>Herramientas ya escritas como herramientas</w:t>
            </w:r>
          </w:p>
        </w:tc>
        <w:tc>
          <w:tcPr>
            <w:tcW w:type="dxa" w:w="4320"/>
          </w:tcPr>
          <w:p>
            <w:r/>
            <w:r>
              <w:t xml:space="preserve">✅ 9 herramientas con esquema y descripción — </w:t>
            </w:r>
            <w:r>
              <w:rPr>
                <w:b/>
              </w:rPr>
              <w:t>son, literalmente, las herramientas de un servidor MCP</w:t>
            </w:r>
          </w:p>
        </w:tc>
      </w:tr>
    </w:tbl>
    <w:p>
      <w:r>
        <w:rPr>
          <w:b/>
        </w:rPr>
        <w:t>Esto es más de lo que parece.</w:t>
      </w:r>
      <w:r>
        <w:t xml:space="preserve"> El paso de "agente propio" a "herramienta que otros agentes consultan" es corto: las 9 herramientas ya tienen firma, descripción en inglés y salida JSON. Envolverlas en un servidor MCP es trabajo de días, no de meses. Y encaja exactamente con el </w:t>
      </w:r>
      <w:r>
        <w:rPr>
          <w:rFonts w:ascii="Consolas" w:hAnsi="Consolas"/>
          <w:color w:val="1F6FEB"/>
          <w:sz w:val="19"/>
        </w:rPr>
        <w:t>whaber-oracle-mcp</w:t>
      </w:r>
      <w:r>
        <w:t xml:space="preserve"> del ecosistema Whaber.</w:t>
      </w:r>
    </w:p>
    <w:p>
      <w:pPr>
        <w:pStyle w:val="Heading2"/>
      </w:pPr>
      <w:r>
        <w:t>Lo que FALTARÍA</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Falta</w:t>
            </w:r>
          </w:p>
        </w:tc>
        <w:tc>
          <w:tcPr>
            <w:tcW w:type="dxa" w:w="2880"/>
          </w:tcPr>
          <w:p>
            <w:r>
              <w:rPr>
                <w:b/>
              </w:rPr>
            </w:r>
            <w:r>
              <w:rPr>
                <w:b/>
              </w:rPr>
              <w:t>Esfuerzo</w:t>
            </w:r>
          </w:p>
        </w:tc>
        <w:tc>
          <w:tcPr>
            <w:tcW w:type="dxa" w:w="2880"/>
          </w:tcPr>
          <w:p>
            <w:r>
              <w:rPr>
                <w:b/>
              </w:rPr>
            </w:r>
            <w:r>
              <w:rPr>
                <w:b/>
              </w:rPr>
              <w:t>Por qué importa</w:t>
            </w:r>
          </w:p>
        </w:tc>
      </w:tr>
      <w:tr>
        <w:tc>
          <w:tcPr>
            <w:tcW w:type="dxa" w:w="2880"/>
          </w:tcPr>
          <w:p>
            <w:r/>
            <w:r>
              <w:rPr>
                <w:b/>
              </w:rPr>
              <w:t>Servidor MCP</w:t>
            </w:r>
            <w:r>
              <w:t xml:space="preserve"> que exponga las herramientas</w:t>
            </w:r>
          </w:p>
        </w:tc>
        <w:tc>
          <w:tcPr>
            <w:tcW w:type="dxa" w:w="2880"/>
          </w:tcPr>
          <w:p>
            <w:r/>
            <w:r>
              <w:t>Bajo (días)</w:t>
            </w:r>
          </w:p>
        </w:tc>
        <w:tc>
          <w:tcPr>
            <w:tcW w:type="dxa" w:w="2880"/>
          </w:tcPr>
          <w:p>
            <w:r/>
            <w:r>
              <w:t>Es el envoltorio, no el motor</w:t>
            </w:r>
          </w:p>
        </w:tc>
      </w:tr>
      <w:tr>
        <w:tc>
          <w:tcPr>
            <w:tcW w:type="dxa" w:w="2880"/>
          </w:tcPr>
          <w:p>
            <w:r/>
            <w:r>
              <w:rPr>
                <w:b/>
              </w:rPr>
              <w:t>Identidad por organización</w:t>
            </w:r>
            <w:r>
              <w:t xml:space="preserve"> (OAuth o llaves por cliente)</w:t>
            </w:r>
          </w:p>
        </w:tc>
        <w:tc>
          <w:tcPr>
            <w:tcW w:type="dxa" w:w="2880"/>
          </w:tcPr>
          <w:p>
            <w:r/>
            <w:r>
              <w:t>Medio</w:t>
            </w:r>
          </w:p>
        </w:tc>
        <w:tc>
          <w:tcPr>
            <w:tcW w:type="dxa" w:w="2880"/>
          </w:tcPr>
          <w:p>
            <w:r/>
            <w:r>
              <w:t xml:space="preserve">Hoy hay </w:t>
            </w:r>
            <w:r>
              <w:rPr>
                <w:b/>
              </w:rPr>
              <w:t>una</w:t>
            </w:r>
            <w:r>
              <w:t xml:space="preserve"> </w:t>
            </w:r>
            <w:r>
              <w:rPr>
                <w:rFonts w:ascii="Consolas" w:hAnsi="Consolas"/>
                <w:color w:val="1F6FEB"/>
                <w:sz w:val="19"/>
              </w:rPr>
              <w:t>API_KEY</w:t>
            </w:r>
            <w:r>
              <w:t xml:space="preserve"> global. No se puede facturar ni limitar por cliente.</w:t>
            </w:r>
          </w:p>
        </w:tc>
      </w:tr>
      <w:tr>
        <w:tc>
          <w:tcPr>
            <w:tcW w:type="dxa" w:w="2880"/>
          </w:tcPr>
          <w:p>
            <w:r/>
            <w:r>
              <w:rPr>
                <w:b/>
              </w:rPr>
              <w:t>Respuestas con evidencia citable y estable</w:t>
            </w:r>
          </w:p>
        </w:tc>
        <w:tc>
          <w:tcPr>
            <w:tcW w:type="dxa" w:w="2880"/>
          </w:tcPr>
          <w:p>
            <w:r/>
            <w:r>
              <w:t>Medio</w:t>
            </w:r>
          </w:p>
        </w:tc>
        <w:tc>
          <w:tcPr>
            <w:tcW w:type="dxa" w:w="2880"/>
          </w:tcPr>
          <w:p>
            <w:r/>
            <w:r>
              <w:t xml:space="preserve">Un agente externo necesita </w:t>
            </w:r>
            <w:r>
              <w:rPr>
                <w:rFonts w:ascii="Consolas" w:hAnsi="Consolas"/>
                <w:color w:val="1F6FEB"/>
                <w:sz w:val="19"/>
              </w:rPr>
              <w:t>poi_id</w:t>
            </w:r>
            <w:r>
              <w:t xml:space="preserve">, </w:t>
            </w:r>
            <w:r>
              <w:rPr>
                <w:rFonts w:ascii="Consolas" w:hAnsi="Consolas"/>
                <w:color w:val="1F6FEB"/>
                <w:sz w:val="19"/>
              </w:rPr>
              <w:t>fecha</w:t>
            </w:r>
            <w:r>
              <w:t xml:space="preserve">, </w:t>
            </w:r>
            <w:r>
              <w:rPr>
                <w:rFonts w:ascii="Consolas" w:hAnsi="Consolas"/>
                <w:color w:val="1F6FEB"/>
                <w:sz w:val="19"/>
              </w:rPr>
              <w:t>confianza</w:t>
            </w:r>
            <w:r>
              <w:t xml:space="preserve"> y una URL permanente. Hoy la evidencia viene como texto con emojis (*"💊 Vanttive a ~303 m"*) — legible para humanos, frágil para máquinas.</w:t>
            </w:r>
          </w:p>
        </w:tc>
      </w:tr>
      <w:tr>
        <w:tc>
          <w:tcPr>
            <w:tcW w:type="dxa" w:w="2880"/>
          </w:tcPr>
          <w:p>
            <w:r/>
            <w:r>
              <w:rPr>
                <w:b/>
              </w:rPr>
              <w:t>Contrato de "no sé"</w:t>
            </w:r>
          </w:p>
        </w:tc>
        <w:tc>
          <w:tcPr>
            <w:tcW w:type="dxa" w:w="2880"/>
          </w:tcPr>
          <w:p>
            <w:r/>
            <w:r>
              <w:t>Bajo</w:t>
            </w:r>
          </w:p>
        </w:tc>
        <w:tc>
          <w:tcPr>
            <w:tcW w:type="dxa" w:w="2880"/>
          </w:tcPr>
          <w:p>
            <w:r/>
            <w:r>
              <w:t>El sistema ya sabe decirlo en prosa; falta un campo estructurado (</w:t>
            </w:r>
            <w:r>
              <w:rPr>
                <w:rFonts w:ascii="Consolas" w:hAnsi="Consolas"/>
                <w:color w:val="1F6FEB"/>
                <w:sz w:val="19"/>
              </w:rPr>
              <w:t>cobertura: "sin datos"</w:t>
            </w:r>
            <w:r>
              <w:t xml:space="preserve"> existe pero no está normalizado en todas las respuestas).</w:t>
            </w:r>
          </w:p>
        </w:tc>
      </w:tr>
      <w:tr>
        <w:tc>
          <w:tcPr>
            <w:tcW w:type="dxa" w:w="2880"/>
          </w:tcPr>
          <w:p>
            <w:r/>
            <w:r>
              <w:rPr>
                <w:b/>
              </w:rPr>
              <w:t>Cobertura</w:t>
            </w:r>
          </w:p>
        </w:tc>
        <w:tc>
          <w:tcPr>
            <w:tcW w:type="dxa" w:w="2880"/>
          </w:tcPr>
          <w:p>
            <w:r/>
            <w:r>
              <w:rPr>
                <w:b/>
              </w:rPr>
              <w:t>Alto</w:t>
            </w:r>
          </w:p>
        </w:tc>
        <w:tc>
          <w:tcPr>
            <w:tcW w:type="dxa" w:w="2880"/>
          </w:tcPr>
          <w:p>
            <w:r/>
            <w:r>
              <w:t xml:space="preserve">Un agente externo preguntará por Bogotá, Ciudad de México o Lima. Hoy la respuesta honesta es *"solo Quito"*. </w:t>
            </w:r>
            <w:r>
              <w:rPr>
                <w:b/>
              </w:rPr>
              <w:t>Esta es la barrera real, y es de datos, no de código.</w:t>
            </w:r>
          </w:p>
        </w:tc>
      </w:tr>
      <w:tr>
        <w:tc>
          <w:tcPr>
            <w:tcW w:type="dxa" w:w="2880"/>
          </w:tcPr>
          <w:p>
            <w:r/>
            <w:r>
              <w:rPr>
                <w:b/>
              </w:rPr>
              <w:t>Medición y facturación</w:t>
            </w:r>
          </w:p>
        </w:tc>
        <w:tc>
          <w:tcPr>
            <w:tcW w:type="dxa" w:w="2880"/>
          </w:tcPr>
          <w:p>
            <w:r/>
            <w:r>
              <w:t>Medio</w:t>
            </w:r>
          </w:p>
        </w:tc>
        <w:tc>
          <w:tcPr>
            <w:tcW w:type="dxa" w:w="2880"/>
          </w:tcPr>
          <w:p>
            <w:r/>
            <w:r>
              <w:t>Sin esto no hay modelo de negocio de API.</w:t>
            </w:r>
          </w:p>
        </w:tc>
      </w:tr>
    </w:tbl>
    <w:p>
      <w:pPr>
        <w:pStyle w:val="Heading2"/>
      </w:pPr>
      <w:r>
        <w:t>Veredicto</w:t>
      </w:r>
    </w:p>
    <w:p>
      <w:r>
        <w:rPr>
          <w:b/>
        </w:rPr>
        <w:t>Técnicamente, Contexto está a semanas de ser consultable por agentes externos. Comercialmente, está a una ciudad y media de tener algo que valga la pena consultar.</w:t>
      </w:r>
    </w:p>
    <w:p>
      <w:r>
        <w:t xml:space="preserve">El cuello de botella </w:t>
      </w:r>
      <w:r>
        <w:rPr>
          <w:b/>
        </w:rPr>
        <w:t>no es la interfaz — es la cobertura geográfica de la capa propia.</w:t>
      </w:r>
      <w:r>
        <w:t xml:space="preserve"> Un agente que pregunta *"¿zona adecuada para X?"* y recibe *"solo cubrimos Quito"* no vuelve.</w:t>
      </w:r>
    </w:p>
    <w:p>
      <w:r>
        <w:rPr>
          <w:b/>
        </w:rPr>
        <w:t>La contradicción estratégica que hay que resolver:</w:t>
      </w:r>
      <w:r>
        <w:t xml:space="preserve"> el </w:t>
      </w:r>
      <w:r>
        <w:rPr>
          <w:rFonts w:ascii="Consolas" w:hAnsi="Consolas"/>
          <w:color w:val="1F6FEB"/>
          <w:sz w:val="19"/>
        </w:rPr>
        <w:t>ESTRATEGIA_API_First.md</w:t>
      </w:r>
      <w:r>
        <w:t xml:space="preserve"> dice *"deja que el primer integrador hale la API a existir"*. Es una regla sabia para una API B2B con contrato. </w:t>
      </w:r>
      <w:r>
        <w:rPr>
          <w:b/>
        </w:rPr>
        <w:t>Pero para una API que consumen agentes, no hay integrador que la hale: o está y la descubren, o no existe.</w:t>
      </w:r>
      <w:r>
        <w:t xml:space="preserve"> Son dos jugadas distintas y el proyecto tiene una sola doctrina para ambas.</w:t>
      </w:r>
    </w:p>
    <w:p>
      <w:pPr>
        <w:pStyle w:val="Heading1"/>
      </w:pPr>
      <w:r>
        <w:t>25. Hipótesis estratégica</w:t>
      </w:r>
    </w:p>
    <w:p>
      <w:pPr>
        <w:pStyle w:val="IntenseQuote"/>
      </w:pPr>
      <w:r>
        <w:rPr>
          <w:b/>
        </w:rPr>
        <w:t>¿Podría Contexto evolucionar de "IA inmobiliaria que verifica el entorno" a "infraestructura de contexto para que la IA comprenda el mundo físico"?</w:t>
      </w:r>
    </w:p>
    <w:p>
      <w:pPr>
        <w:pStyle w:val="Heading2"/>
      </w:pPr>
      <w:r>
        <w:t>La hipótesis, en una frase honesta</w:t>
      </w:r>
    </w:p>
    <w:p>
      <w:r>
        <w:t xml:space="preserve">Los modelos de lenguaje saben describir un lugar y </w:t>
      </w:r>
      <w:r>
        <w:rPr>
          <w:b/>
        </w:rPr>
        <w:t>no saben verificarlo</w:t>
      </w:r>
      <w:r>
        <w:t xml:space="preserve">. Pueden decirte cómo es Cumbayá en general; no pueden decirte si la farmacia de la esquina sigue abierta. Contexto está construyendo justo esa capa: </w:t>
      </w:r>
      <w:r>
        <w:rPr>
          <w:b/>
        </w:rPr>
        <w:t>el dato de entorno fresco, con procedencia, con fecha, y con una persona que estuvo ahí.</w:t>
      </w:r>
    </w:p>
    <w:p>
      <w:pPr>
        <w:pStyle w:val="Heading2"/>
      </w:pPr>
      <w:r>
        <w:t>Qué tendría que ser VERDAD para que funcione</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Condición</w:t>
            </w:r>
          </w:p>
        </w:tc>
        <w:tc>
          <w:tcPr>
            <w:tcW w:type="dxa" w:w="2880"/>
          </w:tcPr>
          <w:p>
            <w:r>
              <w:rPr>
                <w:b/>
              </w:rPr>
            </w:r>
            <w:r>
              <w:rPr>
                <w:b/>
              </w:rPr>
              <w:t>Estado hoy</w:t>
            </w:r>
          </w:p>
        </w:tc>
        <w:tc>
          <w:tcPr>
            <w:tcW w:type="dxa" w:w="2880"/>
          </w:tcPr>
          <w:p>
            <w:r>
              <w:rPr>
                <w:b/>
              </w:rPr>
            </w:r>
            <w:r>
              <w:rPr>
                <w:b/>
              </w:rPr>
              <w:t>Distancia</w:t>
            </w:r>
          </w:p>
        </w:tc>
      </w:tr>
      <w:tr>
        <w:tc>
          <w:tcPr>
            <w:tcW w:type="dxa" w:w="2880"/>
          </w:tcPr>
          <w:p>
            <w:r/>
            <w:r>
              <w:rPr>
                <w:b/>
              </w:rPr>
              <w:t>1. Que el dato fresco de terreno sea escaso y valioso</w:t>
            </w:r>
          </w:p>
        </w:tc>
        <w:tc>
          <w:tcPr>
            <w:tcW w:type="dxa" w:w="2880"/>
          </w:tcPr>
          <w:p>
            <w:r/>
            <w:r>
              <w:t xml:space="preserve">✅ </w:t>
            </w:r>
            <w:r>
              <w:rPr>
                <w:b/>
              </w:rPr>
              <w:t>Cierto</w:t>
            </w:r>
            <w:r>
              <w:t>, y estructuralmente: Google prohíbe almacenar, Overture se actualiza mensualmente, OSM es desigual en LATAM</w:t>
            </w:r>
          </w:p>
        </w:tc>
        <w:tc>
          <w:tcPr>
            <w:tcW w:type="dxa" w:w="2880"/>
          </w:tcPr>
          <w:p>
            <w:r/>
            <w:r>
              <w:rPr>
                <w:b/>
              </w:rPr>
              <w:t>Ya es verdad</w:t>
            </w:r>
          </w:p>
        </w:tc>
      </w:tr>
      <w:tr>
        <w:tc>
          <w:tcPr>
            <w:tcW w:type="dxa" w:w="2880"/>
          </w:tcPr>
          <w:p>
            <w:r/>
            <w:r>
              <w:rPr>
                <w:b/>
              </w:rPr>
              <w:t>2. Que exista un mecanismo barato de captura de frescura</w:t>
            </w:r>
          </w:p>
        </w:tc>
        <w:tc>
          <w:tcPr>
            <w:tcW w:type="dxa" w:w="2880"/>
          </w:tcPr>
          <w:p>
            <w:r/>
            <w:r>
              <w:t xml:space="preserve">🟡 </w:t>
            </w:r>
            <w:r>
              <w:rPr>
                <w:b/>
              </w:rPr>
              <w:t>Construido, no validado.</w:t>
            </w:r>
            <w:r>
              <w:t xml:space="preserve"> La curación propagada es elegante — 4 usos.</w:t>
            </w:r>
          </w:p>
        </w:tc>
        <w:tc>
          <w:tcPr>
            <w:tcW w:type="dxa" w:w="2880"/>
          </w:tcPr>
          <w:p>
            <w:r/>
            <w:r>
              <w:rPr>
                <w:b/>
              </w:rPr>
              <w:t>La apuesta entera está aquí</w:t>
            </w:r>
          </w:p>
        </w:tc>
      </w:tr>
      <w:tr>
        <w:tc>
          <w:tcPr>
            <w:tcW w:type="dxa" w:w="2880"/>
          </w:tcPr>
          <w:p>
            <w:r/>
            <w:r>
              <w:rPr>
                <w:b/>
              </w:rPr>
              <w:t>3. Que alguien pague por consultarla</w:t>
            </w:r>
          </w:p>
        </w:tc>
        <w:tc>
          <w:tcPr>
            <w:tcW w:type="dxa" w:w="2880"/>
          </w:tcPr>
          <w:p>
            <w:r/>
            <w:r>
              <w:t xml:space="preserve">🔴 </w:t>
            </w:r>
            <w:r>
              <w:rPr>
                <w:b/>
              </w:rPr>
              <w:t>Sin evidencia.</w:t>
            </w:r>
            <w:r>
              <w:t xml:space="preserve"> Cero ingresos comprobables.</w:t>
            </w:r>
          </w:p>
        </w:tc>
        <w:tc>
          <w:tcPr>
            <w:tcW w:type="dxa" w:w="2880"/>
          </w:tcPr>
          <w:p>
            <w:r/>
            <w:r>
              <w:t>Lejos</w:t>
            </w:r>
          </w:p>
        </w:tc>
      </w:tr>
      <w:tr>
        <w:tc>
          <w:tcPr>
            <w:tcW w:type="dxa" w:w="2880"/>
          </w:tcPr>
          <w:p>
            <w:r/>
            <w:r>
              <w:rPr>
                <w:b/>
              </w:rPr>
              <w:t>4. Que la cobertura llegue a masa crítica</w:t>
            </w:r>
          </w:p>
        </w:tc>
        <w:tc>
          <w:tcPr>
            <w:tcW w:type="dxa" w:w="2880"/>
          </w:tcPr>
          <w:p>
            <w:r/>
            <w:r>
              <w:t>🔴 Una ciudad, 8.512 POIs, tubería rota</w:t>
            </w:r>
          </w:p>
        </w:tc>
        <w:tc>
          <w:tcPr>
            <w:tcW w:type="dxa" w:w="2880"/>
          </w:tcPr>
          <w:p>
            <w:r/>
            <w:r>
              <w:t>Lejos</w:t>
            </w:r>
          </w:p>
        </w:tc>
      </w:tr>
      <w:tr>
        <w:tc>
          <w:tcPr>
            <w:tcW w:type="dxa" w:w="2880"/>
          </w:tcPr>
          <w:p>
            <w:r/>
            <w:r>
              <w:rPr>
                <w:b/>
              </w:rPr>
              <w:t>5. Que el dato sea confiable</w:t>
            </w:r>
          </w:p>
        </w:tc>
        <w:tc>
          <w:tcPr>
            <w:tcW w:type="dxa" w:w="2880"/>
          </w:tcPr>
          <w:p>
            <w:r/>
            <w:r>
              <w:t>🟡 Confianza de Overture 0,767; 531 duplicados; nombres sucios</w:t>
            </w:r>
          </w:p>
        </w:tc>
        <w:tc>
          <w:tcPr>
            <w:tcW w:type="dxa" w:w="2880"/>
          </w:tcPr>
          <w:p>
            <w:r/>
            <w:r>
              <w:t>Media</w:t>
            </w:r>
          </w:p>
        </w:tc>
      </w:tr>
      <w:tr>
        <w:tc>
          <w:tcPr>
            <w:tcW w:type="dxa" w:w="2880"/>
          </w:tcPr>
          <w:p>
            <w:r/>
            <w:r>
              <w:rPr>
                <w:b/>
              </w:rPr>
              <w:t>6. Que se pueda entregar a máquinas, no solo a humanos</w:t>
            </w:r>
          </w:p>
        </w:tc>
        <w:tc>
          <w:tcPr>
            <w:tcW w:type="dxa" w:w="2880"/>
          </w:tcPr>
          <w:p>
            <w:r/>
            <w:r>
              <w:t>🟡 REST sí; evidencia como texto con emojis, no estructurada</w:t>
            </w:r>
          </w:p>
        </w:tc>
        <w:tc>
          <w:tcPr>
            <w:tcW w:type="dxa" w:w="2880"/>
          </w:tcPr>
          <w:p>
            <w:r/>
            <w:r>
              <w:t>Cerca</w:t>
            </w:r>
          </w:p>
        </w:tc>
      </w:tr>
    </w:tbl>
    <w:p>
      <w:pPr>
        <w:pStyle w:val="Heading2"/>
      </w:pPr>
      <w:r>
        <w:t>Qué tendría que construirse</w:t>
      </w:r>
    </w:p>
    <w:p>
      <w:pPr>
        <w:pStyle w:val="ListNumber"/>
      </w:pPr>
      <w:r>
        <w:rPr>
          <w:b/>
        </w:rPr>
        <w:t>Un motor de frescura</w:t>
      </w:r>
      <w:r>
        <w:t>: por qué un POI necesita re-verificación, quién lo verifica, cuánto cuesta. Hoy la curación es voluntaria y gratuita — eso no escala.</w:t>
      </w:r>
    </w:p>
    <w:p>
      <w:pPr>
        <w:pStyle w:val="ListNumber"/>
      </w:pPr>
      <w:r>
        <w:rPr>
          <w:b/>
        </w:rPr>
        <w:t>Cobertura multi-ciudad de verdad</w:t>
      </w:r>
      <w:r>
        <w:t xml:space="preserve"> (la migración 019 lo preparó; nadie cargó una segunda).</w:t>
      </w:r>
    </w:p>
    <w:p>
      <w:pPr>
        <w:pStyle w:val="ListNumber"/>
      </w:pPr>
      <w:r>
        <w:rPr>
          <w:b/>
        </w:rPr>
        <w:t>Evidencia estructurada y citable</w:t>
      </w:r>
      <w:r>
        <w:t xml:space="preserve"> (identificador, fecha, confianza, foto — no una cadena con emojis).</w:t>
      </w:r>
    </w:p>
    <w:p>
      <w:pPr>
        <w:pStyle w:val="ListNumber"/>
      </w:pPr>
      <w:r>
        <w:rPr>
          <w:b/>
        </w:rPr>
        <w:t>Identidad, medición y facturación por organización.</w:t>
      </w:r>
    </w:p>
    <w:p>
      <w:pPr>
        <w:pStyle w:val="Heading2"/>
      </w:pPr>
      <w:r>
        <w:t>Qué tendría que demostrarse</w:t>
      </w:r>
    </w:p>
    <w:p>
      <w:r>
        <w:rPr>
          <w:b/>
        </w:rPr>
        <w:t>Una sola cosa, y es medible:</w:t>
      </w:r>
      <w:r>
        <w:t xml:space="preserve"> que la capa propia de Contexto responde una pregunta de entorno </w:t>
      </w:r>
      <w:r>
        <w:rPr>
          <w:b/>
        </w:rPr>
        <w:t>mejor que Google Places</w:t>
      </w:r>
      <w:r>
        <w:t>, de forma reproducible y en un lugar concreto. El proyecto ya tiene el instrumento (</w:t>
      </w:r>
      <w:r>
        <w:rPr>
          <w:rFonts w:ascii="Consolas" w:hAnsi="Consolas"/>
          <w:color w:val="1F6FEB"/>
          <w:sz w:val="19"/>
        </w:rPr>
        <w:t>foso_pois_spike.py</w:t>
      </w:r>
      <w:r>
        <w:t xml:space="preserve"> compara lado a lado). </w:t>
      </w:r>
      <w:r>
        <w:rPr>
          <w:b/>
        </w:rPr>
        <w:t>No encontré el resultado publicado.</w:t>
      </w:r>
      <w:r>
        <w:t xml:space="preserve"> Ese es el experimento más barato y de mayor valor que puede correr.</w:t>
      </w:r>
    </w:p>
    <w:p>
      <w:pPr>
        <w:pStyle w:val="Heading2"/>
      </w:pPr>
      <w:r>
        <w:t>Qué sería difícil de copiar</w:t>
      </w:r>
    </w:p>
    <w:p>
      <w:pPr>
        <w:pStyle w:val="ListBullet"/>
      </w:pPr>
      <w:r>
        <w:t xml:space="preserve">✅ </w:t>
      </w:r>
      <w:r>
        <w:rPr>
          <w:b/>
        </w:rPr>
        <w:t>La verdad de terreno con foto, coordenada y fecha.</w:t>
      </w:r>
      <w:r>
        <w:t xml:space="preserve"> Requiere haber estado ahí. Un scraper no puede.</w:t>
      </w:r>
    </w:p>
    <w:p>
      <w:pPr>
        <w:pStyle w:val="ListBullet"/>
      </w:pPr>
      <w:r>
        <w:t xml:space="preserve">✅ </w:t>
      </w:r>
      <w:r>
        <w:rPr>
          <w:b/>
        </w:rPr>
        <w:t>La propagación por barrio.</w:t>
      </w:r>
      <w:r>
        <w:t xml:space="preserve"> Una verificación mejora todos los inmuebles del sector — el rendimiento compuesto que un competidor no puede alcanzar comprando datos.</w:t>
      </w:r>
    </w:p>
    <w:p>
      <w:pPr>
        <w:pStyle w:val="ListBullet"/>
      </w:pPr>
      <w:r>
        <w:t xml:space="preserve">✅ </w:t>
      </w:r>
      <w:r>
        <w:rPr>
          <w:b/>
        </w:rPr>
        <w:t>La doctrina de honestidad instrumentada.</w:t>
      </w:r>
      <w:r>
        <w:t xml:space="preserve"> No es el código, es el juicio destilado: 568 líneas de prompt, 4 capas de barandas, un verificador de prosa. Copiar el código es fácil; llegar a saber *por qué* cada regla está ahí toma meses de fallos.</w:t>
      </w:r>
    </w:p>
    <w:p>
      <w:pPr>
        <w:pStyle w:val="ListBullet"/>
      </w:pPr>
      <w:r>
        <w:t xml:space="preserve">❌ </w:t>
      </w:r>
      <w:r>
        <w:rPr>
          <w:b/>
        </w:rPr>
        <w:t>Los POIs de Overture/OSM.</w:t>
      </w:r>
      <w:r>
        <w:t xml:space="preserve"> Son públicos. Cualquiera los baja. </w:t>
      </w:r>
      <w:r>
        <w:rPr>
          <w:b/>
        </w:rPr>
        <w:t>No son foso</w:t>
      </w:r>
      <w:r>
        <w:t xml:space="preserve"> — son el suelo.</w:t>
      </w:r>
    </w:p>
    <w:p>
      <w:pPr>
        <w:pStyle w:val="ListBullet"/>
      </w:pPr>
      <w:r>
        <w:t xml:space="preserve">❌ </w:t>
      </w:r>
      <w:r>
        <w:rPr>
          <w:b/>
        </w:rPr>
        <w:t>La caminabilidad.</w:t>
      </w:r>
      <w:r>
        <w:t xml:space="preserve"> Metodología pública, reimplementable en un día.</w:t>
      </w:r>
    </w:p>
    <w:p>
      <w:pPr>
        <w:pStyle w:val="Heading2"/>
      </w:pPr>
      <w:r>
        <w:t>Qué podría matarla</w:t>
      </w:r>
    </w:p>
    <w:tbl>
      <w:tblPr>
        <w:tblStyle w:val="LightGrid-Accent1"/>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tcPr>
          <w:p>
            <w:r>
              <w:rPr>
                <w:b/>
              </w:rPr>
            </w:r>
            <w:r>
              <w:rPr>
                <w:b/>
              </w:rPr>
              <w:t>Amenaza</w:t>
            </w:r>
          </w:p>
        </w:tc>
        <w:tc>
          <w:tcPr>
            <w:tcW w:type="dxa" w:w="2880"/>
          </w:tcPr>
          <w:p>
            <w:r>
              <w:rPr>
                <w:b/>
              </w:rPr>
            </w:r>
            <w:r>
              <w:rPr>
                <w:b/>
              </w:rPr>
              <w:t>Probabilidad</w:t>
            </w:r>
          </w:p>
        </w:tc>
        <w:tc>
          <w:tcPr>
            <w:tcW w:type="dxa" w:w="2880"/>
          </w:tcPr>
          <w:p>
            <w:r>
              <w:rPr>
                <w:b/>
              </w:rPr>
            </w:r>
            <w:r>
              <w:rPr>
                <w:b/>
              </w:rPr>
              <w:t>Impacto</w:t>
            </w:r>
          </w:p>
        </w:tc>
      </w:tr>
      <w:tr>
        <w:tc>
          <w:tcPr>
            <w:tcW w:type="dxa" w:w="2880"/>
          </w:tcPr>
          <w:p>
            <w:r/>
            <w:r>
              <w:rPr>
                <w:b/>
              </w:rPr>
              <w:t>Que el corredor no contribuya.</w:t>
            </w:r>
            <w:r>
              <w:t xml:space="preserve"> Toda la tesis descansa en que una persona ocupada dedique tiempo gratis a curar datos.</w:t>
            </w:r>
          </w:p>
        </w:tc>
        <w:tc>
          <w:tcPr>
            <w:tcW w:type="dxa" w:w="2880"/>
          </w:tcPr>
          <w:p>
            <w:r/>
            <w:r>
              <w:rPr>
                <w:b/>
              </w:rPr>
              <w:t>Alta</w:t>
            </w:r>
            <w:r>
              <w:t xml:space="preserve"> — evidencia: 4 actos en 2 meses</w:t>
            </w:r>
          </w:p>
        </w:tc>
        <w:tc>
          <w:tcPr>
            <w:tcW w:type="dxa" w:w="2880"/>
          </w:tcPr>
          <w:p>
            <w:r/>
            <w:r>
              <w:rPr>
                <w:b/>
              </w:rPr>
              <w:t>Fatal</w:t>
            </w:r>
          </w:p>
        </w:tc>
      </w:tr>
      <w:tr>
        <w:tc>
          <w:tcPr>
            <w:tcW w:type="dxa" w:w="2880"/>
          </w:tcPr>
          <w:p>
            <w:r/>
            <w:r>
              <w:rPr>
                <w:b/>
              </w:rPr>
              <w:t>Que Google/Overture cierren la brecha.</w:t>
            </w:r>
            <w:r>
              <w:t xml:space="preserve"> Si Overture mejora la frescura en LATAM, el foso se evapora.</w:t>
            </w:r>
          </w:p>
        </w:tc>
        <w:tc>
          <w:tcPr>
            <w:tcW w:type="dxa" w:w="2880"/>
          </w:tcPr>
          <w:p>
            <w:r/>
            <w:r>
              <w:t>Media</w:t>
            </w:r>
          </w:p>
        </w:tc>
        <w:tc>
          <w:tcPr>
            <w:tcW w:type="dxa" w:w="2880"/>
          </w:tcPr>
          <w:p>
            <w:r/>
            <w:r>
              <w:t>Alto</w:t>
            </w:r>
          </w:p>
        </w:tc>
      </w:tr>
      <w:tr>
        <w:tc>
          <w:tcPr>
            <w:tcW w:type="dxa" w:w="2880"/>
          </w:tcPr>
          <w:p>
            <w:r/>
            <w:r>
              <w:rPr>
                <w:b/>
              </w:rPr>
              <w:t>Que el mercado no valore la verificación.</w:t>
            </w:r>
            <w:r>
              <w:t xml:space="preserve"> Que la gente prefiera más inventario a más verdad.</w:t>
            </w:r>
          </w:p>
        </w:tc>
        <w:tc>
          <w:tcPr>
            <w:tcW w:type="dxa" w:w="2880"/>
          </w:tcPr>
          <w:p>
            <w:r/>
            <w:r>
              <w:t>Media</w:t>
            </w:r>
          </w:p>
        </w:tc>
        <w:tc>
          <w:tcPr>
            <w:tcW w:type="dxa" w:w="2880"/>
          </w:tcPr>
          <w:p>
            <w:r/>
            <w:r>
              <w:t>Alto</w:t>
            </w:r>
          </w:p>
        </w:tc>
      </w:tr>
      <w:tr>
        <w:tc>
          <w:tcPr>
            <w:tcW w:type="dxa" w:w="2880"/>
          </w:tcPr>
          <w:p>
            <w:r/>
            <w:r>
              <w:rPr>
                <w:b/>
              </w:rPr>
              <w:t>Agotamiento del fundador.</w:t>
            </w:r>
            <w:r>
              <w:t xml:space="preserve"> 784 commits en 11 semanas, un solo desarrollador, cinco cerebros de conocimiento, tres pilotos y una tubería que corre en su portátil.</w:t>
            </w:r>
          </w:p>
        </w:tc>
        <w:tc>
          <w:tcPr>
            <w:tcW w:type="dxa" w:w="2880"/>
          </w:tcPr>
          <w:p>
            <w:r/>
            <w:r>
              <w:rPr>
                <w:b/>
              </w:rPr>
              <w:t>Alta</w:t>
            </w:r>
          </w:p>
        </w:tc>
        <w:tc>
          <w:tcPr>
            <w:tcW w:type="dxa" w:w="2880"/>
          </w:tcPr>
          <w:p>
            <w:r/>
            <w:r>
              <w:rPr>
                <w:b/>
              </w:rPr>
              <w:t>Fatal</w:t>
            </w:r>
          </w:p>
        </w:tc>
      </w:tr>
      <w:tr>
        <w:tc>
          <w:tcPr>
            <w:tcW w:type="dxa" w:w="2880"/>
          </w:tcPr>
          <w:p>
            <w:r/>
            <w:r>
              <w:rPr>
                <w:b/>
              </w:rPr>
              <w:t>Un competidor con distribución.</w:t>
            </w:r>
            <w:r>
              <w:t xml:space="preserve"> Hiinmo (auditado por el propio equipo) tiene una "IA" peor y 28 agentes de una asociación. </w:t>
            </w:r>
            <w:r>
              <w:rPr>
                <w:b/>
              </w:rPr>
              <w:t>La distribución le gana a la tecnología en un mercado sin educar.</w:t>
            </w:r>
          </w:p>
        </w:tc>
        <w:tc>
          <w:tcPr>
            <w:tcW w:type="dxa" w:w="2880"/>
          </w:tcPr>
          <w:p>
            <w:r/>
            <w:r>
              <w:t>Alta</w:t>
            </w:r>
          </w:p>
        </w:tc>
        <w:tc>
          <w:tcPr>
            <w:tcW w:type="dxa" w:w="2880"/>
          </w:tcPr>
          <w:p>
            <w:r/>
            <w:r>
              <w:t>Alto</w:t>
            </w:r>
          </w:p>
        </w:tc>
      </w:tr>
    </w:tbl>
    <w:p>
      <w:pPr>
        <w:pStyle w:val="Heading2"/>
      </w:pPr>
      <w:r>
        <w:t>Mi lectura, sin adornos</w:t>
      </w:r>
    </w:p>
    <w:p>
      <w:r>
        <w:rPr>
          <w:b/>
        </w:rPr>
        <w:t>La hipótesis grande es coherente y la pieza correcta ya está construida.</w:t>
      </w:r>
      <w:r>
        <w:t xml:space="preserve"> No es marketing: la capa de POIs propia con curación propagada *es* infraestructura de contexto físico, en pequeño.</w:t>
      </w:r>
    </w:p>
    <w:p>
      <w:r>
        <w:rPr>
          <w:b/>
        </w:rPr>
        <w:t>Pero el orden importa y hoy está invertido.</w:t>
      </w:r>
      <w:r>
        <w:t xml:space="preserve"> El proyecto está construyendo la infraestructura antes de demostrar que el mecanismo de captura funciona. Y el mecanismo de captura —el corredor contribuyendo— tiene </w:t>
      </w:r>
      <w:r>
        <w:rPr>
          <w:b/>
        </w:rPr>
        <w:t>una observación a favor y dos meses de silencio en contra</w:t>
      </w:r>
      <w:r>
        <w:t>.</w:t>
      </w:r>
    </w:p>
    <w:p>
      <w:r>
        <w:rPr>
          <w:b/>
        </w:rPr>
        <w:t>La pregunta que decide el futuro de Contexto no es técnica.</w:t>
      </w:r>
      <w:r>
        <w:t xml:space="preserve"> Es: *¿por qué un corredor ocupado dedicaría veinte minutos a curar el entorno de un inmueble?* Hoy la respuesta del producto es *"porque el dato queda para siempre y mejora todo el barrio"*. Es una respuesta de fundador, no de corredor. </w:t>
      </w:r>
      <w:r>
        <w:rPr>
          <w:b/>
        </w:rPr>
        <w:t>La respuesta que funcionaría es: "porque el lead que llega ya sabe lo que quiere y cierra más rápido".</w:t>
      </w:r>
      <w:r>
        <w:t xml:space="preserve"> Y eso todavía no se ha demostrado ni una vez.</w:t>
      </w:r>
    </w:p>
    <w:p>
      <w:pPr>
        <w:pStyle w:val="Heading1"/>
      </w:pPr>
      <w:r>
        <w:t>26. Conclusiones</w:t>
      </w:r>
    </w:p>
    <w:p>
      <w:pPr>
        <w:pStyle w:val="Heading2"/>
      </w:pPr>
      <w:r>
        <w:t>1. ¿Qué es Contexto AI hoy?</w:t>
      </w:r>
    </w:p>
    <w:p>
      <w:r>
        <w:t xml:space="preserve">Un producto desplegado y funcionando: API sana con 60 rutas, aplicación web en dominio propio, base PostGIS con 8.512 puntos de interés propios, agente conversacional con memoria persistente y 771 pruebas en verde. </w:t>
      </w:r>
      <w:r>
        <w:rPr>
          <w:b/>
        </w:rPr>
        <w:t>Y simultáneamente un piloto con 1 inmueble real, 2 corredores, 9 conversaciones en agosto y 10 handoffs en toda su historia.</w:t>
      </w:r>
    </w:p>
    <w:p>
      <w:pPr>
        <w:pStyle w:val="Heading2"/>
      </w:pPr>
      <w:r>
        <w:t>2. ¿Qué se ha construido realmente?</w:t>
      </w:r>
    </w:p>
    <w:p>
      <w:r>
        <w:t xml:space="preserve">Una </w:t>
      </w:r>
      <w:r>
        <w:rPr>
          <w:b/>
        </w:rPr>
        <w:t>plataforma de verificación de entorno</w:t>
      </w:r>
      <w:r>
        <w:t xml:space="preserve"> con un motor determinista de encaje, un agente con barandas en cuatro capas, una capa propia de datos geoespaciales, isócronas peatonales propias, un bucle de curación humana que propaga por barrio, un CRM con su propio agente, y un cuerpo documental de ~180 documentos que explican el porqué de cada decisión. En 11 semanas.</w:t>
      </w:r>
    </w:p>
    <w:p>
      <w:pPr>
        <w:pStyle w:val="Heading2"/>
      </w:pPr>
      <w:r>
        <w:t>3. ¿Qué funciona?</w:t>
      </w:r>
    </w:p>
    <w:p>
      <w:r>
        <w:t xml:space="preserve">La API, la web, la memoria del agente, la capa propia de POIs sirviendo el entorno real, la conectividad con tiempo real a pie, el handoff con avisos, el generador de QR y letreros, el motor de encaje, la ficha pública, y la curación (4 veces). </w:t>
      </w:r>
      <w:r>
        <w:rPr>
          <w:b/>
        </w:rPr>
        <w:t>Todo verificado contra producción.</w:t>
      </w:r>
    </w:p>
    <w:p>
      <w:pPr>
        <w:pStyle w:val="Heading2"/>
      </w:pPr>
      <w:r>
        <w:t>4. ¿Qué no funciona?</w:t>
      </w:r>
    </w:p>
    <w:p>
      <w:r>
        <w:t xml:space="preserve">La tubería de refresco del foso (rota desde el 08-18). El bucle del corredor (construido, desierto). La cola de revisión (1 pendiente, 0 correcciones). La procedencia de la caminabilidad (afirma OpenStreetMap para valores sin procedencia). Los guardianes de honestidad (registran, no bloquean, y nadie lee la tasa). Los títulos de conversación (122 de 148 genéricos). Y </w:t>
      </w:r>
      <w:r>
        <w:rPr>
          <w:b/>
        </w:rPr>
        <w:t>el endpoint de alta de inmuebles está abierto a internet</w:t>
      </w:r>
      <w:r>
        <w:t>.</w:t>
      </w:r>
    </w:p>
    <w:p>
      <w:pPr>
        <w:pStyle w:val="Heading2"/>
      </w:pPr>
      <w:r>
        <w:t>5. ¿Cuál es el activo más importante?</w:t>
      </w:r>
    </w:p>
    <w:p>
      <w:r>
        <w:rPr>
          <w:b/>
        </w:rPr>
        <w:t>La capa propia de POIs con procedencia + el mecanismo de curación propagada por barrio.</w:t>
      </w:r>
      <w:r>
        <w:t xml:space="preserve"> Es lo único que Google contractualmente no permite tener, lo único que exige haber estado en el territorio, y lo único con rendimiento compuesto. Todo lo demás —el agente, el CRM, las tarjetas— es reconstruible en semanas por cualquier equipo competente.</w:t>
      </w:r>
    </w:p>
    <w:p>
      <w:r>
        <w:t>*(Con una mención: el prompt de 568 líneas y las ~180 notas de decisión son el segundo activo, y el más subestimado.)*</w:t>
      </w:r>
    </w:p>
    <w:p>
      <w:pPr>
        <w:pStyle w:val="Heading2"/>
      </w:pPr>
      <w:r>
        <w:t>6. ¿Cuál es la mayor debilidad?</w:t>
      </w:r>
    </w:p>
    <w:p>
      <w:r>
        <w:rPr>
          <w:b/>
        </w:rPr>
        <w:t>No hay evidencia de que alguien fuera del círculo del fundador quiera esto.</w:t>
      </w:r>
      <w:r>
        <w:t xml:space="preserve"> 9 conversaciones en agosto, 10 dispositivos distintos, 1 inmueble real, 0 ingresos. Todo lo construido desde julio sirve a un volumen que cabe en una hoja. La debilidad no es técnica: es que la capacidad se adelantó tres meses a la demanda.</w:t>
      </w:r>
    </w:p>
    <w:p>
      <w:pPr>
        <w:pStyle w:val="Heading2"/>
      </w:pPr>
      <w:r>
        <w:t>7. ¿Cuál es la hipótesis tecnológica?</w:t>
      </w:r>
    </w:p>
    <w:p>
      <w:r>
        <w:t xml:space="preserve">Que </w:t>
      </w:r>
      <w:r>
        <w:rPr>
          <w:b/>
        </w:rPr>
        <w:t>el dato de entorno fresco, con procedencia y verificado por una persona en el terreno, es escaso, valioso y acumulable</w:t>
      </w:r>
      <w:r>
        <w:t xml:space="preserve"> — y que quien lo posea tendrá algo que ni Google (que prohíbe almacenarlo) ni un scraper (que no puede estar ahí) pueden replicar. </w:t>
      </w:r>
      <w:r>
        <w:rPr>
          <w:b/>
        </w:rPr>
        <w:t>La hipótesis es sólida y la pieza está construida.</w:t>
      </w:r>
    </w:p>
    <w:p>
      <w:pPr>
        <w:pStyle w:val="Heading2"/>
      </w:pPr>
      <w:r>
        <w:t>8. ¿Cuál es la hipótesis de negocio?</w:t>
      </w:r>
    </w:p>
    <w:p>
      <w:r>
        <w:t xml:space="preserve">Que un corredor o inmobiliaria pagará por recibir </w:t>
      </w:r>
      <w:r>
        <w:rPr>
          <w:b/>
        </w:rPr>
        <w:t>leads calificados sobre verdad verificada</w:t>
      </w:r>
      <w:r>
        <w:t xml:space="preserve"> en vez de "alguien preguntó", y que contribuirá esa verdad como parte del trato. </w:t>
      </w:r>
      <w:r>
        <w:rPr>
          <w:b/>
        </w:rPr>
        <w:t>Esta hipótesis tiene una observación a favor (4 curaciones, un día de junio) y dos meses de silencio en contra. Es el mayor riesgo abierto del proyecto.</w:t>
      </w:r>
    </w:p>
    <w:p>
      <w:pPr>
        <w:pStyle w:val="Heading2"/>
      </w:pPr>
      <w:r>
        <w:t>9. ¿Cuál es la oportunidad?</w:t>
      </w:r>
    </w:p>
    <w:p>
      <w:r>
        <w:t xml:space="preserve">A corto plazo, ser la capa de verificación de entorno del mercado inmobiliario de Quito y demostrarlo con un caso completo. A medio plazo, </w:t>
      </w:r>
      <w:r>
        <w:rPr>
          <w:b/>
        </w:rPr>
        <w:t>turismo/hotelería</w:t>
      </w:r>
      <w:r>
        <w:t xml:space="preserve"> — la reutilización es del ~85% y encaja con el resto del ecosistema Whaber. A largo plazo, infraestructura de contexto físico consultable por agentes de IA — técnicamente a semanas, comercialmente a una cobertura geográfica de distancia.</w:t>
      </w:r>
    </w:p>
    <w:p>
      <w:pPr>
        <w:pStyle w:val="Heading2"/>
      </w:pPr>
      <w:r>
        <w:t>10. ¿Cuál es el principal riesgo?</w:t>
      </w:r>
    </w:p>
    <w:p>
      <w:r>
        <w:rPr>
          <w:b/>
        </w:rPr>
        <w:t>Seguir construyendo.</w:t>
      </w:r>
      <w:r>
        <w:t xml:space="preserve"> El proyecto tiene un fundador solo, 784 commits en 11 semanas, cinco cerebros de conocimiento, tres pilotos abiertos, una tubería crítica corriendo en su portátil, y una relación capacidad/uso cada vez más extrema. El riesgo no es que el producto falle técnicamente — es que se agote quien lo construye antes de que aparezca quien lo use.</w:t>
      </w:r>
    </w:p>
    <w:p>
      <w:pPr>
        <w:pStyle w:val="Heading2"/>
      </w:pPr>
      <w:r>
        <w:t>11. ¿Qué hacer inmediatamente después?</w:t>
      </w:r>
    </w:p>
    <w:p>
      <w:r>
        <w:t>En este orden, y sin funcionalidades nuevas:</w:t>
      </w:r>
    </w:p>
    <w:p>
      <w:pPr>
        <w:pStyle w:val="ListNumber"/>
      </w:pPr>
      <w:r>
        <w:rPr>
          <w:b/>
        </w:rPr>
        <w:t>Cerrar `POST /api/v1/assets/`</w:t>
      </w:r>
      <w:r>
        <w:t xml:space="preserve"> — una línea de dependencia. Hoy.</w:t>
      </w:r>
    </w:p>
    <w:p>
      <w:pPr>
        <w:pStyle w:val="ListNumber"/>
      </w:pPr>
      <w:r>
        <w:rPr>
          <w:b/>
        </w:rPr>
        <w:t>Reparar la tubería del foso</w:t>
      </w:r>
      <w:r>
        <w:t xml:space="preserve"> — parametrizar el lanzamiento de Overture en vez de fijarlo. Esta semana.</w:t>
      </w:r>
    </w:p>
    <w:p>
      <w:pPr>
        <w:pStyle w:val="ListNumber"/>
      </w:pPr>
      <w:r>
        <w:rPr>
          <w:b/>
        </w:rPr>
        <w:t>Corregir la procedencia de la caminabilidad</w:t>
      </w:r>
      <w:r>
        <w:t xml:space="preserve"> en </w:t>
      </w:r>
      <w:r>
        <w:rPr>
          <w:rFonts w:ascii="Consolas" w:hAnsi="Consolas"/>
          <w:color w:val="1F6FEB"/>
          <w:sz w:val="19"/>
        </w:rPr>
        <w:t>encaje.py</w:t>
      </w:r>
      <w:r>
        <w:t xml:space="preserve"> — es el foso declarado contradiciéndose a sí mismo. Esta semana.</w:t>
      </w:r>
    </w:p>
    <w:p>
      <w:pPr>
        <w:pStyle w:val="ListNumber"/>
      </w:pPr>
      <w:r>
        <w:rPr>
          <w:b/>
        </w:rPr>
        <w:t>Poner integración continua</w:t>
      </w:r>
      <w:r>
        <w:t xml:space="preserve"> — las 771 pruebas ya existen; solo hay que conectarlas al despliegue. Esta semana.</w:t>
      </w:r>
    </w:p>
    <w:p>
      <w:pPr>
        <w:pStyle w:val="ListNumber"/>
      </w:pPr>
      <w:r>
        <w:rPr>
          <w:b/>
        </w:rPr>
        <w:t>Ir a por 10 inmuebles reales de UN corredor</w:t>
      </w:r>
      <w:r>
        <w:t xml:space="preserve">, con Carlos midiendo cuánto le cuesta a esa persona, no cuánto le cuesta a Carlos. </w:t>
      </w:r>
      <w:r>
        <w:rPr>
          <w:b/>
        </w:rPr>
        <w:t>Esta es la única que importa de verdad.</w:t>
      </w:r>
      <w:r>
        <w:t xml:space="preserve"> Las cuatro anteriores son higiene; esta es la validación.</w:t>
      </w:r>
    </w:p>
    <w:p>
      <w:r>
        <w:t xml:space="preserve">*Auditoría realizada el 2026-08-19 sin modificar un solo archivo del proyecto. Todas las consultas a la base fueron </w:t>
      </w:r>
      <w:r>
        <w:rPr>
          <w:rFonts w:ascii="Consolas" w:hAnsi="Consolas"/>
          <w:color w:val="1F6FEB"/>
          <w:sz w:val="19"/>
        </w:rPr>
        <w:t>SELECT</w:t>
      </w:r>
      <w:r>
        <w:t xml:space="preserve">. Todas las sondas a producción fueron </w:t>
      </w:r>
      <w:r>
        <w:rPr>
          <w:rFonts w:ascii="Consolas" w:hAnsi="Consolas"/>
          <w:color w:val="1F6FEB"/>
          <w:sz w:val="19"/>
        </w:rPr>
        <w:t>GET</w:t>
      </w:r>
      <w:r>
        <w:t xml:space="preserve">, salvo dos </w:t>
      </w:r>
      <w:r>
        <w:rPr>
          <w:rFonts w:ascii="Consolas" w:hAnsi="Consolas"/>
          <w:color w:val="1F6FEB"/>
          <w:sz w:val="19"/>
        </w:rPr>
        <w:t>POST</w:t>
      </w:r>
      <w:r>
        <w:t xml:space="preserve"> con cuerpo inválido para medir la puerta de autenticación sin escribir datos.*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