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Reporte Contextualizado — Señales de Google Maps Platform vs. Contexto AI</w:t>
      </w:r>
    </w:p>
    <w:p>
      <w:r>
        <w:rPr>
          <w:b/>
        </w:rPr>
        <w:t>Fecha:</w:t>
      </w:r>
      <w:r>
        <w:t xml:space="preserve"> 2026-06-09</w:t>
      </w:r>
    </w:p>
    <w:p>
      <w:r>
        <w:rPr>
          <w:b/>
        </w:rPr>
        <w:t>Para:</w:t>
      </w:r>
      <w:r>
        <w:t xml:space="preserve"> Carlos (orquesta) + Gemini (validación)</w:t>
      </w:r>
    </w:p>
    <w:p>
      <w:r>
        <w:rPr>
          <w:b/>
        </w:rPr>
        <w:t>De:</w:t>
      </w:r>
      <w:r>
        <w:t xml:space="preserve"> Claude (ejecución técnica)</w:t>
      </w:r>
    </w:p>
    <w:p>
      <w:r>
        <w:rPr>
          <w:b/>
        </w:rPr>
        <w:t>Material analizado:</w:t>
      </w:r>
      <w:r>
        <w:t xml:space="preserve"> 9 publicaciones de Google Maps Platform / Google Search (AI Mode, Earth AI, Roads Management Insights, importación SHP→Earth, Realtor.com / TopHap / FlyAround, Maps Demo Key)</w:t>
      </w:r>
    </w:p>
    <w:p>
      <w:r>
        <w:rPr>
          <w:b/>
        </w:rPr>
        <w:t>Actualizado:</w:t>
      </w:r>
      <w:r>
        <w:t xml:space="preserve"> 2026-06-09 — añadida la Señal #9 (Maps Demo Key).</w:t>
      </w:r>
    </w:p>
    <w:p>
      <w:pPr>
        <w:pStyle w:val="Heading1"/>
      </w:pPr>
      <w:r>
        <w:t>1. El patrón macro (qué nos está diciendo Google sin querer)</w:t>
      </w:r>
    </w:p>
    <w:p>
      <w:r>
        <w:t xml:space="preserve">Las 8 señales, juntas, dibujan </w:t>
      </w:r>
      <w:r>
        <w:rPr>
          <w:b/>
        </w:rPr>
        <w:t>una sola tendencia en tres capas</w:t>
      </w:r>
      <w:r>
        <w:t>:</w:t>
      </w:r>
    </w:p>
    <w:p>
      <w:pPr>
        <w:pStyle w:val="ListNumber"/>
      </w:pPr>
      <w:r>
        <w:rPr>
          <w:b/>
        </w:rPr>
        <w:t>El territorio se vuelve consultable.</w:t>
      </w:r>
      <w:r>
        <w:t xml:space="preserve"> Google está convirtiendo capas geoespaciales (parcelas, huellas de edificios, infraestructura, tráfico, población) en </w:t>
      </w:r>
      <w:r>
        <w:rPr>
          <w:b/>
        </w:rPr>
        <w:t>datos nativos de nube</w:t>
      </w:r>
      <w:r>
        <w:t xml:space="preserve"> sobre los que se razona — no mapas que solo se miran.</w:t>
      </w:r>
    </w:p>
    <w:p>
      <w:pPr>
        <w:pStyle w:val="ListNumber"/>
      </w:pPr>
      <w:r>
        <w:rPr>
          <w:b/>
        </w:rPr>
        <w:t>La búsqueda se vuelve conversacional y multimodal.</w:t>
      </w:r>
      <w:r>
        <w:t xml:space="preserve"> AI Mode (1.000M MAU, consulta 3× más larga, 1 de cada 6 multimodal, seguimientos +40% MoM) prueba que </w:t>
      </w:r>
      <w:r>
        <w:rPr>
          <w:b/>
        </w:rPr>
        <w:t>el humano ya prefiere preguntar en lenguaje natural, con voz e imagen, y profundizar</w:t>
      </w:r>
      <w:r>
        <w:t xml:space="preserve"> en vez de teclear keywords.</w:t>
      </w:r>
    </w:p>
    <w:p>
      <w:pPr>
        <w:pStyle w:val="ListNumber"/>
      </w:pPr>
      <w:r>
        <w:rPr>
          <w:b/>
        </w:rPr>
        <w:t>El inmobiliario es el caso de uso estrella.</w:t>
      </w:r>
      <w:r>
        <w:t xml:space="preserve"> Realtor.com + TopHap + FlyAround confirman que el mercado paga por </w:t>
      </w:r>
      <w:r>
        <w:rPr>
          <w:b/>
        </w:rPr>
        <w:t>"ver el entorno, no solo la vivienda"</w:t>
      </w:r>
      <w:r>
        <w:t xml:space="preserve"> — que es, palabra por palabra, nuestra tesis.</w:t>
      </w:r>
    </w:p>
    <w:p>
      <w:pPr>
        <w:pStyle w:val="IntenseQuote"/>
      </w:pPr>
      <w:r>
        <w:rPr>
          <w:b/>
        </w:rPr>
        <w:t>Conclusión de una línea:</w:t>
      </w:r>
      <w:r>
        <w:t xml:space="preserve"> Google está validando </w:t>
      </w:r>
      <w:r>
        <w:rPr>
          <w:b/>
        </w:rPr>
        <w:t>nuestra categoría completa</w:t>
      </w:r>
      <w:r>
        <w:t xml:space="preserve"> desde arriba (enterprise/ciudades/gigantes). Eso es una bendición (el mercado existe y es enorme) y una advertencia (hay que clavar la cuña que ellos *no* pueden ocupar).</w:t>
      </w:r>
    </w:p>
    <w:p>
      <w:pPr>
        <w:pStyle w:val="Heading1"/>
      </w:pPr>
      <w:r>
        <w:t>2. Dato por dato → señal → cómo lo abordamos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Señal de Google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Implicación para Contexto 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Cómo lo abordamos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1–2</w:t>
            </w:r>
          </w:p>
        </w:tc>
        <w:tc>
          <w:tcPr>
            <w:tcW w:type="dxa" w:w="2160"/>
          </w:tcPr>
          <w:p>
            <w:r/>
            <w:r>
              <w:t>Earth AI: capas IA de parcelas, huellas de edificios, infraestructura (hidrantes, desagües), elevación, importación de SHP/3D</w:t>
            </w:r>
          </w:p>
        </w:tc>
        <w:tc>
          <w:tcPr>
            <w:tcW w:type="dxa" w:w="2160"/>
          </w:tcPr>
          <w:p>
            <w:r/>
            <w:r>
              <w:t>El "catastro como capa" es el futuro reconocido por el #1 del mundo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Validación, no acción.</w:t>
            </w:r>
            <w:r>
              <w:t xml:space="preserve"> Confirma que nuestro *Catastro Vivo* (PostGIS) está en la dirección correcta. No competimos en cobertura global; ganamos en </w:t>
            </w:r>
            <w:r>
              <w:rPr>
                <w:b/>
              </w:rPr>
              <w:t>profundidad por activo</w:t>
            </w:r>
            <w:r>
              <w:t xml:space="preserve"> (ficha técnica + bitácora).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/>
            <w:r>
              <w:t>AI Mode: 1.000M MAU · consulta 3× más larga · 1/6 multimodal · imagen +40% MoM · seguimientos +40% MoM</w:t>
            </w:r>
          </w:p>
        </w:tc>
        <w:tc>
          <w:tcPr>
            <w:tcW w:type="dxa" w:w="2160"/>
          </w:tcPr>
          <w:p>
            <w:r/>
            <w:r>
              <w:t xml:space="preserve">El comportamiento que ya construimos (voz 🎤, /match por imagen, follow-ups en chat) </w:t>
            </w:r>
            <w:r>
              <w:rPr>
                <w:b/>
              </w:rPr>
              <w:t>es exactamente hacia donde va el mundo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Ya lo tenemos.</w:t>
            </w:r>
            <w:r>
              <w:t xml:space="preserve"> No construir nada nuevo — *documentar* que nuestra UX conversacional + voz + imagen no es capricho estético, es la tendencia dominante con datos duros. Va al pitch.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/>
            <w:r>
              <w:t>"Pregunta a Maps" + Street View en Project Genie (DeepMind)</w:t>
            </w:r>
          </w:p>
        </w:tc>
        <w:tc>
          <w:tcPr>
            <w:tcW w:type="dxa" w:w="2160"/>
          </w:tcPr>
          <w:p>
            <w:r/>
            <w:r>
              <w:t>Google hará búsqueda conversacional sobre lugares genéricos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Cuña:</w:t>
            </w:r>
            <w:r>
              <w:t xml:space="preserve"> ellos responden "¿qué hay cerca?"; nosotros respondemos </w:t>
            </w:r>
            <w:r>
              <w:rPr>
                <w:b/>
              </w:rPr>
              <w:t>"¿es buena para vivir/comprar ESTE inmueble, y en qué estado está?"</w:t>
            </w:r>
            <w:r>
              <w:t xml:space="preserve"> Inteligencia inmobiliaria vertical, no búsqueda horizontal.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/>
            <w:r>
              <w:t>RMI: capas de tráfico/semáforos vendidas B2B a agencias y flotas</w:t>
            </w:r>
          </w:p>
        </w:tc>
        <w:tc>
          <w:tcPr>
            <w:tcW w:type="dxa" w:w="2160"/>
          </w:tcPr>
          <w:p>
            <w:r/>
            <w:r>
              <w:t xml:space="preserve">Google ya </w:t>
            </w:r>
            <w:r>
              <w:rPr>
                <w:b/>
              </w:rPr>
              <w:t>monetiza capas geoespaciales como producto B2B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Plantilla de negocio.</w:t>
            </w:r>
            <w:r>
              <w:t xml:space="preserve"> Valida nuestro tier B2B (API de inteligencia de activos $299/mes). Nuestros Scores de ruido/tráfico por activo son el equivalente aterrizado al inmobiliario.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/>
            <w:r>
              <w:t>SHP → Earth: "única fuente de verdad" para urbanistas</w:t>
            </w:r>
          </w:p>
        </w:tc>
        <w:tc>
          <w:tcPr>
            <w:tcW w:type="dxa" w:w="2160"/>
          </w:tcPr>
          <w:p>
            <w:r/>
            <w:r>
              <w:t>El lenguaje "fuente única de verdad" es el de nuestro Catastro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Diferenciador:</w:t>
            </w:r>
            <w:r>
              <w:t xml:space="preserve"> la suya es una </w:t>
            </w:r>
            <w:r>
              <w:rPr>
                <w:b/>
              </w:rPr>
              <w:t>capa muerta para mirar y presentar</w:t>
            </w:r>
            <w:r>
              <w:t xml:space="preserve">; la nuestra es una </w:t>
            </w:r>
            <w:r>
              <w:rPr>
                <w:b/>
              </w:rPr>
              <w:t>capa viva que un agente consulta y razona</w:t>
            </w:r>
            <w:r>
              <w:t>. Misma promesa, producto distinto.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2160"/>
          </w:tcPr>
          <w:p>
            <w:r/>
            <w:r>
              <w:t>Earth AI portfolio: "automatizar gestión de activos" + "mantenimiento proactivo" + "monitorizar cambios ambientales"</w:t>
            </w:r>
          </w:p>
        </w:tc>
        <w:tc>
          <w:tcPr>
            <w:tcW w:type="dxa" w:w="2160"/>
          </w:tcPr>
          <w:p>
            <w:r/>
            <w:r>
              <w:t xml:space="preserve">Google nombra </w:t>
            </w:r>
            <w:r>
              <w:rPr>
                <w:b/>
              </w:rPr>
              <w:t>literalmente nuestro SaaS Moat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Refuerzo del roadmap.</w:t>
            </w:r>
            <w:r>
              <w:t xml:space="preserve"> La bitácora de mantenimiento preventivo (Q4 2026) no es idea local: es la categoría que el líder mundial proyecta. Subir su prioridad estratégica en el pitch.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160"/>
          </w:tcPr>
          <w:p>
            <w:r/>
            <w:r>
              <w:t xml:space="preserve">Realtor.com FlyAround + </w:t>
            </w:r>
            <w:r>
              <w:rPr>
                <w:b/>
              </w:rPr>
              <w:t>TopHap</w:t>
            </w:r>
            <w:r>
              <w:t xml:space="preserve"> · "la mitad compraría sin ver" · "ver todo su entorno"</w:t>
            </w:r>
          </w:p>
        </w:tc>
        <w:tc>
          <w:tcPr>
            <w:tcW w:type="dxa" w:w="2160"/>
          </w:tcPr>
          <w:p>
            <w:r/>
            <w:r>
              <w:t>Competidor directo + demanda probada del entorno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Posicionamiento:</w:t>
            </w:r>
            <w:r>
              <w:t xml:space="preserve"> FlyAround es </w:t>
            </w:r>
            <w:r>
              <w:rPr>
                <w:b/>
              </w:rPr>
              <w:t>visión 3D pasiva</w:t>
            </w:r>
            <w:r>
              <w:t xml:space="preserve">; Contexto es </w:t>
            </w:r>
            <w:r>
              <w:rPr>
                <w:b/>
              </w:rPr>
              <w:t>inteligencia activa que responde</w:t>
            </w:r>
            <w:r>
              <w:t>. TopHap es nuestra referencia competitiva #1 para el Q&amp;A de inversionistas.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Maps Demo Key</w:t>
            </w:r>
            <w:r>
              <w:t xml:space="preserve"> ampliada: sandbox GRATIS (sin billing) de Geocoding, Autocomplete, Nearby/Text Search, Place Details, Routes, Weather, Grounding Lite — solo con cuenta Google</w:t>
            </w:r>
          </w:p>
        </w:tc>
        <w:tc>
          <w:tcPr>
            <w:tcW w:type="dxa" w:w="2160"/>
          </w:tcPr>
          <w:p>
            <w:r/>
            <w:r>
              <w:t xml:space="preserve">Google baja a </w:t>
            </w:r>
            <w:r>
              <w:rPr>
                <w:b/>
              </w:rPr>
              <w:t>$0</w:t>
            </w:r>
            <w:r>
              <w:t xml:space="preserve"> el costo de *prototipar* con sus datos geoespaciales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Laboratorio, no fuente.</w:t>
            </w:r>
            <w:r>
              <w:t xml:space="preserve"> Úsalo para (a) mejorar el geocoding/autocompletado del intake del corredor y (b) </w:t>
            </w:r>
            <w:r>
              <w:rPr>
                <w:b/>
              </w:rPr>
              <w:t>calibrar</w:t>
            </w:r>
            <w:r>
              <w:t xml:space="preserve"> nuestra heurística de scores contra densidad de POIs reales. </w:t>
            </w:r>
            <w:r>
              <w:rPr>
                <w:b/>
              </w:rPr>
              <w:t>NO</w:t>
            </w:r>
            <w:r>
              <w:t xml:space="preserve"> para hidratar/persistir scores desde Google (choca con sus ToS y diluye el moat). Refuerza la decisión de arrancar heurístico.</w:t>
            </w:r>
          </w:p>
        </w:tc>
      </w:tr>
    </w:tbl>
    <w:p>
      <w:pPr>
        <w:pStyle w:val="Heading1"/>
      </w:pPr>
      <w:r>
        <w:t>3. Lo que estos datos VALIDAN (cero trabajo nuevo — solo munición)</w:t>
      </w:r>
    </w:p>
    <w:p>
      <w:r>
        <w:t xml:space="preserve">Ninguna de estas señales nos pide construir algo. Al contrario, </w:t>
      </w:r>
      <w:r>
        <w:rPr>
          <w:b/>
        </w:rPr>
        <w:t>validan lo que ya está en producción:</w:t>
      </w:r>
    </w:p>
    <w:p>
      <w:pPr>
        <w:pStyle w:val="ListBullet"/>
      </w:pPr>
      <w:r>
        <w:t xml:space="preserve">✅ </w:t>
      </w:r>
      <w:r>
        <w:rPr>
          <w:b/>
        </w:rPr>
        <w:t>Chat conversacional + voz + imagen</w:t>
      </w:r>
      <w:r>
        <w:t xml:space="preserve"> → respaldado por las métricas de AI Mode (Dato 3).</w:t>
      </w:r>
    </w:p>
    <w:p>
      <w:pPr>
        <w:pStyle w:val="ListBullet"/>
      </w:pPr>
      <w:r>
        <w:t xml:space="preserve">✅ </w:t>
      </w:r>
      <w:r>
        <w:rPr>
          <w:b/>
        </w:rPr>
        <w:t>Catastro Vivo en PostGIS</w:t>
      </w:r>
      <w:r>
        <w:t xml:space="preserve"> → la categoría que Google llama "Earth AI / fuente única de verdad" (1, 2, 6).</w:t>
      </w:r>
    </w:p>
    <w:p>
      <w:pPr>
        <w:pStyle w:val="ListBullet"/>
      </w:pPr>
      <w:r>
        <w:t xml:space="preserve">✅ </w:t>
      </w:r>
      <w:r>
        <w:rPr>
          <w:b/>
        </w:rPr>
        <w:t>Scores de habitabilidad por activo</w:t>
      </w:r>
      <w:r>
        <w:t xml:space="preserve"> (ruido, tráfico, vegetación) → equivalente a RMI / monitoreo ambiental (5, 7).</w:t>
      </w:r>
    </w:p>
    <w:p>
      <w:pPr>
        <w:pStyle w:val="ListBullet"/>
      </w:pPr>
      <w:r>
        <w:t xml:space="preserve">✅ </w:t>
      </w:r>
      <w:r>
        <w:rPr>
          <w:b/>
        </w:rPr>
        <w:t>Bitácora de mantenimiento (roadmap)</w:t>
      </w:r>
      <w:r>
        <w:t xml:space="preserve"> → "mantenimiento proactivo / gestión de activos" textual (7).</w:t>
      </w:r>
    </w:p>
    <w:p>
      <w:pPr>
        <w:pStyle w:val="ListBullet"/>
      </w:pPr>
      <w:r>
        <w:t xml:space="preserve">✅ </w:t>
      </w:r>
      <w:r>
        <w:rPr>
          <w:b/>
        </w:rPr>
        <w:t>Tesis "el entorno, no solo el inmueble"</w:t>
      </w:r>
      <w:r>
        <w:t xml:space="preserve"> → confirmada por Realtor.com / TopHap (8).</w:t>
      </w:r>
    </w:p>
    <w:p>
      <w:pPr>
        <w:pStyle w:val="IntenseQuote"/>
      </w:pPr>
      <w:r>
        <w:rPr>
          <w:b/>
        </w:rPr>
        <w:t>Oro para el pitch deck:</w:t>
      </w:r>
      <w:r>
        <w:t xml:space="preserve"> podemos decir *"no inventamos una categoría; ejecutamos la tendencia que Google valida globalmente — pero aterrizada al activo individual en LatAm."*</w:t>
      </w:r>
    </w:p>
    <w:p>
      <w:pPr>
        <w:pStyle w:val="Heading1"/>
      </w:pPr>
      <w:r>
        <w:t>4. La cuña defensiva (por qué Google NO nos aplasta)</w:t>
      </w:r>
    </w:p>
    <w:p>
      <w:r>
        <w:t xml:space="preserve">Google opera en </w:t>
      </w:r>
      <w:r>
        <w:rPr>
          <w:b/>
        </w:rPr>
        <w:t>horizontal, global y enterprise</w:t>
      </w:r>
      <w:r>
        <w:t>. Tres huecos estructurales que ellos no llenarán y nosotros sí:</w:t>
      </w:r>
    </w:p>
    <w:p>
      <w:pPr>
        <w:pStyle w:val="ListNumber"/>
      </w:pPr>
      <w:r>
        <w:rPr>
          <w:b/>
        </w:rPr>
        <w:t>Profundidad vertical inmobiliaria por activo</w:t>
      </w:r>
      <w:r>
        <w:t xml:space="preserve"> — ficha técnica (tubería, impermeabilización, cableado), historial como "el Carfax de la casa". Google mapea el *mundo*; nosotros conocemos *cada inmueble*.</w:t>
      </w:r>
    </w:p>
    <w:p>
      <w:pPr>
        <w:pStyle w:val="ListNumber"/>
      </w:pPr>
      <w:r>
        <w:rPr>
          <w:b/>
        </w:rPr>
        <w:t>Inteligencia activa vs. visualización pasiva</w:t>
      </w:r>
      <w:r>
        <w:t xml:space="preserve"> — FlyAround / Earth te dejan *mirar*; nuestro agente *responde y razona* con seguimientos. (Dato 3 prueba que el usuario quiere preguntar, no solo mirar.)</w:t>
      </w:r>
    </w:p>
    <w:p>
      <w:pPr>
        <w:pStyle w:val="ListNumber"/>
      </w:pPr>
      <w:r>
        <w:rPr>
          <w:b/>
        </w:rPr>
        <w:t>LatAm primero, datos que los gigantes no tienen</w:t>
      </w:r>
      <w:r>
        <w:t xml:space="preserve"> — Quito, SERCOP (obras públicas reales), UGC del propietario. La asimetría de información local es nuestro foso de datos; Google no la pre-hidrata.</w:t>
      </w:r>
    </w:p>
    <w:p>
      <w:pPr>
        <w:pStyle w:val="Heading1"/>
      </w:pPr>
      <w:r>
        <w:t>5. Riesgos que estos datos exponen (honestidad técnica)</w:t>
      </w:r>
    </w:p>
    <w:p>
      <w:pPr>
        <w:pStyle w:val="ListBullet"/>
      </w:pPr>
      <w:r>
        <w:t xml:space="preserve">⚠️ </w:t>
      </w:r>
      <w:r>
        <w:rPr>
          <w:b/>
        </w:rPr>
        <w:t>TopHap existe y ya está integrado con Realtor.com.</w:t>
      </w:r>
      <w:r>
        <w:t xml:space="preserve"> No somos los primeros en "inteligencia inmobiliaria + mapas". El diferenciador debe ser nítido en el pitch: vertical LatAm + ficha técnica + agente conversacional, no solo analítica de mercado USA.</w:t>
      </w:r>
    </w:p>
    <w:p>
      <w:pPr>
        <w:pStyle w:val="ListBullet"/>
      </w:pPr>
      <w:r>
        <w:t xml:space="preserve">⚠️ </w:t>
      </w:r>
      <w:r>
        <w:rPr>
          <w:b/>
        </w:rPr>
        <w:t>"¿Y si Google entra?"</w:t>
      </w:r>
      <w:r>
        <w:t xml:space="preserve"> será la pregunta dura de inversionistas. Respuesta: Google no baja al activo individual ni al mantenimiento por propietario en LatAm; somos la capa de aplicación sobre (eventualmente) su capa de datos.</w:t>
      </w:r>
    </w:p>
    <w:p>
      <w:pPr>
        <w:pStyle w:val="ListBullet"/>
      </w:pPr>
      <w:r>
        <w:t xml:space="preserve">⚠️ </w:t>
      </w:r>
      <w:r>
        <w:rPr>
          <w:b/>
        </w:rPr>
        <w:t>Tentación de imitar FlyAround (3D).</w:t>
      </w:r>
      <w:r>
        <w:t xml:space="preserve"> No caer. El 3D es costoso y es su terreno. Nuestra ventaja es </w:t>
      </w:r>
      <w:r>
        <w:rPr>
          <w:b/>
        </w:rPr>
        <w:t>datos consultables</w:t>
      </w:r>
      <w:r>
        <w:t>, no gráficos bonitos.</w:t>
      </w:r>
    </w:p>
    <w:p>
      <w:pPr>
        <w:pStyle w:val="Heading1"/>
      </w:pPr>
      <w:r>
        <w:t>6. Cómo lo abordamos — recomendaciones priorizadas (sin construir aún)</w:t>
      </w:r>
    </w:p>
    <w:p>
      <w:r>
        <w:rPr>
          <w:b/>
        </w:rPr>
        <w:t>Inmediato (esta semana, alineado con el plan de subir activos reales):</w:t>
      </w:r>
    </w:p>
    <w:p>
      <w:pPr>
        <w:pStyle w:val="ListNumber"/>
      </w:pPr>
      <w:r>
        <w:rPr>
          <w:b/>
        </w:rPr>
        <w:t>Incorporar estas 8 señales al pitch deck</w:t>
      </w:r>
      <w:r>
        <w:t xml:space="preserve"> como slide "Validación de Mercado / Tailwinds" — Google + Realtor.com prueban la categoría con datos.</w:t>
      </w:r>
    </w:p>
    <w:p>
      <w:pPr>
        <w:pStyle w:val="ListNumber"/>
      </w:pPr>
      <w:r>
        <w:rPr>
          <w:b/>
        </w:rPr>
        <w:t>Reforzar el slide de Q&amp;A</w:t>
      </w:r>
      <w:r>
        <w:t xml:space="preserve"> con TopHap y "¿qué pasa si Google entra?" usando las cuñas de §4.</w:t>
      </w:r>
    </w:p>
    <w:p>
      <w:r>
        <w:rPr>
          <w:b/>
        </w:rPr>
        <w:t>Corto plazo (no cambia roadmap, lo prioriza):</w:t>
      </w:r>
    </w:p>
    <w:p>
      <w:pPr>
        <w:pStyle w:val="ListNumber"/>
      </w:pPr>
      <w:r>
        <w:t xml:space="preserve">Mantener voz + imagen + follow-ups como </w:t>
      </w:r>
      <w:r>
        <w:rPr>
          <w:b/>
        </w:rPr>
        <w:t>features de portada</w:t>
      </w:r>
      <w:r>
        <w:t xml:space="preserve"> (Dato 3 los respalda con métricas).</w:t>
      </w:r>
    </w:p>
    <w:p>
      <w:pPr>
        <w:pStyle w:val="ListNumber"/>
      </w:pPr>
      <w:r>
        <w:t xml:space="preserve">Subir la </w:t>
      </w:r>
      <w:r>
        <w:rPr>
          <w:b/>
        </w:rPr>
        <w:t>bitácora de mantenimiento (Q4)</w:t>
      </w:r>
      <w:r>
        <w:t xml:space="preserve"> en el discurso estratégico — es la categoría que Google nombra (Dato 7).</w:t>
      </w:r>
    </w:p>
    <w:p>
      <w:r>
        <w:rPr>
          <w:b/>
        </w:rPr>
        <w:t>Estratégico (a discutir con Gemini, NO ejecutar todavía):</w:t>
      </w:r>
    </w:p>
    <w:p>
      <w:pPr>
        <w:pStyle w:val="ListNumber"/>
      </w:pPr>
      <w:r>
        <w:t xml:space="preserve">Evaluar a futuro si Earth AI / SHP sirve como </w:t>
      </w:r>
      <w:r>
        <w:rPr>
          <w:b/>
        </w:rPr>
        <w:t>fuente de capas</w:t>
      </w:r>
      <w:r>
        <w:t xml:space="preserve"> que nuestro agente consume (ellos = datos, nosotros = aplicación). Posible reducción del CAD, pero crea dependencia → decisión de negocio, no técnica.</w:t>
      </w:r>
    </w:p>
    <w:p>
      <w:pPr>
        <w:pStyle w:val="Heading1"/>
      </w:pPr>
      <w:r>
        <w:t>7. Mensaje sugerido para Gemini (una línea)</w:t>
      </w:r>
    </w:p>
    <w:p>
      <w:pPr>
        <w:pStyle w:val="IntenseQuote"/>
      </w:pPr>
      <w:r>
        <w:t xml:space="preserve">*"Las 8 señales de Google confirman que Contexto AI no inventa una categoría: ejecuta la tendencia que el líder mundial valida (territorio consultable + búsqueda conversacional/multimodal + el entorno como producto inmobiliario). Nuestra cuña: vertical LatAm, profundidad por activo y un agente que </w:t>
      </w:r>
      <w:r>
        <w:rPr>
          <w:b/>
        </w:rPr>
        <w:t>responde</w:t>
      </w:r>
      <w:r>
        <w:t xml:space="preserve"> donde ellos solo dejan </w:t>
      </w:r>
      <w:r>
        <w:rPr>
          <w:b/>
        </w:rPr>
        <w:t>mirar</w:t>
      </w:r>
      <w:r>
        <w:t>."*</w:t>
      </w:r>
    </w:p>
    <w:p>
      <w:pPr>
        <w:pStyle w:val="Heading1"/>
      </w:pPr>
      <w:r>
        <w:t>Anexo — Datos crudos (resumen de las 8 señales)</w:t>
      </w:r>
    </w:p>
    <w:p>
      <w:pPr>
        <w:pStyle w:val="ListNumber"/>
      </w:pPr>
      <w:r>
        <w:rPr>
          <w:b/>
        </w:rPr>
        <w:t>Earth AI (capas IA):</w:t>
      </w:r>
      <w:r>
        <w:t xml:space="preserve"> hidrantes, desagües pluviales, huellas de edificios y parcelas; tiers Professional y Professional Advanced.</w:t>
      </w:r>
    </w:p>
    <w:p>
      <w:pPr>
        <w:pStyle w:val="ListNumber"/>
      </w:pPr>
      <w:r>
        <w:rPr>
          <w:b/>
        </w:rPr>
        <w:t>Earth (parcelas/3D/elevación):</w:t>
      </w:r>
      <w:r>
        <w:t xml:space="preserve"> visualiza parcelas, huellas de edificios y capas de infraestructura por IA; shapefiles y modelos 3D llegan a Google Earth; perfil de elevación; disponible para todos.</w:t>
      </w:r>
    </w:p>
    <w:p>
      <w:pPr>
        <w:pStyle w:val="ListNumber"/>
      </w:pPr>
      <w:r>
        <w:rPr>
          <w:b/>
        </w:rPr>
        <w:t>AI Mode (Search, 1 año):</w:t>
      </w:r>
      <w:r>
        <w:t xml:space="preserve"> &gt;1.000M MAU global; consultas más que duplicadas cada trimestre; consulta media 3× más larga; &gt;1 de cada 6 multimodal; imagen +40% MoM; seguimientos +40% MoM. Top keywords: Find, Information, Identify, Explain, Summarize.</w:t>
      </w:r>
    </w:p>
    <w:p>
      <w:pPr>
        <w:pStyle w:val="ListNumber"/>
      </w:pPr>
      <w:r>
        <w:rPr>
          <w:b/>
        </w:rPr>
        <w:t>Google I/O (20 años Geo Dev Day):</w:t>
      </w:r>
      <w:r>
        <w:t xml:space="preserve"> "Pregunta a Maps"; Modo IA en búsqueda para "inteligencia personal"; Street View en Project Genie (DeepMind) para mundos interactivos anclados a la realidad.</w:t>
      </w:r>
    </w:p>
    <w:p>
      <w:pPr>
        <w:pStyle w:val="ListNumber"/>
      </w:pPr>
      <w:r>
        <w:rPr>
          <w:b/>
        </w:rPr>
        <w:t>Roads Management Insights (RMI):</w:t>
      </w:r>
      <w:r>
        <w:t xml:space="preserve"> conecta agencias viales con flotas; nuevas capas Earth AI (detección temprana de semáforos/infraestructura, Recuento de Vehículos); tesis de "milla intermedia" y protección de márgenes.</w:t>
      </w:r>
    </w:p>
    <w:p>
      <w:pPr>
        <w:pStyle w:val="ListNumber"/>
      </w:pPr>
      <w:r>
        <w:rPr>
          <w:b/>
        </w:rPr>
        <w:t>SHP → Earth:</w:t>
      </w:r>
      <w:r>
        <w:t xml:space="preserve"> subir shapefiles como capas nativas de nube; unifica zonificación + restricciones ambientales + límites de propiedad en una "única fuente de verdad".</w:t>
      </w:r>
    </w:p>
    <w:p>
      <w:pPr>
        <w:pStyle w:val="ListNumber"/>
      </w:pPr>
      <w:r>
        <w:rPr>
          <w:b/>
        </w:rPr>
        <w:t>Earth AI portfolio:</w:t>
      </w:r>
      <w:r>
        <w:t xml:space="preserve"> Imágenes Indagadas (aéreas, satelitales, modelos 3D, Street View), Gestión de Carreteras, Dinámica de Poblaciones; casos: inteligencia accionable, automatizar gestión de activos, monitorizar cambios ambientales, mantenimiento proactivo.</w:t>
      </w:r>
    </w:p>
    <w:p>
      <w:pPr>
        <w:pStyle w:val="ListNumber"/>
      </w:pPr>
      <w:r>
        <w:rPr>
          <w:b/>
        </w:rPr>
        <w:t>Realtor.com FlyAround + TopHap:</w:t>
      </w:r>
      <w:r>
        <w:t xml:space="preserve"> ~50% compraría sin ver en persona; vista aérea 360° de terreno/relieve/contexto del barrio; "ver no solo la vivienda sino todo su entorno".</w:t>
      </w:r>
    </w:p>
    <w:p>
      <w:pPr>
        <w:pStyle w:val="ListNumber"/>
      </w:pPr>
      <w:r>
        <w:rPr>
          <w:b/>
        </w:rPr>
        <w:t>Maps Demo Key (ampliada):</w:t>
      </w:r>
      <w:r>
        <w:t xml:space="preserve"> acceso gratuito en sandbox (sin riesgo financiero, solo con cuenta Google) a Autocomplete, Geocoding, Nearby Search, Text Search, Routes, Place Details, Places UI Kit, Weather y Maps Grounding Lite. Pensado para "vibecoders" y validación de casos de uso. Casos mostrados: AI Local Discovery, Weather-Aware Planning, Neighborhood Discovery, Travel Concierge.</w:t>
      </w:r>
    </w:p>
    <w:p>
      <w:pPr>
        <w:pStyle w:val="Heading2"/>
      </w:pPr>
      <w:r>
        <w:t>🧭 Nota estratégica — Señal #9 (para la mesa con Gemini)</w:t>
      </w:r>
    </w:p>
    <w:p>
      <w:pPr>
        <w:pStyle w:val="IntenseQuote"/>
      </w:pPr>
      <w:r>
        <w:rPr>
          <w:b/>
        </w:rPr>
        <w:t>Google nos regala un laboratorio gratis para afinar NUESTRA capa, no para reemplazarla.</w:t>
      </w:r>
    </w:p>
    <w:p>
      <w:pPr>
        <w:pStyle w:val="IntenseQuote"/>
      </w:pPr>
      <w:r>
        <w:t xml:space="preserve">- ✅ </w:t>
      </w:r>
      <w:r>
        <w:rPr>
          <w:b/>
        </w:rPr>
        <w:t>Sí (táctico, esta semana):</w:t>
      </w:r>
      <w:r>
        <w:t xml:space="preserve"> geocoding + autocompletado en el intake del corredor; </w:t>
      </w:r>
      <w:r>
        <w:rPr>
          <w:b/>
        </w:rPr>
        <w:t>mini-experimento de calibración</w:t>
      </w:r>
      <w:r>
        <w:t xml:space="preserve"> de nuestro </w:t>
      </w:r>
      <w:r>
        <w:rPr>
          <w:rFonts w:ascii="Consolas" w:hAnsi="Consolas"/>
          <w:color w:val="1F6FEB"/>
          <w:sz w:val="19"/>
        </w:rPr>
        <w:t>walk_score</w:t>
      </w:r>
      <w:r>
        <w:t xml:space="preserve"> heurístico vs. densidad de POIs reales (Nearby Search). Es research que mejora *nuestro* dato.</w:t>
      </w:r>
    </w:p>
    <w:p>
      <w:pPr>
        <w:pStyle w:val="IntenseQuote"/>
      </w:pPr>
      <w:r>
        <w:t xml:space="preserve">- ⚠️ </w:t>
      </w:r>
      <w:r>
        <w:rPr>
          <w:b/>
        </w:rPr>
        <w:t>No:</w:t>
      </w:r>
      <w:r>
        <w:t xml:space="preserve"> hidratar/persistir scores tomados de Google como nuestros — choca con los Términos de Google Maps (prohíben construir una base persistente que compita) </w:t>
      </w:r>
      <w:r>
        <w:rPr>
          <w:b/>
        </w:rPr>
        <w:t>y</w:t>
      </w:r>
      <w:r>
        <w:t xml:space="preserve"> con la tesis "el fin no es conectarnos, sino construir el nuestro".</w:t>
      </w:r>
    </w:p>
    <w:p>
      <w:pPr>
        <w:pStyle w:val="IntenseQuote"/>
      </w:pPr>
      <w:r>
        <w:t xml:space="preserve">- </w:t>
      </w:r>
      <w:r>
        <w:rPr>
          <w:b/>
        </w:rPr>
        <w:t>Efecto:</w:t>
      </w:r>
      <w:r>
        <w:t xml:space="preserve"> refuerza la decisión Carlos+Gemini de </w:t>
      </w:r>
      <w:r>
        <w:rPr>
          <w:b/>
        </w:rPr>
        <w:t>arrancar con heurística por zona</w:t>
      </w:r>
      <w:r>
        <w:t>; Google solo baja a $0 el costo de *validar* mejoras, no de tercerizar el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