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DD1" w:rsidRPr="00E01055" w:rsidRDefault="005D3DD1" w:rsidP="005D3DD1">
      <w:pPr>
        <w:widowControl w:val="0"/>
        <w:tabs>
          <w:tab w:val="left" w:pos="255"/>
        </w:tabs>
        <w:autoSpaceDE w:val="0"/>
        <w:autoSpaceDN w:val="0"/>
        <w:spacing w:line="240" w:lineRule="auto"/>
        <w:jc w:val="center"/>
        <w:rPr>
          <w:rFonts w:eastAsia="Times New Roman" w:cs="Times New Roman"/>
          <w:sz w:val="20"/>
          <w:szCs w:val="28"/>
        </w:rPr>
      </w:pPr>
      <w:r w:rsidRPr="00E01055">
        <w:rPr>
          <w:rFonts w:eastAsia="Times New Roman" w:cs="Times New Roman"/>
          <w:noProof/>
          <w:sz w:val="20"/>
          <w:szCs w:val="28"/>
          <w:lang w:eastAsia="ru-RU"/>
        </w:rPr>
        <w:drawing>
          <wp:inline distT="0" distB="0" distL="0" distR="0">
            <wp:extent cx="620268" cy="704088"/>
            <wp:effectExtent l="0" t="0" r="0" b="0"/>
            <wp:docPr id="33" name="image1.jpeg" descr="Описание: https://lh3.googleusercontent.com/RXEn_1r6Hk7dw-sFxuscmnB6WKqKdhrZc3PE5ynu8rv_FkrGu2yCCuw5fOWET1ZMrhLEL02t8fahD3XRNzvkUdYhM5USsj8RlFBZZFeuKG3KLHyxDfXiIj0W-TeaFjzqtjLQHO0OBUNpfCWw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26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D1" w:rsidRPr="00E01055" w:rsidRDefault="005D3DD1" w:rsidP="005D3DD1">
      <w:pPr>
        <w:widowControl w:val="0"/>
        <w:autoSpaceDE w:val="0"/>
        <w:autoSpaceDN w:val="0"/>
        <w:spacing w:before="192" w:line="240" w:lineRule="auto"/>
        <w:ind w:left="-142" w:right="234"/>
        <w:jc w:val="center"/>
        <w:rPr>
          <w:rFonts w:eastAsia="Times New Roman" w:cs="Times New Roman"/>
          <w:sz w:val="28"/>
          <w:szCs w:val="28"/>
        </w:rPr>
      </w:pPr>
      <w:r w:rsidRPr="00E01055">
        <w:rPr>
          <w:rFonts w:eastAsia="Times New Roman" w:cs="Times New Roman"/>
          <w:sz w:val="28"/>
          <w:szCs w:val="28"/>
        </w:rPr>
        <w:t>МИНОБРНАУКИ РОССИИ</w:t>
      </w:r>
    </w:p>
    <w:p w:rsidR="005D3DD1" w:rsidRPr="00E01055" w:rsidRDefault="005D3DD1" w:rsidP="005D3DD1">
      <w:pPr>
        <w:widowControl w:val="0"/>
        <w:autoSpaceDE w:val="0"/>
        <w:autoSpaceDN w:val="0"/>
        <w:spacing w:before="201" w:line="240" w:lineRule="auto"/>
        <w:ind w:left="-142" w:right="230"/>
        <w:jc w:val="center"/>
        <w:rPr>
          <w:rFonts w:eastAsia="Times New Roman" w:cs="Times New Roman"/>
          <w:sz w:val="28"/>
          <w:szCs w:val="28"/>
        </w:rPr>
      </w:pPr>
      <w:r w:rsidRPr="00E01055">
        <w:rPr>
          <w:rFonts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3DD1" w:rsidRPr="00E01055" w:rsidRDefault="005D3DD1" w:rsidP="005D3DD1">
      <w:pPr>
        <w:widowControl w:val="0"/>
        <w:autoSpaceDE w:val="0"/>
        <w:autoSpaceDN w:val="0"/>
        <w:spacing w:line="240" w:lineRule="auto"/>
        <w:ind w:left="-142"/>
        <w:jc w:val="center"/>
        <w:rPr>
          <w:rFonts w:eastAsia="Times New Roman" w:cs="Times New Roman"/>
          <w:b/>
          <w:sz w:val="28"/>
          <w:szCs w:val="28"/>
        </w:rPr>
      </w:pPr>
      <w:r w:rsidRPr="00E01055">
        <w:rPr>
          <w:rFonts w:eastAsia="Times New Roman" w:cs="Times New Roman"/>
          <w:b/>
          <w:sz w:val="28"/>
          <w:szCs w:val="28"/>
        </w:rPr>
        <w:t>«МИРЭА – Российский технологический университет» РТУ МИРЭА</w:t>
      </w:r>
    </w:p>
    <w:p w:rsidR="005D3DD1" w:rsidRPr="00E01055" w:rsidRDefault="005D3DD1" w:rsidP="005D3DD1">
      <w:pPr>
        <w:widowControl w:val="0"/>
        <w:autoSpaceDE w:val="0"/>
        <w:autoSpaceDN w:val="0"/>
        <w:spacing w:line="240" w:lineRule="auto"/>
        <w:ind w:left="-142"/>
        <w:rPr>
          <w:rFonts w:eastAsia="Times New Roman" w:cs="Times New Roman"/>
          <w:b/>
          <w:sz w:val="20"/>
          <w:szCs w:val="28"/>
        </w:rPr>
      </w:pPr>
    </w:p>
    <w:p w:rsidR="005D3DD1" w:rsidRPr="00E01055" w:rsidRDefault="005D3DD1" w:rsidP="005D3DD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-142"/>
        <w:jc w:val="center"/>
        <w:rPr>
          <w:rFonts w:eastAsia="Arial Unicode MS" w:cs="Times New Roman"/>
          <w:b/>
          <w:color w:val="000000"/>
          <w:sz w:val="28"/>
          <w:szCs w:val="28"/>
          <w:u w:color="000000"/>
          <w:bdr w:val="nil"/>
          <w:lang w:eastAsia="ru-RU"/>
        </w:rPr>
      </w:pPr>
      <w:r w:rsidRPr="00E01055">
        <w:rPr>
          <w:rFonts w:eastAsia="Arial Unicode MS" w:cs="Times New Roman"/>
          <w:b/>
          <w:color w:val="000000"/>
          <w:sz w:val="28"/>
          <w:szCs w:val="28"/>
          <w:u w:color="000000"/>
          <w:bdr w:val="nil"/>
          <w:lang w:eastAsia="ru-RU"/>
        </w:rPr>
        <w:t xml:space="preserve">РТУ МИРЭА </w:t>
      </w:r>
    </w:p>
    <w:p w:rsidR="005D3DD1" w:rsidRPr="00E01055" w:rsidRDefault="005D3DD1" w:rsidP="005D3DD1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-142"/>
        <w:jc w:val="center"/>
        <w:rPr>
          <w:rFonts w:eastAsia="Arial Unicode MS" w:cs="Times New Roman"/>
          <w:b/>
          <w:color w:val="000000"/>
          <w:sz w:val="28"/>
          <w:szCs w:val="28"/>
          <w:u w:color="000000"/>
          <w:bdr w:val="nil"/>
          <w:lang w:eastAsia="ru-RU"/>
        </w:rPr>
      </w:pPr>
    </w:p>
    <w:p w:rsidR="005D3DD1" w:rsidRPr="00E01055" w:rsidRDefault="005D3DD1" w:rsidP="005D3DD1">
      <w:pPr>
        <w:pBdr>
          <w:top w:val="single" w:sz="4" w:space="0" w:color="000000"/>
          <w:left w:val="nil"/>
          <w:bottom w:val="nil"/>
          <w:right w:val="nil"/>
          <w:between w:val="nil"/>
          <w:bar w:val="nil"/>
        </w:pBdr>
        <w:shd w:val="clear" w:color="auto" w:fill="FFFFFF"/>
        <w:spacing w:line="240" w:lineRule="auto"/>
        <w:ind w:left="-142"/>
        <w:jc w:val="center"/>
        <w:rPr>
          <w:rFonts w:eastAsia="Arial Unicode MS" w:cs="Times New Roman"/>
          <w:sz w:val="28"/>
          <w:szCs w:val="28"/>
          <w:u w:color="000000"/>
          <w:bdr w:val="nil"/>
          <w:lang w:eastAsia="ru-RU"/>
        </w:rPr>
      </w:pPr>
      <w:r w:rsidRPr="00E01055">
        <w:rPr>
          <w:rFonts w:eastAsia="Arial Unicode MS" w:cs="Times New Roman"/>
          <w:sz w:val="28"/>
          <w:szCs w:val="28"/>
          <w:u w:color="000000"/>
          <w:bdr w:val="nil"/>
          <w:shd w:val="clear" w:color="auto" w:fill="FFFFFF"/>
          <w:lang w:eastAsia="ru-RU"/>
        </w:rPr>
        <w:t>Институт к</w:t>
      </w:r>
      <w:r w:rsidR="00232D9E" w:rsidRPr="00E01055">
        <w:rPr>
          <w:rFonts w:eastAsia="Arial Unicode MS" w:cs="Times New Roman"/>
          <w:sz w:val="28"/>
          <w:szCs w:val="28"/>
          <w:u w:color="000000"/>
          <w:bdr w:val="nil"/>
          <w:shd w:val="clear" w:color="auto" w:fill="FFFFFF"/>
          <w:lang w:eastAsia="ru-RU"/>
        </w:rPr>
        <w:t>ибербезопасности и цифровых технологий</w:t>
      </w:r>
    </w:p>
    <w:p w:rsidR="005D3DD1" w:rsidRPr="00E01055" w:rsidRDefault="005D3DD1" w:rsidP="005D3DD1">
      <w:pPr>
        <w:pBdr>
          <w:top w:val="nil"/>
          <w:left w:val="nil"/>
          <w:bottom w:val="single" w:sz="4" w:space="0" w:color="000000"/>
          <w:right w:val="nil"/>
          <w:between w:val="nil"/>
          <w:bar w:val="nil"/>
        </w:pBdr>
        <w:shd w:val="clear" w:color="auto" w:fill="FFFFFF"/>
        <w:spacing w:before="201" w:line="240" w:lineRule="auto"/>
        <w:ind w:left="-142"/>
        <w:jc w:val="center"/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</w:pPr>
      <w:r w:rsidRPr="00E01055"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  <w:t>Кафедра КБ-</w:t>
      </w:r>
      <w:r w:rsidR="00DB6D99" w:rsidRPr="00E01055"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  <w:t>2</w:t>
      </w:r>
      <w:r w:rsidRPr="00E01055"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  <w:t xml:space="preserve"> «</w:t>
      </w:r>
      <w:r w:rsidR="007A2D34" w:rsidRPr="00E01055"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  <w:t>Информационно-аналитические системы кибербезопасности</w:t>
      </w:r>
      <w:r w:rsidRPr="00E01055">
        <w:rPr>
          <w:rFonts w:eastAsia="Arial Unicode MS" w:cs="Times New Roman"/>
          <w:color w:val="000000"/>
          <w:sz w:val="28"/>
          <w:szCs w:val="28"/>
          <w:u w:color="000000"/>
          <w:bdr w:val="nil"/>
          <w:lang w:eastAsia="ru-RU"/>
        </w:rPr>
        <w:t>»</w:t>
      </w:r>
    </w:p>
    <w:p w:rsidR="005D3DD1" w:rsidRPr="00E01055" w:rsidRDefault="005D3DD1" w:rsidP="005D3DD1">
      <w:pPr>
        <w:widowControl w:val="0"/>
        <w:autoSpaceDE w:val="0"/>
        <w:autoSpaceDN w:val="0"/>
        <w:spacing w:before="2" w:line="240" w:lineRule="auto"/>
        <w:ind w:left="-142"/>
        <w:rPr>
          <w:rFonts w:eastAsia="Times New Roman" w:cs="Times New Roman"/>
          <w:sz w:val="20"/>
          <w:szCs w:val="28"/>
        </w:rPr>
      </w:pPr>
    </w:p>
    <w:p w:rsidR="00606E1E" w:rsidRPr="00E01055" w:rsidRDefault="00606E1E" w:rsidP="00606E1E">
      <w:pPr>
        <w:ind w:firstLine="0"/>
        <w:rPr>
          <w:rFonts w:eastAsia="Times New Roman" w:cs="Times New Roman"/>
          <w:noProof/>
          <w:szCs w:val="28"/>
          <w:lang w:eastAsia="ru-RU"/>
        </w:rPr>
      </w:pP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zCs w:val="28"/>
          <w:lang w:eastAsia="ru-RU"/>
        </w:rPr>
      </w:pPr>
    </w:p>
    <w:p w:rsidR="00606E1E" w:rsidRPr="00E01055" w:rsidRDefault="007A2D34" w:rsidP="00DB6D99">
      <w:pPr>
        <w:ind w:firstLine="0"/>
        <w:jc w:val="right"/>
        <w:rPr>
          <w:rFonts w:eastAsia="Times New Roman" w:cs="Times New Roman"/>
          <w:noProof/>
          <w:szCs w:val="28"/>
          <w:lang w:eastAsia="ru-RU"/>
        </w:rPr>
      </w:pPr>
      <w:r w:rsidRPr="00E01055">
        <w:rPr>
          <w:rFonts w:eastAsia="Times New Roman" w:cs="Times New Roman"/>
          <w:noProof/>
          <w:szCs w:val="28"/>
          <w:lang w:eastAsia="ru-RU"/>
        </w:rPr>
        <w:t>Сокол Данил Михайлович</w:t>
      </w:r>
    </w:p>
    <w:p w:rsidR="00DB6D99" w:rsidRPr="00E01055" w:rsidRDefault="007A2D34" w:rsidP="00DB6D99">
      <w:pPr>
        <w:ind w:firstLine="0"/>
        <w:jc w:val="right"/>
        <w:rPr>
          <w:rFonts w:eastAsia="Times New Roman" w:cs="Times New Roman"/>
          <w:noProof/>
          <w:szCs w:val="28"/>
          <w:lang w:eastAsia="ru-RU"/>
        </w:rPr>
      </w:pPr>
      <w:r w:rsidRPr="00E01055">
        <w:rPr>
          <w:rFonts w:eastAsia="Times New Roman" w:cs="Times New Roman"/>
          <w:noProof/>
          <w:szCs w:val="28"/>
          <w:lang w:eastAsia="ru-RU"/>
        </w:rPr>
        <w:t>БББ0-07-22</w:t>
      </w: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napToGrid w:val="0"/>
          <w:sz w:val="28"/>
          <w:szCs w:val="28"/>
        </w:rPr>
      </w:pPr>
    </w:p>
    <w:p w:rsidR="00606E1E" w:rsidRPr="00E01055" w:rsidRDefault="00DB6D99" w:rsidP="00606E1E">
      <w:pPr>
        <w:ind w:firstLine="0"/>
        <w:jc w:val="center"/>
        <w:rPr>
          <w:rFonts w:eastAsia="Times New Roman" w:cs="Times New Roman"/>
          <w:noProof/>
          <w:snapToGrid w:val="0"/>
          <w:sz w:val="28"/>
          <w:szCs w:val="28"/>
        </w:rPr>
      </w:pPr>
      <w:r w:rsidRPr="00E01055">
        <w:rPr>
          <w:rFonts w:eastAsia="Times New Roman" w:cs="Times New Roman"/>
          <w:noProof/>
          <w:snapToGrid w:val="0"/>
          <w:sz w:val="28"/>
          <w:szCs w:val="28"/>
        </w:rPr>
        <w:t>Отчет по практическая</w:t>
      </w:r>
      <w:r w:rsidR="00606E1E" w:rsidRPr="00E01055">
        <w:rPr>
          <w:rFonts w:eastAsia="Times New Roman" w:cs="Times New Roman"/>
          <w:noProof/>
          <w:snapToGrid w:val="0"/>
          <w:sz w:val="28"/>
          <w:szCs w:val="28"/>
        </w:rPr>
        <w:t xml:space="preserve"> работе № 1</w:t>
      </w: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napToGrid w:val="0"/>
          <w:sz w:val="28"/>
          <w:szCs w:val="28"/>
        </w:rPr>
      </w:pPr>
      <w:r w:rsidRPr="00E01055">
        <w:rPr>
          <w:rFonts w:eastAsia="Times New Roman" w:cs="Times New Roman"/>
          <w:noProof/>
          <w:snapToGrid w:val="0"/>
          <w:sz w:val="28"/>
          <w:szCs w:val="28"/>
        </w:rPr>
        <w:t xml:space="preserve">по </w:t>
      </w:r>
      <w:r w:rsidRPr="00E01055">
        <w:rPr>
          <w:rFonts w:eastAsia="Times New Roman" w:cs="Times New Roman"/>
          <w:noProof/>
          <w:snapToGrid w:val="0"/>
          <w:color w:val="000000" w:themeColor="text1"/>
          <w:sz w:val="28"/>
          <w:szCs w:val="28"/>
        </w:rPr>
        <w:t>дисциплине «</w:t>
      </w:r>
      <w:r w:rsidR="00B74F2B" w:rsidRPr="00E01055">
        <w:rPr>
          <w:rFonts w:eastAsia="Times New Roman" w:cs="Times New Roman"/>
          <w:noProof/>
          <w:snapToGrid w:val="0"/>
          <w:color w:val="000000" w:themeColor="text1"/>
          <w:sz w:val="28"/>
          <w:szCs w:val="28"/>
        </w:rPr>
        <w:t>Безопасность систем б</w:t>
      </w:r>
      <w:r w:rsidRPr="00E01055">
        <w:rPr>
          <w:rFonts w:eastAsia="Times New Roman" w:cs="Times New Roman"/>
          <w:noProof/>
          <w:snapToGrid w:val="0"/>
          <w:color w:val="000000" w:themeColor="text1"/>
          <w:sz w:val="28"/>
          <w:szCs w:val="28"/>
        </w:rPr>
        <w:t>аз данных»</w:t>
      </w: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napToGrid w:val="0"/>
          <w:sz w:val="28"/>
          <w:szCs w:val="28"/>
          <w:lang w:val="en-US"/>
        </w:rPr>
      </w:pPr>
      <w:r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«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</w:rPr>
        <w:t>Среда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</w:rPr>
        <w:t>управления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SQL</w:t>
      </w:r>
      <w:r w:rsidR="00232D9E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Server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Management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Studio.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</w:rPr>
        <w:t>Язык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Transact-SQL.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</w:rPr>
        <w:t>Компоненты</w:t>
      </w:r>
      <w:r w:rsidR="00DB6D99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 xml:space="preserve"> </w:t>
      </w:r>
      <w:r w:rsidR="00F964FF"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SQL.</w:t>
      </w:r>
      <w:r w:rsidRPr="00E01055">
        <w:rPr>
          <w:rFonts w:eastAsia="Times New Roman" w:cs="Times New Roman"/>
          <w:noProof/>
          <w:snapToGrid w:val="0"/>
          <w:sz w:val="28"/>
          <w:szCs w:val="28"/>
          <w:lang w:val="en-US"/>
        </w:rPr>
        <w:t>»</w:t>
      </w: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zCs w:val="28"/>
          <w:lang w:eastAsia="ru-RU"/>
        </w:rPr>
      </w:pPr>
      <w:r w:rsidRPr="00E01055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студент </w:t>
      </w:r>
      <w:r w:rsidR="007A2D34" w:rsidRPr="00E01055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2 </w:t>
      </w:r>
      <w:r w:rsidRPr="00E01055">
        <w:rPr>
          <w:rFonts w:eastAsia="Times New Roman" w:cs="Times New Roman"/>
          <w:noProof/>
          <w:color w:val="000000" w:themeColor="text1"/>
          <w:szCs w:val="28"/>
          <w:lang w:eastAsia="ru-RU"/>
        </w:rPr>
        <w:t xml:space="preserve">курса </w:t>
      </w:r>
      <w:r w:rsidRPr="00E01055">
        <w:rPr>
          <w:rFonts w:eastAsia="Times New Roman" w:cs="Times New Roman"/>
          <w:noProof/>
          <w:szCs w:val="28"/>
          <w:lang w:eastAsia="ru-RU"/>
        </w:rPr>
        <w:t xml:space="preserve">по </w:t>
      </w:r>
      <w:r w:rsidR="00B74F2B" w:rsidRPr="00E01055">
        <w:rPr>
          <w:rFonts w:eastAsia="Times New Roman" w:cs="Times New Roman"/>
          <w:noProof/>
          <w:szCs w:val="28"/>
          <w:lang w:eastAsia="ru-RU"/>
        </w:rPr>
        <w:t>специальности</w:t>
      </w:r>
      <w:r w:rsidR="00630761" w:rsidRPr="00E01055">
        <w:rPr>
          <w:rFonts w:eastAsia="Times New Roman" w:cs="Times New Roman"/>
          <w:noProof/>
          <w:szCs w:val="28"/>
          <w:lang w:eastAsia="ru-RU"/>
        </w:rPr>
        <w:t xml:space="preserve"> </w:t>
      </w:r>
      <w:r w:rsidR="007A2D34" w:rsidRPr="00E01055">
        <w:rPr>
          <w:rFonts w:eastAsia="Times New Roman" w:cs="Times New Roman"/>
          <w:noProof/>
          <w:szCs w:val="28"/>
          <w:lang w:eastAsia="ru-RU"/>
        </w:rPr>
        <w:t>бакалавриата</w:t>
      </w:r>
      <w:r w:rsidRPr="00E01055">
        <w:rPr>
          <w:rFonts w:eastAsia="Times New Roman" w:cs="Times New Roman"/>
          <w:noProof/>
          <w:szCs w:val="28"/>
          <w:lang w:eastAsia="ru-RU"/>
        </w:rPr>
        <w:t>:</w:t>
      </w:r>
    </w:p>
    <w:p w:rsidR="00630761" w:rsidRPr="00E01055" w:rsidRDefault="00630761" w:rsidP="00630761">
      <w:pPr>
        <w:ind w:firstLine="0"/>
        <w:jc w:val="center"/>
        <w:rPr>
          <w:rFonts w:cs="Times New Roman"/>
          <w:noProof/>
        </w:rPr>
      </w:pPr>
      <w:r w:rsidRPr="00E01055">
        <w:rPr>
          <w:rFonts w:cs="Times New Roman"/>
          <w:noProof/>
        </w:rPr>
        <w:t>10.03.01 «Информационная безопасность»</w:t>
      </w:r>
    </w:p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napToGrid w:val="0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858"/>
      </w:tblGrid>
      <w:tr w:rsidR="00606E1E" w:rsidRPr="00E01055" w:rsidTr="006129B9">
        <w:tc>
          <w:tcPr>
            <w:tcW w:w="4926" w:type="dxa"/>
          </w:tcPr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</w:pPr>
          </w:p>
        </w:tc>
        <w:tc>
          <w:tcPr>
            <w:tcW w:w="4927" w:type="dxa"/>
          </w:tcPr>
          <w:p w:rsidR="00606E1E" w:rsidRPr="00E01055" w:rsidRDefault="00E01055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>Проверил</w:t>
            </w:r>
            <w:r w:rsidR="00606E1E" w:rsidRPr="00E01055"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>:</w:t>
            </w:r>
          </w:p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</w:pPr>
            <w:r w:rsidRPr="00E01055"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>доцент, к.</w:t>
            </w:r>
            <w:r w:rsidR="005D3DD1" w:rsidRPr="00E01055"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>т</w:t>
            </w:r>
            <w:r w:rsidRPr="00E01055"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 xml:space="preserve">.н., доцент Шукенбаев </w:t>
            </w:r>
            <w:r w:rsidR="005D3DD1" w:rsidRPr="00E01055"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  <w:t>А.Б.</w:t>
            </w:r>
          </w:p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eastAsia="ru-RU"/>
              </w:rPr>
            </w:pPr>
          </w:p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</w:pPr>
            <w:r w:rsidRPr="00E01055"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  <w:t>Отметка _____________________________</w:t>
            </w:r>
          </w:p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</w:pPr>
            <w:r w:rsidRPr="00E01055"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  <w:t>Дата       _____________________________</w:t>
            </w:r>
          </w:p>
          <w:p w:rsidR="00606E1E" w:rsidRPr="00E01055" w:rsidRDefault="00606E1E" w:rsidP="006129B9">
            <w:pPr>
              <w:ind w:firstLine="0"/>
              <w:jc w:val="left"/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</w:pPr>
            <w:r w:rsidRPr="00E01055">
              <w:rPr>
                <w:rFonts w:eastAsia="Times New Roman" w:cs="Times New Roman"/>
                <w:noProof/>
                <w:snapToGrid w:val="0"/>
                <w:szCs w:val="28"/>
                <w:lang w:val="en-US" w:eastAsia="ru-RU"/>
              </w:rPr>
              <w:t>Подпись _____________________________</w:t>
            </w:r>
          </w:p>
        </w:tc>
      </w:tr>
    </w:tbl>
    <w:p w:rsidR="00606E1E" w:rsidRPr="00E01055" w:rsidRDefault="00606E1E" w:rsidP="00606E1E">
      <w:pPr>
        <w:ind w:firstLine="0"/>
        <w:jc w:val="center"/>
        <w:rPr>
          <w:rFonts w:eastAsia="Times New Roman" w:cs="Times New Roman"/>
          <w:noProof/>
          <w:snapToGrid w:val="0"/>
          <w:szCs w:val="28"/>
          <w:lang w:val="en-US" w:eastAsia="ru-RU"/>
        </w:rPr>
      </w:pPr>
    </w:p>
    <w:p w:rsidR="00606E1E" w:rsidRPr="00E01055" w:rsidRDefault="001F2552" w:rsidP="0027775B">
      <w:pPr>
        <w:ind w:firstLine="0"/>
        <w:jc w:val="center"/>
        <w:rPr>
          <w:rFonts w:eastAsia="Times New Roman" w:cs="Times New Roman"/>
          <w:noProof/>
          <w:snapToGrid w:val="0"/>
          <w:szCs w:val="28"/>
          <w:lang w:eastAsia="ru-RU"/>
        </w:rPr>
      </w:pPr>
      <w:r w:rsidRPr="00E01055">
        <w:rPr>
          <w:rFonts w:eastAsia="Times New Roman" w:cs="Times New Roman"/>
          <w:noProof/>
          <w:snapToGrid w:val="0"/>
          <w:szCs w:val="28"/>
          <w:lang w:eastAsia="ru-RU"/>
        </w:rPr>
        <w:t>Москва 202</w:t>
      </w:r>
      <w:r w:rsidR="00DB6D99" w:rsidRPr="00E01055">
        <w:rPr>
          <w:rFonts w:eastAsia="Times New Roman" w:cs="Times New Roman"/>
          <w:noProof/>
          <w:snapToGrid w:val="0"/>
          <w:szCs w:val="28"/>
          <w:lang w:eastAsia="ru-RU"/>
        </w:rPr>
        <w:t>4</w:t>
      </w:r>
      <w:r w:rsidR="00606E1E" w:rsidRPr="00E01055">
        <w:rPr>
          <w:rFonts w:eastAsia="Times New Roman" w:cs="Times New Roman"/>
          <w:noProof/>
          <w:snapToGrid w:val="0"/>
          <w:szCs w:val="28"/>
          <w:lang w:eastAsia="ru-RU"/>
        </w:rPr>
        <w:br w:type="page"/>
      </w:r>
    </w:p>
    <w:p w:rsidR="00606E1E" w:rsidRPr="00E01055" w:rsidRDefault="00606E1E" w:rsidP="00606E1E">
      <w:pPr>
        <w:ind w:firstLine="0"/>
        <w:rPr>
          <w:rFonts w:cs="Times New Roman"/>
        </w:rPr>
      </w:pPr>
      <w:r w:rsidRPr="00E01055">
        <w:rPr>
          <w:rFonts w:cs="Times New Roman"/>
          <w:b/>
        </w:rPr>
        <w:lastRenderedPageBreak/>
        <w:t>Цель</w:t>
      </w:r>
      <w:r w:rsidR="00F964FF" w:rsidRPr="00E01055">
        <w:rPr>
          <w:rFonts w:cs="Times New Roman"/>
        </w:rPr>
        <w:t>: изучить среду управления SQL Server Management Studio, функциональности этой среды, связанные с компонентом Database</w:t>
      </w:r>
      <w:r w:rsidR="00DB6D99" w:rsidRPr="00E01055">
        <w:rPr>
          <w:rFonts w:cs="Times New Roman"/>
        </w:rPr>
        <w:t xml:space="preserve"> </w:t>
      </w:r>
      <w:r w:rsidR="00F964FF" w:rsidRPr="00E01055">
        <w:rPr>
          <w:rFonts w:cs="Times New Roman"/>
        </w:rPr>
        <w:t>Engine, а также изучить возможности администрирования и управления базами данных.</w:t>
      </w:r>
    </w:p>
    <w:p w:rsidR="00606E1E" w:rsidRPr="00E01055" w:rsidRDefault="00606E1E" w:rsidP="00606E1E">
      <w:pPr>
        <w:ind w:firstLine="0"/>
        <w:rPr>
          <w:rFonts w:cs="Times New Roman"/>
        </w:rPr>
      </w:pPr>
      <w:r w:rsidRPr="00E01055">
        <w:rPr>
          <w:rFonts w:cs="Times New Roman"/>
          <w:b/>
        </w:rPr>
        <w:t>Задачи</w:t>
      </w:r>
      <w:r w:rsidRPr="00E01055">
        <w:rPr>
          <w:rFonts w:cs="Times New Roman"/>
        </w:rPr>
        <w:t>:</w:t>
      </w:r>
    </w:p>
    <w:p w:rsidR="00606E1E" w:rsidRPr="00E01055" w:rsidRDefault="00DA39D6" w:rsidP="00606E1E">
      <w:pPr>
        <w:rPr>
          <w:rFonts w:cs="Times New Roman"/>
        </w:rPr>
      </w:pPr>
      <w:r w:rsidRPr="00E01055">
        <w:rPr>
          <w:rFonts w:cs="Times New Roman"/>
        </w:rPr>
        <w:t>1. Изучение</w:t>
      </w:r>
      <w:r w:rsidR="00DB6D99" w:rsidRPr="00E01055">
        <w:rPr>
          <w:rFonts w:cs="Times New Roman"/>
        </w:rPr>
        <w:t xml:space="preserve"> </w:t>
      </w:r>
      <w:r w:rsidRPr="00E01055">
        <w:rPr>
          <w:rFonts w:cs="Times New Roman"/>
        </w:rPr>
        <w:t>среды</w:t>
      </w:r>
      <w:r w:rsidR="00DB6D99" w:rsidRPr="00E01055">
        <w:rPr>
          <w:rFonts w:cs="Times New Roman"/>
        </w:rPr>
        <w:t xml:space="preserve"> </w:t>
      </w:r>
      <w:r w:rsidRPr="00E01055">
        <w:rPr>
          <w:rFonts w:cs="Times New Roman"/>
        </w:rPr>
        <w:t>управления</w:t>
      </w:r>
      <w:r w:rsidR="00DB6D99" w:rsidRPr="00E01055">
        <w:rPr>
          <w:rFonts w:cs="Times New Roman"/>
        </w:rPr>
        <w:t xml:space="preserve"> </w:t>
      </w:r>
      <w:r w:rsidRPr="00E01055">
        <w:rPr>
          <w:rFonts w:cs="Times New Roman"/>
          <w:lang w:val="en-US"/>
        </w:rPr>
        <w:t>SQLServer</w:t>
      </w:r>
      <w:r w:rsidR="00DB6D99" w:rsidRPr="00E01055">
        <w:rPr>
          <w:rFonts w:cs="Times New Roman"/>
        </w:rPr>
        <w:t xml:space="preserve"> </w:t>
      </w:r>
      <w:r w:rsidRPr="00E01055">
        <w:rPr>
          <w:rFonts w:cs="Times New Roman"/>
          <w:lang w:val="en-US"/>
        </w:rPr>
        <w:t>Management</w:t>
      </w:r>
      <w:r w:rsidR="00DB6D99" w:rsidRPr="00E01055">
        <w:rPr>
          <w:rFonts w:cs="Times New Roman"/>
        </w:rPr>
        <w:t xml:space="preserve"> </w:t>
      </w:r>
      <w:r w:rsidRPr="00E01055">
        <w:rPr>
          <w:rFonts w:cs="Times New Roman"/>
          <w:lang w:val="en-US"/>
        </w:rPr>
        <w:t>Studio</w:t>
      </w:r>
      <w:r w:rsidRPr="00E01055">
        <w:rPr>
          <w:rFonts w:cs="Times New Roman"/>
        </w:rPr>
        <w:t>.</w:t>
      </w:r>
    </w:p>
    <w:p w:rsidR="00606E1E" w:rsidRPr="00E01055" w:rsidRDefault="00606E1E" w:rsidP="00606E1E">
      <w:pPr>
        <w:rPr>
          <w:rFonts w:cs="Times New Roman"/>
        </w:rPr>
      </w:pPr>
      <w:r w:rsidRPr="00E01055">
        <w:rPr>
          <w:rFonts w:cs="Times New Roman"/>
        </w:rPr>
        <w:t>2.</w:t>
      </w:r>
      <w:r w:rsidR="00DA39D6" w:rsidRPr="00E01055">
        <w:rPr>
          <w:rFonts w:cs="Times New Roman"/>
        </w:rPr>
        <w:t xml:space="preserve"> Выполнить примеры из лабораторной работы.</w:t>
      </w:r>
    </w:p>
    <w:p w:rsidR="006129B9" w:rsidRPr="00E01055" w:rsidRDefault="00606E1E" w:rsidP="00606E1E">
      <w:pPr>
        <w:rPr>
          <w:rFonts w:cs="Times New Roman"/>
        </w:rPr>
      </w:pPr>
      <w:r w:rsidRPr="00E01055">
        <w:rPr>
          <w:rFonts w:cs="Times New Roman"/>
        </w:rPr>
        <w:t>3.</w:t>
      </w:r>
      <w:r w:rsidR="00DA39D6" w:rsidRPr="00E01055">
        <w:rPr>
          <w:rFonts w:cs="Times New Roman"/>
        </w:rPr>
        <w:t>Выполнить упражнения из лабораторной работы.</w:t>
      </w:r>
    </w:p>
    <w:p w:rsidR="00606E1E" w:rsidRPr="00E01055" w:rsidRDefault="00606E1E" w:rsidP="00606E1E">
      <w:pPr>
        <w:rPr>
          <w:rFonts w:cs="Times New Roman"/>
        </w:rPr>
      </w:pPr>
      <w:r w:rsidRPr="00E01055">
        <w:rPr>
          <w:rFonts w:cs="Times New Roman"/>
        </w:rPr>
        <w:t xml:space="preserve">4. </w:t>
      </w:r>
      <w:r w:rsidR="00A92D22" w:rsidRPr="00E01055">
        <w:rPr>
          <w:rFonts w:cs="Times New Roman"/>
        </w:rPr>
        <w:t>Сделать отчет по лабораторной работе.</w:t>
      </w:r>
    </w:p>
    <w:p w:rsidR="00606E1E" w:rsidRPr="00E01055" w:rsidRDefault="00606E1E" w:rsidP="00606E1E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b/>
        </w:rPr>
        <w:t>Ход</w:t>
      </w:r>
      <w:r w:rsidR="00DB6D99" w:rsidRPr="00E01055">
        <w:rPr>
          <w:rFonts w:cs="Times New Roman"/>
          <w:b/>
          <w:lang w:val="en-US"/>
        </w:rPr>
        <w:t xml:space="preserve"> </w:t>
      </w:r>
      <w:r w:rsidRPr="00E01055">
        <w:rPr>
          <w:rFonts w:cs="Times New Roman"/>
          <w:b/>
        </w:rPr>
        <w:t>работы</w:t>
      </w:r>
      <w:r w:rsidRPr="00E01055">
        <w:rPr>
          <w:rFonts w:cs="Times New Roman"/>
          <w:lang w:val="en-US"/>
        </w:rPr>
        <w:t>:</w:t>
      </w:r>
    </w:p>
    <w:p w:rsidR="006C0197" w:rsidRPr="00E01055" w:rsidRDefault="006847E9" w:rsidP="00606E1E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lang w:val="en-US"/>
        </w:rPr>
        <w:tab/>
      </w:r>
      <w:r w:rsidRPr="00E01055">
        <w:rPr>
          <w:rFonts w:cs="Times New Roman"/>
        </w:rPr>
        <w:t>Пример</w:t>
      </w:r>
      <w:r w:rsidRPr="00E01055">
        <w:rPr>
          <w:rFonts w:cs="Times New Roman"/>
          <w:lang w:val="en-US"/>
        </w:rPr>
        <w:t xml:space="preserve"> 1.</w:t>
      </w:r>
    </w:p>
    <w:p w:rsidR="006847E9" w:rsidRPr="00E01055" w:rsidRDefault="006C0197" w:rsidP="00606E1E">
      <w:pPr>
        <w:ind w:firstLine="0"/>
        <w:rPr>
          <w:rFonts w:cs="Times New Roman"/>
        </w:rPr>
      </w:pPr>
      <w:r w:rsidRPr="00E01055">
        <w:rPr>
          <w:rFonts w:cs="Times New Roman"/>
        </w:rPr>
        <w:t>При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запуске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SQL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Server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Management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Studio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открывается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окно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Connect</w:t>
      </w:r>
      <w:r w:rsidR="00B21DBF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>to</w:t>
      </w:r>
      <w:r w:rsidR="00DB6D99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  <w:lang w:val="en-US"/>
        </w:rPr>
        <w:t xml:space="preserve">Server. </w:t>
      </w:r>
      <w:r w:rsidR="00AE458D" w:rsidRPr="00E01055">
        <w:rPr>
          <w:rFonts w:cs="Times New Roman"/>
        </w:rPr>
        <w:t>Окно “Соединение с сервером” показано на рис. 1</w:t>
      </w:r>
      <w:r w:rsidRPr="00E01055">
        <w:rPr>
          <w:rFonts w:cs="Times New Roman"/>
        </w:rPr>
        <w:t>.</w:t>
      </w:r>
    </w:p>
    <w:p w:rsidR="006847E9" w:rsidRPr="00E01055" w:rsidRDefault="0016412B" w:rsidP="00F61C64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51AE5C3B" wp14:editId="283EAB36">
            <wp:extent cx="4734586" cy="31246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64" w:rsidRPr="00E01055" w:rsidRDefault="00F61C64" w:rsidP="00AE458D">
      <w:pPr>
        <w:pStyle w:val="60"/>
        <w:shd w:val="clear" w:color="auto" w:fill="auto"/>
        <w:spacing w:after="120" w:line="240" w:lineRule="auto"/>
        <w:jc w:val="center"/>
        <w:rPr>
          <w:sz w:val="24"/>
          <w:szCs w:val="24"/>
          <w:lang w:val="en-US"/>
        </w:rPr>
      </w:pPr>
      <w:r w:rsidRPr="00E01055">
        <w:rPr>
          <w:sz w:val="24"/>
          <w:szCs w:val="24"/>
        </w:rPr>
        <w:t>Рис</w:t>
      </w:r>
      <w:r w:rsidRPr="00E01055">
        <w:rPr>
          <w:sz w:val="24"/>
          <w:szCs w:val="24"/>
          <w:lang w:val="en-US"/>
        </w:rPr>
        <w:t xml:space="preserve">. 1. </w:t>
      </w:r>
      <w:r w:rsidRPr="00E01055">
        <w:rPr>
          <w:sz w:val="24"/>
          <w:szCs w:val="24"/>
        </w:rPr>
        <w:t>Диалоговое</w:t>
      </w:r>
      <w:r w:rsidR="00232D9E" w:rsidRPr="00E01055">
        <w:rPr>
          <w:sz w:val="24"/>
          <w:szCs w:val="24"/>
          <w:lang w:val="en-US"/>
        </w:rPr>
        <w:t xml:space="preserve"> </w:t>
      </w:r>
      <w:r w:rsidRPr="00E01055">
        <w:rPr>
          <w:sz w:val="24"/>
          <w:szCs w:val="24"/>
        </w:rPr>
        <w:t>окно</w:t>
      </w:r>
      <w:r w:rsidRPr="00E01055">
        <w:rPr>
          <w:sz w:val="24"/>
          <w:szCs w:val="24"/>
          <w:lang w:val="en-US"/>
        </w:rPr>
        <w:t xml:space="preserve"> Connect to Server</w:t>
      </w:r>
      <w:r w:rsidR="006C0197" w:rsidRPr="00E01055">
        <w:rPr>
          <w:sz w:val="24"/>
          <w:szCs w:val="24"/>
          <w:lang w:val="en-US"/>
        </w:rPr>
        <w:t>.</w:t>
      </w:r>
    </w:p>
    <w:p w:rsidR="007939C5" w:rsidRPr="00E01055" w:rsidRDefault="007939C5" w:rsidP="00DB6D99">
      <w:pPr>
        <w:pStyle w:val="60"/>
        <w:shd w:val="clear" w:color="auto" w:fill="auto"/>
        <w:spacing w:after="120" w:line="240" w:lineRule="auto"/>
        <w:rPr>
          <w:sz w:val="24"/>
          <w:szCs w:val="24"/>
        </w:rPr>
      </w:pPr>
      <w:r w:rsidRPr="00E01055">
        <w:rPr>
          <w:sz w:val="24"/>
          <w:szCs w:val="24"/>
        </w:rPr>
        <w:t xml:space="preserve">После подключения к серверу базы данных открывается главное окно среды </w:t>
      </w:r>
      <w:r w:rsidRPr="00E01055">
        <w:rPr>
          <w:sz w:val="24"/>
          <w:szCs w:val="24"/>
          <w:lang w:val="en-US"/>
        </w:rPr>
        <w:t>SQL</w:t>
      </w:r>
      <w:r w:rsidR="00DB6D99" w:rsidRPr="00E01055">
        <w:rPr>
          <w:sz w:val="24"/>
          <w:szCs w:val="24"/>
        </w:rPr>
        <w:t xml:space="preserve"> </w:t>
      </w:r>
      <w:r w:rsidRPr="00E01055">
        <w:rPr>
          <w:sz w:val="24"/>
          <w:szCs w:val="24"/>
          <w:lang w:val="en-US"/>
        </w:rPr>
        <w:t>Server</w:t>
      </w:r>
      <w:r w:rsidR="00DB6D99" w:rsidRPr="00E01055">
        <w:rPr>
          <w:sz w:val="24"/>
          <w:szCs w:val="24"/>
        </w:rPr>
        <w:t xml:space="preserve"> </w:t>
      </w:r>
      <w:r w:rsidRPr="00E01055">
        <w:rPr>
          <w:sz w:val="24"/>
          <w:szCs w:val="24"/>
          <w:lang w:val="en-US"/>
        </w:rPr>
        <w:t>Management</w:t>
      </w:r>
      <w:r w:rsidRPr="00E01055">
        <w:rPr>
          <w:sz w:val="24"/>
          <w:szCs w:val="24"/>
        </w:rPr>
        <w:t xml:space="preserve">, а также окна </w:t>
      </w:r>
      <w:r w:rsidR="00FF1C54" w:rsidRPr="00E01055">
        <w:rPr>
          <w:sz w:val="24"/>
          <w:szCs w:val="24"/>
        </w:rPr>
        <w:t>“Зарегистрированные</w:t>
      </w:r>
      <w:r w:rsidRPr="00E01055">
        <w:rPr>
          <w:rStyle w:val="2"/>
          <w:sz w:val="24"/>
          <w:szCs w:val="24"/>
        </w:rPr>
        <w:t xml:space="preserve"> серверы</w:t>
      </w:r>
      <w:r w:rsidRPr="00E01055">
        <w:rPr>
          <w:sz w:val="24"/>
          <w:szCs w:val="24"/>
        </w:rPr>
        <w:t>”</w:t>
      </w:r>
      <w:r w:rsidR="00FF1C54" w:rsidRPr="00E01055">
        <w:rPr>
          <w:sz w:val="24"/>
          <w:szCs w:val="24"/>
        </w:rPr>
        <w:t>, “Обозреватель объектов”</w:t>
      </w:r>
      <w:r w:rsidR="006C0197" w:rsidRPr="00E01055">
        <w:rPr>
          <w:sz w:val="24"/>
          <w:szCs w:val="24"/>
        </w:rPr>
        <w:t>.</w:t>
      </w:r>
    </w:p>
    <w:p w:rsidR="00AE458D" w:rsidRPr="00E01055" w:rsidRDefault="0016412B" w:rsidP="00F61C64">
      <w:pPr>
        <w:pStyle w:val="60"/>
        <w:shd w:val="clear" w:color="auto" w:fill="auto"/>
        <w:spacing w:line="240" w:lineRule="auto"/>
        <w:jc w:val="center"/>
        <w:rPr>
          <w:sz w:val="24"/>
          <w:szCs w:val="24"/>
          <w:lang w:val="en-US"/>
        </w:rPr>
      </w:pPr>
      <w:r w:rsidRPr="00E0105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BDFCC10" wp14:editId="0C1DF149">
            <wp:extent cx="2429214" cy="224821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64" w:rsidRPr="00E01055" w:rsidRDefault="00AE458D" w:rsidP="0027775B">
      <w:pPr>
        <w:pStyle w:val="60"/>
        <w:shd w:val="clear" w:color="auto" w:fill="auto"/>
        <w:spacing w:line="240" w:lineRule="auto"/>
        <w:jc w:val="center"/>
        <w:rPr>
          <w:sz w:val="24"/>
          <w:szCs w:val="24"/>
        </w:rPr>
      </w:pPr>
      <w:r w:rsidRPr="00E01055">
        <w:rPr>
          <w:sz w:val="24"/>
          <w:szCs w:val="24"/>
        </w:rPr>
        <w:t>Рис. 2. Компоненты</w:t>
      </w:r>
      <w:r w:rsidRPr="00E01055">
        <w:rPr>
          <w:rStyle w:val="2"/>
          <w:sz w:val="24"/>
          <w:szCs w:val="24"/>
          <w:lang w:val="en-US"/>
        </w:rPr>
        <w:t>RegisteredServers</w:t>
      </w:r>
      <w:r w:rsidRPr="00E01055">
        <w:rPr>
          <w:rStyle w:val="2"/>
          <w:sz w:val="24"/>
          <w:szCs w:val="24"/>
        </w:rPr>
        <w:t>и</w:t>
      </w:r>
      <w:r w:rsidRPr="00E01055">
        <w:rPr>
          <w:rStyle w:val="2"/>
          <w:sz w:val="24"/>
          <w:szCs w:val="24"/>
          <w:lang w:val="en-US"/>
        </w:rPr>
        <w:t>ObjectExplorer</w:t>
      </w:r>
    </w:p>
    <w:p w:rsidR="006847E9" w:rsidRPr="00E01055" w:rsidRDefault="006847E9" w:rsidP="006847E9">
      <w:pPr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2.</w:t>
      </w:r>
    </w:p>
    <w:p w:rsidR="00FA69D3" w:rsidRPr="00E01055" w:rsidRDefault="00FA69D3" w:rsidP="006847E9">
      <w:pPr>
        <w:ind w:firstLine="0"/>
        <w:rPr>
          <w:rFonts w:cs="Times New Roman"/>
        </w:rPr>
      </w:pPr>
      <w:r w:rsidRPr="00E01055">
        <w:rPr>
          <w:rFonts w:cs="Times New Roman"/>
        </w:rPr>
        <w:t>Можно зарегистрировать новый сервер базы данных. Откроется диалоговое окно New Server Registration (Регистрация нового сервера), которое показано на рис. 3.</w:t>
      </w:r>
    </w:p>
    <w:p w:rsidR="00FA69D3" w:rsidRPr="00E01055" w:rsidRDefault="0016412B" w:rsidP="00FA69D3">
      <w:pPr>
        <w:ind w:firstLine="0"/>
        <w:jc w:val="center"/>
        <w:rPr>
          <w:rFonts w:cs="Times New Roman"/>
          <w:color w:val="FF0000"/>
          <w:lang w:val="en-US"/>
        </w:rPr>
      </w:pPr>
      <w:r w:rsidRPr="00E01055">
        <w:rPr>
          <w:rFonts w:cs="Times New Roman"/>
          <w:noProof/>
          <w:color w:val="FF0000"/>
          <w:lang w:eastAsia="ru-RU"/>
        </w:rPr>
        <w:drawing>
          <wp:inline distT="0" distB="0" distL="0" distR="0" wp14:anchorId="2614ED58" wp14:editId="23E90CE5">
            <wp:extent cx="4305901" cy="48870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B" w:rsidRPr="00E01055" w:rsidRDefault="00E758DB" w:rsidP="00FA69D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</w:t>
      </w:r>
      <w:r w:rsidR="006C0197" w:rsidRPr="00E01055">
        <w:rPr>
          <w:rFonts w:cs="Times New Roman"/>
        </w:rPr>
        <w:t xml:space="preserve"> 3. Регистрация </w:t>
      </w:r>
      <w:r w:rsidRPr="00E01055">
        <w:rPr>
          <w:rFonts w:cs="Times New Roman"/>
        </w:rPr>
        <w:t>сервера.</w:t>
      </w:r>
    </w:p>
    <w:p w:rsidR="006D0818" w:rsidRPr="00E01055" w:rsidRDefault="006847E9" w:rsidP="006847E9">
      <w:pPr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3.</w:t>
      </w:r>
    </w:p>
    <w:p w:rsidR="006D0818" w:rsidRPr="00E01055" w:rsidRDefault="006D0818" w:rsidP="00CC6E48">
      <w:pPr>
        <w:ind w:firstLine="0"/>
        <w:rPr>
          <w:rFonts w:cs="Times New Roman"/>
        </w:rPr>
      </w:pPr>
      <w:r w:rsidRPr="00E01055">
        <w:rPr>
          <w:rFonts w:cs="Times New Roman"/>
        </w:rPr>
        <w:t>Подключение к серверу на рис. 4.</w:t>
      </w:r>
    </w:p>
    <w:p w:rsidR="00193D38" w:rsidRPr="00E01055" w:rsidRDefault="00F00365" w:rsidP="006D0818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4562475" cy="29146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EA" w:rsidRPr="00E01055" w:rsidRDefault="006D0818" w:rsidP="00193D38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4. Подключение к серверу.</w:t>
      </w:r>
    </w:p>
    <w:p w:rsidR="006847E9" w:rsidRPr="00E01055" w:rsidRDefault="006847E9" w:rsidP="006847E9">
      <w:pPr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4.</w:t>
      </w:r>
    </w:p>
    <w:p w:rsidR="00F82697" w:rsidRPr="00E01055" w:rsidRDefault="00F82697" w:rsidP="006847E9">
      <w:pPr>
        <w:ind w:firstLine="0"/>
        <w:rPr>
          <w:rFonts w:cs="Times New Roman"/>
        </w:rPr>
      </w:pPr>
      <w:r w:rsidRPr="00E01055">
        <w:rPr>
          <w:rFonts w:cs="Times New Roman"/>
        </w:rPr>
        <w:t>Создание новой группы серверов показано на рис. 5.</w:t>
      </w:r>
    </w:p>
    <w:p w:rsidR="009706D9" w:rsidRPr="00E01055" w:rsidRDefault="00F00365" w:rsidP="00F82697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>
            <wp:extent cx="4391025" cy="22098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697" w:rsidRPr="00E01055" w:rsidRDefault="00F82697" w:rsidP="0048094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</w:t>
      </w:r>
      <w:r w:rsidR="00193D38" w:rsidRPr="00E01055">
        <w:rPr>
          <w:rFonts w:cs="Times New Roman"/>
        </w:rPr>
        <w:t xml:space="preserve"> 5</w:t>
      </w:r>
      <w:r w:rsidRPr="00E01055">
        <w:rPr>
          <w:rFonts w:cs="Times New Roman"/>
        </w:rPr>
        <w:t>. Создание новой группы серверов.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>Пример 5.Управление множественными серверами.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>Окно свойств нового сервера показано на рис. 7.</w:t>
      </w:r>
    </w:p>
    <w:p w:rsidR="00723D45" w:rsidRPr="00E01055" w:rsidRDefault="00F0036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000625" cy="55816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7. Диалоговое окно</w:t>
      </w:r>
      <w:r w:rsidR="0016412B" w:rsidRPr="00E01055">
        <w:rPr>
          <w:rFonts w:cs="Times New Roman"/>
        </w:rPr>
        <w:t xml:space="preserve"> </w:t>
      </w:r>
      <w:r w:rsidRPr="00E01055">
        <w:rPr>
          <w:rFonts w:cs="Times New Roman"/>
        </w:rPr>
        <w:t>“Свойства сервера”.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6. Создание баз данных, не прибегая к использованию языка Transact-SQL.</w:t>
      </w:r>
    </w:p>
    <w:p w:rsidR="00F0036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>Создание баз данных показано на рис.8</w:t>
      </w:r>
    </w:p>
    <w:p w:rsidR="00723D45" w:rsidRPr="00E01055" w:rsidRDefault="00F0036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5642553"/>
            <wp:effectExtent l="19050" t="0" r="3175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8. Диалоговое окно</w:t>
      </w:r>
      <w:r w:rsidR="00232D9E" w:rsidRPr="00E01055">
        <w:rPr>
          <w:rFonts w:cs="Times New Roman"/>
        </w:rPr>
        <w:t xml:space="preserve"> </w:t>
      </w:r>
      <w:r w:rsidRPr="00E01055">
        <w:rPr>
          <w:rFonts w:cs="Times New Roman"/>
        </w:rPr>
        <w:t>“Создание базы данных”.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>Страница “Общие”, представленная на рис. 9, содержит информацию об имени владельца, параметры сортировки БД.</w:t>
      </w:r>
    </w:p>
    <w:p w:rsidR="00723D45" w:rsidRPr="00D64433" w:rsidRDefault="00F00365" w:rsidP="00D64433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5940425" cy="5608985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9. Страница “Общие” диалогового окна “Свойства базы данных”.</w:t>
      </w:r>
    </w:p>
    <w:p w:rsidR="00723D45" w:rsidRPr="00E01055" w:rsidRDefault="00723D45" w:rsidP="00723D45">
      <w:pPr>
        <w:ind w:left="-142" w:firstLine="0"/>
        <w:rPr>
          <w:rFonts w:cs="Times New Roman"/>
        </w:rPr>
      </w:pPr>
      <w:r w:rsidRPr="00E01055">
        <w:rPr>
          <w:rFonts w:cs="Times New Roman"/>
        </w:rPr>
        <w:tab/>
        <w:t>Пример 7.Создание четырех таблиц. Последовательность команд показана на рис. 10.</w:t>
      </w:r>
    </w:p>
    <w:p w:rsidR="00723D45" w:rsidRPr="00E01055" w:rsidRDefault="00F0036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>
            <wp:extent cx="5940425" cy="2895333"/>
            <wp:effectExtent l="1905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lastRenderedPageBreak/>
        <w:t>Рис. 10. Создание таблицы.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>Отношение</w:t>
      </w:r>
      <w:r w:rsidR="00CB5B46" w:rsidRPr="00E01055">
        <w:rPr>
          <w:rFonts w:cs="Times New Roman"/>
          <w:lang w:val="en-US"/>
        </w:rPr>
        <w:t xml:space="preserve"> sok</w:t>
      </w:r>
      <w:r w:rsidRPr="00E01055">
        <w:rPr>
          <w:rFonts w:cs="Times New Roman"/>
          <w:lang w:val="en-US"/>
        </w:rPr>
        <w:t>_department</w:t>
      </w:r>
      <w:r w:rsidR="00CB5B46"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содержит</w:t>
      </w:r>
      <w:r w:rsidRPr="00E01055">
        <w:rPr>
          <w:rFonts w:cs="Times New Roman"/>
          <w:lang w:val="en-US"/>
        </w:rPr>
        <w:t xml:space="preserve"> 3 </w:t>
      </w:r>
      <w:r w:rsidRPr="00E01055">
        <w:rPr>
          <w:rFonts w:cs="Times New Roman"/>
        </w:rPr>
        <w:t>атрибута</w:t>
      </w:r>
      <w:r w:rsidRPr="00E01055">
        <w:rPr>
          <w:rFonts w:cs="Times New Roman"/>
          <w:lang w:val="en-US"/>
        </w:rPr>
        <w:t xml:space="preserve">: </w:t>
      </w:r>
      <w:r w:rsidR="00CB5B46" w:rsidRPr="00E01055">
        <w:rPr>
          <w:rFonts w:cs="Times New Roman"/>
          <w:lang w:val="en-US"/>
        </w:rPr>
        <w:t>sok_dep</w:t>
      </w:r>
      <w:r w:rsidRPr="00E01055">
        <w:rPr>
          <w:rFonts w:cs="Times New Roman"/>
          <w:lang w:val="en-US"/>
        </w:rPr>
        <w:t xml:space="preserve">_no, </w:t>
      </w:r>
      <w:r w:rsidR="00CB5B46" w:rsidRPr="00E01055">
        <w:rPr>
          <w:rFonts w:cs="Times New Roman"/>
          <w:lang w:val="en-US"/>
        </w:rPr>
        <w:t>sok_dep</w:t>
      </w:r>
      <w:r w:rsidRPr="00E01055">
        <w:rPr>
          <w:rFonts w:cs="Times New Roman"/>
          <w:lang w:val="en-US"/>
        </w:rPr>
        <w:t xml:space="preserve">_name, </w:t>
      </w:r>
      <w:r w:rsidR="00CB5B46" w:rsidRPr="00E01055">
        <w:rPr>
          <w:rFonts w:cs="Times New Roman"/>
          <w:lang w:val="en-US"/>
        </w:rPr>
        <w:t>sok_l</w:t>
      </w:r>
      <w:r w:rsidRPr="00E01055">
        <w:rPr>
          <w:rFonts w:cs="Times New Roman"/>
          <w:lang w:val="en-US"/>
        </w:rPr>
        <w:t xml:space="preserve">ocation. </w:t>
      </w:r>
      <w:r w:rsidRPr="00E01055">
        <w:rPr>
          <w:rFonts w:cs="Times New Roman"/>
        </w:rPr>
        <w:t xml:space="preserve">Создание таблицы </w:t>
      </w:r>
      <w:r w:rsidR="00CB5B46" w:rsidRPr="00E01055">
        <w:rPr>
          <w:rFonts w:cs="Times New Roman"/>
          <w:lang w:val="en-US"/>
        </w:rPr>
        <w:t>sok</w:t>
      </w:r>
      <w:r w:rsidRPr="00E01055">
        <w:rPr>
          <w:rFonts w:cs="Times New Roman"/>
        </w:rPr>
        <w:t>_</w:t>
      </w:r>
      <w:r w:rsidRPr="00E01055">
        <w:rPr>
          <w:rFonts w:cs="Times New Roman"/>
          <w:lang w:val="en-US"/>
        </w:rPr>
        <w:t>department</w:t>
      </w:r>
      <w:r w:rsidRPr="00E01055">
        <w:rPr>
          <w:rFonts w:cs="Times New Roman"/>
        </w:rPr>
        <w:t xml:space="preserve"> показано на рис.11.</w:t>
      </w:r>
    </w:p>
    <w:p w:rsidR="00F00365" w:rsidRPr="00E01055" w:rsidRDefault="00F00365" w:rsidP="00723D45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>
            <wp:extent cx="3714750" cy="96202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11. Создание атрибутов отношения </w:t>
      </w:r>
      <w:r w:rsidR="00CB5B46" w:rsidRPr="00E01055">
        <w:rPr>
          <w:rFonts w:cs="Times New Roman"/>
          <w:lang w:val="en-US"/>
        </w:rPr>
        <w:t>sok</w:t>
      </w:r>
      <w:r w:rsidRPr="00E01055">
        <w:rPr>
          <w:rFonts w:cs="Times New Roman"/>
        </w:rPr>
        <w:t>_</w:t>
      </w:r>
      <w:r w:rsidRPr="00E01055">
        <w:rPr>
          <w:rFonts w:cs="Times New Roman"/>
          <w:lang w:val="en-US"/>
        </w:rPr>
        <w:t>department</w:t>
      </w:r>
      <w:r w:rsidRPr="00E01055">
        <w:rPr>
          <w:rFonts w:cs="Times New Roman"/>
        </w:rPr>
        <w:t>.</w:t>
      </w:r>
    </w:p>
    <w:p w:rsidR="00723D45" w:rsidRPr="00E01055" w:rsidRDefault="00723D45" w:rsidP="00723D45">
      <w:pPr>
        <w:tabs>
          <w:tab w:val="left" w:pos="708"/>
          <w:tab w:val="left" w:pos="1416"/>
          <w:tab w:val="left" w:pos="2442"/>
        </w:tabs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8.Создание диаграммы типа "сущность — отношение". Диаграмма представлена на рис. 12.</w:t>
      </w:r>
    </w:p>
    <w:p w:rsidR="00723D45" w:rsidRPr="00E01055" w:rsidRDefault="00CB5B46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7BB9B1A9" wp14:editId="12FCC1D7">
            <wp:extent cx="5940425" cy="3515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D45" w:rsidRPr="00E01055" w:rsidRDefault="00723D45" w:rsidP="00723D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11. </w:t>
      </w:r>
      <w:r w:rsidRPr="00E01055">
        <w:rPr>
          <w:rFonts w:cs="Times New Roman"/>
          <w:lang w:val="en-US"/>
        </w:rPr>
        <w:t>ER</w:t>
      </w:r>
      <w:r w:rsidRPr="00E01055">
        <w:rPr>
          <w:rFonts w:cs="Times New Roman"/>
        </w:rPr>
        <w:t>-диаграмма.</w:t>
      </w:r>
    </w:p>
    <w:p w:rsidR="00723D45" w:rsidRPr="00E01055" w:rsidRDefault="00723D45" w:rsidP="00723D45">
      <w:pPr>
        <w:ind w:firstLine="0"/>
        <w:rPr>
          <w:rFonts w:cs="Times New Roman"/>
        </w:rPr>
      </w:pPr>
      <w:r w:rsidRPr="00E01055">
        <w:rPr>
          <w:rFonts w:cs="Times New Roman"/>
        </w:rPr>
        <w:tab/>
        <w:t>Пример 9. Разработка запросов, используя среду SQL Server Management Studio. Работа с редактором запросов представлена на рис. 12.</w:t>
      </w:r>
    </w:p>
    <w:p w:rsidR="00723D45" w:rsidRPr="00E01055" w:rsidRDefault="00CB5B46" w:rsidP="00723D45">
      <w:pPr>
        <w:ind w:firstLine="0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76F76E28" wp14:editId="7D6512D5">
            <wp:extent cx="4772691" cy="531569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723D45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12. Редактор запросов и результат выполнения запроса.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1</w:t>
      </w:r>
    </w:p>
    <w:p w:rsidR="008276CF" w:rsidRPr="00E01055" w:rsidRDefault="008C4E16" w:rsidP="008C0C16">
      <w:pPr>
        <w:rPr>
          <w:rFonts w:cs="Times New Roman"/>
        </w:rPr>
      </w:pPr>
      <w:r w:rsidRPr="00E01055">
        <w:rPr>
          <w:rFonts w:cs="Times New Roman"/>
        </w:rPr>
        <w:t>Используя среду SQL Server Management Studio, создайте базу данных под названием test. Сохраните эту базу данных в файле testdate_a в папку C:\tmp и выделите для этого файла 10 Мбайт дискового пространства. Установите параметры файла базы данных для автоматического увеличения размера с шагом по Мбайта до максимального размера 20 Мбайт.</w:t>
      </w:r>
    </w:p>
    <w:p w:rsidR="00D54381" w:rsidRPr="00E01055" w:rsidRDefault="00D54381" w:rsidP="008C0C16">
      <w:pPr>
        <w:rPr>
          <w:rFonts w:cs="Times New Roman"/>
        </w:rPr>
      </w:pPr>
    </w:p>
    <w:p w:rsidR="008C4E16" w:rsidRPr="00E01055" w:rsidRDefault="00945BAF" w:rsidP="00863AA9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На рис. </w:t>
      </w:r>
      <w:r w:rsidR="00CB5B46" w:rsidRPr="00E01055">
        <w:rPr>
          <w:rFonts w:cs="Times New Roman"/>
        </w:rPr>
        <w:t>13</w:t>
      </w:r>
      <w:r w:rsidR="008276CF" w:rsidRPr="00E01055">
        <w:rPr>
          <w:rFonts w:cs="Times New Roman"/>
        </w:rPr>
        <w:t xml:space="preserve"> Представлено создание базы данных </w:t>
      </w:r>
      <w:r w:rsidR="008C0C16" w:rsidRPr="00E01055">
        <w:rPr>
          <w:rFonts w:cs="Times New Roman"/>
        </w:rPr>
        <w:t xml:space="preserve">например </w:t>
      </w:r>
      <w:r w:rsidR="00CB5B46" w:rsidRPr="00E01055">
        <w:rPr>
          <w:rFonts w:cs="Times New Roman"/>
          <w:lang w:val="en-US"/>
        </w:rPr>
        <w:t>sok</w:t>
      </w:r>
      <w:r w:rsidR="008276CF" w:rsidRPr="00E01055">
        <w:rPr>
          <w:rFonts w:cs="Times New Roman"/>
        </w:rPr>
        <w:t>_</w:t>
      </w:r>
      <w:r w:rsidR="008276CF" w:rsidRPr="00E01055">
        <w:rPr>
          <w:rFonts w:cs="Times New Roman"/>
          <w:lang w:val="en-US"/>
        </w:rPr>
        <w:t>test</w:t>
      </w:r>
      <w:r w:rsidR="008276CF" w:rsidRPr="00E01055">
        <w:rPr>
          <w:rFonts w:cs="Times New Roman"/>
        </w:rPr>
        <w:t xml:space="preserve"> и задание необходимых параметров.</w:t>
      </w:r>
      <w:r w:rsidR="00863AA9" w:rsidRPr="00E01055">
        <w:rPr>
          <w:rFonts w:cs="Times New Roman"/>
        </w:rPr>
        <w:t xml:space="preserve"> </w:t>
      </w:r>
    </w:p>
    <w:p w:rsidR="00A66CCF" w:rsidRPr="00E01055" w:rsidRDefault="00A9390D" w:rsidP="007D57C9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2DC73331" wp14:editId="667D6EA5">
            <wp:extent cx="5563376" cy="8097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D54381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>Рис. 13</w:t>
      </w:r>
      <w:r w:rsidR="00945BAF" w:rsidRPr="00E01055">
        <w:rPr>
          <w:rFonts w:cs="Times New Roman"/>
        </w:rPr>
        <w:t>.</w:t>
      </w:r>
      <w:r w:rsidR="008276CF" w:rsidRPr="00E01055">
        <w:rPr>
          <w:rFonts w:cs="Times New Roman"/>
        </w:rPr>
        <w:t xml:space="preserve"> Создание БД </w:t>
      </w:r>
      <w:r w:rsidR="00CB5B46" w:rsidRPr="00E01055">
        <w:rPr>
          <w:rFonts w:cs="Times New Roman"/>
          <w:lang w:val="en-US"/>
        </w:rPr>
        <w:t>sok</w:t>
      </w:r>
      <w:r w:rsidR="008276CF" w:rsidRPr="00E01055">
        <w:rPr>
          <w:rFonts w:cs="Times New Roman"/>
        </w:rPr>
        <w:t>_</w:t>
      </w:r>
      <w:r w:rsidR="008276CF" w:rsidRPr="00E01055">
        <w:rPr>
          <w:rFonts w:cs="Times New Roman"/>
          <w:lang w:val="en-US"/>
        </w:rPr>
        <w:t>t</w:t>
      </w:r>
      <w:r w:rsidR="00CB5B46" w:rsidRPr="00E01055">
        <w:rPr>
          <w:rFonts w:cs="Times New Roman"/>
          <w:lang w:val="en-US"/>
        </w:rPr>
        <w:t>es</w:t>
      </w:r>
      <w:r w:rsidR="008276CF" w:rsidRPr="00E01055">
        <w:rPr>
          <w:rFonts w:cs="Times New Roman"/>
          <w:lang w:val="en-US"/>
        </w:rPr>
        <w:t>t</w:t>
      </w:r>
      <w:r w:rsidR="008276CF" w:rsidRPr="00E01055">
        <w:rPr>
          <w:rFonts w:cs="Times New Roman"/>
        </w:rPr>
        <w:t>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lastRenderedPageBreak/>
        <w:t>Упражнение 2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С помощью среды SQL Server Management Studio измените параметры журнала транзакций для базы данных test. Разрешите авторасширение файла журнала транзакций и установите его начальный размер в 3 Мбайта и увеличение размера с шагом по 20%.</w:t>
      </w:r>
    </w:p>
    <w:p w:rsidR="009D76F9" w:rsidRPr="00E01055" w:rsidRDefault="009D76F9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На рис. </w:t>
      </w:r>
      <w:r w:rsidR="008C0C16" w:rsidRPr="00E01055">
        <w:rPr>
          <w:rFonts w:cs="Times New Roman"/>
        </w:rPr>
        <w:t>?</w:t>
      </w:r>
      <w:r w:rsidRPr="00E01055">
        <w:rPr>
          <w:rFonts w:cs="Times New Roman"/>
        </w:rPr>
        <w:t>. Представлены измененные параметры</w:t>
      </w:r>
      <w:r w:rsidR="000B13DD" w:rsidRPr="00E01055">
        <w:rPr>
          <w:rFonts w:cs="Times New Roman"/>
        </w:rPr>
        <w:t xml:space="preserve"> </w:t>
      </w:r>
      <w:r w:rsidRPr="00E01055">
        <w:rPr>
          <w:rFonts w:cs="Times New Roman"/>
        </w:rPr>
        <w:t xml:space="preserve">журнала транзакций для базы данных </w:t>
      </w:r>
      <w:r w:rsidR="00D54381" w:rsidRPr="00E01055">
        <w:rPr>
          <w:rFonts w:cs="Times New Roman"/>
          <w:lang w:val="en-US"/>
        </w:rPr>
        <w:t>sok</w:t>
      </w:r>
      <w:r w:rsidRPr="00E01055">
        <w:rPr>
          <w:rFonts w:cs="Times New Roman"/>
        </w:rPr>
        <w:t>_test.</w:t>
      </w:r>
    </w:p>
    <w:p w:rsidR="00A66CCF" w:rsidRPr="00D64433" w:rsidRDefault="00BF3301" w:rsidP="00D64433">
      <w:pPr>
        <w:ind w:firstLine="0"/>
        <w:jc w:val="center"/>
        <w:rPr>
          <w:rFonts w:cs="Times New Roman"/>
          <w:lang w:val="en-US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499F0399" wp14:editId="5059E526">
            <wp:extent cx="5940425" cy="67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945BAF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665A36" w:rsidRPr="00E01055">
        <w:rPr>
          <w:rFonts w:cs="Times New Roman"/>
        </w:rPr>
        <w:t>14</w:t>
      </w:r>
      <w:r w:rsidRPr="00E01055">
        <w:rPr>
          <w:rFonts w:cs="Times New Roman"/>
        </w:rPr>
        <w:t>.</w:t>
      </w:r>
      <w:r w:rsidR="009D76F9" w:rsidRPr="00E01055">
        <w:rPr>
          <w:rFonts w:cs="Times New Roman"/>
        </w:rPr>
        <w:t xml:space="preserve">Измененные параметры файлов БД </w:t>
      </w:r>
      <w:r w:rsidR="00D54381" w:rsidRPr="00E01055">
        <w:rPr>
          <w:rFonts w:cs="Times New Roman"/>
          <w:color w:val="000000" w:themeColor="text1"/>
          <w:lang w:val="en-US"/>
        </w:rPr>
        <w:t>sok</w:t>
      </w:r>
      <w:r w:rsidR="009D76F9" w:rsidRPr="00E01055">
        <w:rPr>
          <w:rFonts w:cs="Times New Roman"/>
        </w:rPr>
        <w:t>_test.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3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среду SQL Server Management Studio, создайте все четыре таблицы базы данных sample со всеми их столбцами. Нарисуйте инфологическую и даталогическую модель</w:t>
      </w:r>
      <w:r w:rsidR="0026351A" w:rsidRPr="00E01055">
        <w:rPr>
          <w:rFonts w:cs="Times New Roman"/>
        </w:rPr>
        <w:t xml:space="preserve"> (используя </w:t>
      </w:r>
      <w:r w:rsidR="008213C9" w:rsidRPr="00E01055">
        <w:rPr>
          <w:rFonts w:cs="Times New Roman"/>
          <w:color w:val="FF0000"/>
          <w:lang w:val="en-US"/>
        </w:rPr>
        <w:t>draw</w:t>
      </w:r>
      <w:r w:rsidR="008213C9" w:rsidRPr="00E01055">
        <w:rPr>
          <w:rFonts w:cs="Times New Roman"/>
          <w:color w:val="FF0000"/>
        </w:rPr>
        <w:t>.</w:t>
      </w:r>
      <w:r w:rsidR="008213C9" w:rsidRPr="00E01055">
        <w:rPr>
          <w:rFonts w:cs="Times New Roman"/>
          <w:color w:val="FF0000"/>
          <w:lang w:val="en-US"/>
        </w:rPr>
        <w:t>io</w:t>
      </w:r>
      <w:r w:rsidR="008213C9" w:rsidRPr="00E01055">
        <w:rPr>
          <w:rFonts w:cs="Times New Roman"/>
        </w:rPr>
        <w:t>).</w:t>
      </w:r>
    </w:p>
    <w:p w:rsidR="008C4E16" w:rsidRPr="00E01055" w:rsidRDefault="003A5B96" w:rsidP="00D64433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На рис. </w:t>
      </w:r>
      <w:r w:rsidR="005E4568" w:rsidRPr="00E01055">
        <w:rPr>
          <w:rFonts w:cs="Times New Roman"/>
        </w:rPr>
        <w:t>15</w:t>
      </w:r>
      <w:r w:rsidRPr="00E01055">
        <w:rPr>
          <w:rFonts w:cs="Times New Roman"/>
        </w:rPr>
        <w:t xml:space="preserve"> представлена диаграмма "сущность — отношение", на рис. </w:t>
      </w:r>
      <w:r w:rsidR="008C0C16" w:rsidRPr="00E01055">
        <w:rPr>
          <w:rFonts w:cs="Times New Roman"/>
        </w:rPr>
        <w:t>?</w:t>
      </w:r>
      <w:r w:rsidRPr="00E01055">
        <w:rPr>
          <w:rFonts w:cs="Times New Roman"/>
        </w:rPr>
        <w:t xml:space="preserve"> инфологическая модель, а на рис. </w:t>
      </w:r>
      <w:r w:rsidR="008C0C16" w:rsidRPr="00E01055">
        <w:rPr>
          <w:rFonts w:cs="Times New Roman"/>
        </w:rPr>
        <w:t>?</w:t>
      </w:r>
      <w:r w:rsidRPr="00E01055">
        <w:rPr>
          <w:rFonts w:cs="Times New Roman"/>
        </w:rPr>
        <w:t xml:space="preserve"> даталогическая модель.</w:t>
      </w:r>
    </w:p>
    <w:p w:rsidR="005E4568" w:rsidRPr="00E01055" w:rsidRDefault="005E4568" w:rsidP="007D57C9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7AC8F68C" wp14:editId="0AA75B77">
            <wp:extent cx="5223163" cy="2477862"/>
            <wp:effectExtent l="0" t="0" r="0" b="0"/>
            <wp:docPr id="946481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68" cy="24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68" w:rsidRPr="0043612F" w:rsidRDefault="00945BAF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5E4568" w:rsidRPr="00E01055">
        <w:rPr>
          <w:rFonts w:cs="Times New Roman"/>
        </w:rPr>
        <w:t>15</w:t>
      </w:r>
      <w:r w:rsidRPr="00E01055">
        <w:rPr>
          <w:rFonts w:cs="Times New Roman"/>
        </w:rPr>
        <w:t>.</w:t>
      </w:r>
      <w:r w:rsidR="00B826C9" w:rsidRPr="00E01055">
        <w:rPr>
          <w:rFonts w:cs="Times New Roman"/>
        </w:rPr>
        <w:t>Диаграмма "сущность — отношение" (ER) базы данных sample</w:t>
      </w:r>
    </w:p>
    <w:p w:rsidR="00244A8E" w:rsidRPr="00E01055" w:rsidRDefault="00F718B8" w:rsidP="00244A8E">
      <w:pPr>
        <w:ind w:firstLine="0"/>
        <w:jc w:val="center"/>
        <w:rPr>
          <w:rFonts w:cs="Times New Roman"/>
        </w:rPr>
      </w:pPr>
      <w:r w:rsidRPr="00F718B8">
        <w:rPr>
          <w:rFonts w:cs="Times New Roman"/>
          <w:noProof/>
          <w:lang w:eastAsia="ru-RU"/>
        </w:rPr>
        <w:lastRenderedPageBreak/>
        <w:drawing>
          <wp:inline distT="0" distB="0" distL="0" distR="0" wp14:anchorId="68EAA3F7" wp14:editId="74D3BEA2">
            <wp:extent cx="4953691" cy="362953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F" w:rsidRPr="00E01055" w:rsidRDefault="00945BAF" w:rsidP="00244A8E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E01055" w:rsidRPr="00E01055">
        <w:rPr>
          <w:rFonts w:cs="Times New Roman"/>
        </w:rPr>
        <w:t>16</w:t>
      </w:r>
      <w:r w:rsidRPr="00E01055">
        <w:rPr>
          <w:rFonts w:cs="Times New Roman"/>
        </w:rPr>
        <w:t>.</w:t>
      </w:r>
      <w:r w:rsidR="003A5B96" w:rsidRPr="00E01055">
        <w:rPr>
          <w:rFonts w:cs="Times New Roman"/>
        </w:rPr>
        <w:t xml:space="preserve"> Инфологическая модель.</w:t>
      </w:r>
    </w:p>
    <w:p w:rsidR="00244A8E" w:rsidRPr="00E01055" w:rsidRDefault="00D64433" w:rsidP="00244A8E">
      <w:pPr>
        <w:ind w:firstLine="0"/>
        <w:jc w:val="center"/>
        <w:rPr>
          <w:rFonts w:cs="Times New Roman"/>
        </w:rPr>
      </w:pPr>
      <w:r w:rsidRPr="00D64433">
        <w:rPr>
          <w:rFonts w:cs="Times New Roman"/>
        </w:rPr>
        <w:drawing>
          <wp:inline distT="0" distB="0" distL="0" distR="0" wp14:anchorId="03C2D753" wp14:editId="3881840C">
            <wp:extent cx="5940425" cy="45319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EA3">
        <w:rPr>
          <w:rFonts w:cs="Times New Roman"/>
        </w:rPr>
        <w:t xml:space="preserve"> </w:t>
      </w:r>
      <w:bookmarkStart w:id="0" w:name="_GoBack"/>
      <w:bookmarkEnd w:id="0"/>
    </w:p>
    <w:p w:rsidR="00E01055" w:rsidRPr="00E01055" w:rsidRDefault="00945BAF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E01055" w:rsidRPr="00E01055">
        <w:rPr>
          <w:rFonts w:cs="Times New Roman"/>
        </w:rPr>
        <w:t>17</w:t>
      </w:r>
      <w:r w:rsidRPr="00E01055">
        <w:rPr>
          <w:rFonts w:cs="Times New Roman"/>
        </w:rPr>
        <w:t>.</w:t>
      </w:r>
      <w:r w:rsidR="003A5B96" w:rsidRPr="00E01055">
        <w:rPr>
          <w:rFonts w:cs="Times New Roman"/>
        </w:rPr>
        <w:t xml:space="preserve"> Даталогическая модель.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4</w:t>
      </w:r>
    </w:p>
    <w:p w:rsidR="008C4E16" w:rsidRPr="00E01055" w:rsidRDefault="008C4E16" w:rsidP="00C56802">
      <w:pPr>
        <w:rPr>
          <w:rFonts w:cs="Times New Roman"/>
        </w:rPr>
      </w:pPr>
      <w:r w:rsidRPr="00E01055">
        <w:rPr>
          <w:rFonts w:cs="Times New Roman"/>
        </w:rPr>
        <w:lastRenderedPageBreak/>
        <w:t>Используя среду SQL Server Management Studio, просмотрите, какие таблицы содержит база данных sample. Затем выберите в этой базе данных таблицу employee и просмотрите ее свойства.</w:t>
      </w:r>
    </w:p>
    <w:p w:rsidR="003A5B96" w:rsidRPr="00E01055" w:rsidRDefault="003A5B9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На рис. </w:t>
      </w:r>
      <w:r w:rsidR="008C0C16" w:rsidRPr="00E01055">
        <w:rPr>
          <w:rFonts w:cs="Times New Roman"/>
        </w:rPr>
        <w:t>?</w:t>
      </w:r>
      <w:r w:rsidRPr="00E01055">
        <w:rPr>
          <w:rFonts w:cs="Times New Roman"/>
        </w:rPr>
        <w:t xml:space="preserve"> показан обозреватель объектов, где можно увидеть созданные таблицы.</w:t>
      </w:r>
    </w:p>
    <w:p w:rsidR="0012198E" w:rsidRPr="00E01055" w:rsidRDefault="00665A36" w:rsidP="00945BAF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drawing>
          <wp:inline distT="0" distB="0" distL="0" distR="0" wp14:anchorId="463AE59D" wp14:editId="19A05F9D">
            <wp:extent cx="3048425" cy="684943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AF" w:rsidRPr="00E01055" w:rsidRDefault="00945BAF" w:rsidP="00945BAF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665A36" w:rsidRPr="00E01055">
        <w:rPr>
          <w:rFonts w:cs="Times New Roman"/>
        </w:rPr>
        <w:t>15</w:t>
      </w:r>
      <w:r w:rsidRPr="00E01055">
        <w:rPr>
          <w:rFonts w:cs="Times New Roman"/>
        </w:rPr>
        <w:t>.</w:t>
      </w:r>
      <w:r w:rsidR="003A5B96" w:rsidRPr="00E01055">
        <w:rPr>
          <w:rFonts w:cs="Times New Roman"/>
        </w:rPr>
        <w:t xml:space="preserve"> Таблицы, содержащиеся в БД </w:t>
      </w:r>
      <w:r w:rsidR="003A5B96" w:rsidRPr="00E01055">
        <w:rPr>
          <w:rFonts w:cs="Times New Roman"/>
          <w:lang w:val="en-US"/>
        </w:rPr>
        <w:t>sample</w:t>
      </w:r>
      <w:r w:rsidR="003A5B96" w:rsidRPr="00E01055">
        <w:rPr>
          <w:rFonts w:cs="Times New Roman"/>
        </w:rPr>
        <w:t>.</w:t>
      </w:r>
    </w:p>
    <w:p w:rsidR="003A5B96" w:rsidRPr="00E01055" w:rsidRDefault="003A5B96" w:rsidP="003A5B9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Свойства таблицы </w:t>
      </w:r>
      <w:r w:rsidRPr="00E01055">
        <w:rPr>
          <w:rFonts w:cs="Times New Roman"/>
          <w:lang w:val="en-US"/>
        </w:rPr>
        <w:t>employee</w:t>
      </w:r>
      <w:r w:rsidR="00665A36" w:rsidRPr="00E01055">
        <w:rPr>
          <w:rFonts w:cs="Times New Roman"/>
        </w:rPr>
        <w:t xml:space="preserve"> показаны на рис.16</w:t>
      </w:r>
      <w:r w:rsidRPr="00E01055">
        <w:rPr>
          <w:rFonts w:cs="Times New Roman"/>
        </w:rPr>
        <w:t>.</w:t>
      </w:r>
    </w:p>
    <w:p w:rsidR="0012198E" w:rsidRPr="00E01055" w:rsidRDefault="00665A36" w:rsidP="00D64433">
      <w:pPr>
        <w:ind w:firstLine="0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02F59845" wp14:editId="57BF5D46">
            <wp:extent cx="5940425" cy="5491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945BAF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665A36" w:rsidRPr="00E01055">
        <w:rPr>
          <w:rFonts w:cs="Times New Roman"/>
        </w:rPr>
        <w:t>16</w:t>
      </w:r>
      <w:r w:rsidRPr="00E01055">
        <w:rPr>
          <w:rFonts w:cs="Times New Roman"/>
        </w:rPr>
        <w:t>.</w:t>
      </w:r>
      <w:r w:rsidR="001E52E9" w:rsidRPr="00E01055">
        <w:rPr>
          <w:rFonts w:cs="Times New Roman"/>
        </w:rPr>
        <w:t xml:space="preserve"> Свойства таблицы </w:t>
      </w:r>
      <w:r w:rsidR="00665A36" w:rsidRPr="00E01055">
        <w:rPr>
          <w:rFonts w:cs="Times New Roman"/>
          <w:lang w:val="en-US"/>
        </w:rPr>
        <w:t>sok</w:t>
      </w:r>
      <w:r w:rsidR="001E52E9" w:rsidRPr="00E01055">
        <w:rPr>
          <w:rFonts w:cs="Times New Roman"/>
        </w:rPr>
        <w:t>_</w:t>
      </w:r>
      <w:r w:rsidR="001E52E9" w:rsidRPr="00E01055">
        <w:rPr>
          <w:rFonts w:cs="Times New Roman"/>
          <w:lang w:val="en-US"/>
        </w:rPr>
        <w:t>employee</w:t>
      </w:r>
      <w:r w:rsidR="001E52E9" w:rsidRPr="00E01055">
        <w:rPr>
          <w:rFonts w:cs="Times New Roman"/>
        </w:rPr>
        <w:t>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5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Введите и выполните в редакторе запросов следующую инструкцию Transact- SQL: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CREATE DATABASE test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Объясните причину сообщения об ошибке, выводимого в панели результатов. </w:t>
      </w:r>
    </w:p>
    <w:p w:rsidR="00665A36" w:rsidRPr="00E01055" w:rsidRDefault="00665A36" w:rsidP="001E52E9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3B2EFF6C" wp14:editId="55E5BBAB">
            <wp:extent cx="5229955" cy="588727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36" w:rsidRPr="00E01055" w:rsidRDefault="00665A36" w:rsidP="00665A36">
      <w:pPr>
        <w:ind w:firstLine="0"/>
        <w:rPr>
          <w:rFonts w:cs="Times New Roman"/>
        </w:rPr>
      </w:pPr>
      <w:r w:rsidRPr="00E01055">
        <w:rPr>
          <w:rFonts w:cs="Times New Roman"/>
        </w:rPr>
        <w:t>Сообщение об ошибке обусловлено тем что в предыдущих упражнениях мы уже создавали базу данных с таким названием, откуда следует невозможность создать базу данных с таким же названием.</w:t>
      </w:r>
    </w:p>
    <w:p w:rsidR="00E01055" w:rsidRPr="00E01055" w:rsidRDefault="00945BAF" w:rsidP="00D644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665A36" w:rsidRPr="00E01055">
        <w:rPr>
          <w:rFonts w:cs="Times New Roman"/>
        </w:rPr>
        <w:t>17</w:t>
      </w:r>
      <w:r w:rsidRPr="00E01055">
        <w:rPr>
          <w:rFonts w:cs="Times New Roman"/>
        </w:rPr>
        <w:t>.</w:t>
      </w:r>
      <w:r w:rsidR="001E52E9" w:rsidRPr="00E01055">
        <w:rPr>
          <w:rFonts w:cs="Times New Roman"/>
        </w:rPr>
        <w:t>Сообщение об ошибке.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6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Сохраните инструкцию Transact-SQL из упражнения 3 в файл C:\tmp\ createdb.sql.</w:t>
      </w:r>
    </w:p>
    <w:p w:rsidR="00C1164C" w:rsidRPr="00E01055" w:rsidRDefault="00C1164C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Сохранение в нужный файл показано на рис. </w:t>
      </w:r>
      <w:r w:rsidR="002A4097" w:rsidRPr="00E01055">
        <w:rPr>
          <w:rFonts w:cs="Times New Roman"/>
        </w:rPr>
        <w:t>18</w:t>
      </w:r>
    </w:p>
    <w:p w:rsidR="00403C45" w:rsidRPr="00E01055" w:rsidRDefault="002A4097" w:rsidP="00C86C33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51ADFB1A" wp14:editId="050F78E0">
            <wp:extent cx="5940425" cy="29495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E9" w:rsidRPr="00E01055" w:rsidRDefault="001E52E9" w:rsidP="00C86C33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2A4097" w:rsidRPr="00E01055">
        <w:rPr>
          <w:rFonts w:cs="Times New Roman"/>
        </w:rPr>
        <w:t>18</w:t>
      </w:r>
      <w:r w:rsidRPr="00E01055">
        <w:rPr>
          <w:rFonts w:cs="Times New Roman"/>
        </w:rPr>
        <w:t>.</w:t>
      </w:r>
      <w:r w:rsidR="00C1164C" w:rsidRPr="00E01055">
        <w:rPr>
          <w:rFonts w:cs="Times New Roman"/>
        </w:rPr>
        <w:t xml:space="preserve"> Сохраненная инструкция.</w:t>
      </w:r>
    </w:p>
    <w:p w:rsidR="00E01055" w:rsidRPr="00E01055" w:rsidRDefault="00E01055" w:rsidP="00C86C33">
      <w:pPr>
        <w:ind w:firstLine="0"/>
        <w:jc w:val="center"/>
        <w:rPr>
          <w:rFonts w:cs="Times New Roman"/>
        </w:rPr>
      </w:pPr>
    </w:p>
    <w:p w:rsidR="008C4E16" w:rsidRPr="00E01055" w:rsidRDefault="008C4E16" w:rsidP="008C4E16">
      <w:pPr>
        <w:ind w:firstLine="708"/>
        <w:rPr>
          <w:rFonts w:cs="Times New Roman"/>
        </w:rPr>
      </w:pPr>
      <w:r w:rsidRPr="00E01055">
        <w:rPr>
          <w:rFonts w:cs="Times New Roman"/>
        </w:rPr>
        <w:t>Упражнение 7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Как можно в редакторе запросов сделать базу данных test текущей базой данных?</w:t>
      </w:r>
    </w:p>
    <w:p w:rsidR="00E01055" w:rsidRPr="00E01055" w:rsidRDefault="002A4097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Использовать команду </w:t>
      </w:r>
      <w:r w:rsidRPr="00E01055">
        <w:rPr>
          <w:rFonts w:cs="Times New Roman"/>
          <w:lang w:val="en-US"/>
        </w:rPr>
        <w:t>USE</w:t>
      </w:r>
      <w:r w:rsidRPr="00E01055">
        <w:rPr>
          <w:rFonts w:cs="Times New Roman"/>
        </w:rPr>
        <w:t xml:space="preserve"> </w:t>
      </w:r>
      <w:r w:rsidRPr="00E01055">
        <w:rPr>
          <w:rFonts w:cs="Times New Roman"/>
          <w:lang w:val="en-US"/>
        </w:rPr>
        <w:t>test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8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редактор запросов, сделайте базу данных sample текущей и выполните следующую инструкцию Transact-SQL:SELECT * FROM employee</w:t>
      </w:r>
      <w:r w:rsidR="00C1164C" w:rsidRPr="00E01055">
        <w:rPr>
          <w:rFonts w:cs="Times New Roman"/>
        </w:rPr>
        <w:t>.</w:t>
      </w:r>
    </w:p>
    <w:p w:rsidR="00C1164C" w:rsidRPr="00E01055" w:rsidRDefault="00C1164C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На рис. </w:t>
      </w:r>
      <w:r w:rsidR="002A4097" w:rsidRPr="00E01055">
        <w:rPr>
          <w:rFonts w:cs="Times New Roman"/>
        </w:rPr>
        <w:t>19</w:t>
      </w:r>
      <w:r w:rsidRPr="00E01055">
        <w:rPr>
          <w:rFonts w:cs="Times New Roman"/>
        </w:rPr>
        <w:t xml:space="preserve"> показано выполнение данной инструкции.</w:t>
      </w:r>
    </w:p>
    <w:p w:rsidR="002A4097" w:rsidRPr="00E01055" w:rsidRDefault="002A4097" w:rsidP="002A4097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6DB745F0" wp14:editId="2D3DB1B5">
            <wp:extent cx="3296110" cy="68017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98E" w:rsidRPr="00E01055" w:rsidRDefault="0012198E" w:rsidP="00945BAF">
      <w:pPr>
        <w:ind w:firstLine="0"/>
        <w:jc w:val="center"/>
        <w:rPr>
          <w:rFonts w:cs="Times New Roman"/>
        </w:rPr>
      </w:pPr>
    </w:p>
    <w:p w:rsidR="00945BAF" w:rsidRPr="00E01055" w:rsidRDefault="00945BAF" w:rsidP="00945BAF">
      <w:pPr>
        <w:ind w:firstLine="0"/>
        <w:jc w:val="center"/>
        <w:rPr>
          <w:rFonts w:cs="Times New Roman"/>
          <w:lang w:val="en-US"/>
        </w:rPr>
      </w:pPr>
      <w:r w:rsidRPr="00E01055">
        <w:rPr>
          <w:rFonts w:cs="Times New Roman"/>
        </w:rPr>
        <w:t>Рис</w:t>
      </w:r>
      <w:r w:rsidRPr="00E01055">
        <w:rPr>
          <w:rFonts w:cs="Times New Roman"/>
          <w:lang w:val="en-US"/>
        </w:rPr>
        <w:t xml:space="preserve">. </w:t>
      </w:r>
      <w:r w:rsidR="002A4097" w:rsidRPr="00E01055">
        <w:rPr>
          <w:rFonts w:cs="Times New Roman"/>
          <w:lang w:val="en-US"/>
        </w:rPr>
        <w:t>19</w:t>
      </w:r>
      <w:r w:rsidRPr="00E01055">
        <w:rPr>
          <w:rFonts w:cs="Times New Roman"/>
          <w:lang w:val="en-US"/>
        </w:rPr>
        <w:t>.</w:t>
      </w:r>
      <w:r w:rsidR="00C1164C" w:rsidRPr="00E01055">
        <w:rPr>
          <w:rFonts w:cs="Times New Roman"/>
        </w:rPr>
        <w:t>Выполнение</w:t>
      </w:r>
      <w:r w:rsidR="00C1164C" w:rsidRPr="00E01055">
        <w:rPr>
          <w:rFonts w:cs="Times New Roman"/>
          <w:lang w:val="en-US"/>
        </w:rPr>
        <w:t xml:space="preserve"> SELECT * FROM employee.</w:t>
      </w:r>
    </w:p>
    <w:p w:rsidR="00E01055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Как можно остановить исполнение этой инструкции?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9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редактор запросов, измените вывод инструкции SELECT из упражнения 8 так, чтобы результаты выводились в виде текста, а не в виде таблицы.</w:t>
      </w:r>
    </w:p>
    <w:p w:rsidR="00C1164C" w:rsidRPr="00E01055" w:rsidRDefault="00C1164C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Для вывода данных в виде текста существует кнопка “в виде текста”.</w:t>
      </w:r>
      <w:r w:rsidR="00F85B45" w:rsidRPr="00E01055">
        <w:rPr>
          <w:rFonts w:cs="Times New Roman"/>
        </w:rPr>
        <w:t xml:space="preserve">Выполнение показано на рис. </w:t>
      </w:r>
      <w:r w:rsidR="002A4097" w:rsidRPr="00E01055">
        <w:rPr>
          <w:rFonts w:cs="Times New Roman"/>
        </w:rPr>
        <w:t>20</w:t>
      </w:r>
      <w:r w:rsidR="00F85B45" w:rsidRPr="00E01055">
        <w:rPr>
          <w:rFonts w:cs="Times New Roman"/>
        </w:rPr>
        <w:t>.</w:t>
      </w:r>
    </w:p>
    <w:p w:rsidR="00F85B45" w:rsidRPr="00E01055" w:rsidRDefault="002A4097" w:rsidP="00F85B45">
      <w:pPr>
        <w:ind w:firstLine="0"/>
        <w:jc w:val="center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58C8C511" wp14:editId="23084430">
            <wp:extent cx="4934639" cy="78115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45" w:rsidRPr="00E01055" w:rsidRDefault="00F85B45" w:rsidP="00F85B45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2A4097" w:rsidRPr="00E01055">
        <w:rPr>
          <w:rFonts w:cs="Times New Roman"/>
        </w:rPr>
        <w:t>20</w:t>
      </w:r>
      <w:r w:rsidRPr="00E01055">
        <w:rPr>
          <w:rFonts w:cs="Times New Roman"/>
        </w:rPr>
        <w:t>. Вывод в виде текста.</w:t>
      </w:r>
    </w:p>
    <w:p w:rsidR="00E01055" w:rsidRPr="00E01055" w:rsidRDefault="00E01055" w:rsidP="00F85B45">
      <w:pPr>
        <w:ind w:firstLine="0"/>
        <w:jc w:val="center"/>
        <w:rPr>
          <w:rFonts w:cs="Times New Roman"/>
        </w:rPr>
      </w:pPr>
    </w:p>
    <w:p w:rsidR="008C4E16" w:rsidRPr="00E01055" w:rsidRDefault="008C4E16" w:rsidP="00E01055">
      <w:pPr>
        <w:jc w:val="left"/>
        <w:rPr>
          <w:rFonts w:cs="Times New Roman"/>
        </w:rPr>
      </w:pPr>
      <w:r w:rsidRPr="00E01055">
        <w:rPr>
          <w:rFonts w:cs="Times New Roman"/>
        </w:rPr>
        <w:t>Упражнение 10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Какая разница между числовыми типами данных INT, SMALLINT и TINYINT? </w:t>
      </w:r>
    </w:p>
    <w:p w:rsidR="00E01055" w:rsidRPr="00E01055" w:rsidRDefault="002A4097" w:rsidP="00D64433">
      <w:pPr>
        <w:rPr>
          <w:rFonts w:cs="Times New Roman"/>
        </w:rPr>
      </w:pPr>
      <w:r w:rsidRPr="00E01055">
        <w:rPr>
          <w:rFonts w:cs="Times New Roman"/>
        </w:rPr>
        <w:lastRenderedPageBreak/>
        <w:t>1. INT (Integer) - это целочисленный тип данных, который обычно занимает 4 байта (32 бита) и может хранить целые числа в диапазоне от -2,147,483,648 до 2,147,483,647. INT обычно используется для хранени</w:t>
      </w:r>
      <w:r w:rsidR="00E01055" w:rsidRPr="00E01055">
        <w:rPr>
          <w:rFonts w:cs="Times New Roman"/>
        </w:rPr>
        <w:t>я целых чисел среднего размера.</w:t>
      </w:r>
      <w:r w:rsidRPr="00E01055">
        <w:rPr>
          <w:rFonts w:cs="Times New Roman"/>
        </w:rPr>
        <w:br/>
        <w:t xml:space="preserve">2. SMALLINT - это целочисленный тип данных, который занимает 2 байта (16 бит) и может хранить целые числа в диапазоне от -32,768 до 32,767. SMALLINT используется для </w:t>
      </w:r>
      <w:r w:rsidR="00E01055" w:rsidRPr="00E01055">
        <w:rPr>
          <w:rFonts w:cs="Times New Roman"/>
        </w:rPr>
        <w:t>хранения небольших целых чисел.</w:t>
      </w:r>
      <w:r w:rsidRPr="00E01055">
        <w:rPr>
          <w:rFonts w:cs="Times New Roman"/>
        </w:rPr>
        <w:br/>
        <w:t>3. TINYINT - это целочисленный тип данных, который занимает 1 байт (8 бит) и может хранить целые числа в диапазоне от 0 до 255 (без знака) или от -128 до 127 (со знаком). TINYINT обычно используется для хранения очень маленьких целых чисел или для флаговых значений.</w:t>
      </w:r>
    </w:p>
    <w:p w:rsidR="008C4E16" w:rsidRPr="00E01055" w:rsidRDefault="008C4E16" w:rsidP="00E01055">
      <w:pPr>
        <w:jc w:val="left"/>
        <w:rPr>
          <w:rFonts w:cs="Times New Roman"/>
        </w:rPr>
      </w:pPr>
      <w:r w:rsidRPr="00E01055">
        <w:rPr>
          <w:rFonts w:cs="Times New Roman"/>
        </w:rPr>
        <w:t>Упражнение 11</w:t>
      </w:r>
    </w:p>
    <w:p w:rsidR="009C63E5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 xml:space="preserve">Какая разница между типами данных CHAR и VARCHAR? Когда следует использовать первый, а не второй, и наоборот? Какая разница между типами данных CHAR и NCHAR? Сколько байт будет занимать строка ’Transact SQL’ для </w:t>
      </w:r>
      <w:r w:rsidR="00C8127F" w:rsidRPr="00E01055">
        <w:rPr>
          <w:rFonts w:cs="Times New Roman"/>
        </w:rPr>
        <w:t>типов CHAR</w:t>
      </w:r>
      <w:r w:rsidRPr="00E01055">
        <w:rPr>
          <w:rFonts w:cs="Times New Roman"/>
        </w:rPr>
        <w:t>(15), VARCHAR(15), NCHAR(15), NVARCHAR(15)?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Типы данных CHAR и VARCHAR в SQL используются для хранения строковых данных. Главное различие между ними заключается в том, что CHAR используется для хранения фиксированной длины строк, а VARCHAR - для хранения переменной длины строк.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CHAR: Когда строка хранится в типе данных CHAR, она занимает фиксированное количество символов, заданное в скобках при создании столбца. Например, если создать столбец CHAR(10) и сохранить в него строку "hello", она будет занимать все 10 символов, оставшееся пространство будет заполнено пробелами.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VARCHAR: Строки, хранящиеся в типе данных VARCHAR, занимают только столько места, сколько это необходимо для хранения самой строки. Так, строка "hello", сохраненная в столбец VARCHAR(10), будет занимать только 5 символов (плюс небольшая дополнительная нагрузка на хранение размера строки).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Итак, использование типа данных CHAR предпочтительно в случае, когда длина строки всегда фиксирована, а использование типа данных VARCHAR - в случае переменной длины строк.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Типы данных CHAR и NCHAR похожи на CHAR и VARCHAR, но с учетом кодировки символов Unicode (UTF-16). Таким образом, тип данных NCHAR используется для хранения строк в формате Unicode, в то время как CHAR хранит строки в кодировке символов по умолчанию.</w:t>
      </w:r>
    </w:p>
    <w:p w:rsidR="009C63E5" w:rsidRPr="00E01055" w:rsidRDefault="009C63E5" w:rsidP="009C63E5">
      <w:pPr>
        <w:ind w:firstLine="0"/>
        <w:rPr>
          <w:rFonts w:cs="Times New Roman"/>
          <w:lang w:val="en-US"/>
        </w:rPr>
      </w:pPr>
      <w:r w:rsidRPr="00E01055">
        <w:rPr>
          <w:rFonts w:cs="Times New Roman"/>
        </w:rPr>
        <w:t>Для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типов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данных</w:t>
      </w:r>
      <w:r w:rsidRPr="00E01055">
        <w:rPr>
          <w:rFonts w:cs="Times New Roman"/>
          <w:lang w:val="en-US"/>
        </w:rPr>
        <w:t xml:space="preserve"> CHAR(15), VARCHAR(15), NCHAR(15), NVARCHAR(15):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lastRenderedPageBreak/>
        <w:t>- CHAR(15): Место будет занято 15 символами, пробелы будут добавлены до указанного размера.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- VARCHAR(15): Строка "Transact SQL" будет занимать 12 байт (6 символов на английском языке), также добавляется небольшой объем данных для хранения размера строки.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- NCHAR(15): В данном случае, так как это строка Unicode, каждый символ займет 2 байта, следовательно 15 символов она будет занимать 30 байт.</w:t>
      </w:r>
    </w:p>
    <w:p w:rsidR="00E0105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- NVARCHAR(15): Строка Unicode "Transact SQL" будет занимать 24 байта (6 символов на английском языке).</w:t>
      </w:r>
    </w:p>
    <w:p w:rsidR="008C4E16" w:rsidRPr="00E01055" w:rsidRDefault="008C4E16" w:rsidP="00E01055">
      <w:pPr>
        <w:jc w:val="left"/>
        <w:rPr>
          <w:rFonts w:cs="Times New Roman"/>
        </w:rPr>
      </w:pPr>
      <w:r w:rsidRPr="00E01055">
        <w:rPr>
          <w:rFonts w:cs="Times New Roman"/>
        </w:rPr>
        <w:t>Упражнение 12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Как настроить столбец типа данных DATE для ввода значений в формате 'гггг/мм/дд'?</w:t>
      </w:r>
    </w:p>
    <w:p w:rsidR="009C63E5" w:rsidRPr="00E01055" w:rsidRDefault="007A2A6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Порядок составляющих месяца, дня и года можно изменять с помощью инструкции setdateformat.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В SQL Server для настройки столбца типа данных DATE для ввода значений в формате 'гггг/мм/дд' можно воспользоваться инструкцией SET DATEFORMAT. Ниже представлен пример настройки столбца columnname типа данных DATE для ввода в указанном формате: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SET DATEFORMAT ymd; -- Установить формат даты как 'гггг/мм/дд'</w:t>
      </w:r>
    </w:p>
    <w:p w:rsidR="009C63E5" w:rsidRPr="00E01055" w:rsidRDefault="009C63E5" w:rsidP="009C63E5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lang w:val="en-US"/>
        </w:rPr>
        <w:t>CREATE TABLE exampletable (</w:t>
      </w:r>
    </w:p>
    <w:p w:rsidR="009C63E5" w:rsidRPr="00E01055" w:rsidRDefault="009C63E5" w:rsidP="009C63E5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lang w:val="en-US"/>
        </w:rPr>
        <w:t xml:space="preserve">    columnname DATE);</w:t>
      </w:r>
    </w:p>
    <w:p w:rsidR="009C63E5" w:rsidRPr="00E01055" w:rsidRDefault="009C63E5" w:rsidP="009C63E5">
      <w:pPr>
        <w:ind w:firstLine="0"/>
        <w:rPr>
          <w:rFonts w:cs="Times New Roman"/>
          <w:lang w:val="en-US"/>
        </w:rPr>
      </w:pPr>
    </w:p>
    <w:p w:rsidR="009C63E5" w:rsidRPr="00E01055" w:rsidRDefault="009C63E5" w:rsidP="009C63E5">
      <w:pPr>
        <w:ind w:firstLine="0"/>
        <w:rPr>
          <w:rFonts w:cs="Times New Roman"/>
          <w:lang w:val="en-US"/>
        </w:rPr>
      </w:pPr>
      <w:r w:rsidRPr="00E01055">
        <w:rPr>
          <w:rFonts w:cs="Times New Roman"/>
          <w:lang w:val="en-US"/>
        </w:rPr>
        <w:t xml:space="preserve">INSERT INTO exampletable (columnname) VALUES ('2023/12/31'); -- </w:t>
      </w:r>
      <w:r w:rsidRPr="00E01055">
        <w:rPr>
          <w:rFonts w:cs="Times New Roman"/>
        </w:rPr>
        <w:t>Значение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будет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корректно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вставлено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в</w:t>
      </w:r>
      <w:r w:rsidRPr="00E01055">
        <w:rPr>
          <w:rFonts w:cs="Times New Roman"/>
          <w:lang w:val="en-US"/>
        </w:rPr>
        <w:t xml:space="preserve"> </w:t>
      </w:r>
      <w:r w:rsidRPr="00E01055">
        <w:rPr>
          <w:rFonts w:cs="Times New Roman"/>
        </w:rPr>
        <w:t>формате</w:t>
      </w:r>
      <w:r w:rsidRPr="00E01055">
        <w:rPr>
          <w:rFonts w:cs="Times New Roman"/>
          <w:lang w:val="en-US"/>
        </w:rPr>
        <w:t xml:space="preserve"> '</w:t>
      </w:r>
      <w:r w:rsidRPr="00E01055">
        <w:rPr>
          <w:rFonts w:cs="Times New Roman"/>
        </w:rPr>
        <w:t>гггг</w:t>
      </w:r>
      <w:r w:rsidRPr="00E01055">
        <w:rPr>
          <w:rFonts w:cs="Times New Roman"/>
          <w:lang w:val="en-US"/>
        </w:rPr>
        <w:t>/</w:t>
      </w:r>
      <w:r w:rsidRPr="00E01055">
        <w:rPr>
          <w:rFonts w:cs="Times New Roman"/>
        </w:rPr>
        <w:t>мм</w:t>
      </w:r>
      <w:r w:rsidRPr="00E01055">
        <w:rPr>
          <w:rFonts w:cs="Times New Roman"/>
          <w:lang w:val="en-US"/>
        </w:rPr>
        <w:t>/</w:t>
      </w:r>
      <w:r w:rsidRPr="00E01055">
        <w:rPr>
          <w:rFonts w:cs="Times New Roman"/>
        </w:rPr>
        <w:t>дд</w:t>
      </w:r>
      <w:r w:rsidRPr="00E01055">
        <w:rPr>
          <w:rFonts w:cs="Times New Roman"/>
          <w:lang w:val="en-US"/>
        </w:rPr>
        <w:t>'</w:t>
      </w:r>
    </w:p>
    <w:p w:rsidR="009C63E5" w:rsidRPr="00E01055" w:rsidRDefault="009C63E5" w:rsidP="009C63E5">
      <w:pPr>
        <w:ind w:firstLine="0"/>
        <w:rPr>
          <w:rFonts w:cs="Times New Roman"/>
        </w:rPr>
      </w:pPr>
      <w:r w:rsidRPr="00E01055">
        <w:rPr>
          <w:rFonts w:cs="Times New Roman"/>
        </w:rPr>
        <w:t>Теперь столбец columnname будет принимать значения в формате 'гггг/мм/дд'.</w:t>
      </w:r>
    </w:p>
    <w:p w:rsidR="008C4E16" w:rsidRPr="00E01055" w:rsidRDefault="008C4E16" w:rsidP="009C63E5">
      <w:pPr>
        <w:jc w:val="center"/>
        <w:rPr>
          <w:rFonts w:cs="Times New Roman"/>
        </w:rPr>
      </w:pPr>
      <w:r w:rsidRPr="00E01055">
        <w:rPr>
          <w:rFonts w:cs="Times New Roman"/>
        </w:rPr>
        <w:t>Упражнение 13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системные функции, узнайте идентификационный номер базы данных test, которую создали на прошлой лабораторной работе.</w:t>
      </w:r>
      <w:r w:rsidR="007A2A65" w:rsidRPr="00E01055">
        <w:rPr>
          <w:rFonts w:cs="Times New Roman"/>
        </w:rPr>
        <w:t xml:space="preserve"> Результат представлен на рис. </w:t>
      </w:r>
      <w:r w:rsidR="004553D5" w:rsidRPr="00E01055">
        <w:rPr>
          <w:rFonts w:cs="Times New Roman"/>
        </w:rPr>
        <w:t>20</w:t>
      </w:r>
      <w:r w:rsidR="007A2A65" w:rsidRPr="00E01055">
        <w:rPr>
          <w:rFonts w:cs="Times New Roman"/>
        </w:rPr>
        <w:t>.</w:t>
      </w:r>
    </w:p>
    <w:p w:rsidR="004553D5" w:rsidRPr="00E01055" w:rsidRDefault="004553D5" w:rsidP="008C4E16">
      <w:pPr>
        <w:ind w:firstLine="0"/>
        <w:rPr>
          <w:rFonts w:cs="Times New Roman"/>
        </w:rPr>
      </w:pPr>
      <w:r w:rsidRPr="00E01055">
        <w:rPr>
          <w:rFonts w:cs="Times New Roman"/>
          <w:noProof/>
          <w:lang w:eastAsia="ru-RU"/>
        </w:rPr>
        <w:lastRenderedPageBreak/>
        <w:drawing>
          <wp:inline distT="0" distB="0" distL="0" distR="0" wp14:anchorId="11B4CF1E" wp14:editId="55B4C156">
            <wp:extent cx="3048425" cy="55633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C5" w:rsidRPr="00E01055" w:rsidRDefault="00A346C5" w:rsidP="00945BAF">
      <w:pPr>
        <w:ind w:firstLine="0"/>
        <w:jc w:val="center"/>
        <w:rPr>
          <w:rFonts w:cs="Times New Roman"/>
        </w:rPr>
      </w:pPr>
    </w:p>
    <w:p w:rsidR="00945BAF" w:rsidRPr="00E01055" w:rsidRDefault="00945BAF" w:rsidP="00945BAF">
      <w:pPr>
        <w:ind w:firstLine="0"/>
        <w:jc w:val="center"/>
        <w:rPr>
          <w:rFonts w:cs="Times New Roman"/>
        </w:rPr>
      </w:pPr>
      <w:r w:rsidRPr="00E01055">
        <w:rPr>
          <w:rFonts w:cs="Times New Roman"/>
        </w:rPr>
        <w:t xml:space="preserve">Рис. </w:t>
      </w:r>
      <w:r w:rsidR="004553D5" w:rsidRPr="00E01055">
        <w:rPr>
          <w:rFonts w:cs="Times New Roman"/>
        </w:rPr>
        <w:t>20</w:t>
      </w:r>
      <w:r w:rsidRPr="00E01055">
        <w:rPr>
          <w:rFonts w:cs="Times New Roman"/>
        </w:rPr>
        <w:t>.</w:t>
      </w:r>
      <w:r w:rsidR="007A2A65" w:rsidRPr="00E01055">
        <w:rPr>
          <w:rFonts w:cs="Times New Roman"/>
        </w:rPr>
        <w:t xml:space="preserve"> Идентификационный номер БД.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14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системные переменные, узнайте текущую версию программного обеспечения системы базы данных и используемый в программном обеспечении язык.</w:t>
      </w:r>
      <w:r w:rsidR="007A2A65" w:rsidRPr="00E01055">
        <w:rPr>
          <w:rFonts w:cs="Times New Roman"/>
        </w:rPr>
        <w:t xml:space="preserve"> Выполнение показано на рис. </w:t>
      </w:r>
      <w:r w:rsidR="00E01055">
        <w:rPr>
          <w:rFonts w:cs="Times New Roman"/>
        </w:rPr>
        <w:t>21</w:t>
      </w:r>
      <w:r w:rsidR="007A2A65" w:rsidRPr="00E01055">
        <w:rPr>
          <w:rFonts w:cs="Times New Roman"/>
        </w:rPr>
        <w:t>.</w:t>
      </w:r>
    </w:p>
    <w:p w:rsidR="004553D5" w:rsidRPr="00F718B8" w:rsidRDefault="00F718B8" w:rsidP="008C4E16">
      <w:pPr>
        <w:ind w:firstLine="0"/>
        <w:rPr>
          <w:rFonts w:cs="Times New Roman"/>
          <w:lang w:val="en-US"/>
        </w:rPr>
      </w:pPr>
      <w:r w:rsidRPr="00F718B8">
        <w:rPr>
          <w:rFonts w:cs="Times New Roman"/>
          <w:noProof/>
          <w:lang w:eastAsia="ru-RU"/>
        </w:rPr>
        <w:drawing>
          <wp:inline distT="0" distB="0" distL="0" distR="0" wp14:anchorId="41650394" wp14:editId="4EA1B722">
            <wp:extent cx="5940425" cy="16008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E01055" w:rsidP="00D6443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Рис. 21 текущая версия бд </w:t>
      </w:r>
      <w:r w:rsidR="00F718B8" w:rsidRPr="00E01055">
        <w:rPr>
          <w:rFonts w:cs="Times New Roman"/>
        </w:rPr>
        <w:t>используемый язык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lastRenderedPageBreak/>
        <w:t>Упражнение 15 (выполняется вручную)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Используя битовые операторы &amp;, | и ^, выполните следующие операции над битовыми строками:</w:t>
      </w:r>
    </w:p>
    <w:p w:rsidR="00E01055" w:rsidRDefault="00E01055" w:rsidP="00E01055">
      <w:pPr>
        <w:ind w:firstLine="0"/>
      </w:pPr>
      <w:r>
        <w:t>(11100101) &amp; (01010111) = 01000101</w:t>
      </w:r>
    </w:p>
    <w:p w:rsidR="00E01055" w:rsidRDefault="00E01055" w:rsidP="00E01055">
      <w:pPr>
        <w:ind w:firstLine="0"/>
      </w:pPr>
      <w:r>
        <w:t>(10011011) | (11001001) = 11011011</w:t>
      </w:r>
    </w:p>
    <w:p w:rsidR="00945BAF" w:rsidRDefault="00E01055" w:rsidP="00E01055">
      <w:pPr>
        <w:ind w:firstLine="0"/>
      </w:pPr>
      <w:r>
        <w:t>(10110111) ^ (10110001) = 00000110</w:t>
      </w:r>
    </w:p>
    <w:p w:rsidR="0043612F" w:rsidRDefault="0043612F" w:rsidP="00E01055">
      <w:pPr>
        <w:ind w:firstLine="0"/>
      </w:pPr>
      <w:r w:rsidRPr="0043612F">
        <w:rPr>
          <w:noProof/>
          <w:lang w:eastAsia="ru-RU"/>
        </w:rPr>
        <w:drawing>
          <wp:inline distT="0" distB="0" distL="0" distR="0" wp14:anchorId="60DA26F1" wp14:editId="00172A17">
            <wp:extent cx="5940425" cy="2820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2F" w:rsidRDefault="0043612F" w:rsidP="0043612F">
      <w:pPr>
        <w:ind w:firstLine="0"/>
        <w:jc w:val="center"/>
      </w:pPr>
      <w:r>
        <w:t xml:space="preserve">Рис. 23 решение примера 1 в </w:t>
      </w:r>
      <w:r>
        <w:rPr>
          <w:lang w:val="en-US"/>
        </w:rPr>
        <w:t>SSMS</w:t>
      </w:r>
      <w:r w:rsidRPr="0043612F">
        <w:t xml:space="preserve"> (</w:t>
      </w:r>
      <w:r>
        <w:t>11100101) &amp; (01010111)</w:t>
      </w:r>
    </w:p>
    <w:p w:rsidR="0043612F" w:rsidRDefault="0043612F" w:rsidP="00541574">
      <w:pPr>
        <w:ind w:firstLine="0"/>
        <w:jc w:val="center"/>
      </w:pPr>
      <w:r w:rsidRPr="0043612F">
        <w:rPr>
          <w:noProof/>
          <w:lang w:eastAsia="ru-RU"/>
        </w:rPr>
        <w:drawing>
          <wp:inline distT="0" distB="0" distL="0" distR="0" wp14:anchorId="53601302" wp14:editId="0028F1B0">
            <wp:extent cx="5940425" cy="2833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2F">
        <w:t xml:space="preserve"> </w:t>
      </w:r>
      <w:r>
        <w:t xml:space="preserve">Рис. 24 решение примера 2 в </w:t>
      </w:r>
      <w:r>
        <w:rPr>
          <w:lang w:val="en-US"/>
        </w:rPr>
        <w:t>SSMS</w:t>
      </w:r>
      <w:r w:rsidRPr="0043612F">
        <w:t xml:space="preserve"> </w:t>
      </w:r>
      <w:r w:rsidR="00541574">
        <w:t>10110111) ^ (10110001)</w:t>
      </w:r>
    </w:p>
    <w:p w:rsidR="0043612F" w:rsidRDefault="0043612F" w:rsidP="0043612F">
      <w:pPr>
        <w:ind w:firstLine="0"/>
        <w:jc w:val="center"/>
      </w:pPr>
    </w:p>
    <w:p w:rsidR="0043612F" w:rsidRDefault="0043612F" w:rsidP="0043612F">
      <w:pPr>
        <w:ind w:firstLine="0"/>
        <w:jc w:val="center"/>
      </w:pPr>
      <w:r w:rsidRPr="0043612F">
        <w:rPr>
          <w:noProof/>
          <w:lang w:eastAsia="ru-RU"/>
        </w:rPr>
        <w:lastRenderedPageBreak/>
        <w:drawing>
          <wp:inline distT="0" distB="0" distL="0" distR="0" wp14:anchorId="426447FF" wp14:editId="2C6C50E0">
            <wp:extent cx="5940425" cy="25698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55" w:rsidRPr="00E01055" w:rsidRDefault="0043612F" w:rsidP="00D64433">
      <w:pPr>
        <w:ind w:firstLine="0"/>
        <w:jc w:val="center"/>
      </w:pPr>
      <w:r>
        <w:t xml:space="preserve">Рис. 25 решение примера 3 в </w:t>
      </w:r>
      <w:r>
        <w:rPr>
          <w:lang w:val="en-US"/>
        </w:rPr>
        <w:t>SSMS</w:t>
      </w:r>
      <w:r w:rsidRPr="0043612F">
        <w:t xml:space="preserve"> </w:t>
      </w:r>
      <w:r>
        <w:t>(10011011) | (11001001)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16</w:t>
      </w:r>
    </w:p>
    <w:p w:rsidR="008C4E16" w:rsidRPr="00E01055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Какими будут результаты следующих выражений? (Выражение А — числовое, а В — логическое.)</w:t>
      </w:r>
    </w:p>
    <w:p w:rsidR="00E01055" w:rsidRPr="008C4E16" w:rsidRDefault="00E01055" w:rsidP="00E01055">
      <w:pPr>
        <w:ind w:firstLine="0"/>
        <w:rPr>
          <w:lang w:val="en-US"/>
        </w:rPr>
      </w:pPr>
      <w:r w:rsidRPr="008C4E16">
        <w:rPr>
          <w:lang w:val="en-US"/>
        </w:rPr>
        <w:t xml:space="preserve">A + NULL </w:t>
      </w:r>
      <w:r>
        <w:rPr>
          <w:rFonts w:cs="Times New Roman"/>
          <w:lang w:val="en-US"/>
        </w:rPr>
        <w:t>→ NULL</w:t>
      </w:r>
    </w:p>
    <w:p w:rsidR="00E01055" w:rsidRPr="008C4E16" w:rsidRDefault="00E01055" w:rsidP="00E01055">
      <w:pPr>
        <w:ind w:firstLine="0"/>
        <w:rPr>
          <w:lang w:val="en-US"/>
        </w:rPr>
      </w:pPr>
      <w:r w:rsidRPr="008C4E16">
        <w:rPr>
          <w:lang w:val="en-US"/>
        </w:rPr>
        <w:t>NULL = NULL</w:t>
      </w:r>
      <w:r>
        <w:rPr>
          <w:rFonts w:cs="Times New Roman"/>
          <w:lang w:val="en-US"/>
        </w:rPr>
        <w:t>→ NULL</w:t>
      </w:r>
    </w:p>
    <w:p w:rsidR="00E01055" w:rsidRDefault="00E01055" w:rsidP="00E01055">
      <w:pPr>
        <w:ind w:firstLine="0"/>
        <w:rPr>
          <w:lang w:val="en-US"/>
        </w:rPr>
      </w:pPr>
      <w:r>
        <w:t>ЕслиВ</w:t>
      </w:r>
      <w:r w:rsidRPr="00EA6550">
        <w:rPr>
          <w:lang w:val="en-US"/>
        </w:rPr>
        <w:t xml:space="preserve"> = </w:t>
      </w:r>
      <w:r>
        <w:rPr>
          <w:lang w:val="en-US"/>
        </w:rPr>
        <w:t xml:space="preserve">TRUE, </w:t>
      </w:r>
      <w:r>
        <w:t>то</w:t>
      </w:r>
      <w:r w:rsidRPr="00232D9E">
        <w:rPr>
          <w:lang w:val="en-US"/>
        </w:rPr>
        <w:t xml:space="preserve"> </w:t>
      </w:r>
      <w:r w:rsidRPr="008C4E16">
        <w:rPr>
          <w:lang w:val="en-US"/>
        </w:rPr>
        <w:t xml:space="preserve">B OR NULL </w:t>
      </w:r>
      <w:r>
        <w:rPr>
          <w:rFonts w:cs="Times New Roman"/>
          <w:lang w:val="en-US"/>
        </w:rPr>
        <w:t>→ TRUE</w:t>
      </w:r>
    </w:p>
    <w:p w:rsidR="00E01055" w:rsidRPr="00DB6D99" w:rsidRDefault="00E01055" w:rsidP="00E01055">
      <w:pPr>
        <w:ind w:firstLine="0"/>
        <w:rPr>
          <w:lang w:val="en-US"/>
        </w:rPr>
      </w:pPr>
      <w:r>
        <w:t>ЕслиВ</w:t>
      </w:r>
      <w:r w:rsidRPr="00DB6D99">
        <w:rPr>
          <w:lang w:val="en-US"/>
        </w:rPr>
        <w:t xml:space="preserve"> = </w:t>
      </w:r>
      <w:r>
        <w:rPr>
          <w:lang w:val="en-US"/>
        </w:rPr>
        <w:t>FALSE</w:t>
      </w:r>
      <w:r w:rsidRPr="00DB6D99">
        <w:rPr>
          <w:lang w:val="en-US"/>
        </w:rPr>
        <w:t>,</w:t>
      </w:r>
      <w:r w:rsidRPr="00003A19">
        <w:rPr>
          <w:lang w:val="en-US"/>
        </w:rPr>
        <w:t xml:space="preserve"> </w:t>
      </w:r>
      <w:r>
        <w:t>то</w:t>
      </w:r>
      <w:r w:rsidRPr="00003A19">
        <w:rPr>
          <w:lang w:val="en-US"/>
        </w:rPr>
        <w:t xml:space="preserve"> </w:t>
      </w:r>
      <w:r w:rsidRPr="008C4E16">
        <w:rPr>
          <w:lang w:val="en-US"/>
        </w:rPr>
        <w:t>BORNULL</w:t>
      </w:r>
      <w:r w:rsidRPr="00DB6D99">
        <w:rPr>
          <w:rFonts w:cs="Times New Roman"/>
          <w:lang w:val="en-US"/>
        </w:rPr>
        <w:t>→</w:t>
      </w:r>
      <w:r>
        <w:rPr>
          <w:rFonts w:cs="Times New Roman"/>
          <w:lang w:val="en-US"/>
        </w:rPr>
        <w:t xml:space="preserve"> TRUE</w:t>
      </w:r>
    </w:p>
    <w:p w:rsidR="00E01055" w:rsidRPr="00DB6D99" w:rsidRDefault="00E01055" w:rsidP="00E01055">
      <w:pPr>
        <w:ind w:firstLine="0"/>
        <w:rPr>
          <w:lang w:val="en-US"/>
        </w:rPr>
      </w:pPr>
      <w:r>
        <w:t>ЕслиВ</w:t>
      </w:r>
      <w:r w:rsidRPr="00DB6D99">
        <w:rPr>
          <w:lang w:val="en-US"/>
        </w:rPr>
        <w:t xml:space="preserve"> = </w:t>
      </w:r>
      <w:r>
        <w:rPr>
          <w:lang w:val="en-US"/>
        </w:rPr>
        <w:t>TRUE</w:t>
      </w:r>
      <w:r w:rsidRPr="00DB6D99">
        <w:rPr>
          <w:lang w:val="en-US"/>
        </w:rPr>
        <w:t xml:space="preserve">, </w:t>
      </w:r>
      <w:r>
        <w:t>то</w:t>
      </w:r>
      <w:r w:rsidRPr="00003A19">
        <w:rPr>
          <w:lang w:val="en-US"/>
        </w:rPr>
        <w:t xml:space="preserve"> </w:t>
      </w:r>
      <w:r w:rsidRPr="00FB6759">
        <w:rPr>
          <w:lang w:val="en-US"/>
        </w:rPr>
        <w:t>BANDNULL</w:t>
      </w:r>
      <w:r w:rsidRPr="00DB6D99">
        <w:rPr>
          <w:rFonts w:cs="Times New Roman"/>
          <w:lang w:val="en-US"/>
        </w:rPr>
        <w:t>→</w:t>
      </w:r>
      <w:r>
        <w:rPr>
          <w:rFonts w:cs="Times New Roman"/>
          <w:lang w:val="en-US"/>
        </w:rPr>
        <w:t xml:space="preserve"> TRUE</w:t>
      </w:r>
    </w:p>
    <w:p w:rsidR="00E01055" w:rsidRDefault="00E01055" w:rsidP="00E01055">
      <w:pPr>
        <w:ind w:firstLine="0"/>
        <w:rPr>
          <w:rFonts w:cs="Times New Roman"/>
          <w:lang w:val="en-US"/>
        </w:rPr>
      </w:pPr>
      <w:r>
        <w:t>ЕслиВ</w:t>
      </w:r>
      <w:r w:rsidRPr="00A109E8">
        <w:rPr>
          <w:lang w:val="en-US"/>
        </w:rPr>
        <w:t xml:space="preserve"> = </w:t>
      </w:r>
      <w:r>
        <w:rPr>
          <w:lang w:val="en-US"/>
        </w:rPr>
        <w:t>FALSE</w:t>
      </w:r>
      <w:r w:rsidRPr="00A109E8">
        <w:rPr>
          <w:lang w:val="en-US"/>
        </w:rPr>
        <w:t xml:space="preserve">, </w:t>
      </w:r>
      <w:r>
        <w:t>то</w:t>
      </w:r>
      <w:r w:rsidRPr="00A109E8">
        <w:rPr>
          <w:lang w:val="en-US"/>
        </w:rPr>
        <w:t xml:space="preserve"> </w:t>
      </w:r>
      <w:r w:rsidRPr="00FB6759">
        <w:rPr>
          <w:lang w:val="en-US"/>
        </w:rPr>
        <w:t>BANDNULL</w:t>
      </w:r>
      <w:r w:rsidRPr="00A109E8">
        <w:rPr>
          <w:rFonts w:cs="Times New Roman"/>
          <w:lang w:val="en-US"/>
        </w:rPr>
        <w:t xml:space="preserve">→ </w:t>
      </w:r>
      <w:r>
        <w:rPr>
          <w:rFonts w:cs="Times New Roman"/>
          <w:lang w:val="en-US"/>
        </w:rPr>
        <w:t>FALSE</w:t>
      </w:r>
    </w:p>
    <w:p w:rsidR="00541574" w:rsidRDefault="00541574" w:rsidP="00E01055">
      <w:pPr>
        <w:ind w:firstLine="0"/>
        <w:rPr>
          <w:lang w:val="en-US"/>
        </w:rPr>
      </w:pPr>
      <w:r w:rsidRPr="00541574">
        <w:rPr>
          <w:noProof/>
          <w:lang w:eastAsia="ru-RU"/>
        </w:rPr>
        <w:lastRenderedPageBreak/>
        <w:drawing>
          <wp:inline distT="0" distB="0" distL="0" distR="0" wp14:anchorId="1A6770DA" wp14:editId="25067DCD">
            <wp:extent cx="5940425" cy="52781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B8" w:rsidRPr="00F718B8" w:rsidRDefault="00F718B8" w:rsidP="00F718B8">
      <w:pPr>
        <w:ind w:firstLine="0"/>
        <w:jc w:val="center"/>
      </w:pPr>
      <w:r>
        <w:t>Рис 26. Результаты выражений</w:t>
      </w:r>
    </w:p>
    <w:p w:rsidR="008C4E16" w:rsidRPr="00D64433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</w:t>
      </w:r>
      <w:r w:rsidRPr="00D64433">
        <w:rPr>
          <w:rFonts w:cs="Times New Roman"/>
        </w:rPr>
        <w:t xml:space="preserve"> 17</w:t>
      </w:r>
    </w:p>
    <w:p w:rsidR="008C4E16" w:rsidRDefault="008C4E16" w:rsidP="008C4E16">
      <w:pPr>
        <w:ind w:firstLine="0"/>
        <w:rPr>
          <w:rFonts w:cs="Times New Roman"/>
        </w:rPr>
      </w:pPr>
      <w:r w:rsidRPr="00E01055">
        <w:rPr>
          <w:rFonts w:cs="Times New Roman"/>
        </w:rPr>
        <w:t>В каких случаях можно использовать как одинарные, так и двойные кавычки для определения строковых и временных констант?</w:t>
      </w:r>
    </w:p>
    <w:p w:rsidR="00E01055" w:rsidRDefault="00E01055" w:rsidP="00E01055">
      <w:pPr>
        <w:ind w:firstLine="0"/>
        <w:jc w:val="left"/>
      </w:pPr>
      <w:r>
        <w:t>Одинарные кавычки ('')</w:t>
      </w:r>
      <w:r>
        <w:rPr>
          <w:b/>
          <w:bCs/>
        </w:rPr>
        <w:t xml:space="preserve"> </w:t>
      </w:r>
      <w:r>
        <w:t>используются для определения строковых констант. </w:t>
      </w:r>
    </w:p>
    <w:p w:rsidR="00E01055" w:rsidRPr="00D64433" w:rsidRDefault="00E01055" w:rsidP="008C4E16">
      <w:pPr>
        <w:ind w:firstLine="0"/>
      </w:pPr>
      <w:r>
        <w:t>Двойные кавычки ("")</w:t>
      </w:r>
      <w:r>
        <w:rPr>
          <w:b/>
          <w:bCs/>
        </w:rPr>
        <w:t xml:space="preserve"> </w:t>
      </w:r>
      <w:r>
        <w:t>обычно используются для указания идентификаторов, таких как имена таблиц, столбцов, представлений и т. д., особенно если идентификатор содержит пробелы или зарезервированные слова. </w:t>
      </w:r>
    </w:p>
    <w:p w:rsidR="008C4E16" w:rsidRPr="00E01055" w:rsidRDefault="008C4E16" w:rsidP="008C4E16">
      <w:pPr>
        <w:rPr>
          <w:rFonts w:cs="Times New Roman"/>
        </w:rPr>
      </w:pPr>
      <w:r w:rsidRPr="00E01055">
        <w:rPr>
          <w:rFonts w:cs="Times New Roman"/>
        </w:rPr>
        <w:t>Упражнение 18</w:t>
      </w:r>
    </w:p>
    <w:p w:rsidR="006129B9" w:rsidRDefault="008C4E16" w:rsidP="00F8357F">
      <w:pPr>
        <w:ind w:firstLine="0"/>
        <w:rPr>
          <w:rFonts w:cs="Times New Roman"/>
        </w:rPr>
      </w:pPr>
      <w:r w:rsidRPr="00E01055">
        <w:rPr>
          <w:rFonts w:cs="Times New Roman"/>
        </w:rPr>
        <w:t>Что такое идентификатор с ограничителями и когда требуется использовать идентификаторы этого типа?</w:t>
      </w:r>
    </w:p>
    <w:p w:rsidR="00E01055" w:rsidRPr="00D64433" w:rsidRDefault="00E01055" w:rsidP="00F8357F">
      <w:pPr>
        <w:ind w:firstLine="0"/>
      </w:pPr>
      <w:r w:rsidRPr="00A109E8">
        <w:t>Идентификатор с ограничителями - это идентификатор, который содержит специальные символы, такие как кавычки, скобки, квадратные скобки и т.д. Эти символы используются для обозначения начала и конца идентификатора.</w:t>
      </w:r>
    </w:p>
    <w:sectPr w:rsidR="00E01055" w:rsidRPr="00D64433" w:rsidSect="00C852BF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04F" w:rsidRDefault="0005304F" w:rsidP="00C852BF">
      <w:pPr>
        <w:spacing w:line="240" w:lineRule="auto"/>
      </w:pPr>
      <w:r>
        <w:separator/>
      </w:r>
    </w:p>
  </w:endnote>
  <w:endnote w:type="continuationSeparator" w:id="0">
    <w:p w:rsidR="0005304F" w:rsidRDefault="0005304F" w:rsidP="00C852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465041"/>
      <w:docPartObj>
        <w:docPartGallery w:val="Page Numbers (Bottom of Page)"/>
        <w:docPartUnique/>
      </w:docPartObj>
    </w:sdtPr>
    <w:sdtEndPr/>
    <w:sdtContent>
      <w:p w:rsidR="00C852BF" w:rsidRDefault="008E782A">
        <w:pPr>
          <w:pStyle w:val="a7"/>
          <w:jc w:val="right"/>
        </w:pPr>
        <w:r>
          <w:fldChar w:fldCharType="begin"/>
        </w:r>
        <w:r w:rsidR="00C852BF">
          <w:instrText>PAGE   \* MERGEFORMAT</w:instrText>
        </w:r>
        <w:r>
          <w:fldChar w:fldCharType="separate"/>
        </w:r>
        <w:r w:rsidR="004521F7">
          <w:rPr>
            <w:noProof/>
          </w:rPr>
          <w:t>12</w:t>
        </w:r>
        <w:r>
          <w:fldChar w:fldCharType="end"/>
        </w:r>
      </w:p>
    </w:sdtContent>
  </w:sdt>
  <w:p w:rsidR="0027775B" w:rsidRDefault="0027775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04F" w:rsidRDefault="0005304F" w:rsidP="00C852BF">
      <w:pPr>
        <w:spacing w:line="240" w:lineRule="auto"/>
      </w:pPr>
      <w:r>
        <w:separator/>
      </w:r>
    </w:p>
  </w:footnote>
  <w:footnote w:type="continuationSeparator" w:id="0">
    <w:p w:rsidR="0005304F" w:rsidRDefault="0005304F" w:rsidP="00C852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395E"/>
    <w:multiLevelType w:val="hybridMultilevel"/>
    <w:tmpl w:val="C1765E38"/>
    <w:lvl w:ilvl="0" w:tplc="E7EE423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031FC"/>
    <w:multiLevelType w:val="hybridMultilevel"/>
    <w:tmpl w:val="A9C0DBAC"/>
    <w:lvl w:ilvl="0" w:tplc="733AF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13C"/>
    <w:rsid w:val="00015A6C"/>
    <w:rsid w:val="00016E49"/>
    <w:rsid w:val="000442C1"/>
    <w:rsid w:val="0005304F"/>
    <w:rsid w:val="00055627"/>
    <w:rsid w:val="0006532A"/>
    <w:rsid w:val="000A7B3B"/>
    <w:rsid w:val="000B13DD"/>
    <w:rsid w:val="000D26E4"/>
    <w:rsid w:val="000D2716"/>
    <w:rsid w:val="000D2E58"/>
    <w:rsid w:val="0012198E"/>
    <w:rsid w:val="0012286F"/>
    <w:rsid w:val="00123DE6"/>
    <w:rsid w:val="001252E4"/>
    <w:rsid w:val="0016412B"/>
    <w:rsid w:val="00193D38"/>
    <w:rsid w:val="001A121C"/>
    <w:rsid w:val="001A13B6"/>
    <w:rsid w:val="001B5835"/>
    <w:rsid w:val="001E52E9"/>
    <w:rsid w:val="001E7EA3"/>
    <w:rsid w:val="001F2552"/>
    <w:rsid w:val="00232D9E"/>
    <w:rsid w:val="00244A8E"/>
    <w:rsid w:val="00263327"/>
    <w:rsid w:val="0026351A"/>
    <w:rsid w:val="0027775B"/>
    <w:rsid w:val="002A0ED1"/>
    <w:rsid w:val="002A4097"/>
    <w:rsid w:val="002D2F8F"/>
    <w:rsid w:val="0031695C"/>
    <w:rsid w:val="00342C8C"/>
    <w:rsid w:val="00343161"/>
    <w:rsid w:val="0037271D"/>
    <w:rsid w:val="003A5B96"/>
    <w:rsid w:val="003B74EA"/>
    <w:rsid w:val="003E69D8"/>
    <w:rsid w:val="003F2AE6"/>
    <w:rsid w:val="00403C45"/>
    <w:rsid w:val="00424FBA"/>
    <w:rsid w:val="0043612F"/>
    <w:rsid w:val="004521F7"/>
    <w:rsid w:val="004553D5"/>
    <w:rsid w:val="00467F8E"/>
    <w:rsid w:val="00475144"/>
    <w:rsid w:val="00480943"/>
    <w:rsid w:val="0048463D"/>
    <w:rsid w:val="004C0496"/>
    <w:rsid w:val="00541574"/>
    <w:rsid w:val="0054572E"/>
    <w:rsid w:val="00560AEF"/>
    <w:rsid w:val="00597A63"/>
    <w:rsid w:val="005D3DD1"/>
    <w:rsid w:val="005E4568"/>
    <w:rsid w:val="005E5233"/>
    <w:rsid w:val="00606E1E"/>
    <w:rsid w:val="006129B9"/>
    <w:rsid w:val="00627DCA"/>
    <w:rsid w:val="00630761"/>
    <w:rsid w:val="00646D9D"/>
    <w:rsid w:val="00665A36"/>
    <w:rsid w:val="006847E9"/>
    <w:rsid w:val="00692D90"/>
    <w:rsid w:val="006C0197"/>
    <w:rsid w:val="006D0818"/>
    <w:rsid w:val="006E5341"/>
    <w:rsid w:val="00723D45"/>
    <w:rsid w:val="00774B0E"/>
    <w:rsid w:val="007939C5"/>
    <w:rsid w:val="007A2A65"/>
    <w:rsid w:val="007A2D34"/>
    <w:rsid w:val="007C5A89"/>
    <w:rsid w:val="007D57C9"/>
    <w:rsid w:val="008213C9"/>
    <w:rsid w:val="0082735C"/>
    <w:rsid w:val="008276CF"/>
    <w:rsid w:val="00845968"/>
    <w:rsid w:val="00850277"/>
    <w:rsid w:val="00863AA9"/>
    <w:rsid w:val="00892332"/>
    <w:rsid w:val="008978A4"/>
    <w:rsid w:val="008B2376"/>
    <w:rsid w:val="008C0C16"/>
    <w:rsid w:val="008C4E16"/>
    <w:rsid w:val="008E782A"/>
    <w:rsid w:val="008F2518"/>
    <w:rsid w:val="00945BAF"/>
    <w:rsid w:val="00961532"/>
    <w:rsid w:val="009706D9"/>
    <w:rsid w:val="009855A5"/>
    <w:rsid w:val="009C63E5"/>
    <w:rsid w:val="009D76F9"/>
    <w:rsid w:val="00A0023B"/>
    <w:rsid w:val="00A346C5"/>
    <w:rsid w:val="00A66CCF"/>
    <w:rsid w:val="00A92D22"/>
    <w:rsid w:val="00A9390D"/>
    <w:rsid w:val="00AC0080"/>
    <w:rsid w:val="00AE458D"/>
    <w:rsid w:val="00B17DC5"/>
    <w:rsid w:val="00B21DBF"/>
    <w:rsid w:val="00B7431B"/>
    <w:rsid w:val="00B74F2B"/>
    <w:rsid w:val="00B81574"/>
    <w:rsid w:val="00B826C9"/>
    <w:rsid w:val="00BF2C61"/>
    <w:rsid w:val="00BF3301"/>
    <w:rsid w:val="00C1164C"/>
    <w:rsid w:val="00C56802"/>
    <w:rsid w:val="00C65E8D"/>
    <w:rsid w:val="00C80AE4"/>
    <w:rsid w:val="00C8127F"/>
    <w:rsid w:val="00C852BF"/>
    <w:rsid w:val="00C86C33"/>
    <w:rsid w:val="00CB5B46"/>
    <w:rsid w:val="00CC6E48"/>
    <w:rsid w:val="00D44FB1"/>
    <w:rsid w:val="00D54381"/>
    <w:rsid w:val="00D64433"/>
    <w:rsid w:val="00DA39D6"/>
    <w:rsid w:val="00DB6D99"/>
    <w:rsid w:val="00DC7066"/>
    <w:rsid w:val="00DD28F9"/>
    <w:rsid w:val="00E01055"/>
    <w:rsid w:val="00E01DFC"/>
    <w:rsid w:val="00E758DB"/>
    <w:rsid w:val="00EA6550"/>
    <w:rsid w:val="00EB413C"/>
    <w:rsid w:val="00F00365"/>
    <w:rsid w:val="00F27E24"/>
    <w:rsid w:val="00F34613"/>
    <w:rsid w:val="00F548AA"/>
    <w:rsid w:val="00F61C64"/>
    <w:rsid w:val="00F64900"/>
    <w:rsid w:val="00F718B8"/>
    <w:rsid w:val="00F82697"/>
    <w:rsid w:val="00F8357F"/>
    <w:rsid w:val="00F85B45"/>
    <w:rsid w:val="00F964FF"/>
    <w:rsid w:val="00FA69D3"/>
    <w:rsid w:val="00FB6759"/>
    <w:rsid w:val="00FD2754"/>
    <w:rsid w:val="00FF1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E6CC"/>
  <w15:docId w15:val="{DB14A08F-15FD-4BF1-A310-01C1B4F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574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Подпись к картинке (6)_"/>
    <w:link w:val="60"/>
    <w:rsid w:val="00F61C6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60">
    <w:name w:val="Подпись к картинке (6)"/>
    <w:basedOn w:val="a"/>
    <w:link w:val="6"/>
    <w:rsid w:val="00F61C64"/>
    <w:pPr>
      <w:widowControl w:val="0"/>
      <w:shd w:val="clear" w:color="auto" w:fill="FFFFFF"/>
      <w:spacing w:line="202" w:lineRule="exact"/>
      <w:ind w:firstLine="0"/>
    </w:pPr>
    <w:rPr>
      <w:rFonts w:eastAsia="Times New Roman" w:cs="Times New Roman"/>
      <w:sz w:val="21"/>
      <w:szCs w:val="21"/>
    </w:rPr>
  </w:style>
  <w:style w:type="character" w:customStyle="1" w:styleId="2">
    <w:name w:val="Основной текст2"/>
    <w:rsid w:val="00AE458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styleId="a4">
    <w:name w:val="List Paragraph"/>
    <w:basedOn w:val="a"/>
    <w:uiPriority w:val="34"/>
    <w:qFormat/>
    <w:rsid w:val="0031695C"/>
    <w:pPr>
      <w:ind w:left="720"/>
      <w:contextualSpacing/>
    </w:pPr>
  </w:style>
  <w:style w:type="character" w:customStyle="1" w:styleId="34">
    <w:name w:val="Основной текст (34)_"/>
    <w:link w:val="341"/>
    <w:rsid w:val="00692D9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41">
    <w:name w:val="Основной текст (34)1"/>
    <w:basedOn w:val="a"/>
    <w:link w:val="34"/>
    <w:rsid w:val="00692D90"/>
    <w:pPr>
      <w:widowControl w:val="0"/>
      <w:shd w:val="clear" w:color="auto" w:fill="FFFFFF"/>
      <w:spacing w:before="480" w:after="480" w:line="259" w:lineRule="exact"/>
      <w:ind w:hanging="280"/>
    </w:pPr>
    <w:rPr>
      <w:rFonts w:eastAsia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52B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C852B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2BF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74F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74F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6D22B-F7ED-4975-B0C7-7868EDDC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23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daniil sokol</cp:lastModifiedBy>
  <cp:revision>31</cp:revision>
  <dcterms:created xsi:type="dcterms:W3CDTF">2021-09-07T14:21:00Z</dcterms:created>
  <dcterms:modified xsi:type="dcterms:W3CDTF">2024-02-28T11:09:00Z</dcterms:modified>
</cp:coreProperties>
</file>