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01185">
      <w:pPr>
        <w:pStyle w:val="2"/>
        <w:bidi w:val="0"/>
        <w:jc w:val="center"/>
      </w:pPr>
      <w:r>
        <w:rPr>
          <w:rFonts w:hint="default"/>
        </w:rPr>
        <w:t>模拟证券交易系统后端接口文档</w:t>
      </w:r>
    </w:p>
    <w:p w14:paraId="76EBF1A5">
      <w:pPr>
        <w:pStyle w:val="3"/>
        <w:bidi w:val="0"/>
        <w:rPr>
          <w:rFonts w:hint="default"/>
        </w:rPr>
      </w:pPr>
      <w:r>
        <w:rPr>
          <w:rFonts w:hint="default"/>
        </w:rPr>
        <w:t>1. 概述</w:t>
      </w:r>
    </w:p>
    <w:p w14:paraId="3053DF33">
      <w:pPr>
        <w:bidi w:val="0"/>
        <w:ind w:firstLine="420" w:firstLineChars="0"/>
      </w:pPr>
      <w:r>
        <w:rPr>
          <w:rFonts w:hint="default"/>
        </w:rPr>
        <w:t>本文档定义了模拟证券交易系统后端 RESTful API，涵盖交易、持仓、订单等核心功能。接口均返回 JSON 格式数据，遵循统一响应结构。</w:t>
      </w:r>
    </w:p>
    <w:p w14:paraId="2D250AD9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</w:rPr>
        <w:t>Base URL: </w:t>
      </w:r>
      <w:r>
        <w:rPr>
          <w:rFonts w:hint="default"/>
        </w:rPr>
        <w:t>http://localhost:8080/api</w:t>
      </w:r>
    </w:p>
    <w:p w14:paraId="094B29D7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</w:rPr>
        <w:t>Content-Type: </w:t>
      </w:r>
      <w:r>
        <w:rPr>
          <w:rFonts w:hint="default"/>
        </w:rPr>
        <w:t>application/json (请求体均使用 JSON)</w:t>
      </w:r>
    </w:p>
    <w:p w14:paraId="5BEE5BD2">
      <w:pPr>
        <w:pStyle w:val="3"/>
        <w:bidi w:val="0"/>
        <w:rPr>
          <w:rFonts w:hint="default"/>
        </w:rPr>
      </w:pPr>
      <w:r>
        <w:rPr>
          <w:rFonts w:hint="default"/>
        </w:rPr>
        <w:t>2. 通用说明</w:t>
      </w:r>
    </w:p>
    <w:p w14:paraId="73774D33">
      <w:pPr>
        <w:pStyle w:val="4"/>
        <w:bidi w:val="0"/>
        <w:rPr>
          <w:rFonts w:hint="default"/>
        </w:rPr>
      </w:pPr>
      <w:r>
        <w:rPr>
          <w:rFonts w:hint="default"/>
        </w:rPr>
        <w:t>2.1 统一响应格式</w:t>
      </w:r>
    </w:p>
    <w:p w14:paraId="518D2A29">
      <w:pPr>
        <w:bidi w:val="0"/>
        <w:rPr>
          <w:rFonts w:hint="default"/>
        </w:rPr>
      </w:pPr>
      <w:r>
        <w:rPr>
          <w:rFonts w:hint="default"/>
        </w:rPr>
        <w:t>所有接口响应均包含以下字段：</w:t>
      </w:r>
    </w:p>
    <w:sdt>
      <w:sdtPr>
        <w:rPr>
          <w:rFonts w:hint="default" w:ascii="Consolas" w:hAnsi="Consolas" w:eastAsia="宋体" w:cs="Consolas"/>
          <w:i w:val="0"/>
          <w:iCs w:val="0"/>
          <w:caps w:val="0"/>
          <w:color w:val="0F1115"/>
          <w:spacing w:val="0"/>
          <w:kern w:val="0"/>
          <w:sz w:val="21"/>
          <w:szCs w:val="12"/>
          <w:shd w:val="clear"/>
          <w:lang w:val="en-US" w:eastAsia="zh-CN" w:bidi="ar"/>
        </w:rPr>
        <w:id w:val="147471736"/>
        <w:placeholder>
          <w:docPart w:val="{53d49eb7-cd32-4652-bf79-474729c60755}"/>
        </w:placeholder>
        <w15:appearance w15:val="hidden"/>
        <w:text w:multiLine="1"/>
      </w:sdtPr>
      <w:sdtEndPr>
        <w:rPr>
          <w:rFonts w:hint="default" w:ascii="Consolas" w:hAnsi="Consolas" w:eastAsia="宋体" w:cs="Consolas"/>
          <w:i w:val="0"/>
          <w:iCs w:val="0"/>
          <w:caps w:val="0"/>
          <w:color w:val="383A42"/>
          <w:spacing w:val="0"/>
          <w:kern w:val="0"/>
          <w:sz w:val="21"/>
          <w:szCs w:val="13"/>
          <w:shd w:val="clear"/>
          <w:lang w:val="en-US" w:eastAsia="zh-CN" w:bidi="ar"/>
        </w:rPr>
      </w:sdtEndPr>
      <w:sdtContent>
        <w:p w14:paraId="59D00000">
          <w:pPr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 w:firstLine="0"/>
            <w:jc w:val="left"/>
            <w:textAlignment w:val="auto"/>
            <w:rPr>
              <w:rFonts w:hint="default" w:ascii="Consolas" w:hAnsi="Segoe UI" w:eastAsia="宋体" w:cs="Segoe UI"/>
              <w:i w:val="0"/>
              <w:iCs w:val="0"/>
              <w:caps w:val="0"/>
              <w:color w:val="252525"/>
              <w:spacing w:val="0"/>
              <w:sz w:val="21"/>
              <w:szCs w:val="12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kern w:val="0"/>
              <w:sz w:val="21"/>
              <w:szCs w:val="12"/>
              <w:shd w:val="clear"/>
              <w:lang w:val="en-US" w:eastAsia="zh-CN" w:bidi="ar"/>
            </w:rPr>
            <w:t>json</w:t>
          </w:r>
        </w:p>
        <w:p w14:paraId="6A464EE0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/>
            <w:textAlignment w:val="auto"/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{  </w:t>
          </w:r>
        </w:p>
        <w:p w14:paraId="1155A932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 w:firstLine="420" w:firstLineChars="0"/>
            <w:textAlignment w:val="auto"/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347317"/>
              <w:spacing w:val="0"/>
              <w:sz w:val="21"/>
              <w:szCs w:val="13"/>
              <w:shd w:val="clear"/>
            </w:rPr>
            <w:t>"code"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: 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C48200"/>
              <w:spacing w:val="0"/>
              <w:sz w:val="21"/>
              <w:szCs w:val="13"/>
              <w:shd w:val="clear"/>
            </w:rPr>
            <w:t>200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,  </w:t>
          </w:r>
        </w:p>
        <w:p w14:paraId="72DA5CA0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 w:firstLine="420" w:firstLineChars="0"/>
            <w:textAlignment w:val="auto"/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347317"/>
              <w:spacing w:val="0"/>
              <w:sz w:val="21"/>
              <w:szCs w:val="13"/>
              <w:shd w:val="clear"/>
            </w:rPr>
            <w:t>"msg"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: 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C48200"/>
              <w:spacing w:val="0"/>
              <w:sz w:val="21"/>
              <w:szCs w:val="13"/>
              <w:shd w:val="clear"/>
            </w:rPr>
            <w:t>"success"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, </w:t>
          </w:r>
        </w:p>
        <w:p w14:paraId="756CFBF6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 w:firstLine="420" w:firstLineChars="0"/>
            <w:textAlignment w:val="auto"/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347317"/>
              <w:spacing w:val="0"/>
              <w:sz w:val="21"/>
              <w:szCs w:val="13"/>
              <w:shd w:val="clear"/>
            </w:rPr>
            <w:t>"data"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 xml:space="preserve">: </w:t>
          </w: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347317"/>
              <w:spacing w:val="0"/>
              <w:sz w:val="21"/>
              <w:szCs w:val="13"/>
              <w:shd w:val="clear"/>
            </w:rPr>
            <w:t>null</w:t>
          </w:r>
        </w:p>
        <w:p w14:paraId="016C9DA9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240" w:lineRule="auto"/>
            <w:ind w:left="420" w:leftChars="200" w:right="0"/>
            <w:textAlignment w:val="auto"/>
            <w:rPr>
              <w:rFonts w:ascii="Consolas" w:hAnsi="Consolas" w:eastAsia="宋体" w:cs="Consolas"/>
              <w:sz w:val="21"/>
              <w:szCs w:val="13"/>
              <w:shd w:val="clear"/>
            </w:rPr>
          </w:pPr>
          <w:r>
            <w:rPr>
              <w:rFonts w:hint="default" w:ascii="Consolas" w:hAnsi="Consolas" w:eastAsia="宋体" w:cs="Consolas"/>
              <w:i w:val="0"/>
              <w:iCs w:val="0"/>
              <w:caps w:val="0"/>
              <w:color w:val="252525"/>
              <w:spacing w:val="0"/>
              <w:sz w:val="21"/>
              <w:szCs w:val="13"/>
              <w:shd w:val="clear"/>
            </w:rPr>
            <w:t>}</w:t>
          </w:r>
        </w:p>
      </w:sdtContent>
    </w:sdt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79E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BBD40A8">
            <w:pPr>
              <w:bidi w:val="0"/>
              <w:jc w:val="both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字段</w:t>
            </w:r>
          </w:p>
        </w:tc>
        <w:tc>
          <w:tcPr>
            <w:tcW w:w="2841" w:type="dxa"/>
            <w:vAlign w:val="center"/>
          </w:tcPr>
          <w:p w14:paraId="16A58BDB">
            <w:pPr>
              <w:bidi w:val="0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类型</w:t>
            </w:r>
          </w:p>
        </w:tc>
        <w:tc>
          <w:tcPr>
            <w:tcW w:w="2841" w:type="dxa"/>
            <w:vAlign w:val="center"/>
          </w:tcPr>
          <w:p w14:paraId="3D1AF62A">
            <w:pPr>
              <w:bidi w:val="0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766C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F6F8BF2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2841" w:type="dxa"/>
            <w:vAlign w:val="center"/>
          </w:tcPr>
          <w:p w14:paraId="2718EF2D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2841" w:type="dxa"/>
            <w:vAlign w:val="center"/>
          </w:tcPr>
          <w:p w14:paraId="615776AF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状态码，200 表示成功，其他表示错误</w:t>
            </w:r>
          </w:p>
        </w:tc>
      </w:tr>
      <w:tr w14:paraId="2D08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14D887A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2841" w:type="dxa"/>
            <w:vAlign w:val="center"/>
          </w:tcPr>
          <w:p w14:paraId="0C0EA513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2841" w:type="dxa"/>
            <w:vAlign w:val="center"/>
          </w:tcPr>
          <w:p w14:paraId="7565B251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提示信息</w:t>
            </w:r>
          </w:p>
        </w:tc>
      </w:tr>
      <w:tr w14:paraId="69C9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4DED8C5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2841" w:type="dxa"/>
            <w:vAlign w:val="center"/>
          </w:tcPr>
          <w:p w14:paraId="0D839B96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object/array</w:t>
            </w:r>
          </w:p>
        </w:tc>
        <w:tc>
          <w:tcPr>
            <w:tcW w:w="2841" w:type="dxa"/>
            <w:vAlign w:val="center"/>
          </w:tcPr>
          <w:p w14:paraId="07FB8E84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响应数据，成功时存在，错误时为 null</w:t>
            </w:r>
          </w:p>
        </w:tc>
      </w:tr>
    </w:tbl>
    <w:p w14:paraId="6E4D3651">
      <w:pPr>
        <w:pStyle w:val="4"/>
        <w:bidi w:val="0"/>
        <w:rPr>
          <w:rFonts w:hint="default"/>
        </w:rPr>
      </w:pPr>
      <w:r>
        <w:rPr>
          <w:rFonts w:hint="default"/>
        </w:rPr>
        <w:t>2.2 错误码定义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0D5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7B18450">
            <w:pPr>
              <w:bidi w:val="0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code</w:t>
            </w:r>
          </w:p>
        </w:tc>
        <w:tc>
          <w:tcPr>
            <w:tcW w:w="4261" w:type="dxa"/>
            <w:vAlign w:val="center"/>
          </w:tcPr>
          <w:p w14:paraId="368DC923">
            <w:pPr>
              <w:bidi w:val="0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64513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4028908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4261" w:type="dxa"/>
            <w:vAlign w:val="center"/>
          </w:tcPr>
          <w:p w14:paraId="043631B4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成功</w:t>
            </w:r>
          </w:p>
        </w:tc>
      </w:tr>
      <w:tr w14:paraId="0D67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07F8A1B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4261" w:type="dxa"/>
            <w:vAlign w:val="center"/>
          </w:tcPr>
          <w:p w14:paraId="35329C94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请求参数错误</w:t>
            </w:r>
          </w:p>
        </w:tc>
      </w:tr>
      <w:tr w14:paraId="6BA1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5FD5265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4261" w:type="dxa"/>
            <w:vAlign w:val="center"/>
          </w:tcPr>
          <w:p w14:paraId="69405DEE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未授权（暂未实现）</w:t>
            </w:r>
          </w:p>
        </w:tc>
      </w:tr>
      <w:tr w14:paraId="5BC2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2E3B383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404</w:t>
            </w:r>
          </w:p>
        </w:tc>
        <w:tc>
          <w:tcPr>
            <w:tcW w:w="4261" w:type="dxa"/>
            <w:vAlign w:val="center"/>
          </w:tcPr>
          <w:p w14:paraId="3B8133A1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资源不存在</w:t>
            </w:r>
          </w:p>
        </w:tc>
      </w:tr>
      <w:tr w14:paraId="7DE8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B60A4C2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4261" w:type="dxa"/>
            <w:vAlign w:val="center"/>
          </w:tcPr>
          <w:p w14:paraId="48CBA343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服务器内部错误</w:t>
            </w:r>
          </w:p>
        </w:tc>
      </w:tr>
      <w:tr w14:paraId="3D9F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B27CD16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1001</w:t>
            </w:r>
          </w:p>
        </w:tc>
        <w:tc>
          <w:tcPr>
            <w:tcW w:w="4261" w:type="dxa"/>
            <w:vAlign w:val="center"/>
          </w:tcPr>
          <w:p w14:paraId="24B9B2BE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资金不足</w:t>
            </w:r>
          </w:p>
        </w:tc>
      </w:tr>
      <w:tr w14:paraId="5FCF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6C5B9D5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1002</w:t>
            </w:r>
          </w:p>
        </w:tc>
        <w:tc>
          <w:tcPr>
            <w:tcW w:w="4261" w:type="dxa"/>
            <w:vAlign w:val="center"/>
          </w:tcPr>
          <w:p w14:paraId="565E4C16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持仓数量不足</w:t>
            </w:r>
          </w:p>
        </w:tc>
      </w:tr>
      <w:tr w14:paraId="028C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03A1760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1003</w:t>
            </w:r>
          </w:p>
        </w:tc>
        <w:tc>
          <w:tcPr>
            <w:tcW w:w="4261" w:type="dxa"/>
            <w:vAlign w:val="center"/>
          </w:tcPr>
          <w:p w14:paraId="36F3D5F0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风控校验不通过</w:t>
            </w:r>
          </w:p>
        </w:tc>
      </w:tr>
      <w:tr w14:paraId="522A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CE51F02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1004</w:t>
            </w:r>
          </w:p>
        </w:tc>
        <w:tc>
          <w:tcPr>
            <w:tcW w:w="4261" w:type="dxa"/>
            <w:vAlign w:val="center"/>
          </w:tcPr>
          <w:p w14:paraId="5E13228A"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订单不存在或状态异常</w:t>
            </w:r>
          </w:p>
        </w:tc>
      </w:tr>
    </w:tbl>
    <w:p w14:paraId="1BA0219C">
      <w:pPr>
        <w:pStyle w:val="4"/>
        <w:bidi w:val="0"/>
      </w:pPr>
      <w:r>
        <w:rPr>
          <w:rFonts w:hint="default"/>
        </w:rPr>
        <w:t>2.3 数据类型说明</w:t>
      </w:r>
    </w:p>
    <w:p w14:paraId="59EB8259">
      <w:pPr>
        <w:bidi w:val="0"/>
        <w:ind w:firstLine="420" w:firstLineChars="0"/>
      </w:pPr>
      <w:r>
        <w:rPr>
          <w:rFonts w:hint="default"/>
        </w:rPr>
        <w:t>金额字段使用 BigDecimal 类型，JSON 中表示为数字或字符串（推荐字符串避免精度丢失）。</w:t>
      </w:r>
    </w:p>
    <w:p w14:paraId="27D0208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日期时间使用 ISO 8601 格式 yyyy-MM-dd HH:mm:ss。</w:t>
      </w:r>
    </w:p>
    <w:p w14:paraId="22A950D4">
      <w:pPr>
        <w:pStyle w:val="3"/>
        <w:bidi w:val="0"/>
        <w:rPr>
          <w:rFonts w:hint="default"/>
        </w:rPr>
      </w:pPr>
      <w:r>
        <w:rPr>
          <w:rFonts w:hint="default"/>
        </w:rPr>
        <w:t>3. 交易接口</w:t>
      </w:r>
    </w:p>
    <w:p w14:paraId="1E21C3CE">
      <w:pPr>
        <w:pStyle w:val="4"/>
        <w:bidi w:val="0"/>
        <w:rPr>
          <w:rFonts w:hint="default"/>
        </w:rPr>
      </w:pPr>
      <w:r>
        <w:rPr>
          <w:rFonts w:hint="default"/>
        </w:rPr>
        <w:t>3.1 股票买入</w:t>
      </w:r>
    </w:p>
    <w:p w14:paraId="26D84CE2">
      <w:pPr>
        <w:bidi w:val="0"/>
      </w:pPr>
      <w:r>
        <w:rPr>
          <w:rFonts w:hint="default"/>
          <w:b/>
          <w:bCs/>
        </w:rPr>
        <w:t>接口描述：</w:t>
      </w:r>
      <w:r>
        <w:rPr>
          <w:rFonts w:hint="default"/>
        </w:rPr>
        <w:t>用户买入指定股票，系统校验资金并完成扣减、持仓增加、生成订单。</w:t>
      </w:r>
    </w:p>
    <w:p w14:paraId="30D2739A">
      <w:pPr>
        <w:bidi w:val="0"/>
      </w:pPr>
      <w:r>
        <w:rPr>
          <w:rFonts w:hint="default"/>
          <w:b/>
          <w:bCs/>
        </w:rPr>
        <w:t>URL:</w:t>
      </w:r>
      <w:r>
        <w:rPr>
          <w:rFonts w:hint="default"/>
        </w:rPr>
        <w:t> /trade</w:t>
      </w:r>
    </w:p>
    <w:p w14:paraId="7BAA03F9">
      <w:pPr>
        <w:bidi w:val="0"/>
      </w:pPr>
      <w:r>
        <w:rPr>
          <w:rFonts w:hint="default"/>
          <w:b/>
          <w:bCs/>
        </w:rPr>
        <w:t>Method: </w:t>
      </w:r>
      <w:r>
        <w:rPr>
          <w:rFonts w:hint="default"/>
        </w:rPr>
        <w:t>POST</w:t>
      </w:r>
    </w:p>
    <w:p w14:paraId="1177E41F">
      <w:pPr>
        <w:bidi w:val="0"/>
        <w:rPr>
          <w:b/>
          <w:bCs/>
        </w:rPr>
      </w:pPr>
      <w:r>
        <w:rPr>
          <w:rFonts w:hint="default"/>
          <w:b/>
          <w:bCs/>
        </w:rPr>
        <w:t>请求体: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0380"/>
        <w:placeholder>
          <w:docPart w:val="{96149ef5-7a4b-4c7e-b32c-e5a279038e61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F173125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3AFB316A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 xml:space="preserve">{  </w:t>
          </w:r>
        </w:p>
        <w:p w14:paraId="773D496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"userId"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1001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602ED516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"stockCode"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"000001"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625234A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"price"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10.5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698484E3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"quantity"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100</w:t>
          </w:r>
        </w:p>
        <w:p w14:paraId="5BBC481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420" w:leftChars="200" w:firstLine="0"/>
            <w:jc w:val="left"/>
            <w:textAlignment w:val="auto"/>
            <w:rPr>
              <w:rFonts w:hint="default"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1557"/>
        <w:gridCol w:w="2706"/>
      </w:tblGrid>
      <w:tr w14:paraId="5185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75EFC346">
            <w:pPr>
              <w:bidi w:val="0"/>
              <w:rPr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参数名</w:t>
            </w:r>
          </w:p>
        </w:tc>
        <w:tc>
          <w:tcPr>
            <w:tcW w:w="1249" w:type="pct"/>
            <w:vAlign w:val="center"/>
          </w:tcPr>
          <w:p w14:paraId="6BE0404C">
            <w:pPr>
              <w:bidi w:val="0"/>
              <w:rPr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类型</w:t>
            </w:r>
          </w:p>
        </w:tc>
        <w:tc>
          <w:tcPr>
            <w:tcW w:w="913" w:type="pct"/>
            <w:vAlign w:val="center"/>
          </w:tcPr>
          <w:p w14:paraId="76D12C35">
            <w:pPr>
              <w:bidi w:val="0"/>
              <w:rPr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必填</w:t>
            </w:r>
          </w:p>
        </w:tc>
        <w:tc>
          <w:tcPr>
            <w:tcW w:w="1587" w:type="pct"/>
            <w:vAlign w:val="center"/>
          </w:tcPr>
          <w:p w14:paraId="42EE701C">
            <w:pPr>
              <w:bidi w:val="0"/>
              <w:rPr>
                <w:vertAlign w:val="baseline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描述</w:t>
            </w:r>
          </w:p>
        </w:tc>
      </w:tr>
      <w:tr w14:paraId="6F4B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3AC7BC63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userId</w:t>
            </w:r>
          </w:p>
        </w:tc>
        <w:tc>
          <w:tcPr>
            <w:tcW w:w="1249" w:type="pct"/>
            <w:vAlign w:val="center"/>
          </w:tcPr>
          <w:p w14:paraId="62FCCBE3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Long</w:t>
            </w:r>
          </w:p>
        </w:tc>
        <w:tc>
          <w:tcPr>
            <w:tcW w:w="913" w:type="pct"/>
            <w:vAlign w:val="center"/>
          </w:tcPr>
          <w:p w14:paraId="1DF9A0F9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87" w:type="pct"/>
            <w:vAlign w:val="center"/>
          </w:tcPr>
          <w:p w14:paraId="35F395C8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用户ID</w:t>
            </w:r>
          </w:p>
        </w:tc>
      </w:tr>
      <w:tr w14:paraId="4B1A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2B589552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stockCode</w:t>
            </w:r>
          </w:p>
        </w:tc>
        <w:tc>
          <w:tcPr>
            <w:tcW w:w="1249" w:type="pct"/>
            <w:vAlign w:val="center"/>
          </w:tcPr>
          <w:p w14:paraId="124961AA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913" w:type="pct"/>
            <w:vAlign w:val="center"/>
          </w:tcPr>
          <w:p w14:paraId="31723818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87" w:type="pct"/>
            <w:vAlign w:val="center"/>
          </w:tcPr>
          <w:p w14:paraId="64A023CF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股票代码，如 "000001"</w:t>
            </w:r>
          </w:p>
        </w:tc>
      </w:tr>
      <w:tr w14:paraId="4B29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6E5876DC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price</w:t>
            </w:r>
          </w:p>
        </w:tc>
        <w:tc>
          <w:tcPr>
            <w:tcW w:w="1249" w:type="pct"/>
            <w:vAlign w:val="center"/>
          </w:tcPr>
          <w:p w14:paraId="2782AD5E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BigDecimal</w:t>
            </w:r>
          </w:p>
        </w:tc>
        <w:tc>
          <w:tcPr>
            <w:tcW w:w="913" w:type="pct"/>
            <w:vAlign w:val="center"/>
          </w:tcPr>
          <w:p w14:paraId="5AA93CDE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87" w:type="pct"/>
            <w:vAlign w:val="center"/>
          </w:tcPr>
          <w:p w14:paraId="272947AA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委托价格，单位：元</w:t>
            </w:r>
          </w:p>
        </w:tc>
      </w:tr>
      <w:tr w14:paraId="5273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0A30E291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1249" w:type="pct"/>
            <w:vAlign w:val="center"/>
          </w:tcPr>
          <w:p w14:paraId="6CDE8D23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913" w:type="pct"/>
            <w:vAlign w:val="center"/>
          </w:tcPr>
          <w:p w14:paraId="1F24A797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1587" w:type="pct"/>
            <w:vAlign w:val="center"/>
          </w:tcPr>
          <w:p w14:paraId="00680274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委托数量，股</w:t>
            </w:r>
          </w:p>
        </w:tc>
      </w:tr>
    </w:tbl>
    <w:p w14:paraId="4E1ED932">
      <w:pPr>
        <w:bidi w:val="0"/>
        <w:rPr>
          <w:rFonts w:hint="default"/>
        </w:rPr>
      </w:pPr>
    </w:p>
    <w:p w14:paraId="0FB5F265">
      <w:pPr>
        <w:bidi w:val="0"/>
        <w:rPr>
          <w:b/>
          <w:bCs/>
        </w:rPr>
      </w:pPr>
      <w:r>
        <w:rPr>
          <w:rFonts w:hint="default"/>
          <w:b/>
          <w:bCs/>
        </w:rPr>
        <w:t>响应示例（成功）: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66850"/>
        <w:placeholder>
          <w:docPart w:val="{5ae5be09-df44-441d-97de-8425f246a3a7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DCA1E53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181D0998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eastAsia" w:ascii="Consolas" w:eastAsia="宋体"/>
              <w:color w:val="252525"/>
              <w:shd w:val="clear"/>
              <w:lang w:val="en-US" w:eastAsia="zh-CN"/>
            </w:rPr>
          </w:pPr>
          <w:r>
            <w:rPr>
              <w:rFonts w:hint="eastAsia" w:ascii="Consolas" w:eastAsia="宋体"/>
              <w:color w:val="252525"/>
              <w:shd w:val="clear"/>
              <w:lang w:val="en-US" w:eastAsia="zh-CN"/>
            </w:rPr>
            <w:t>{</w:t>
          </w:r>
        </w:p>
        <w:p w14:paraId="0D0A8937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420" w:firstLineChars="20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347317"/>
              <w:shd w:val="clear"/>
            </w:rPr>
            <w:t>"code"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200</w:t>
          </w:r>
          <w:r>
            <w:rPr>
              <w:rFonts w:hint="default" w:ascii="Consolas" w:eastAsia="宋体"/>
              <w:color w:val="252525"/>
              <w:shd w:val="clear"/>
            </w:rPr>
            <w:t>,</w:t>
          </w:r>
        </w:p>
        <w:p w14:paraId="29D5D13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"msg"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"success"</w:t>
          </w:r>
          <w:r>
            <w:rPr>
              <w:rFonts w:hint="default" w:ascii="Consolas" w:eastAsia="宋体"/>
              <w:color w:val="252525"/>
              <w:shd w:val="clear"/>
            </w:rPr>
            <w:t>,</w:t>
          </w:r>
        </w:p>
        <w:p w14:paraId="7204A454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"data"</w:t>
          </w:r>
          <w:r>
            <w:rPr>
              <w:rFonts w:hint="default" w:ascii="Consolas" w:eastAsia="宋体"/>
              <w:color w:val="252525"/>
              <w:shd w:val="clear"/>
            </w:rPr>
            <w:t>: {</w:t>
          </w:r>
        </w:p>
        <w:p w14:paraId="513B42E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"orderId"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12345</w:t>
          </w:r>
          <w:r>
            <w:rPr>
              <w:rFonts w:hint="default" w:ascii="Consolas" w:eastAsia="宋体"/>
              <w:color w:val="252525"/>
              <w:shd w:val="clear"/>
            </w:rPr>
            <w:t>,</w:t>
          </w:r>
        </w:p>
        <w:p w14:paraId="4FCC0EE5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"message"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"买入成功"</w:t>
          </w:r>
        </w:p>
        <w:p w14:paraId="7A983DD3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  <w:p w14:paraId="1F705C92">
          <w:pPr>
            <w:keepNext w:val="0"/>
            <w:keepLines w:val="0"/>
            <w:pageBreakBefore w:val="0"/>
            <w:widowControl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20" w:leftChars="200" w:firstLine="0" w:firstLineChars="0"/>
            <w:jc w:val="left"/>
            <w:textAlignment w:val="auto"/>
            <w:rPr>
              <w:rFonts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p w14:paraId="35D900DF">
      <w:pPr>
        <w:bidi w:val="0"/>
        <w:rPr>
          <w:rFonts w:hint="default"/>
        </w:rPr>
      </w:pPr>
    </w:p>
    <w:p w14:paraId="057D0A92">
      <w:pPr>
        <w:bidi w:val="0"/>
        <w:rPr>
          <w:b/>
          <w:bCs/>
        </w:rPr>
      </w:pPr>
      <w:r>
        <w:rPr>
          <w:rFonts w:hint="default"/>
          <w:b/>
          <w:bCs/>
        </w:rPr>
        <w:t>响应示例（失败）: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5241"/>
        <w:placeholder>
          <w:docPart w:val="{e84c6f04-ca03-4908-8316-1557850ae44b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0C514873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24FDA523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 xml:space="preserve">{  </w:t>
          </w:r>
        </w:p>
        <w:p w14:paraId="6C74F320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1001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01AB38B3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"msg"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"资金不足"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759736E9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"data"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347317"/>
              <w:shd w:val="clear"/>
            </w:rPr>
            <w:t>null</w:t>
          </w:r>
        </w:p>
        <w:p w14:paraId="0C49D952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p w14:paraId="24E69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300D9">
      <w:pPr>
        <w:pStyle w:val="4"/>
        <w:bidi w:val="0"/>
        <w:rPr>
          <w:rFonts w:hint="default"/>
        </w:rPr>
      </w:pPr>
      <w:r>
        <w:rPr>
          <w:rFonts w:hint="default"/>
        </w:rPr>
        <w:t>3.2 股票卖出</w:t>
      </w:r>
    </w:p>
    <w:p w14:paraId="7F8439F7">
      <w:pPr>
        <w:bidi w:val="0"/>
      </w:pPr>
      <w:r>
        <w:rPr>
          <w:rFonts w:hint="default"/>
          <w:b/>
          <w:bCs/>
        </w:rPr>
        <w:t>接口描述：</w:t>
      </w:r>
      <w:r>
        <w:rPr>
          <w:rFonts w:hint="default"/>
        </w:rPr>
        <w:t>用户卖出持有的股票，系统校验持仓数量并完成资金增加、持仓减少、生成订单。</w:t>
      </w:r>
    </w:p>
    <w:p w14:paraId="75C711C2">
      <w:pPr>
        <w:bidi w:val="0"/>
      </w:pPr>
      <w:r>
        <w:rPr>
          <w:rFonts w:hint="default"/>
          <w:b/>
          <w:bCs/>
        </w:rPr>
        <w:t>URL: </w:t>
      </w:r>
      <w:r>
        <w:rPr>
          <w:rFonts w:hint="default"/>
        </w:rPr>
        <w:t>/trade/sell</w:t>
      </w:r>
    </w:p>
    <w:p w14:paraId="7CAE200B">
      <w:pPr>
        <w:bidi w:val="0"/>
      </w:pPr>
      <w:r>
        <w:rPr>
          <w:rFonts w:hint="default"/>
          <w:b/>
          <w:bCs/>
        </w:rPr>
        <w:t>Method: </w:t>
      </w:r>
      <w:r>
        <w:rPr>
          <w:rFonts w:hint="default"/>
        </w:rPr>
        <w:t>POST</w:t>
      </w:r>
    </w:p>
    <w:p w14:paraId="261B7C0B">
      <w:pPr>
        <w:bidi w:val="0"/>
      </w:pPr>
      <w:r>
        <w:rPr>
          <w:rFonts w:hint="default"/>
          <w:b/>
          <w:bCs/>
        </w:rPr>
        <w:t>请求体: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3085"/>
        <w:placeholder>
          <w:docPart w:val="{b243c925-64f1-48a0-9b39-faa2025c5944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71D95289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4C5BFC32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 xml:space="preserve">{  </w:t>
          </w:r>
        </w:p>
        <w:p w14:paraId="2DEB59CC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"userId"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1001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2BA5472B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"stockCode"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"000001"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7CE89FEC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"price"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10.5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71DE001C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"quantity"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50</w:t>
          </w:r>
        </w:p>
        <w:p w14:paraId="549D057C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 w:hAnsiTheme="minorHAns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EA4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0ADD507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2130" w:type="dxa"/>
            <w:vAlign w:val="center"/>
          </w:tcPr>
          <w:p w14:paraId="37C0CFB2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2131" w:type="dxa"/>
            <w:vAlign w:val="center"/>
          </w:tcPr>
          <w:p w14:paraId="26D28897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2131" w:type="dxa"/>
            <w:vAlign w:val="center"/>
          </w:tcPr>
          <w:p w14:paraId="42D9AB26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B66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F5F98FB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userId</w:t>
            </w:r>
          </w:p>
        </w:tc>
        <w:tc>
          <w:tcPr>
            <w:tcW w:w="2130" w:type="dxa"/>
            <w:vAlign w:val="center"/>
          </w:tcPr>
          <w:p w14:paraId="64EEB039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Long</w:t>
            </w:r>
          </w:p>
        </w:tc>
        <w:tc>
          <w:tcPr>
            <w:tcW w:w="2131" w:type="dxa"/>
            <w:vAlign w:val="center"/>
          </w:tcPr>
          <w:p w14:paraId="3E4D85F6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2131" w:type="dxa"/>
            <w:vAlign w:val="center"/>
          </w:tcPr>
          <w:p w14:paraId="0369B3FC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用户ID</w:t>
            </w:r>
          </w:p>
        </w:tc>
      </w:tr>
      <w:tr w14:paraId="7D86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6A30FA2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stockCode</w:t>
            </w:r>
          </w:p>
        </w:tc>
        <w:tc>
          <w:tcPr>
            <w:tcW w:w="2130" w:type="dxa"/>
            <w:vAlign w:val="center"/>
          </w:tcPr>
          <w:p w14:paraId="338F5FBD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2131" w:type="dxa"/>
            <w:vAlign w:val="center"/>
          </w:tcPr>
          <w:p w14:paraId="163BF893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2131" w:type="dxa"/>
            <w:vAlign w:val="center"/>
          </w:tcPr>
          <w:p w14:paraId="351FAEDE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股票代码</w:t>
            </w:r>
          </w:p>
        </w:tc>
      </w:tr>
      <w:tr w14:paraId="3BB7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DFCCBDC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price</w:t>
            </w:r>
          </w:p>
        </w:tc>
        <w:tc>
          <w:tcPr>
            <w:tcW w:w="2130" w:type="dxa"/>
            <w:vAlign w:val="center"/>
          </w:tcPr>
          <w:p w14:paraId="06C9097B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BigDecimal</w:t>
            </w:r>
          </w:p>
        </w:tc>
        <w:tc>
          <w:tcPr>
            <w:tcW w:w="2131" w:type="dxa"/>
            <w:vAlign w:val="center"/>
          </w:tcPr>
          <w:p w14:paraId="0DA3D70D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2131" w:type="dxa"/>
            <w:vAlign w:val="center"/>
          </w:tcPr>
          <w:p w14:paraId="3A66FD89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委托价格</w:t>
            </w:r>
          </w:p>
        </w:tc>
      </w:tr>
      <w:tr w14:paraId="24A9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6B9C957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2130" w:type="dxa"/>
            <w:vAlign w:val="center"/>
          </w:tcPr>
          <w:p w14:paraId="60D8B441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2131" w:type="dxa"/>
            <w:vAlign w:val="center"/>
          </w:tcPr>
          <w:p w14:paraId="4448DFD0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2131" w:type="dxa"/>
            <w:vAlign w:val="center"/>
          </w:tcPr>
          <w:p w14:paraId="1EB072AE"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委托数量</w:t>
            </w:r>
          </w:p>
        </w:tc>
      </w:tr>
    </w:tbl>
    <w:p w14:paraId="4A861A16">
      <w:pPr>
        <w:bidi w:val="0"/>
      </w:pPr>
    </w:p>
    <w:p w14:paraId="46715AD3">
      <w:pPr>
        <w:bidi w:val="0"/>
      </w:pPr>
      <w:r>
        <w:rPr>
          <w:rFonts w:hint="default"/>
          <w:b/>
          <w:bCs/>
        </w:rPr>
        <w:t>响应示例（成功）:</w:t>
      </w:r>
      <w:bookmarkStart w:id="0" w:name="_GoBack"/>
      <w:bookmarkEnd w:id="0"/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2726"/>
        <w:placeholder>
          <w:docPart w:val="{418dfefa-8827-4fe5-a985-ed937d1752b3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06AE693F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4BA1BE62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 xml:space="preserve">{  </w:t>
          </w:r>
        </w:p>
        <w:p w14:paraId="56B98440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200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28FD39A2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"msg"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"success"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1BE34D94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"data"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{    </w:t>
          </w:r>
        </w:p>
        <w:p w14:paraId="5A2C8350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"orderId"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12346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  </w:t>
          </w:r>
        </w:p>
        <w:p w14:paraId="533C48BF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"message"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"卖出成功"</w:t>
          </w:r>
          <w:r>
            <w:rPr>
              <w:rFonts w:hint="default" w:ascii="Consolas" w:eastAsia="宋体"/>
              <w:color w:val="252525"/>
              <w:shd w:val="clear"/>
            </w:rPr>
            <w:t xml:space="preserve">  </w:t>
          </w:r>
        </w:p>
        <w:p w14:paraId="5D4F8311">
          <w:pPr>
            <w:shd w:val="clear" w:fill="F5F5F5"/>
            <w:bidi w:val="0"/>
            <w:ind w:left="420" w:leftChars="200" w:firstLine="0" w:firstLineChars="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  <w:p w14:paraId="3BC1D85B">
          <w:pPr>
            <w:shd w:val="clear" w:fill="F5F5F5"/>
            <w:bidi w:val="0"/>
            <w:ind w:left="420" w:leftChars="200" w:firstLine="0"/>
            <w:jc w:val="left"/>
            <w:rPr>
              <w:rFonts w:hint="default"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p w14:paraId="7512BD87">
      <w:pPr>
        <w:bidi w:val="0"/>
      </w:pPr>
    </w:p>
    <w:p w14:paraId="7C7B9805">
      <w:pPr>
        <w:bidi w:val="0"/>
        <w:rPr>
          <w:b/>
          <w:bCs/>
        </w:rPr>
      </w:pPr>
      <w:r>
        <w:rPr>
          <w:rFonts w:hint="default"/>
          <w:b/>
          <w:bCs/>
        </w:rPr>
        <w:t>响应示例（失败）:</w:t>
      </w:r>
    </w:p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1792"/>
        <w:placeholder>
          <w:docPart w:val="{432cdcb9-692c-4c0b-95fd-2f07abee6789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0715E0DF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json</w:t>
          </w:r>
        </w:p>
        <w:p w14:paraId="3CDD9600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 xml:space="preserve">{  </w:t>
          </w:r>
        </w:p>
        <w:p w14:paraId="045B0AFD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"code"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1002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73E2C017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"msg"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C48200"/>
              <w:shd w:val="clear"/>
            </w:rPr>
            <w:t>"持仓数量不足"</w:t>
          </w:r>
          <w:r>
            <w:rPr>
              <w:rFonts w:hint="default" w:ascii="Consolas" w:eastAsia="宋体"/>
              <w:color w:val="252525"/>
              <w:shd w:val="clear"/>
            </w:rPr>
            <w:t xml:space="preserve">,  </w:t>
          </w:r>
        </w:p>
        <w:p w14:paraId="21DCCDD8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ascii="Consolas" w:eastAsia="宋体"/>
              <w:color w:val="252525"/>
              <w:shd w:val="clear"/>
            </w:rPr>
            <w:tab/>
          </w:r>
          <w:r>
            <w:rPr>
              <w:rFonts w:hint="default" w:ascii="Consolas" w:eastAsia="宋体"/>
              <w:color w:val="347317"/>
              <w:shd w:val="clear"/>
            </w:rPr>
            <w:t>"data"</w:t>
          </w:r>
          <w:r>
            <w:rPr>
              <w:rFonts w:hint="default" w:ascii="Consolas" w:eastAsia="宋体"/>
              <w:color w:val="252525"/>
              <w:shd w:val="clear"/>
            </w:rPr>
            <w:t xml:space="preserve">: </w:t>
          </w:r>
          <w:r>
            <w:rPr>
              <w:rFonts w:hint="default" w:ascii="Consolas" w:eastAsia="宋体"/>
              <w:color w:val="347317"/>
              <w:shd w:val="clear"/>
            </w:rPr>
            <w:t>null</w:t>
          </w:r>
        </w:p>
        <w:p w14:paraId="7A672682">
          <w:pPr>
            <w:shd w:val="clear" w:fill="F5F5F5"/>
            <w:bidi w:val="0"/>
            <w:ind w:left="420" w:leftChars="200"/>
            <w:jc w:val="left"/>
            <w:rPr>
              <w:rFonts w:hint="default"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</w:rPr>
            <w:t>}</w:t>
          </w:r>
        </w:p>
      </w:sdtContent>
    </w:sdt>
    <w:p w14:paraId="493B3D84">
      <w:pPr>
        <w:pStyle w:val="3"/>
        <w:bidi w:val="0"/>
        <w:rPr>
          <w:rFonts w:hint="default"/>
        </w:rPr>
      </w:pPr>
      <w:r>
        <w:rPr>
          <w:rFonts w:hint="default"/>
        </w:rPr>
        <w:t>4. 持仓接口</w:t>
      </w:r>
    </w:p>
    <w:p w14:paraId="3F851E45">
      <w:pPr>
        <w:pStyle w:val="4"/>
        <w:bidi w:val="0"/>
        <w:rPr>
          <w:rFonts w:hint="default"/>
        </w:rPr>
      </w:pPr>
      <w:r>
        <w:rPr>
          <w:rFonts w:hint="default"/>
        </w:rPr>
        <w:t>4.1 查询用户持仓列表</w:t>
      </w:r>
    </w:p>
    <w:p w14:paraId="21E4CB05">
      <w:pPr>
        <w:bidi w:val="0"/>
      </w:pPr>
      <w:r>
        <w:rPr>
          <w:rFonts w:hint="default"/>
          <w:b/>
          <w:bCs/>
        </w:rPr>
        <w:t>接口描述：</w:t>
      </w:r>
      <w:r>
        <w:rPr>
          <w:rFonts w:hint="default"/>
        </w:rPr>
        <w:t>获取用户当前所有持仓的详细信息，包括股票代码、数量、成本价、当前市值（需模拟行情）等。</w:t>
      </w:r>
    </w:p>
    <w:p w14:paraId="5157F13F">
      <w:pPr>
        <w:bidi w:val="0"/>
      </w:pPr>
      <w:r>
        <w:rPr>
          <w:rFonts w:hint="default"/>
        </w:rPr>
        <w:t>URL: /positions</w:t>
      </w:r>
    </w:p>
    <w:p w14:paraId="18D380C8">
      <w:pPr>
        <w:bidi w:val="0"/>
      </w:pPr>
      <w:r>
        <w:rPr>
          <w:rFonts w:hint="default"/>
        </w:rPr>
        <w:t>Method: GET</w:t>
      </w:r>
    </w:p>
    <w:p w14:paraId="0D7AE053">
      <w:pPr>
        <w:bidi w:val="0"/>
      </w:pPr>
      <w:r>
        <w:rPr>
          <w:rFonts w:hint="default"/>
        </w:rPr>
        <w:t>请求参数: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846"/>
        <w:gridCol w:w="740"/>
        <w:gridCol w:w="740"/>
        <w:gridCol w:w="815"/>
      </w:tblGrid>
      <w:tr w14:paraId="6BF82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AC66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414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332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B03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4E9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C8E6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E820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96A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Query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35F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FA7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1B74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用户ID</w:t>
            </w:r>
          </w:p>
        </w:tc>
      </w:tr>
    </w:tbl>
    <w:p w14:paraId="31BD42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F7E6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响应示例（成功）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71A839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E70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53ED6E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"stockCode"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"000001"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"stockName"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"平安银行"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"quantity"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"costPrice"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"currentPrice"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11.3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"marketValue"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5650.00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"profitLoss"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550.00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"profitLossRate"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10.78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]}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1500"/>
        <w:gridCol w:w="4461"/>
      </w:tblGrid>
      <w:tr w14:paraId="01E3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9797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72C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0A4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1C903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4CF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E14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0E53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持仓记录ID</w:t>
            </w:r>
          </w:p>
        </w:tc>
      </w:tr>
      <w:tr w14:paraId="787BB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713A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109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9A5D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用户ID</w:t>
            </w:r>
          </w:p>
        </w:tc>
      </w:tr>
      <w:tr w14:paraId="1EFA3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9FAB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stockCode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0E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7B12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股票代码</w:t>
            </w:r>
          </w:p>
        </w:tc>
      </w:tr>
      <w:tr w14:paraId="1CDB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C350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stockName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BA2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E382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股票名称（模拟，可扩展）</w:t>
            </w:r>
          </w:p>
        </w:tc>
      </w:tr>
      <w:tr w14:paraId="6B13B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38ED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1D6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73A8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持有数量</w:t>
            </w:r>
          </w:p>
        </w:tc>
      </w:tr>
      <w:tr w14:paraId="63C1A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618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costPrice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54D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D96D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成本价（移动平均）</w:t>
            </w:r>
          </w:p>
        </w:tc>
      </w:tr>
      <w:tr w14:paraId="6A306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3ADC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currentPrice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7D1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F2E7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当前价（模拟行情）</w:t>
            </w:r>
          </w:p>
        </w:tc>
      </w:tr>
      <w:tr w14:paraId="7268A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C19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marketValue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36E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E2C0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市值 = 数量 × 当前价</w:t>
            </w:r>
          </w:p>
        </w:tc>
      </w:tr>
      <w:tr w14:paraId="7BC66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3C69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profitLoss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BC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CB1F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浮动盈亏 = 市值 - 数量 × 成本价</w:t>
            </w:r>
          </w:p>
        </w:tc>
      </w:tr>
      <w:tr w14:paraId="79CB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2158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profitLossRate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E5E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69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盈亏率 = 浮动盈亏 / (数量 × 成本价) × 100</w:t>
            </w:r>
          </w:p>
        </w:tc>
      </w:tr>
    </w:tbl>
    <w:p w14:paraId="019743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：当前价可暂固定或从外部行情接口获取，若无则返回 0。</w:t>
      </w:r>
    </w:p>
    <w:p w14:paraId="4B166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74DB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 订单接口</w:t>
      </w:r>
    </w:p>
    <w:p w14:paraId="6DDE1C7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5.1 查询用户订单列表</w:t>
      </w:r>
    </w:p>
    <w:p w14:paraId="10E66F1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：获取用户的历史订单记录，支持按时间倒序排列。</w:t>
      </w:r>
    </w:p>
    <w:p w14:paraId="011D2D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4C577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/orders</w:t>
      </w:r>
    </w:p>
    <w:p w14:paraId="241F46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244A3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9C719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Method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</w:t>
      </w:r>
    </w:p>
    <w:p w14:paraId="6D8DB7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220A0F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661F0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40A32B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722"/>
        <w:gridCol w:w="652"/>
        <w:gridCol w:w="620"/>
        <w:gridCol w:w="643"/>
      </w:tblGrid>
      <w:tr w14:paraId="76741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9307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3D0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1A6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487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D65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104DD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6567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9BD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0B4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1F8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F743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用户ID</w:t>
            </w:r>
          </w:p>
        </w:tc>
      </w:tr>
    </w:tbl>
    <w:p w14:paraId="10F84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D6858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响应示例（成功）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24675E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91C9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60F702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12345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"stockCode"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"000001"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"typeDesc"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"买入"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"price"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10.5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"quantity"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"statusDesc"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"已成交"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"createTime"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"2025-03-23 14:30:00"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]}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1909"/>
        <w:gridCol w:w="4013"/>
      </w:tblGrid>
      <w:tr w14:paraId="529D2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5F54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44E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2BF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7B29D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E61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B0E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08B3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订单ID</w:t>
            </w:r>
          </w:p>
        </w:tc>
      </w:tr>
      <w:tr w14:paraId="6A682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8B08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5AE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2763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用户ID</w:t>
            </w:r>
          </w:p>
        </w:tc>
      </w:tr>
      <w:tr w14:paraId="6F33E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87C5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stockCode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BFC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E00A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股票代码</w:t>
            </w:r>
          </w:p>
        </w:tc>
      </w:tr>
      <w:tr w14:paraId="073D5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56FB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A32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030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1-买入，2-卖出</w:t>
            </w:r>
          </w:p>
        </w:tc>
      </w:tr>
      <w:tr w14:paraId="43062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BFA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typeDesc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7EB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B9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类型描述</w:t>
            </w:r>
          </w:p>
        </w:tc>
      </w:tr>
      <w:tr w14:paraId="3F6A0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5187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FBE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A5DE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委托价格</w:t>
            </w:r>
          </w:p>
        </w:tc>
      </w:tr>
      <w:tr w14:paraId="14CC2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C8E3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F0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2B2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委托数量</w:t>
            </w:r>
          </w:p>
        </w:tc>
      </w:tr>
      <w:tr w14:paraId="1E839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F3DB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46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080D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0-待成交，1-已成交，2-已撤单</w:t>
            </w:r>
          </w:p>
        </w:tc>
      </w:tr>
      <w:tr w14:paraId="29D4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6610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statusDesc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B54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0BE4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状态描述</w:t>
            </w:r>
          </w:p>
        </w:tc>
      </w:tr>
      <w:tr w14:paraId="38083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034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F21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6AE6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创建时间</w:t>
            </w:r>
          </w:p>
        </w:tc>
      </w:tr>
    </w:tbl>
    <w:p w14:paraId="3BC9CD0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5.2 查询单个订单详情（可选）</w:t>
      </w:r>
    </w:p>
    <w:p w14:paraId="44FC1D9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：根据订单ID获取订单详细信息。</w:t>
      </w:r>
    </w:p>
    <w:p w14:paraId="303E20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107E0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/orders/{orderId}</w:t>
      </w:r>
    </w:p>
    <w:p w14:paraId="3A3B5F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73EC9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231A47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Method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</w:t>
      </w:r>
    </w:p>
    <w:p w14:paraId="1FD68A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63737D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23A527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464D85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2523"/>
        <w:gridCol w:w="2489"/>
      </w:tblGrid>
      <w:tr w14:paraId="613AA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EAD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3B2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A01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5A12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2A82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A35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E8D3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订单ID</w:t>
            </w:r>
          </w:p>
        </w:tc>
      </w:tr>
    </w:tbl>
    <w:p w14:paraId="33F99F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F2BED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：同上，返回单个订单对象。</w:t>
      </w:r>
    </w:p>
    <w:p w14:paraId="7C8EB2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B4976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7C36AC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错误示例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2B83D8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3DE89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39D008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404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"订单不存在"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1C74A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0CF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6. 账户接口（辅助，可选）</w:t>
      </w:r>
    </w:p>
    <w:p w14:paraId="4770F60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6.1 查询用户资金账户</w:t>
      </w:r>
    </w:p>
    <w:p w14:paraId="4ECC969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：获取用户的资金账户信息，包括可用资金、冻结资金等。</w:t>
      </w:r>
    </w:p>
    <w:p w14:paraId="5BE3C8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6208F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/accounts</w:t>
      </w:r>
    </w:p>
    <w:p w14:paraId="7727A5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66A78C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0F7A29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Method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</w:t>
      </w:r>
    </w:p>
    <w:p w14:paraId="6EF88A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34247B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0179B6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660951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722"/>
        <w:gridCol w:w="652"/>
        <w:gridCol w:w="620"/>
        <w:gridCol w:w="643"/>
      </w:tblGrid>
      <w:tr w14:paraId="04846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52B1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2FA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CB9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145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C0B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55C8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B9FC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E7D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BCA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598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FA24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用户ID</w:t>
            </w:r>
          </w:p>
        </w:tc>
      </w:tr>
    </w:tbl>
    <w:p w14:paraId="0E22DE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51662B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7E04B7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84E2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78EE91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"balance"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90000.00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"frozen"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1050.00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</w:rPr>
        <w:t>"totalAssets"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91050.00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1563"/>
        <w:gridCol w:w="4662"/>
      </w:tblGrid>
      <w:tr w14:paraId="4CB12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3D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A74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3DC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370D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8D83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0AC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9CE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用户ID</w:t>
            </w:r>
          </w:p>
        </w:tc>
      </w:tr>
      <w:tr w14:paraId="41105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2E48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balance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AC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2CD4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可用资金</w:t>
            </w:r>
          </w:p>
        </w:tc>
      </w:tr>
      <w:tr w14:paraId="2E871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D46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frozen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3F2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704D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冻结资金</w:t>
            </w:r>
          </w:p>
        </w:tc>
      </w:tr>
      <w:tr w14:paraId="7C52C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463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totalAssets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E2C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BigDecimal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0129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总资产 = 可用资金 + 冻结资金 + 持仓市值</w:t>
            </w:r>
          </w:p>
        </w:tc>
      </w:tr>
    </w:tbl>
    <w:p w14:paraId="248518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A8D8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7. 错误码详细说明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2211"/>
        <w:gridCol w:w="4568"/>
      </w:tblGrid>
      <w:tr w14:paraId="3D289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EDAE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BE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FC8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可能原因</w:t>
            </w:r>
          </w:p>
        </w:tc>
      </w:tr>
      <w:tr w14:paraId="695C7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774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85D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请求参数错误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2D66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缺少必填字段、字段类型错误、数值非法（如负价格）</w:t>
            </w:r>
          </w:p>
        </w:tc>
      </w:tr>
      <w:tr w14:paraId="0B01D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CC1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5FD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资源不存在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B7FF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订单ID不存在、用户不存在</w:t>
            </w:r>
          </w:p>
        </w:tc>
      </w:tr>
      <w:tr w14:paraId="7BD98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374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79E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服务器内部错误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E56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数据库异常、Redis连接失败等</w:t>
            </w:r>
          </w:p>
        </w:tc>
      </w:tr>
      <w:tr w14:paraId="3FE2C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9B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423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资金不足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4845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账户余额小于订单金额</w:t>
            </w:r>
          </w:p>
        </w:tc>
      </w:tr>
      <w:tr w14:paraId="7997C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3741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A50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持仓数量不足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0B1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卖出数量超过持有数量</w:t>
            </w:r>
          </w:p>
        </w:tc>
      </w:tr>
      <w:tr w14:paraId="5613A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DF8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9A5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风控校验不通过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ABE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持仓占比超限、单笔金额超限等</w:t>
            </w:r>
          </w:p>
        </w:tc>
      </w:tr>
      <w:tr w14:paraId="5073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63B7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060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订单不存在或状态异常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564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订单ID不存在，或状态不允许操作</w:t>
            </w:r>
          </w:p>
        </w:tc>
      </w:tr>
    </w:tbl>
    <w:p w14:paraId="01C52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25DE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8. 接口变更记录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0"/>
        <w:gridCol w:w="1087"/>
        <w:gridCol w:w="920"/>
        <w:gridCol w:w="620"/>
      </w:tblGrid>
      <w:tr w14:paraId="7D0BF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2758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CCE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A76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变更内容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441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作者</w:t>
            </w:r>
          </w:p>
        </w:tc>
      </w:tr>
      <w:tr w14:paraId="752CA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135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985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2025-03-23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913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初始版本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22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张三</w:t>
            </w:r>
          </w:p>
        </w:tc>
      </w:tr>
    </w:tbl>
    <w:p w14:paraId="1B410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707C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注意事项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50F15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2297A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所有接口均需要参数校验，确保价格 &gt; 0、数量 &gt; 0。</w:t>
      </w:r>
    </w:p>
    <w:p w14:paraId="02FD17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FCD08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6CD179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并发场景下，系统通过分布式锁保证数据一致性。</w:t>
      </w:r>
    </w:p>
    <w:p w14:paraId="326E47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44D632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563DCC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建议在开发环境启用 Swagger 访问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/swagger-ui.html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进行在线测试。</w:t>
      </w:r>
    </w:p>
    <w:p w14:paraId="007A1F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066F4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817A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文档结束。如有疑问，请联系项目负责人。</w:t>
      </w:r>
    </w:p>
    <w:p w14:paraId="038A7A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47CAD"/>
    <w:multiLevelType w:val="multilevel"/>
    <w:tmpl w:val="B2047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84993F"/>
    <w:multiLevelType w:val="multilevel"/>
    <w:tmpl w:val="BC849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37746B1"/>
    <w:multiLevelType w:val="multilevel"/>
    <w:tmpl w:val="13774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B7C578"/>
    <w:multiLevelType w:val="multilevel"/>
    <w:tmpl w:val="14B7C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EC4687A"/>
    <w:multiLevelType w:val="multilevel"/>
    <w:tmpl w:val="2EC46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3EA526B"/>
    <w:multiLevelType w:val="multilevel"/>
    <w:tmpl w:val="33EA5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9E13E0"/>
    <w:multiLevelType w:val="multilevel"/>
    <w:tmpl w:val="699E1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B778693"/>
    <w:multiLevelType w:val="multilevel"/>
    <w:tmpl w:val="6B778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E6A7E"/>
    <w:rsid w:val="26A56FB8"/>
    <w:rsid w:val="50727F0A"/>
    <w:rsid w:val="72DC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3d49eb7-cd32-4652-bf79-474729c607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d49eb7-cd32-4652-bf79-474729c60755}"/>
      </w:docPartPr>
      <w:docPartBody>
        <w:p w14:paraId="4812E4F2"/>
      </w:docPartBody>
    </w:docPart>
    <w:docPart>
      <w:docPartPr>
        <w:name w:val="{96149ef5-7a4b-4c7e-b32c-e5a279038e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149ef5-7a4b-4c7e-b32c-e5a279038e61}"/>
      </w:docPartPr>
      <w:docPartBody>
        <w:p w14:paraId="49D5D0AE"/>
      </w:docPartBody>
    </w:docPart>
    <w:docPart>
      <w:docPartPr>
        <w:name w:val="{5ae5be09-df44-441d-97de-8425f246a3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e5be09-df44-441d-97de-8425f246a3a7}"/>
      </w:docPartPr>
      <w:docPartBody>
        <w:p w14:paraId="23E9D36B"/>
      </w:docPartBody>
    </w:docPart>
    <w:docPart>
      <w:docPartPr>
        <w:name w:val="{e84c6f04-ca03-4908-8316-1557850ae44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4c6f04-ca03-4908-8316-1557850ae44b}"/>
      </w:docPartPr>
      <w:docPartBody>
        <w:p w14:paraId="6455A0F3"/>
      </w:docPartBody>
    </w:docPart>
    <w:docPart>
      <w:docPartPr>
        <w:name w:val="{b243c925-64f1-48a0-9b39-faa2025c59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243c925-64f1-48a0-9b39-faa2025c5944}"/>
      </w:docPartPr>
      <w:docPartBody>
        <w:p w14:paraId="3EEFF474"/>
      </w:docPartBody>
    </w:docPart>
    <w:docPart>
      <w:docPartPr>
        <w:name w:val="{418dfefa-8827-4fe5-a985-ed937d1752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8dfefa-8827-4fe5-a985-ed937d1752b3}"/>
      </w:docPartPr>
      <w:docPartBody>
        <w:p w14:paraId="05E77D70"/>
      </w:docPartBody>
    </w:docPart>
    <w:docPart>
      <w:docPartPr>
        <w:name w:val="{432cdcb9-692c-4c0b-95fd-2f07abee678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2cdcb9-692c-4c0b-95fd-2f07abee6789}"/>
      </w:docPartPr>
      <w:docPartBody>
        <w:p w14:paraId="4BDD31E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1736" type="1" data="{&quot;codeLang&quot;:&quot;Json&quot;,&quot;isDarkTheme&quot;:0}"/>
  <wpscustomsdt:sdtItem id="147470380" type="1" data="{&quot;codeLang&quot;:&quot;Json&quot;,&quot;isDarkTheme&quot;:0}"/>
  <wpscustomsdt:sdtItem id="147466850" type="1" data="{&quot;codeLang&quot;:&quot;Json&quot;,&quot;isDarkTheme&quot;:0}"/>
  <wpscustomsdt:sdtItem id="147475241" type="1" data="{&quot;codeLang&quot;:&quot;Json&quot;,&quot;isDarkTheme&quot;:0}"/>
  <wpscustomsdt:sdtItem id="147473085" type="1" data="{&quot;codeLang&quot;:&quot;Json&quot;,&quot;isDarkTheme&quot;:0}"/>
  <wpscustomsdt:sdtItem id="147472726" type="1" data="{&quot;codeLang&quot;:&quot;Json&quot;,&quot;isDarkTheme&quot;:0}"/>
  <wpscustomsdt:sdtItem id="147471792" type="1" data="{&quot;codeLang&quot;:&quot;Js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595</Words>
  <Characters>1207</Characters>
  <Lines>0</Lines>
  <Paragraphs>0</Paragraphs>
  <TotalTime>12</TotalTime>
  <ScaleCrop>false</ScaleCrop>
  <LinksUpToDate>false</LinksUpToDate>
  <CharactersWithSpaces>1322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2026-03-23T12:32:00Z</dcterms:created>
  <dc:creator>WPS_1687090612</dc:creator>
  <cp:lastModifiedBy>WPS_1687090612</cp:lastModifiedBy>
  <dcterms:modified xsi:type="dcterms:W3CDTF">2026-03-23T15:27:42Z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648B20A6A21D41299CA8A97C34CD5D4F_11</vt:lpwstr>
  </property>
  <property fmtid="{D5CDD505-2E9C-101B-9397-08002B2CF9AE}" pid="4" name="KSOTemplateDocerSaveRecord">
    <vt:lpwstr>eyJoZGlkIjoiYmRhMTU3NDc4Mzc5NDQyZDM5ZjFkMzA1ZDllM2E2NjkiLCJ1c2VySWQiOiIxNTA5MTU2ODUwIn0=</vt:lpwstr>
  </property>
</Properties>
</file>