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EC897" w14:textId="1A58890B" w:rsidR="00165357" w:rsidRPr="00F17AEA" w:rsidRDefault="00900D8E" w:rsidP="00900D8E">
      <w:pPr>
        <w:pStyle w:val="Prrafodelista"/>
        <w:ind w:left="0"/>
        <w:jc w:val="center"/>
        <w:rPr>
          <w:rFonts w:ascii="Century Gothic" w:hAnsi="Century Gothic" w:cs="Arial"/>
          <w:b/>
          <w:sz w:val="20"/>
          <w:szCs w:val="20"/>
          <w:lang w:val="es-MX"/>
        </w:rPr>
      </w:pPr>
      <w:bookmarkStart w:id="0" w:name="_GoBack"/>
      <w:bookmarkEnd w:id="0"/>
      <w:r w:rsidRPr="00F17AEA">
        <w:rPr>
          <w:rFonts w:ascii="Century Gothic" w:hAnsi="Century Gothic" w:cs="Arial"/>
          <w:b/>
          <w:sz w:val="20"/>
          <w:szCs w:val="20"/>
          <w:lang w:val="es-MX"/>
        </w:rPr>
        <w:t xml:space="preserve">Anexo No. </w:t>
      </w:r>
      <w:r w:rsidR="00A52BFB">
        <w:rPr>
          <w:rFonts w:ascii="Century Gothic" w:hAnsi="Century Gothic" w:cs="Arial"/>
          <w:b/>
          <w:sz w:val="20"/>
          <w:szCs w:val="20"/>
          <w:lang w:val="es-MX"/>
        </w:rPr>
        <w:t>11</w:t>
      </w:r>
      <w:r w:rsidRPr="00F17AEA">
        <w:rPr>
          <w:rFonts w:ascii="Century Gothic" w:hAnsi="Century Gothic" w:cs="Arial"/>
          <w:b/>
          <w:sz w:val="20"/>
          <w:szCs w:val="20"/>
          <w:lang w:val="es-MX"/>
        </w:rPr>
        <w:t>:</w:t>
      </w:r>
    </w:p>
    <w:p w14:paraId="02AC65AE" w14:textId="31050F88" w:rsidR="00437D24" w:rsidRDefault="00A52BFB"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PARA USO, PROMOCIÓN</w:t>
      </w:r>
      <w:r w:rsidR="002340BC">
        <w:rPr>
          <w:rFonts w:ascii="Century Gothic" w:hAnsi="Century Gothic" w:cs="Arial"/>
          <w:b/>
          <w:sz w:val="20"/>
          <w:szCs w:val="20"/>
          <w:lang w:val="es-MX"/>
        </w:rPr>
        <w:t xml:space="preserve">, </w:t>
      </w:r>
      <w:r>
        <w:rPr>
          <w:rFonts w:ascii="Century Gothic" w:hAnsi="Century Gothic" w:cs="Arial"/>
          <w:b/>
          <w:sz w:val="20"/>
          <w:szCs w:val="20"/>
          <w:lang w:val="es-MX"/>
        </w:rPr>
        <w:t xml:space="preserve"> DIVULGACIÓN</w:t>
      </w:r>
      <w:r w:rsidR="00F80D9A">
        <w:rPr>
          <w:rFonts w:ascii="Century Gothic" w:hAnsi="Century Gothic" w:cs="Arial"/>
          <w:b/>
          <w:sz w:val="20"/>
          <w:szCs w:val="20"/>
          <w:lang w:val="es-MX"/>
        </w:rPr>
        <w:t xml:space="preserve"> Y OTROS DERECHOS,</w:t>
      </w:r>
      <w:r>
        <w:rPr>
          <w:rFonts w:ascii="Century Gothic" w:hAnsi="Century Gothic" w:cs="Arial"/>
          <w:b/>
          <w:sz w:val="20"/>
          <w:szCs w:val="20"/>
          <w:lang w:val="es-MX"/>
        </w:rPr>
        <w:t xml:space="preserve"> DEL VIDEO TESTIMONIAL</w:t>
      </w:r>
      <w:r w:rsidR="00F80D9A">
        <w:rPr>
          <w:rFonts w:ascii="Century Gothic" w:hAnsi="Century Gothic" w:cs="Arial"/>
          <w:b/>
          <w:sz w:val="20"/>
          <w:szCs w:val="20"/>
          <w:lang w:val="es-MX"/>
        </w:rPr>
        <w:t xml:space="preserve"> A FAVOR DEL </w:t>
      </w:r>
      <w:r w:rsidR="0066742A">
        <w:rPr>
          <w:rFonts w:ascii="Century Gothic" w:hAnsi="Century Gothic" w:cs="Arial"/>
          <w:b/>
          <w:sz w:val="20"/>
          <w:szCs w:val="20"/>
          <w:lang w:val="es-MX"/>
        </w:rPr>
        <w:t xml:space="preserve">MINTIC Y EL FONTIC </w:t>
      </w:r>
      <w:r>
        <w:rPr>
          <w:rFonts w:ascii="Century Gothic" w:hAnsi="Century Gothic" w:cs="Arial"/>
          <w:b/>
          <w:sz w:val="20"/>
          <w:szCs w:val="20"/>
          <w:lang w:val="es-MX"/>
        </w:rPr>
        <w:t xml:space="preserve">PARA </w:t>
      </w:r>
      <w:r w:rsidR="00437D24" w:rsidRPr="00437D24">
        <w:rPr>
          <w:rFonts w:ascii="Century Gothic" w:hAnsi="Century Gothic" w:cs="Arial"/>
          <w:b/>
          <w:sz w:val="20"/>
          <w:szCs w:val="20"/>
          <w:lang w:val="es-MX"/>
        </w:rPr>
        <w:t xml:space="preserve">LA CONDONACIÓN DE LA </w:t>
      </w:r>
      <w:r w:rsidR="003B326A">
        <w:rPr>
          <w:rFonts w:ascii="Century Gothic" w:hAnsi="Century Gothic" w:cs="Arial"/>
          <w:b/>
          <w:sz w:val="20"/>
          <w:szCs w:val="20"/>
          <w:lang w:val="es-MX"/>
        </w:rPr>
        <w:t>SEGUNDA</w:t>
      </w:r>
      <w:r w:rsidR="00437D24" w:rsidRPr="00437D24">
        <w:rPr>
          <w:rFonts w:ascii="Century Gothic" w:hAnsi="Century Gothic" w:cs="Arial"/>
          <w:b/>
          <w:sz w:val="20"/>
          <w:szCs w:val="20"/>
          <w:lang w:val="es-MX"/>
        </w:rPr>
        <w:t xml:space="preserve"> CONVOCATORIA DE GOBIERNO ELECTRÓNICO</w:t>
      </w:r>
    </w:p>
    <w:p w14:paraId="288A28D1" w14:textId="76F490EF"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4F1EB6BF" w:rsidR="00A631E6" w:rsidRPr="00F17AEA" w:rsidRDefault="003B326A"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32193BDD" w14:textId="77777777" w:rsidR="009A0C6E" w:rsidRDefault="009A0C6E" w:rsidP="00317035">
      <w:pPr>
        <w:pStyle w:val="Prrafodelista"/>
        <w:ind w:left="1410" w:hanging="1410"/>
        <w:jc w:val="both"/>
        <w:rPr>
          <w:rFonts w:ascii="Century Gothic" w:hAnsi="Century Gothic" w:cs="Arial"/>
          <w:b/>
          <w:sz w:val="20"/>
          <w:szCs w:val="20"/>
        </w:rPr>
      </w:pPr>
    </w:p>
    <w:p w14:paraId="6463628F" w14:textId="39603DAC" w:rsidR="00317035" w:rsidRDefault="00570846" w:rsidP="00317035">
      <w:pPr>
        <w:pStyle w:val="Prrafodelista"/>
        <w:ind w:left="1410" w:hanging="1410"/>
        <w:jc w:val="both"/>
        <w:rPr>
          <w:rFonts w:ascii="Arial Narrow" w:hAnsi="Arial Narrow" w:cs="Arial Narrow"/>
          <w:b/>
          <w:sz w:val="20"/>
          <w:szCs w:val="20"/>
          <w:lang w:val="es"/>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AF7D5F" w:rsidRPr="00DC001F">
        <w:rPr>
          <w:rFonts w:ascii="Arial Narrow" w:hAnsi="Arial Narrow" w:cs="Arial Narrow"/>
          <w:b/>
          <w:sz w:val="20"/>
          <w:szCs w:val="20"/>
          <w:lang w:val="es"/>
        </w:rPr>
        <w:t xml:space="preserve">Autorización de uso, promoción, divulgación y otros derechos del video testimonial establecido como “requisitos obligatorios” de condonación de la </w:t>
      </w:r>
      <w:r w:rsidR="003B326A">
        <w:rPr>
          <w:rFonts w:ascii="Arial Narrow" w:hAnsi="Arial Narrow" w:cs="Arial Narrow"/>
          <w:b/>
          <w:sz w:val="20"/>
          <w:szCs w:val="20"/>
          <w:lang w:val="es"/>
        </w:rPr>
        <w:t>SEGUNDA</w:t>
      </w:r>
      <w:r w:rsidR="00AF7D5F" w:rsidRPr="00DC001F">
        <w:rPr>
          <w:rFonts w:ascii="Arial Narrow" w:hAnsi="Arial Narrow" w:cs="Arial Narrow"/>
          <w:b/>
          <w:sz w:val="20"/>
          <w:szCs w:val="20"/>
          <w:lang w:val="es"/>
        </w:rPr>
        <w:t xml:space="preserve"> CONVOCATORIA DE GOBIERNO ELECTRONICO.</w:t>
      </w:r>
    </w:p>
    <w:p w14:paraId="1D2C7881" w14:textId="0E005C82" w:rsidR="00A52BFB" w:rsidRPr="000B58DA" w:rsidRDefault="00A52BFB" w:rsidP="00A52BFB">
      <w:pPr>
        <w:pStyle w:val="Prrafodelista"/>
        <w:ind w:left="0"/>
        <w:jc w:val="both"/>
        <w:rPr>
          <w:rFonts w:ascii="Century Gothic" w:eastAsia="Calibri" w:hAnsi="Century Gothic"/>
          <w:sz w:val="20"/>
          <w:szCs w:val="20"/>
          <w:lang w:val="es-CO" w:eastAsia="en-US"/>
        </w:rPr>
      </w:pPr>
      <w:r w:rsidRPr="000B58DA">
        <w:rPr>
          <w:rFonts w:ascii="Century Gothic" w:eastAsia="Calibri" w:hAnsi="Century Gothic"/>
          <w:sz w:val="20"/>
          <w:szCs w:val="20"/>
          <w:lang w:val="es-CO" w:eastAsia="en-US"/>
        </w:rPr>
        <w:t>Respetado</w:t>
      </w:r>
      <w:r w:rsidR="000B58DA">
        <w:rPr>
          <w:rFonts w:ascii="Century Gothic" w:eastAsia="Calibri" w:hAnsi="Century Gothic"/>
          <w:sz w:val="20"/>
          <w:szCs w:val="20"/>
          <w:lang w:val="es-CO" w:eastAsia="en-US"/>
        </w:rPr>
        <w:t>s</w:t>
      </w:r>
      <w:r w:rsidRPr="000B58DA">
        <w:rPr>
          <w:rFonts w:ascii="Century Gothic" w:eastAsia="Calibri" w:hAnsi="Century Gothic"/>
          <w:sz w:val="20"/>
          <w:szCs w:val="20"/>
          <w:lang w:val="es-CO" w:eastAsia="en-US"/>
        </w:rPr>
        <w:t xml:space="preserve"> señores Junta Administradora:</w:t>
      </w:r>
    </w:p>
    <w:p w14:paraId="4E17AA87" w14:textId="77777777" w:rsidR="00A52BFB" w:rsidRPr="000B58DA" w:rsidRDefault="00A52BFB" w:rsidP="00A52BFB">
      <w:pPr>
        <w:pStyle w:val="Prrafodelista"/>
        <w:ind w:left="0"/>
        <w:jc w:val="both"/>
        <w:rPr>
          <w:rFonts w:ascii="Century Gothic" w:eastAsia="Calibri" w:hAnsi="Century Gothic"/>
          <w:sz w:val="20"/>
          <w:szCs w:val="20"/>
          <w:lang w:val="es-CO" w:eastAsia="en-US"/>
        </w:rPr>
      </w:pPr>
    </w:p>
    <w:p w14:paraId="6C572BB7" w14:textId="76245E7F" w:rsidR="00D71971" w:rsidRDefault="00A52BFB" w:rsidP="00A52BFB">
      <w:pPr>
        <w:pStyle w:val="Prrafodelista"/>
        <w:ind w:left="0"/>
        <w:jc w:val="both"/>
        <w:rPr>
          <w:rFonts w:ascii="Century Gothic" w:eastAsia="Calibri" w:hAnsi="Century Gothic"/>
          <w:sz w:val="20"/>
          <w:szCs w:val="20"/>
          <w:lang w:val="es-CO" w:eastAsia="en-US"/>
        </w:rPr>
      </w:pPr>
      <w:r w:rsidRPr="000B58DA">
        <w:rPr>
          <w:rFonts w:ascii="Century Gothic" w:eastAsia="Calibri" w:hAnsi="Century Gothic"/>
          <w:sz w:val="20"/>
          <w:szCs w:val="20"/>
          <w:lang w:val="es-CO" w:eastAsia="en-US"/>
        </w:rPr>
        <w:t xml:space="preserve">Teniendo en cuenta la oportunidad brindada como Beneficiario del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3B326A">
        <w:rPr>
          <w:rFonts w:ascii="Century Gothic" w:eastAsia="Calibri" w:hAnsi="Century Gothic"/>
          <w:sz w:val="20"/>
          <w:szCs w:val="20"/>
          <w:lang w:val="es-CO" w:eastAsia="en-US"/>
        </w:rPr>
        <w:t>SEGUNDA</w:t>
      </w:r>
      <w:r w:rsidRPr="000B58DA">
        <w:rPr>
          <w:rFonts w:ascii="Century Gothic" w:eastAsia="Calibri" w:hAnsi="Century Gothic"/>
          <w:sz w:val="20"/>
          <w:szCs w:val="20"/>
          <w:lang w:val="es-CO" w:eastAsia="en-US"/>
        </w:rPr>
        <w:t xml:space="preserve"> CONVOCATORIA DE GOBIERNO ELECTRÓNICO</w:t>
      </w:r>
      <w:r w:rsidR="00D6574A" w:rsidRPr="000F5358">
        <w:rPr>
          <w:rStyle w:val="Refdenotaalpie"/>
          <w:rFonts w:ascii="Century Gothic" w:hAnsi="Century Gothic" w:cs="Arial"/>
          <w:sz w:val="20"/>
          <w:szCs w:val="20"/>
        </w:rPr>
        <w:footnoteReference w:id="2"/>
      </w:r>
      <w:r w:rsidRPr="000B58DA">
        <w:rPr>
          <w:rFonts w:ascii="Century Gothic" w:eastAsia="Calibri" w:hAnsi="Century Gothic"/>
          <w:sz w:val="20"/>
          <w:szCs w:val="20"/>
          <w:lang w:val="es-CO" w:eastAsia="en-US"/>
        </w:rPr>
        <w:t>,</w:t>
      </w:r>
      <w:r w:rsidR="00D71971">
        <w:rPr>
          <w:rFonts w:ascii="Century Gothic" w:eastAsia="Calibri" w:hAnsi="Century Gothic"/>
          <w:sz w:val="20"/>
          <w:szCs w:val="20"/>
          <w:lang w:val="es-CO" w:eastAsia="en-US"/>
        </w:rPr>
        <w:t xml:space="preserve"> </w:t>
      </w:r>
      <w:r w:rsidR="00D71971" w:rsidRPr="00D71971">
        <w:rPr>
          <w:rFonts w:ascii="Century Gothic" w:eastAsia="Calibri" w:hAnsi="Century Gothic"/>
          <w:sz w:val="20"/>
          <w:szCs w:val="20"/>
          <w:lang w:val="es-CO" w:eastAsia="en-US"/>
        </w:rPr>
        <w:t>en virtud del Numeral 4, del Articulo Trigésimo, del Capítu</w:t>
      </w:r>
      <w:r w:rsidR="00D71971">
        <w:rPr>
          <w:rFonts w:ascii="Century Gothic" w:eastAsia="Calibri" w:hAnsi="Century Gothic"/>
          <w:sz w:val="20"/>
          <w:szCs w:val="20"/>
          <w:lang w:val="es-CO" w:eastAsia="en-US"/>
        </w:rPr>
        <w:t>lo V del Reglamento Operativo del Fondo de Promoción de Gobierno y Empresa TI</w:t>
      </w:r>
      <w:r w:rsidR="00D71971" w:rsidRPr="00D71971">
        <w:rPr>
          <w:rFonts w:ascii="Century Gothic" w:eastAsia="Calibri" w:hAnsi="Century Gothic"/>
          <w:sz w:val="20"/>
          <w:szCs w:val="20"/>
          <w:lang w:val="es-CO" w:eastAsia="en-US"/>
        </w:rPr>
        <w:t xml:space="preserve">, que hace  parte del cumplimiento de los requisitos de condonación establecidos en la </w:t>
      </w:r>
      <w:r w:rsidR="003B326A">
        <w:rPr>
          <w:rFonts w:ascii="Century Gothic" w:eastAsia="Calibri" w:hAnsi="Century Gothic"/>
          <w:sz w:val="20"/>
          <w:szCs w:val="20"/>
          <w:lang w:val="es-CO" w:eastAsia="en-US"/>
        </w:rPr>
        <w:t>Segunda</w:t>
      </w:r>
      <w:r w:rsidR="00D71971" w:rsidRPr="00D71971">
        <w:rPr>
          <w:rFonts w:ascii="Century Gothic" w:eastAsia="Calibri" w:hAnsi="Century Gothic"/>
          <w:sz w:val="20"/>
          <w:szCs w:val="20"/>
          <w:lang w:val="es-CO" w:eastAsia="en-US"/>
        </w:rPr>
        <w:t xml:space="preserve"> Convocatoria de Gobierno Electrónico, suscribo la presente comunicación de manera libre, consiente e informada con el fin de autorizar al MINISTERIO DE LAS TECNOLOGÍAS DE LA INFOR</w:t>
      </w:r>
      <w:r w:rsidR="00D71971">
        <w:rPr>
          <w:rFonts w:ascii="Century Gothic" w:eastAsia="Calibri" w:hAnsi="Century Gothic"/>
          <w:sz w:val="20"/>
          <w:szCs w:val="20"/>
          <w:lang w:val="es-CO" w:eastAsia="en-US"/>
        </w:rPr>
        <w:t>MACIÓN Y LAS COMUNICACIONES (</w:t>
      </w:r>
      <w:proofErr w:type="spellStart"/>
      <w:r w:rsidR="00D71971">
        <w:rPr>
          <w:rFonts w:ascii="Century Gothic" w:eastAsia="Calibri" w:hAnsi="Century Gothic"/>
          <w:sz w:val="20"/>
          <w:szCs w:val="20"/>
          <w:lang w:val="es-CO" w:eastAsia="en-US"/>
        </w:rPr>
        <w:t>Min</w:t>
      </w:r>
      <w:r w:rsidR="00D71971" w:rsidRPr="00D71971">
        <w:rPr>
          <w:rFonts w:ascii="Century Gothic" w:eastAsia="Calibri" w:hAnsi="Century Gothic"/>
          <w:sz w:val="20"/>
          <w:szCs w:val="20"/>
          <w:lang w:val="es-CO" w:eastAsia="en-US"/>
        </w:rPr>
        <w:t>TIC</w:t>
      </w:r>
      <w:proofErr w:type="spellEnd"/>
      <w:r w:rsidR="00D71971">
        <w:rPr>
          <w:rFonts w:ascii="Century Gothic" w:eastAsia="Calibri" w:hAnsi="Century Gothic"/>
          <w:sz w:val="20"/>
          <w:szCs w:val="20"/>
          <w:lang w:val="es-CO" w:eastAsia="en-US"/>
        </w:rPr>
        <w:t>)</w:t>
      </w:r>
      <w:r w:rsidR="00D71971" w:rsidRPr="00D71971">
        <w:rPr>
          <w:rFonts w:ascii="Century Gothic" w:eastAsia="Calibri" w:hAnsi="Century Gothic"/>
          <w:sz w:val="20"/>
          <w:szCs w:val="20"/>
          <w:lang w:val="es-CO" w:eastAsia="en-US"/>
        </w:rPr>
        <w:t xml:space="preserve"> y el FONDO DE TECNOLOGIAS DE LA INFORMACIÓN Y LAS COMUNICACION</w:t>
      </w:r>
      <w:r w:rsidR="00D71971">
        <w:rPr>
          <w:rFonts w:ascii="Century Gothic" w:eastAsia="Calibri" w:hAnsi="Century Gothic"/>
          <w:sz w:val="20"/>
          <w:szCs w:val="20"/>
          <w:lang w:val="es-CO" w:eastAsia="en-US"/>
        </w:rPr>
        <w:t>ES (</w:t>
      </w:r>
      <w:proofErr w:type="spellStart"/>
      <w:r w:rsidR="00D71971">
        <w:rPr>
          <w:rFonts w:ascii="Century Gothic" w:eastAsia="Calibri" w:hAnsi="Century Gothic"/>
          <w:sz w:val="20"/>
          <w:szCs w:val="20"/>
          <w:lang w:val="es-CO" w:eastAsia="en-US"/>
        </w:rPr>
        <w:t>Fon</w:t>
      </w:r>
      <w:r w:rsidR="00D71971" w:rsidRPr="00D71971">
        <w:rPr>
          <w:rFonts w:ascii="Century Gothic" w:eastAsia="Calibri" w:hAnsi="Century Gothic"/>
          <w:sz w:val="20"/>
          <w:szCs w:val="20"/>
          <w:lang w:val="es-CO" w:eastAsia="en-US"/>
        </w:rPr>
        <w:t>TIC</w:t>
      </w:r>
      <w:proofErr w:type="spellEnd"/>
      <w:r w:rsidR="00D71971" w:rsidRPr="00D71971">
        <w:rPr>
          <w:rFonts w:ascii="Century Gothic" w:eastAsia="Calibri" w:hAnsi="Century Gothic"/>
          <w:sz w:val="20"/>
          <w:szCs w:val="20"/>
          <w:lang w:val="es-CO" w:eastAsia="en-US"/>
        </w:rPr>
        <w:t>) para que pueda usar y tratar  los datos, la información e imágenes presentadas en el video testimonial presentado para la condonación del crédito, en los siguientes términos</w:t>
      </w:r>
      <w:r w:rsidR="0023453F">
        <w:rPr>
          <w:rFonts w:ascii="Century Gothic" w:eastAsia="Calibri" w:hAnsi="Century Gothic"/>
          <w:sz w:val="20"/>
          <w:szCs w:val="20"/>
          <w:lang w:val="es-CO" w:eastAsia="en-US"/>
        </w:rPr>
        <w:t>:</w:t>
      </w:r>
    </w:p>
    <w:p w14:paraId="04968D00" w14:textId="77777777" w:rsidR="0023453F" w:rsidRPr="0023453F" w:rsidRDefault="0023453F" w:rsidP="0023453F">
      <w:pPr>
        <w:pStyle w:val="Prrafodelista"/>
        <w:jc w:val="both"/>
        <w:rPr>
          <w:rFonts w:ascii="Century Gothic" w:hAnsi="Century Gothic" w:cs="Arial"/>
          <w:color w:val="000000"/>
          <w:sz w:val="20"/>
          <w:szCs w:val="20"/>
        </w:rPr>
      </w:pPr>
    </w:p>
    <w:p w14:paraId="1EABE3A3" w14:textId="64CA458B"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Manifiesto que el uso de la información, datos e imágenes presentadas en el video testimonial presentado para la condonación del crédito podrá ser utilizada  por  el MINISTERIO DE LAS TECNOLOGÍAS DE LA INFORMACIÓN Y LAS COMUNICACIONES (</w:t>
      </w:r>
      <w:proofErr w:type="spellStart"/>
      <w:r w:rsidRPr="0023453F">
        <w:rPr>
          <w:rFonts w:ascii="Century Gothic" w:hAnsi="Century Gothic" w:cs="Arial"/>
          <w:color w:val="000000"/>
          <w:sz w:val="20"/>
          <w:szCs w:val="20"/>
        </w:rPr>
        <w:t>MinTIC</w:t>
      </w:r>
      <w:proofErr w:type="spellEnd"/>
      <w:r w:rsidRPr="0023453F">
        <w:rPr>
          <w:rFonts w:ascii="Century Gothic" w:hAnsi="Century Gothic" w:cs="Arial"/>
          <w:color w:val="000000"/>
          <w:sz w:val="20"/>
          <w:szCs w:val="20"/>
        </w:rPr>
        <w:t>) y el FONDO DE TECNOLOGIAS DE LA INFORMACIÓN Y LAS COMUNICACIONES (</w:t>
      </w:r>
      <w:proofErr w:type="spellStart"/>
      <w:r w:rsidRPr="0023453F">
        <w:rPr>
          <w:rFonts w:ascii="Century Gothic" w:hAnsi="Century Gothic" w:cs="Arial"/>
          <w:color w:val="000000"/>
          <w:sz w:val="20"/>
          <w:szCs w:val="20"/>
        </w:rPr>
        <w:t>FonTIC</w:t>
      </w:r>
      <w:proofErr w:type="spellEnd"/>
      <w:r w:rsidRPr="0023453F">
        <w:rPr>
          <w:rFonts w:ascii="Century Gothic" w:hAnsi="Century Gothic" w:cs="Arial"/>
          <w:color w:val="000000"/>
          <w:sz w:val="20"/>
          <w:szCs w:val="20"/>
        </w:rPr>
        <w:t xml:space="preserve">) para temas relacionados con la promoción y divulgación de los programas de Gobierno en línea, institucionales o aquellos que se considere pertinentes para la difusión de las estrategias y programas liderados por el Ministerio, cuya difusión se extiende a nivel nacional o en el extranjero y por tanto no limita a su utilización a coberturas geográficas o territoriales. La presente autorización de uso se otorga para que sea empleada en material impreso, electrónico, óptico, magnético, redes (intranet </w:t>
      </w:r>
      <w:r w:rsidRPr="0023453F">
        <w:rPr>
          <w:rFonts w:ascii="Century Gothic" w:hAnsi="Century Gothic" w:cs="Arial"/>
          <w:color w:val="000000"/>
          <w:sz w:val="20"/>
          <w:szCs w:val="20"/>
        </w:rPr>
        <w:lastRenderedPageBreak/>
        <w:t>o internet), mensajes de datos, redes sociales y canales personalizados o masivos de información y en general a cualquier medio.</w:t>
      </w:r>
    </w:p>
    <w:p w14:paraId="4348A541" w14:textId="5F06F748"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Manifiesto que tanto el MINISTERIO DE LAS TECNOLOGÍAS DE LA INFORMACIÓN Y LAS COMUNICACIONES (</w:t>
      </w:r>
      <w:proofErr w:type="spellStart"/>
      <w:r w:rsidRPr="0023453F">
        <w:rPr>
          <w:rFonts w:ascii="Century Gothic" w:hAnsi="Century Gothic" w:cs="Arial"/>
          <w:color w:val="000000"/>
          <w:sz w:val="20"/>
          <w:szCs w:val="20"/>
        </w:rPr>
        <w:t>MinTIC</w:t>
      </w:r>
      <w:proofErr w:type="spellEnd"/>
      <w:r w:rsidRPr="0023453F">
        <w:rPr>
          <w:rFonts w:ascii="Century Gothic" w:hAnsi="Century Gothic" w:cs="Arial"/>
          <w:color w:val="000000"/>
          <w:sz w:val="20"/>
          <w:szCs w:val="20"/>
        </w:rPr>
        <w:t>), como el FONDO DE TECNOLOGIAS DE LA INFORMACIÓN Y LAS COMUNICACIONES (</w:t>
      </w:r>
      <w:proofErr w:type="spellStart"/>
      <w:r w:rsidRPr="0023453F">
        <w:rPr>
          <w:rFonts w:ascii="Century Gothic" w:hAnsi="Century Gothic" w:cs="Arial"/>
          <w:color w:val="000000"/>
          <w:sz w:val="20"/>
          <w:szCs w:val="20"/>
        </w:rPr>
        <w:t>FonTIC</w:t>
      </w:r>
      <w:proofErr w:type="spellEnd"/>
      <w:r w:rsidRPr="0023453F">
        <w:rPr>
          <w:rFonts w:ascii="Century Gothic" w:hAnsi="Century Gothic" w:cs="Arial"/>
          <w:color w:val="000000"/>
          <w:sz w:val="20"/>
          <w:szCs w:val="20"/>
        </w:rPr>
        <w:t xml:space="preserve">) cuentan con autorización total y expresa para la utilización, reproducción, trasmisión, retransmisión del video y/o las imágenes contenidas en el mismo por cualquier medio y para los fines establecidos en el reglamento que rige la convocatoria. </w:t>
      </w:r>
    </w:p>
    <w:p w14:paraId="54F87B90" w14:textId="740740D6"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Declaro que tanto el MINISTERIO DE LAS TECNOLOGÍAS DE LA INFORMACIÓN Y LAS COMUNICACIONES (</w:t>
      </w:r>
      <w:proofErr w:type="spellStart"/>
      <w:r w:rsidRPr="0023453F">
        <w:rPr>
          <w:rFonts w:ascii="Century Gothic" w:hAnsi="Century Gothic" w:cs="Arial"/>
          <w:color w:val="000000"/>
          <w:sz w:val="20"/>
          <w:szCs w:val="20"/>
        </w:rPr>
        <w:t>MinTIC</w:t>
      </w:r>
      <w:proofErr w:type="spellEnd"/>
      <w:r w:rsidRPr="0023453F">
        <w:rPr>
          <w:rFonts w:ascii="Century Gothic" w:hAnsi="Century Gothic" w:cs="Arial"/>
          <w:color w:val="000000"/>
          <w:sz w:val="20"/>
          <w:szCs w:val="20"/>
        </w:rPr>
        <w:t>) y el FONDO DE TECNOLOGIAS DE LA INFORMACIÓN Y LAS COMUNICACIONES (</w:t>
      </w:r>
      <w:proofErr w:type="spellStart"/>
      <w:r w:rsidRPr="0023453F">
        <w:rPr>
          <w:rFonts w:ascii="Century Gothic" w:hAnsi="Century Gothic" w:cs="Arial"/>
          <w:color w:val="000000"/>
          <w:sz w:val="20"/>
          <w:szCs w:val="20"/>
        </w:rPr>
        <w:t>FonTIC</w:t>
      </w:r>
      <w:proofErr w:type="spellEnd"/>
      <w:r w:rsidRPr="0023453F">
        <w:rPr>
          <w:rFonts w:ascii="Century Gothic" w:hAnsi="Century Gothic" w:cs="Arial"/>
          <w:color w:val="000000"/>
          <w:sz w:val="20"/>
          <w:szCs w:val="20"/>
        </w:rPr>
        <w:t>) adquieren el derecho de reproducción en todas sus modalidades, el derecho de transformación o adaptación, comunicación pública, distribución y, en general cualquier tipo de explotación del video testimonial adjunto con esta carta de autorización. Por lo tanto, manifiesto que el video testimonial fue realizado, sin violar o usurpar derechos de autor o cualquier otro derecho de terceros.</w:t>
      </w:r>
    </w:p>
    <w:p w14:paraId="5BA9320E" w14:textId="49D40059" w:rsidR="0023453F" w:rsidRPr="0023453F"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Declaro que soy titular de los derechos de autor de todos los fonogramas, infografías, fotos, imágenes, estadísticas u otros elementos símiles, utilizados en el video testimonial presentado para la condonación del crédito, y en consecuencia, garantizo que puedo transferir los derechos aquí cedidos sin ningún tipo de limitación, por no tener gravamen, limitación o disposición alguna.</w:t>
      </w:r>
    </w:p>
    <w:p w14:paraId="258DB7FF" w14:textId="5DC07C21" w:rsidR="00A52BFB" w:rsidRDefault="0023453F" w:rsidP="0023453F">
      <w:pPr>
        <w:pStyle w:val="Prrafodelista"/>
        <w:numPr>
          <w:ilvl w:val="0"/>
          <w:numId w:val="25"/>
        </w:numPr>
        <w:ind w:left="426"/>
        <w:jc w:val="both"/>
        <w:rPr>
          <w:rFonts w:ascii="Century Gothic" w:hAnsi="Century Gothic" w:cs="Arial"/>
          <w:color w:val="000000"/>
          <w:sz w:val="20"/>
          <w:szCs w:val="20"/>
        </w:rPr>
      </w:pPr>
      <w:r w:rsidRPr="0023453F">
        <w:rPr>
          <w:rFonts w:ascii="Century Gothic" w:hAnsi="Century Gothic" w:cs="Arial"/>
          <w:color w:val="000000"/>
          <w:sz w:val="20"/>
          <w:szCs w:val="20"/>
        </w:rPr>
        <w:t>Manifiesto que exonerare al MINISTERIO DE LAS TECNOLOGÍAS DE LA INFORMACIÓN Y LAS COMUNICACIONES (</w:t>
      </w:r>
      <w:proofErr w:type="spellStart"/>
      <w:r w:rsidRPr="0023453F">
        <w:rPr>
          <w:rFonts w:ascii="Century Gothic" w:hAnsi="Century Gothic" w:cs="Arial"/>
          <w:color w:val="000000"/>
          <w:sz w:val="20"/>
          <w:szCs w:val="20"/>
        </w:rPr>
        <w:t>MinTIC</w:t>
      </w:r>
      <w:proofErr w:type="spellEnd"/>
      <w:r w:rsidRPr="0023453F">
        <w:rPr>
          <w:rFonts w:ascii="Century Gothic" w:hAnsi="Century Gothic" w:cs="Arial"/>
          <w:color w:val="000000"/>
          <w:sz w:val="20"/>
          <w:szCs w:val="20"/>
        </w:rPr>
        <w:t>) y el FONDO DE TECNOLOGIAS DE LA INFORMACIÓN Y LAS COMUNICACIONES (</w:t>
      </w:r>
      <w:proofErr w:type="spellStart"/>
      <w:r w:rsidRPr="0023453F">
        <w:rPr>
          <w:rFonts w:ascii="Century Gothic" w:hAnsi="Century Gothic" w:cs="Arial"/>
          <w:color w:val="000000"/>
          <w:sz w:val="20"/>
          <w:szCs w:val="20"/>
        </w:rPr>
        <w:t>FonTIC</w:t>
      </w:r>
      <w:proofErr w:type="spellEnd"/>
      <w:r w:rsidRPr="0023453F">
        <w:rPr>
          <w:rFonts w:ascii="Century Gothic" w:hAnsi="Century Gothic" w:cs="Arial"/>
          <w:color w:val="000000"/>
          <w:sz w:val="20"/>
          <w:szCs w:val="20"/>
        </w:rPr>
        <w:t>) de cualquier reclamo que en materia de derecho de autor y propiedad intelectual o de otro tipo de derecho se pueda presentar, directa o indirectamente en relación al video testimonial presentado para la condonación del crédito.</w:t>
      </w:r>
    </w:p>
    <w:p w14:paraId="3C66E637" w14:textId="03A0B3F5" w:rsidR="009A0C6E" w:rsidRDefault="009A0C6E" w:rsidP="0023453F">
      <w:pPr>
        <w:pStyle w:val="Prrafodelista"/>
        <w:numPr>
          <w:ilvl w:val="0"/>
          <w:numId w:val="25"/>
        </w:numPr>
        <w:ind w:left="426"/>
        <w:jc w:val="both"/>
        <w:rPr>
          <w:rFonts w:ascii="Century Gothic" w:hAnsi="Century Gothic" w:cs="Arial"/>
          <w:color w:val="000000"/>
          <w:sz w:val="20"/>
          <w:szCs w:val="20"/>
        </w:rPr>
      </w:pPr>
      <w:r>
        <w:rPr>
          <w:rFonts w:ascii="Century Gothic" w:hAnsi="Century Gothic" w:cs="Arial"/>
          <w:color w:val="000000"/>
          <w:sz w:val="20"/>
          <w:szCs w:val="20"/>
        </w:rPr>
        <w:t xml:space="preserve">Manifiesto que, en lo no estipulado en la presente comunicación, se aplicara la Ley 23 de 1982, ley 44 de 1993, la Decisión Andina 351 de 1993 y de más normas que las modifiquen, adiciones o sustituyan. </w:t>
      </w:r>
    </w:p>
    <w:p w14:paraId="59F8A2FD" w14:textId="77777777" w:rsidR="0023453F" w:rsidRDefault="0023453F" w:rsidP="0023453F">
      <w:pPr>
        <w:pStyle w:val="Prrafodelista"/>
        <w:ind w:left="0"/>
        <w:jc w:val="both"/>
        <w:rPr>
          <w:rFonts w:ascii="Century Gothic" w:hAnsi="Century Gothic" w:cs="Arial"/>
          <w:color w:val="000000"/>
          <w:sz w:val="20"/>
          <w:szCs w:val="20"/>
        </w:rPr>
      </w:pPr>
    </w:p>
    <w:p w14:paraId="48D88B40" w14:textId="77777777" w:rsidR="00A52BFB" w:rsidRPr="00B530A4" w:rsidRDefault="00A52BFB" w:rsidP="00A52BFB">
      <w:pPr>
        <w:pStyle w:val="Default"/>
        <w:jc w:val="both"/>
        <w:rPr>
          <w:rFonts w:ascii="Century Gothic" w:hAnsi="Century Gothic" w:cs="Arial"/>
          <w:sz w:val="20"/>
          <w:szCs w:val="20"/>
        </w:rPr>
      </w:pPr>
      <w:r w:rsidRPr="00B530A4">
        <w:rPr>
          <w:rFonts w:ascii="Century Gothic" w:hAnsi="Century Gothic" w:cs="Arial"/>
          <w:sz w:val="20"/>
          <w:szCs w:val="20"/>
        </w:rPr>
        <w:t xml:space="preserve">Se firma en la ciudad de ________________________, a los ___ días del mes de _____ del año____ </w:t>
      </w:r>
    </w:p>
    <w:p w14:paraId="3662F962" w14:textId="77777777" w:rsidR="00A52BFB" w:rsidRDefault="00A52BFB" w:rsidP="00A52BFB">
      <w:pPr>
        <w:pStyle w:val="Default"/>
        <w:jc w:val="both"/>
        <w:rPr>
          <w:rFonts w:ascii="Century Gothic" w:hAnsi="Century Gothic"/>
          <w:color w:val="auto"/>
          <w:sz w:val="20"/>
          <w:szCs w:val="20"/>
        </w:rPr>
      </w:pPr>
    </w:p>
    <w:p w14:paraId="349EEDE2" w14:textId="77777777" w:rsidR="0023453F" w:rsidRDefault="0023453F" w:rsidP="00A52BFB">
      <w:pPr>
        <w:pStyle w:val="Default"/>
        <w:jc w:val="both"/>
        <w:rPr>
          <w:rFonts w:ascii="Century Gothic" w:hAnsi="Century Gothic"/>
          <w:color w:val="auto"/>
          <w:sz w:val="20"/>
          <w:szCs w:val="20"/>
        </w:rPr>
      </w:pPr>
    </w:p>
    <w:tbl>
      <w:tblPr>
        <w:tblStyle w:val="Tablaconcuadrcula"/>
        <w:tblW w:w="0" w:type="auto"/>
        <w:tblLook w:val="04A0" w:firstRow="1" w:lastRow="0" w:firstColumn="1" w:lastColumn="0" w:noHBand="0" w:noVBand="1"/>
      </w:tblPr>
      <w:tblGrid>
        <w:gridCol w:w="8828"/>
      </w:tblGrid>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3D92FCA1" w:rsidR="000749EE" w:rsidRDefault="000749EE" w:rsidP="000749EE">
            <w:pPr>
              <w:pStyle w:val="Prrafodelista"/>
              <w:ind w:left="0"/>
              <w:jc w:val="both"/>
              <w:rPr>
                <w:rFonts w:ascii="Century Gothic" w:hAnsi="Century Gothic" w:cs="Arial"/>
                <w:b/>
                <w:color w:val="365F91" w:themeColor="accent1" w:themeShade="BF"/>
                <w:sz w:val="20"/>
                <w:szCs w:val="20"/>
                <w:u w:val="single"/>
              </w:rPr>
            </w:pPr>
          </w:p>
          <w:p w14:paraId="5018D30A" w14:textId="77777777" w:rsidR="0023453F" w:rsidRDefault="0023453F" w:rsidP="000749EE">
            <w:pPr>
              <w:pStyle w:val="Prrafodelista"/>
              <w:ind w:left="0"/>
              <w:jc w:val="both"/>
              <w:rPr>
                <w:rFonts w:ascii="Century Gothic" w:hAnsi="Century Gothic" w:cs="Arial"/>
                <w:b/>
                <w:color w:val="365F91" w:themeColor="accent1" w:themeShade="BF"/>
                <w:sz w:val="20"/>
                <w:szCs w:val="20"/>
                <w:u w:val="single"/>
              </w:rPr>
            </w:pPr>
          </w:p>
          <w:p w14:paraId="45C78ECA" w14:textId="77777777" w:rsidR="000B58DA" w:rsidRPr="00F17AEA" w:rsidRDefault="000B58DA"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1A6D1476" w:rsidR="000749EE"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1624EC62" w14:textId="77777777" w:rsidR="000B58DA" w:rsidRPr="000F5358" w:rsidRDefault="000B58DA" w:rsidP="000B58D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Correo electrónico: </w:t>
            </w:r>
            <w:r w:rsidRPr="003622B0">
              <w:rPr>
                <w:rFonts w:ascii="Century Gothic" w:hAnsi="Century Gothic" w:cs="Arial"/>
                <w:b/>
                <w:color w:val="365F91" w:themeColor="accent1" w:themeShade="BF"/>
                <w:sz w:val="20"/>
                <w:szCs w:val="20"/>
                <w:u w:val="single"/>
              </w:rPr>
              <w:t>(</w:t>
            </w:r>
            <w:proofErr w:type="spellStart"/>
            <w:r w:rsidRPr="003622B0">
              <w:rPr>
                <w:rFonts w:ascii="Century Gothic" w:hAnsi="Century Gothic" w:cs="Arial"/>
                <w:b/>
                <w:color w:val="365F91" w:themeColor="accent1" w:themeShade="BF"/>
                <w:sz w:val="20"/>
                <w:szCs w:val="20"/>
                <w:u w:val="single"/>
              </w:rPr>
              <w:t>correo@electrónico</w:t>
            </w:r>
            <w:proofErr w:type="spellEnd"/>
            <w:r w:rsidRPr="003622B0">
              <w:rPr>
                <w:rFonts w:ascii="Century Gothic" w:hAnsi="Century Gothic" w:cs="Arial"/>
                <w:b/>
                <w:color w:val="365F91" w:themeColor="accent1" w:themeShade="BF"/>
                <w:sz w:val="20"/>
                <w:szCs w:val="20"/>
                <w:u w:val="single"/>
              </w:rPr>
              <w:t>).</w:t>
            </w:r>
          </w:p>
          <w:p w14:paraId="5703F796" w14:textId="2AC139EA" w:rsidR="000B58DA" w:rsidRPr="00F17AEA" w:rsidRDefault="000B58DA" w:rsidP="000B58DA">
            <w:pPr>
              <w:pStyle w:val="Prrafodelista"/>
              <w:ind w:left="0"/>
              <w:jc w:val="both"/>
              <w:rPr>
                <w:rFonts w:ascii="Century Gothic" w:hAnsi="Century Gothic" w:cs="Arial"/>
                <w:b/>
                <w:color w:val="365F91" w:themeColor="accent1" w:themeShade="BF"/>
                <w:sz w:val="20"/>
                <w:szCs w:val="20"/>
                <w:u w:val="single"/>
              </w:rPr>
            </w:pPr>
            <w:r>
              <w:rPr>
                <w:rFonts w:ascii="Century Gothic" w:hAnsi="Century Gothic" w:cs="Arial"/>
                <w:sz w:val="20"/>
                <w:szCs w:val="20"/>
              </w:rPr>
              <w:t>Programa Académico Cursado</w:t>
            </w:r>
            <w:r w:rsidRPr="00F17AEA">
              <w:rPr>
                <w:rFonts w:ascii="Century Gothic" w:hAnsi="Century Gothic" w:cs="Arial"/>
                <w:sz w:val="20"/>
                <w:szCs w:val="20"/>
              </w:rPr>
              <w:t xml:space="preserve"> </w:t>
            </w:r>
            <w:r w:rsidRPr="00F17AEA">
              <w:rPr>
                <w:rFonts w:ascii="Century Gothic" w:hAnsi="Century Gothic" w:cs="Arial"/>
                <w:b/>
                <w:color w:val="365F91" w:themeColor="accent1" w:themeShade="BF"/>
                <w:sz w:val="20"/>
                <w:szCs w:val="20"/>
                <w:u w:val="single"/>
              </w:rPr>
              <w:t>(</w:t>
            </w:r>
            <w:r>
              <w:rPr>
                <w:rFonts w:ascii="Century Gothic" w:hAnsi="Century Gothic" w:cs="Arial"/>
                <w:b/>
                <w:color w:val="365F91" w:themeColor="accent1" w:themeShade="BF"/>
                <w:sz w:val="20"/>
                <w:szCs w:val="20"/>
                <w:u w:val="single"/>
              </w:rPr>
              <w:t>Nombre de la especialización o maestría cursada)</w:t>
            </w:r>
          </w:p>
          <w:p w14:paraId="25643020" w14:textId="6364FB9A" w:rsidR="000749EE" w:rsidRPr="0023453F" w:rsidRDefault="000B58DA" w:rsidP="000B58DA">
            <w:pPr>
              <w:pStyle w:val="Prrafodelista"/>
              <w:ind w:left="0"/>
              <w:jc w:val="both"/>
              <w:rPr>
                <w:rFonts w:ascii="Century Gothic" w:hAnsi="Century Gothic" w:cs="Arial"/>
                <w:b/>
                <w:color w:val="365F91" w:themeColor="accent1" w:themeShade="BF"/>
                <w:sz w:val="20"/>
                <w:szCs w:val="20"/>
                <w:u w:val="single"/>
              </w:rPr>
            </w:pPr>
            <w:r>
              <w:rPr>
                <w:rFonts w:ascii="Century Gothic" w:hAnsi="Century Gothic" w:cs="Arial"/>
                <w:sz w:val="20"/>
                <w:szCs w:val="20"/>
              </w:rPr>
              <w:t>Institución de Educación Superior:</w:t>
            </w:r>
            <w:r w:rsidRPr="00F17AEA">
              <w:rPr>
                <w:rFonts w:ascii="Century Gothic" w:hAnsi="Century Gothic" w:cs="Arial"/>
                <w:sz w:val="20"/>
                <w:szCs w:val="20"/>
              </w:rPr>
              <w:t xml:space="preserve"> </w:t>
            </w:r>
            <w:r w:rsidRPr="00F17AEA">
              <w:rPr>
                <w:rFonts w:ascii="Century Gothic" w:hAnsi="Century Gothic" w:cs="Arial"/>
                <w:b/>
                <w:color w:val="365F91" w:themeColor="accent1" w:themeShade="BF"/>
                <w:sz w:val="20"/>
                <w:szCs w:val="20"/>
                <w:u w:val="single"/>
              </w:rPr>
              <w:t>(</w:t>
            </w:r>
            <w:r>
              <w:rPr>
                <w:rFonts w:ascii="Century Gothic" w:hAnsi="Century Gothic" w:cs="Arial"/>
                <w:b/>
                <w:color w:val="365F91" w:themeColor="accent1" w:themeShade="BF"/>
                <w:sz w:val="20"/>
                <w:szCs w:val="20"/>
                <w:u w:val="single"/>
              </w:rPr>
              <w:t>Nombre de la universidad donde cursó la maestría y/o especialización)</w:t>
            </w:r>
            <w:r w:rsidRPr="00F17AEA">
              <w:rPr>
                <w:rFonts w:ascii="Century Gothic" w:hAnsi="Century Gothic" w:cs="Arial"/>
                <w:b/>
                <w:color w:val="365F91" w:themeColor="accent1" w:themeShade="BF"/>
                <w:sz w:val="20"/>
                <w:szCs w:val="20"/>
                <w:u w:val="single"/>
              </w:rPr>
              <w:t>.</w:t>
            </w:r>
          </w:p>
        </w:tc>
      </w:tr>
    </w:tbl>
    <w:p w14:paraId="11D707B7" w14:textId="77777777" w:rsidR="0021108D" w:rsidRDefault="0021108D" w:rsidP="0023453F">
      <w:pPr>
        <w:pStyle w:val="Prrafodelista"/>
        <w:ind w:left="0"/>
        <w:jc w:val="both"/>
        <w:rPr>
          <w:rFonts w:ascii="Century Gothic" w:hAnsi="Century Gothic" w:cs="Arial"/>
          <w:sz w:val="20"/>
          <w:szCs w:val="20"/>
        </w:rPr>
      </w:pPr>
    </w:p>
    <w:sectPr w:rsidR="0021108D"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386EE" w14:textId="77777777" w:rsidR="00F359F0" w:rsidRDefault="00F359F0">
      <w:pPr>
        <w:spacing w:after="0" w:line="240" w:lineRule="auto"/>
      </w:pPr>
      <w:r>
        <w:separator/>
      </w:r>
    </w:p>
  </w:endnote>
  <w:endnote w:type="continuationSeparator" w:id="0">
    <w:p w14:paraId="2C3653DF" w14:textId="77777777" w:rsidR="00F359F0" w:rsidRDefault="00F359F0">
      <w:pPr>
        <w:spacing w:after="0" w:line="240" w:lineRule="auto"/>
      </w:pPr>
      <w:r>
        <w:continuationSeparator/>
      </w:r>
    </w:p>
  </w:endnote>
  <w:endnote w:type="continuationNotice" w:id="1">
    <w:p w14:paraId="16E2E8CD" w14:textId="77777777" w:rsidR="00F359F0" w:rsidRDefault="00F35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3090E636" w:rsidR="00A65B56" w:rsidRPr="00F22DF5" w:rsidRDefault="003B326A"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0770A495"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596631">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596631">
                    <w:rPr>
                      <w:rFonts w:ascii="Century Gothic" w:hAnsi="Century Gothic"/>
                      <w:bCs/>
                      <w:noProof/>
                      <w:sz w:val="16"/>
                      <w:szCs w:val="16"/>
                    </w:rPr>
                    <w:t>2</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047E4" w14:textId="77777777" w:rsidR="00F359F0" w:rsidRDefault="00F359F0">
      <w:pPr>
        <w:spacing w:after="0" w:line="240" w:lineRule="auto"/>
      </w:pPr>
      <w:r>
        <w:separator/>
      </w:r>
    </w:p>
  </w:footnote>
  <w:footnote w:type="continuationSeparator" w:id="0">
    <w:p w14:paraId="3F9B6AB0" w14:textId="77777777" w:rsidR="00F359F0" w:rsidRDefault="00F359F0">
      <w:pPr>
        <w:spacing w:after="0" w:line="240" w:lineRule="auto"/>
      </w:pPr>
      <w:r>
        <w:continuationSeparator/>
      </w:r>
    </w:p>
  </w:footnote>
  <w:footnote w:type="continuationNotice" w:id="1">
    <w:p w14:paraId="0C14F667" w14:textId="77777777" w:rsidR="00F359F0" w:rsidRDefault="00F359F0">
      <w:pPr>
        <w:spacing w:after="0" w:line="240" w:lineRule="auto"/>
      </w:pPr>
    </w:p>
  </w:footnote>
  <w:footnote w:id="2">
    <w:p w14:paraId="6D63E89B" w14:textId="7B4D90AA" w:rsidR="00D6574A" w:rsidRPr="002B5DA0" w:rsidRDefault="00D6574A" w:rsidP="00D6574A">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Pr>
          <w:rFonts w:ascii="Century Gothic" w:hAnsi="Century Gothic" w:cs="Arial"/>
          <w:sz w:val="18"/>
          <w:szCs w:val="18"/>
          <w:u w:val="single"/>
          <w:lang w:val="es-CO"/>
        </w:rPr>
        <w:t xml:space="preserve"> </w:t>
      </w:r>
      <w:r w:rsidR="003B326A" w:rsidRPr="003B326A">
        <w:rPr>
          <w:rFonts w:ascii="Century Gothic" w:hAnsi="Century Gothic" w:cs="Arial"/>
          <w:sz w:val="18"/>
          <w:szCs w:val="18"/>
          <w:u w:val="single"/>
          <w:lang w:val="es-CO"/>
        </w:rPr>
        <w:t>http://www.icetex.gov.co/dnnpro5/es-co/fondos/fondosparaeldesarrollodeti/segundaconvocatoriadegobiernoelectr%C3%B3nico.aspx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o:ole="">
                <v:imagedata r:id="rId1" o:title=""/>
              </v:shape>
              <o:OLEObject Type="Embed" ProgID="PBrush" ShapeID="_x0000_i1025" DrawAspect="Content" ObjectID="_1563967379"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nsid w:val="3EDA6D96"/>
    <w:multiLevelType w:val="hybridMultilevel"/>
    <w:tmpl w:val="FE7C82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4">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2">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1"/>
  </w:num>
  <w:num w:numId="2">
    <w:abstractNumId w:val="21"/>
  </w:num>
  <w:num w:numId="3">
    <w:abstractNumId w:val="24"/>
  </w:num>
  <w:num w:numId="4">
    <w:abstractNumId w:val="20"/>
  </w:num>
  <w:num w:numId="5">
    <w:abstractNumId w:val="14"/>
  </w:num>
  <w:num w:numId="6">
    <w:abstractNumId w:val="4"/>
  </w:num>
  <w:num w:numId="7">
    <w:abstractNumId w:val="23"/>
  </w:num>
  <w:num w:numId="8">
    <w:abstractNumId w:val="15"/>
  </w:num>
  <w:num w:numId="9">
    <w:abstractNumId w:val="22"/>
  </w:num>
  <w:num w:numId="10">
    <w:abstractNumId w:val="3"/>
  </w:num>
  <w:num w:numId="11">
    <w:abstractNumId w:val="8"/>
  </w:num>
  <w:num w:numId="12">
    <w:abstractNumId w:val="19"/>
  </w:num>
  <w:num w:numId="13">
    <w:abstractNumId w:val="18"/>
  </w:num>
  <w:num w:numId="14">
    <w:abstractNumId w:val="2"/>
  </w:num>
  <w:num w:numId="15">
    <w:abstractNumId w:val="5"/>
  </w:num>
  <w:num w:numId="16">
    <w:abstractNumId w:val="6"/>
  </w:num>
  <w:num w:numId="17">
    <w:abstractNumId w:val="9"/>
  </w:num>
  <w:num w:numId="18">
    <w:abstractNumId w:val="12"/>
  </w:num>
  <w:num w:numId="19">
    <w:abstractNumId w:val="7"/>
  </w:num>
  <w:num w:numId="20">
    <w:abstractNumId w:val="16"/>
  </w:num>
  <w:num w:numId="21">
    <w:abstractNumId w:val="0"/>
  </w:num>
  <w:num w:numId="22">
    <w:abstractNumId w:val="13"/>
  </w:num>
  <w:num w:numId="23">
    <w:abstractNumId w:val="1"/>
  </w:num>
  <w:num w:numId="24">
    <w:abstractNumId w:val="17"/>
  </w:num>
  <w:num w:numId="2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58DA"/>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0BC"/>
    <w:rsid w:val="0023453F"/>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41C9"/>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550"/>
    <w:rsid w:val="00396DBE"/>
    <w:rsid w:val="00397CA4"/>
    <w:rsid w:val="003A09B0"/>
    <w:rsid w:val="003A11A5"/>
    <w:rsid w:val="003A2E2C"/>
    <w:rsid w:val="003A3408"/>
    <w:rsid w:val="003A3422"/>
    <w:rsid w:val="003A404D"/>
    <w:rsid w:val="003A429A"/>
    <w:rsid w:val="003A4953"/>
    <w:rsid w:val="003A5798"/>
    <w:rsid w:val="003A57AF"/>
    <w:rsid w:val="003A57C6"/>
    <w:rsid w:val="003A5E63"/>
    <w:rsid w:val="003A63ED"/>
    <w:rsid w:val="003A7673"/>
    <w:rsid w:val="003B1A29"/>
    <w:rsid w:val="003B287C"/>
    <w:rsid w:val="003B326A"/>
    <w:rsid w:val="003B40F4"/>
    <w:rsid w:val="003B4446"/>
    <w:rsid w:val="003B468E"/>
    <w:rsid w:val="003B6E61"/>
    <w:rsid w:val="003B7595"/>
    <w:rsid w:val="003C11B4"/>
    <w:rsid w:val="003C13E1"/>
    <w:rsid w:val="003C303C"/>
    <w:rsid w:val="003C3093"/>
    <w:rsid w:val="003C407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88C"/>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1D23"/>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5BE5"/>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02"/>
    <w:rsid w:val="00594EF2"/>
    <w:rsid w:val="005959D3"/>
    <w:rsid w:val="00595E05"/>
    <w:rsid w:val="0059661A"/>
    <w:rsid w:val="00596631"/>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291A"/>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6742A"/>
    <w:rsid w:val="006711A6"/>
    <w:rsid w:val="00672414"/>
    <w:rsid w:val="006725B4"/>
    <w:rsid w:val="006739D0"/>
    <w:rsid w:val="006745B0"/>
    <w:rsid w:val="00675626"/>
    <w:rsid w:val="00677E36"/>
    <w:rsid w:val="00681418"/>
    <w:rsid w:val="00681703"/>
    <w:rsid w:val="006828AB"/>
    <w:rsid w:val="00682AA1"/>
    <w:rsid w:val="006831DD"/>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1526E"/>
    <w:rsid w:val="00721133"/>
    <w:rsid w:val="00721857"/>
    <w:rsid w:val="00721CC8"/>
    <w:rsid w:val="00723A3D"/>
    <w:rsid w:val="00723FBC"/>
    <w:rsid w:val="00724070"/>
    <w:rsid w:val="00724BD0"/>
    <w:rsid w:val="00725100"/>
    <w:rsid w:val="00725285"/>
    <w:rsid w:val="00725FFE"/>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6E50"/>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57321"/>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27C8"/>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45C6"/>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120"/>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0C6E"/>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C15"/>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15F"/>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BFB"/>
    <w:rsid w:val="00A52F53"/>
    <w:rsid w:val="00A5324E"/>
    <w:rsid w:val="00A53C3D"/>
    <w:rsid w:val="00A53E70"/>
    <w:rsid w:val="00A54620"/>
    <w:rsid w:val="00A554A7"/>
    <w:rsid w:val="00A55852"/>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87F48"/>
    <w:rsid w:val="00A90BDD"/>
    <w:rsid w:val="00A91927"/>
    <w:rsid w:val="00A92051"/>
    <w:rsid w:val="00A93A1F"/>
    <w:rsid w:val="00A93AE3"/>
    <w:rsid w:val="00A95252"/>
    <w:rsid w:val="00A95321"/>
    <w:rsid w:val="00A96571"/>
    <w:rsid w:val="00AA1686"/>
    <w:rsid w:val="00AA42A5"/>
    <w:rsid w:val="00AA47EB"/>
    <w:rsid w:val="00AA4932"/>
    <w:rsid w:val="00AA5419"/>
    <w:rsid w:val="00AA5FC7"/>
    <w:rsid w:val="00AA6DF9"/>
    <w:rsid w:val="00AA75FE"/>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AF7D5F"/>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9E2"/>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5DBC"/>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100B"/>
    <w:rsid w:val="00D627CF"/>
    <w:rsid w:val="00D64582"/>
    <w:rsid w:val="00D651B7"/>
    <w:rsid w:val="00D6574A"/>
    <w:rsid w:val="00D65FE3"/>
    <w:rsid w:val="00D66536"/>
    <w:rsid w:val="00D66A84"/>
    <w:rsid w:val="00D67A62"/>
    <w:rsid w:val="00D70825"/>
    <w:rsid w:val="00D71971"/>
    <w:rsid w:val="00D71A39"/>
    <w:rsid w:val="00D72F06"/>
    <w:rsid w:val="00D7323C"/>
    <w:rsid w:val="00D73BF8"/>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674BC"/>
    <w:rsid w:val="00E7006F"/>
    <w:rsid w:val="00E708C3"/>
    <w:rsid w:val="00E71C33"/>
    <w:rsid w:val="00E72D42"/>
    <w:rsid w:val="00E73B15"/>
    <w:rsid w:val="00E75A1B"/>
    <w:rsid w:val="00E77098"/>
    <w:rsid w:val="00E77C78"/>
    <w:rsid w:val="00E77ECA"/>
    <w:rsid w:val="00E8024B"/>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20C9"/>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59F0"/>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0D9A"/>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00EF"/>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BFEEA"/>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67A53-E904-4270-B3C8-BD9466342FB2}">
  <ds:schemaRefs>
    <ds:schemaRef ds:uri="http://schemas.openxmlformats.org/officeDocument/2006/bibliography"/>
  </ds:schemaRefs>
</ds:datastoreItem>
</file>

<file path=customXml/itemProps2.xml><?xml version="1.0" encoding="utf-8"?>
<ds:datastoreItem xmlns:ds="http://schemas.openxmlformats.org/officeDocument/2006/customXml" ds:itemID="{E28BBA41-BBDC-4B79-9367-16E995CB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828</Words>
  <Characters>4557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Andrea Paola Bolivar Carranza</cp:lastModifiedBy>
  <cp:revision>2</cp:revision>
  <cp:lastPrinted>2016-06-29T16:14:00Z</cp:lastPrinted>
  <dcterms:created xsi:type="dcterms:W3CDTF">2017-08-11T19:37:00Z</dcterms:created>
  <dcterms:modified xsi:type="dcterms:W3CDTF">2017-08-11T19:37:00Z</dcterms:modified>
</cp:coreProperties>
</file>