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3B3838" w:themeColor="background2" w:themeShade="40"/>
        </w:rPr>
        <w:id w:val="842977937"/>
        <w:docPartObj>
          <w:docPartGallery w:val="Cover Pages"/>
          <w:docPartUnique/>
        </w:docPartObj>
      </w:sdtPr>
      <w:sdtEndPr>
        <w:rPr>
          <w:lang w:val="es-ES_tradnl"/>
        </w:rPr>
      </w:sdtEndPr>
      <w:sdtContent>
        <w:p w:rsidR="0057347A" w:rsidRPr="00935099" w:rsidRDefault="001F7B85">
          <w:pPr>
            <w:rPr>
              <w:color w:val="3B3838" w:themeColor="background2" w:themeShade="40"/>
            </w:rPr>
          </w:pPr>
          <w:r w:rsidRPr="00935099">
            <w:rPr>
              <w:noProof/>
              <w:color w:val="3B3838" w:themeColor="background2" w:themeShade="40"/>
              <w:lang w:eastAsia="es-CO"/>
            </w:rPr>
            <mc:AlternateContent>
              <mc:Choice Requires="wps">
                <w:drawing>
                  <wp:anchor distT="0" distB="0" distL="114300" distR="114300" simplePos="0" relativeHeight="251660288" behindDoc="0" locked="0" layoutInCell="1" allowOverlap="1" wp14:anchorId="55355283" wp14:editId="79AB4B0C">
                    <wp:simplePos x="0" y="0"/>
                    <wp:positionH relativeFrom="column">
                      <wp:posOffset>71755</wp:posOffset>
                    </wp:positionH>
                    <wp:positionV relativeFrom="paragraph">
                      <wp:posOffset>-651510</wp:posOffset>
                    </wp:positionV>
                    <wp:extent cx="8305800" cy="32194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8305800" cy="3219450"/>
                            </a:xfrm>
                            <a:prstGeom prst="rect">
                              <a:avLst/>
                            </a:prstGeom>
                            <a:noFill/>
                            <a:ln w="6350">
                              <a:noFill/>
                            </a:ln>
                          </wps:spPr>
                          <wps:txbx>
                            <w:txbxContent>
                              <w:p w:rsidR="00A2459D" w:rsidRPr="001F7B85" w:rsidRDefault="009F1F56" w:rsidP="009F1F56">
                                <w:pPr>
                                  <w:jc w:val="center"/>
                                  <w:rPr>
                                    <w:b/>
                                    <w:color w:val="FFFFFF" w:themeColor="background1"/>
                                    <w:sz w:val="96"/>
                                    <w:szCs w:val="64"/>
                                  </w:rPr>
                                </w:pPr>
                                <w:r>
                                  <w:rPr>
                                    <w:b/>
                                    <w:noProof/>
                                    <w:color w:val="FFFFFF" w:themeColor="background1"/>
                                    <w:sz w:val="96"/>
                                    <w:szCs w:val="64"/>
                                  </w:rPr>
                                  <w:t>ANEXO ANÁLISIS DE EXPERIENCIAS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55355283" id="_x0000_t202" coordsize="21600,21600" o:spt="202" path="m,l,21600r21600,l21600,xe">
                    <v:stroke joinstyle="miter"/>
                    <v:path gradientshapeok="t" o:connecttype="rect"/>
                  </v:shapetype>
                  <v:shape id="Cuadro de texto 4" o:spid="_x0000_s1026" type="#_x0000_t202" style="position:absolute;margin-left:5.65pt;margin-top:-51.3pt;width:654pt;height:25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" filled="f" stroked="f" strokeweight=".5pt">
                    <v:textbox>
                      <w:txbxContent>
                        <w:p w:rsidR="00A2459D" w:rsidRPr="001F7B85" w:rsidRDefault="009F1F56" w:rsidP="009F1F56">
                          <w:pPr>
                            <w:jc w:val="center"/>
                            <w:rPr>
                              <w:b/>
                              <w:color w:val="FFFFFF" w:themeColor="background1"/>
                              <w:sz w:val="96"/>
                              <w:szCs w:val="64"/>
                            </w:rPr>
                          </w:pPr>
                          <w:r>
                            <w:rPr>
                              <w:b/>
                              <w:noProof/>
                              <w:color w:val="FFFFFF" w:themeColor="background1"/>
                              <w:sz w:val="96"/>
                              <w:szCs w:val="64"/>
                            </w:rPr>
                            <w:t>ANEXO ANÁLISIS DE EXPERIENCIAS</w:t>
                          </w:r>
                        </w:p>
                      </w:txbxContent>
                    </v:textbox>
                  </v:shape>
                </w:pict>
              </mc:Fallback>
            </mc:AlternateContent>
          </w:r>
          <w:r>
            <w:rPr>
              <w:noProof/>
              <w:color w:val="E7E6E6" w:themeColor="background2"/>
              <w:lang w:eastAsia="es-CO"/>
            </w:rPr>
            <mc:AlternateContent>
              <mc:Choice Requires="wps">
                <w:drawing>
                  <wp:anchor distT="0" distB="0" distL="114300" distR="114300" simplePos="0" relativeHeight="251662336" behindDoc="1" locked="0" layoutInCell="1" allowOverlap="1" wp14:anchorId="3B6AF4EF" wp14:editId="11434C1E">
                    <wp:simplePos x="0" y="0"/>
                    <wp:positionH relativeFrom="column">
                      <wp:posOffset>-890270</wp:posOffset>
                    </wp:positionH>
                    <wp:positionV relativeFrom="paragraph">
                      <wp:posOffset>-1080135</wp:posOffset>
                    </wp:positionV>
                    <wp:extent cx="10029825" cy="6724650"/>
                    <wp:effectExtent l="0" t="0" r="9525" b="0"/>
                    <wp:wrapNone/>
                    <wp:docPr id="11" name="Rectángulo 11"/>
                    <wp:cNvGraphicFramePr/>
                    <a:graphic xmlns:a="http://schemas.openxmlformats.org/drawingml/2006/main">
                      <a:graphicData uri="http://schemas.microsoft.com/office/word/2010/wordprocessingShape">
                        <wps:wsp>
                          <wps:cNvSpPr/>
                          <wps:spPr>
                            <a:xfrm>
                              <a:off x="0" y="0"/>
                              <a:ext cx="10029825" cy="67246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7E18E" id="Rectángulo 11" o:spid="_x0000_s1026" style="position:absolute;margin-left:-70.1pt;margin-top:-85.05pt;width:789.75pt;height:529.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" fillcolor="#5b9bd5 [3204]" stroked="f" strokeweight="1pt"/>
                </w:pict>
              </mc:Fallback>
            </mc:AlternateContent>
          </w:r>
        </w:p>
        <w:p w:rsidR="0057347A" w:rsidRPr="00935099" w:rsidRDefault="0057347A">
          <w:pPr>
            <w:rPr>
              <w:color w:val="3B3838" w:themeColor="background2" w:themeShade="40"/>
            </w:rPr>
          </w:pPr>
        </w:p>
        <w:p w:rsidR="0057347A" w:rsidRDefault="00A0622E">
          <w:pPr>
            <w:rPr>
              <w:color w:val="3B3838" w:themeColor="background2" w:themeShade="40"/>
              <w:lang w:val="es-ES_tradnl"/>
            </w:rPr>
          </w:pPr>
        </w:p>
      </w:sdtContent>
    </w:sdt>
    <w:p w:rsidR="00F56D4A" w:rsidRDefault="00F56D4A">
      <w:pPr>
        <w:rPr>
          <w:color w:val="3B3838" w:themeColor="background2" w:themeShade="40"/>
          <w:lang w:val="es-ES_tradnl"/>
        </w:rPr>
      </w:pPr>
    </w:p>
    <w:p w:rsidR="00F56D4A" w:rsidRDefault="00F56D4A">
      <w:pPr>
        <w:rPr>
          <w:color w:val="3B3838" w:themeColor="background2" w:themeShade="40"/>
          <w:lang w:val="es-ES_tradnl"/>
        </w:rPr>
      </w:pPr>
    </w:p>
    <w:p w:rsidR="00F56D4A" w:rsidRDefault="00F56D4A">
      <w:pPr>
        <w:rPr>
          <w:color w:val="3B3838" w:themeColor="background2" w:themeShade="40"/>
          <w:lang w:val="es-ES_tradnl"/>
        </w:rPr>
      </w:pPr>
    </w:p>
    <w:p w:rsidR="00F56D4A" w:rsidRDefault="00F56D4A">
      <w:pPr>
        <w:spacing w:after="160" w:line="259" w:lineRule="auto"/>
        <w:rPr>
          <w:color w:val="3B3838" w:themeColor="background2" w:themeShade="40"/>
          <w:lang w:val="es-ES_tradnl"/>
        </w:rPr>
      </w:pPr>
      <w:r w:rsidRPr="00935099">
        <w:rPr>
          <w:noProof/>
          <w:color w:val="3B3838" w:themeColor="background2" w:themeShade="40"/>
          <w:lang w:eastAsia="es-CO"/>
        </w:rPr>
        <mc:AlternateContent>
          <mc:Choice Requires="wps">
            <w:drawing>
              <wp:anchor distT="0" distB="0" distL="114300" distR="114300" simplePos="0" relativeHeight="251661312" behindDoc="0" locked="0" layoutInCell="1" allowOverlap="1" wp14:anchorId="273FC05F" wp14:editId="53C3D6F3">
                <wp:simplePos x="0" y="0"/>
                <wp:positionH relativeFrom="column">
                  <wp:posOffset>90805</wp:posOffset>
                </wp:positionH>
                <wp:positionV relativeFrom="paragraph">
                  <wp:posOffset>1411605</wp:posOffset>
                </wp:positionV>
                <wp:extent cx="8305800" cy="16097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8305800" cy="1609725"/>
                        </a:xfrm>
                        <a:prstGeom prst="rect">
                          <a:avLst/>
                        </a:prstGeom>
                        <a:noFill/>
                        <a:ln w="6350">
                          <a:noFill/>
                        </a:ln>
                      </wps:spPr>
                      <wps:txbx>
                        <w:txbxContent>
                          <w:p w:rsidR="00A2459D" w:rsidRPr="00590912" w:rsidRDefault="009F1F56" w:rsidP="001B0663">
                            <w:pPr>
                              <w:jc w:val="center"/>
                              <w:rPr>
                                <w:rFonts w:ascii="Advent Pro" w:hAnsi="Advent Pro"/>
                                <w:b/>
                                <w:color w:val="FFFF00"/>
                                <w:sz w:val="48"/>
                                <w:szCs w:val="48"/>
                              </w:rPr>
                            </w:pPr>
                            <w:r w:rsidRPr="009F1F56">
                              <w:rPr>
                                <w:rFonts w:ascii="Advent Pro" w:hAnsi="Advent Pro"/>
                                <w:b/>
                                <w:color w:val="FFFF00"/>
                                <w:sz w:val="48"/>
                                <w:szCs w:val="48"/>
                              </w:rPr>
                              <w:t>F</w:t>
                            </w:r>
                            <w:r w:rsidR="00F56D4A">
                              <w:rPr>
                                <w:rFonts w:ascii="Advent Pro" w:hAnsi="Advent Pro"/>
                                <w:b/>
                                <w:color w:val="FFFF00"/>
                                <w:sz w:val="48"/>
                                <w:szCs w:val="48"/>
                              </w:rPr>
                              <w:t>ormato para el</w:t>
                            </w:r>
                            <w:r w:rsidRPr="009F1F56">
                              <w:rPr>
                                <w:rFonts w:ascii="Advent Pro" w:hAnsi="Advent Pro"/>
                                <w:b/>
                                <w:color w:val="FFFF00"/>
                                <w:sz w:val="48"/>
                                <w:szCs w:val="48"/>
                              </w:rPr>
                              <w:t xml:space="preserve"> análisis de experiencias en innovación pública digital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FC05F" id="Cuadro de texto 5" o:spid="_x0000_s1027" type="#_x0000_t202" style="position:absolute;margin-left:7.15pt;margin-top:111.15pt;width:654pt;height:12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" filled="f" stroked="f" strokeweight=".5pt">
                <v:textbox>
                  <w:txbxContent>
                    <w:p w:rsidR="00A2459D" w:rsidRPr="00590912" w:rsidRDefault="009F1F56" w:rsidP="001B0663">
                      <w:pPr>
                        <w:jc w:val="center"/>
                        <w:rPr>
                          <w:rFonts w:ascii="Advent Pro" w:hAnsi="Advent Pro"/>
                          <w:b/>
                          <w:color w:val="FFFF00"/>
                          <w:sz w:val="48"/>
                          <w:szCs w:val="48"/>
                        </w:rPr>
                      </w:pPr>
                      <w:r w:rsidRPr="009F1F56">
                        <w:rPr>
                          <w:rFonts w:ascii="Advent Pro" w:hAnsi="Advent Pro"/>
                          <w:b/>
                          <w:color w:val="FFFF00"/>
                          <w:sz w:val="48"/>
                          <w:szCs w:val="48"/>
                        </w:rPr>
                        <w:t>F</w:t>
                      </w:r>
                      <w:r w:rsidR="00F56D4A">
                        <w:rPr>
                          <w:rFonts w:ascii="Advent Pro" w:hAnsi="Advent Pro"/>
                          <w:b/>
                          <w:color w:val="FFFF00"/>
                          <w:sz w:val="48"/>
                          <w:szCs w:val="48"/>
                        </w:rPr>
                        <w:t>ormato para el</w:t>
                      </w:r>
                      <w:r w:rsidRPr="009F1F56">
                        <w:rPr>
                          <w:rFonts w:ascii="Advent Pro" w:hAnsi="Advent Pro"/>
                          <w:b/>
                          <w:color w:val="FFFF00"/>
                          <w:sz w:val="48"/>
                          <w:szCs w:val="48"/>
                        </w:rPr>
                        <w:t xml:space="preserve"> análisis de experiencias en innovación pública digital</w:t>
                      </w:r>
                    </w:p>
                  </w:txbxContent>
                </v:textbox>
              </v:shape>
            </w:pict>
          </mc:Fallback>
        </mc:AlternateContent>
      </w:r>
      <w:r>
        <w:rPr>
          <w:color w:val="3B3838" w:themeColor="background2" w:themeShade="40"/>
          <w:lang w:val="es-ES_tradnl"/>
        </w:rPr>
        <w:br w:type="page"/>
      </w:r>
      <w:bookmarkStart w:id="0" w:name="_GoBack"/>
      <w:bookmarkEnd w:id="0"/>
    </w:p>
    <w:p w:rsidR="009F1F56" w:rsidRPr="009F1F56" w:rsidRDefault="009F1F56" w:rsidP="00F56D4A">
      <w:pPr>
        <w:pStyle w:val="Ttulo1"/>
        <w:numPr>
          <w:ilvl w:val="0"/>
          <w:numId w:val="0"/>
        </w:numPr>
        <w:rPr>
          <w:rStyle w:val="nfasisintenso"/>
        </w:rPr>
      </w:pPr>
      <w:r w:rsidRPr="009F1F56">
        <w:rPr>
          <w:rStyle w:val="nfasisintenso"/>
        </w:rPr>
        <w:lastRenderedPageBreak/>
        <w:t>INSTRUCCIONES</w:t>
      </w:r>
    </w:p>
    <w:p w:rsidR="009F1F56" w:rsidRPr="009F1F56" w:rsidRDefault="009F1F56" w:rsidP="00F56D4A">
      <w:pPr>
        <w:pStyle w:val="Ttulo2"/>
        <w:numPr>
          <w:ilvl w:val="0"/>
          <w:numId w:val="0"/>
        </w:numPr>
        <w:rPr>
          <w:rStyle w:val="nfasisintenso"/>
        </w:rPr>
      </w:pPr>
      <w:r w:rsidRPr="009F1F56">
        <w:rPr>
          <w:rStyle w:val="nfasisintenso"/>
        </w:rPr>
        <w:t xml:space="preserve">Qué es la innovación </w:t>
      </w:r>
    </w:p>
    <w:p w:rsidR="009F1F56" w:rsidRPr="009F1F56" w:rsidRDefault="009F1F56" w:rsidP="009F1F56">
      <w:pPr>
        <w:rPr>
          <w:rStyle w:val="nfasisintenso"/>
          <w:lang w:val="es-ES_tradnl"/>
        </w:rPr>
      </w:pPr>
      <w:r w:rsidRPr="009F1F56">
        <w:rPr>
          <w:rStyle w:val="nfasisintenso"/>
          <w:lang w:val="es-ES_tradnl"/>
        </w:rPr>
        <w:t>La innovación, según la OCDE es un proceso activado por la percepción de una oportunidad generada por un contexto, necesidad, servicio o avance tecnológico que se puede crear a través de actividades de observación, caracterización, diseño, producción, y ejecución de productos que generan un cambio de carácter funcional, de comportamiento o de servicio.</w:t>
      </w:r>
    </w:p>
    <w:p w:rsidR="009F1F56" w:rsidRPr="009F1F56" w:rsidRDefault="009F1F56" w:rsidP="009F1F56">
      <w:pPr>
        <w:rPr>
          <w:rStyle w:val="nfasisintenso"/>
          <w:lang w:val="es-ES_tradnl"/>
        </w:rPr>
      </w:pPr>
    </w:p>
    <w:p w:rsidR="009F1F56" w:rsidRPr="009F1F56" w:rsidRDefault="009F1F56" w:rsidP="009F1F56">
      <w:pPr>
        <w:rPr>
          <w:rStyle w:val="nfasisintenso"/>
          <w:lang w:val="es-ES_tradnl"/>
        </w:rPr>
      </w:pPr>
      <w:r w:rsidRPr="009F1F56">
        <w:rPr>
          <w:rStyle w:val="nfasisintenso"/>
          <w:lang w:val="es-ES_tradnl"/>
        </w:rPr>
        <w:t>Para la Administración pública, la innovación es más compleja ya que los recursos son limitados y el éxito del producto no tiene un carácter lucrativo. Para el Estado la innovación busca tener un impacto social, cultural, político o económico enfocado al bien colectivo y la mejora de la calidad de vida de los ciudadanos. Por tal razón, medir su éxito resulta un poco más complejo ya que requiere de la observación de aspectos que en muchos casos son intangibles, con incidencias y efectos no siempre cl</w:t>
      </w:r>
      <w:r w:rsidRPr="009F1F56">
        <w:rPr>
          <w:rStyle w:val="nfasisintenso"/>
        </w:rPr>
        <w:t xml:space="preserve">aros para la administración. </w:t>
      </w:r>
    </w:p>
    <w:p w:rsidR="009F1F56" w:rsidRPr="009F1F56" w:rsidRDefault="009F1F56" w:rsidP="00F56D4A">
      <w:pPr>
        <w:pStyle w:val="Ttulo2"/>
        <w:numPr>
          <w:ilvl w:val="0"/>
          <w:numId w:val="0"/>
        </w:numPr>
        <w:rPr>
          <w:rStyle w:val="nfasisintenso"/>
        </w:rPr>
      </w:pPr>
      <w:r w:rsidRPr="009F1F56">
        <w:rPr>
          <w:rStyle w:val="nfasisintenso"/>
        </w:rPr>
        <w:t>Objeto del análisis:</w:t>
      </w:r>
    </w:p>
    <w:p w:rsidR="009F1F56" w:rsidRPr="00F56D4A" w:rsidRDefault="009F1F56" w:rsidP="00F56D4A">
      <w:pPr>
        <w:pStyle w:val="Prrafodelista"/>
        <w:numPr>
          <w:ilvl w:val="0"/>
          <w:numId w:val="10"/>
        </w:numPr>
        <w:rPr>
          <w:rStyle w:val="nfasisintenso"/>
          <w:lang w:val="es-ES_tradnl"/>
        </w:rPr>
      </w:pPr>
      <w:r w:rsidRPr="00F56D4A">
        <w:rPr>
          <w:rStyle w:val="nfasisintenso"/>
          <w:lang w:val="es-ES_tradnl"/>
        </w:rPr>
        <w:t xml:space="preserve">Documentar una experiencia permite resaltar las lecciones aprendidas definidas como el conocimiento adquirido sobre un proceso o proyecto en conjunto. De esta forma, se incide en el aprendizaje de la administración pública para reducir los riesgos y mejorar lo realizado. </w:t>
      </w:r>
    </w:p>
    <w:p w:rsidR="009F1F56" w:rsidRPr="00F56D4A" w:rsidRDefault="009F1F56" w:rsidP="00F56D4A">
      <w:pPr>
        <w:pStyle w:val="Prrafodelista"/>
        <w:numPr>
          <w:ilvl w:val="0"/>
          <w:numId w:val="10"/>
        </w:numPr>
        <w:rPr>
          <w:rStyle w:val="nfasisintenso"/>
          <w:lang w:val="es-ES_tradnl"/>
        </w:rPr>
      </w:pPr>
      <w:r w:rsidRPr="00F56D4A">
        <w:rPr>
          <w:rStyle w:val="nfasisintenso"/>
          <w:lang w:val="es-ES_tradnl"/>
        </w:rPr>
        <w:t>El análisis de experiencias busca que, a través de un pensamiento crítico, reflexivo se evalué en detalle los procesos y resultados de un proyecto, identificando aspectos innovadores y los factores incidieron positiva y negativamente la iniciativa.</w:t>
      </w:r>
    </w:p>
    <w:p w:rsidR="009F1F56" w:rsidRPr="00F56D4A" w:rsidRDefault="009F1F56" w:rsidP="00F56D4A">
      <w:pPr>
        <w:pStyle w:val="Prrafodelista"/>
        <w:numPr>
          <w:ilvl w:val="0"/>
          <w:numId w:val="10"/>
        </w:numPr>
        <w:rPr>
          <w:rStyle w:val="nfasisintenso"/>
          <w:lang w:val="es-ES_tradnl"/>
        </w:rPr>
      </w:pPr>
      <w:r w:rsidRPr="00F56D4A">
        <w:rPr>
          <w:rStyle w:val="nfasisintenso"/>
          <w:lang w:val="es-ES_tradnl"/>
        </w:rPr>
        <w:t xml:space="preserve">El análisis de la experiencia tiene como enfoque principal, profundizar en elementos de innovación, de forma que los hallazgos puedan ser replicados y complementados por otras entidades fortaleciendo la </w:t>
      </w:r>
      <w:r w:rsidRPr="009F1F56">
        <w:rPr>
          <w:rStyle w:val="nfasisintenso"/>
        </w:rPr>
        <w:t>innovación en el sector público.</w:t>
      </w:r>
    </w:p>
    <w:p w:rsidR="009F1F56" w:rsidRPr="009F1F56" w:rsidRDefault="009F1F56" w:rsidP="00F56D4A">
      <w:pPr>
        <w:pStyle w:val="Ttulo2"/>
        <w:numPr>
          <w:ilvl w:val="0"/>
          <w:numId w:val="0"/>
        </w:numPr>
        <w:rPr>
          <w:rStyle w:val="nfasisintenso"/>
        </w:rPr>
      </w:pPr>
      <w:r w:rsidRPr="009F1F56">
        <w:rPr>
          <w:rStyle w:val="nfasisintenso"/>
        </w:rPr>
        <w:t>Alcance del análisis</w:t>
      </w:r>
    </w:p>
    <w:p w:rsidR="009F1F56" w:rsidRPr="009F1F56" w:rsidRDefault="009F1F56" w:rsidP="009F1F56">
      <w:pPr>
        <w:rPr>
          <w:rStyle w:val="nfasisintenso"/>
          <w:lang w:val="es-ES_tradnl"/>
        </w:rPr>
      </w:pPr>
      <w:r w:rsidRPr="009F1F56">
        <w:rPr>
          <w:rStyle w:val="nfasisintenso"/>
          <w:lang w:val="es-ES_tradnl"/>
        </w:rPr>
        <w:t xml:space="preserve">El análisis de experiencia debe abordar los aspectos más relevantes de la experiencia y su grado de innovación. </w:t>
      </w:r>
    </w:p>
    <w:p w:rsidR="009F1F56" w:rsidRPr="009F1F56" w:rsidRDefault="009F1F56" w:rsidP="009F1F56">
      <w:pPr>
        <w:rPr>
          <w:rStyle w:val="nfasisintenso"/>
          <w:lang w:val="es-ES_tradnl"/>
        </w:rPr>
      </w:pPr>
      <w:r w:rsidRPr="009F1F56">
        <w:rPr>
          <w:rStyle w:val="nfasisintenso"/>
          <w:lang w:val="es-ES_tradnl"/>
        </w:rPr>
        <w:t>Como aporte final se debe</w:t>
      </w:r>
      <w:r>
        <w:rPr>
          <w:rStyle w:val="nfasisintenso"/>
          <w:lang w:val="es-ES_tradnl"/>
        </w:rPr>
        <w:t xml:space="preserve">n identificar los aprendizajes </w:t>
      </w:r>
      <w:r w:rsidRPr="009F1F56">
        <w:rPr>
          <w:rStyle w:val="nfasisintenso"/>
          <w:lang w:val="es-ES_tradnl"/>
        </w:rPr>
        <w:t>que, desde el punto de vista del analista, pueden abstraerse del análisis, así como oportunidades para mejorar en el mismo proyecto y otros similares en el futuro.</w:t>
      </w:r>
    </w:p>
    <w:p w:rsidR="00F56D4A" w:rsidRDefault="00F56D4A">
      <w:pPr>
        <w:spacing w:after="160" w:line="259" w:lineRule="auto"/>
        <w:rPr>
          <w:lang w:val="es-ES_tradnl"/>
        </w:rPr>
      </w:pPr>
      <w:r>
        <w:rPr>
          <w:lang w:val="es-ES_tradnl"/>
        </w:rPr>
        <w:br w:type="page"/>
      </w:r>
    </w:p>
    <w:p w:rsidR="00BF6045" w:rsidRPr="009F1F56" w:rsidRDefault="00BF6045" w:rsidP="009F1F56"/>
    <w:p w:rsidR="009F1F56" w:rsidRPr="009F1F56" w:rsidRDefault="009F1F56" w:rsidP="009F1F56">
      <w:pPr>
        <w:pStyle w:val="Ttulo1"/>
      </w:pPr>
      <w:r w:rsidRPr="009F1F56">
        <w:t>Nombre de la experiencia / caso</w:t>
      </w:r>
    </w:p>
    <w:p w:rsidR="009F1F56" w:rsidRPr="009F1F56" w:rsidRDefault="009F1F56" w:rsidP="009F1F56">
      <w:r w:rsidRPr="009F1F56">
        <w:t xml:space="preserve">Nombre de la iniciativa o experiencia </w:t>
      </w:r>
    </w:p>
    <w:p w:rsidR="009F1F56" w:rsidRPr="009F1F56" w:rsidRDefault="009F1F56" w:rsidP="009F1F56"/>
    <w:p w:rsidR="009F1F56" w:rsidRPr="009F1F56" w:rsidRDefault="009F1F56" w:rsidP="009F1F56">
      <w:pPr>
        <w:pStyle w:val="Ttulo1"/>
      </w:pPr>
      <w:r w:rsidRPr="009F1F56">
        <w:t>Resumen</w:t>
      </w:r>
    </w:p>
    <w:p w:rsidR="009F1F56" w:rsidRPr="009F1F56" w:rsidRDefault="009F1F56" w:rsidP="009F1F56">
      <w:r w:rsidRPr="009F1F56">
        <w:t>Síntesis del caso o experiencia, se recomienda tomar el utilizado en el formato de documentación del caso.</w:t>
      </w:r>
    </w:p>
    <w:p w:rsidR="009F1F56" w:rsidRPr="009F1F56" w:rsidRDefault="009F1F56" w:rsidP="009F1F56"/>
    <w:p w:rsidR="009F1F56" w:rsidRPr="009F1F56" w:rsidRDefault="009F1F56" w:rsidP="009F1F56">
      <w:pPr>
        <w:pStyle w:val="Ttulo1"/>
      </w:pPr>
      <w:r w:rsidRPr="009F1F56">
        <w:t xml:space="preserve">Tipo de innovación </w:t>
      </w:r>
    </w:p>
    <w:p w:rsidR="009F1F56" w:rsidRPr="009F1F56" w:rsidRDefault="009F1F56" w:rsidP="009F1F56">
      <w:r w:rsidRPr="009F1F56">
        <w:t>La innovación debe producir un cambio intencional y deliberado. Utilice las orientaciones de la siguiente tabla</w:t>
      </w:r>
      <w:r w:rsidR="00F56D4A">
        <w:t xml:space="preserve"> (recuerde eliminar la tabla en la versión final del documento)</w:t>
      </w:r>
      <w:r w:rsidRPr="009F1F56">
        <w:t>.</w:t>
      </w:r>
      <w:r w:rsidR="00F56D4A">
        <w:t xml:space="preserve"> </w:t>
      </w:r>
      <w:r w:rsidRPr="009F1F56">
        <w:t xml:space="preserve">Analice los aspectos relevantes de la experiencia, especificando de forma clara porque se considera que corresponde a uno u otro tipo. Describa detalladamente los elementos de innovación incorporados y describa los cambios generados en el caso o experiencia. Recuerde que un caso puede involucrar diferentes tipos de innovación. </w:t>
      </w:r>
    </w:p>
    <w:p w:rsidR="009F1F56" w:rsidRDefault="009F1F56" w:rsidP="00BF6045">
      <w:pPr>
        <w:spacing w:after="160" w:line="259" w:lineRule="auto"/>
        <w:rPr>
          <w:lang w:val="es-ES_tradnl"/>
        </w:rPr>
      </w:pPr>
    </w:p>
    <w:tbl>
      <w:tblPr>
        <w:tblStyle w:val="Tabladecuadrcula4-nfasis1"/>
        <w:tblW w:w="5000" w:type="pct"/>
        <w:tblLook w:val="04A0" w:firstRow="1" w:lastRow="0" w:firstColumn="1" w:lastColumn="0" w:noHBand="0" w:noVBand="1"/>
      </w:tblPr>
      <w:tblGrid>
        <w:gridCol w:w="2683"/>
        <w:gridCol w:w="1989"/>
        <w:gridCol w:w="4318"/>
        <w:gridCol w:w="4006"/>
      </w:tblGrid>
      <w:tr w:rsidR="009F1F56" w:rsidRPr="009F1F56" w:rsidTr="009F1F5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32" w:type="pct"/>
            <w:tcBorders>
              <w:top w:val="none" w:sz="0" w:space="0" w:color="auto"/>
              <w:left w:val="none" w:sz="0" w:space="0" w:color="auto"/>
              <w:bottom w:val="none" w:sz="0" w:space="0" w:color="auto"/>
              <w:right w:val="none" w:sz="0" w:space="0" w:color="auto"/>
            </w:tcBorders>
          </w:tcPr>
          <w:p w:rsidR="009F1F56" w:rsidRPr="009F1F56" w:rsidRDefault="009F1F56" w:rsidP="009F1F56">
            <w:pPr>
              <w:jc w:val="center"/>
              <w:rPr>
                <w:color w:val="FFFFFF" w:themeColor="background1"/>
              </w:rPr>
            </w:pPr>
            <w:r w:rsidRPr="009F1F56">
              <w:rPr>
                <w:color w:val="FFFFFF" w:themeColor="background1"/>
              </w:rPr>
              <w:t>Tipo de innovación.</w:t>
            </w:r>
          </w:p>
        </w:tc>
        <w:tc>
          <w:tcPr>
            <w:tcW w:w="765" w:type="pct"/>
            <w:tcBorders>
              <w:top w:val="none" w:sz="0" w:space="0" w:color="auto"/>
              <w:left w:val="none" w:sz="0" w:space="0" w:color="auto"/>
              <w:bottom w:val="none" w:sz="0" w:space="0" w:color="auto"/>
              <w:right w:val="none" w:sz="0" w:space="0" w:color="auto"/>
            </w:tcBorders>
          </w:tcPr>
          <w:p w:rsidR="009F1F56" w:rsidRPr="009F1F56" w:rsidRDefault="009F1F56" w:rsidP="009F1F5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F1F56">
              <w:rPr>
                <w:color w:val="FFFFFF" w:themeColor="background1"/>
              </w:rPr>
              <w:t>Descripción</w:t>
            </w:r>
          </w:p>
        </w:tc>
        <w:tc>
          <w:tcPr>
            <w:tcW w:w="1661" w:type="pct"/>
            <w:tcBorders>
              <w:top w:val="none" w:sz="0" w:space="0" w:color="auto"/>
              <w:left w:val="none" w:sz="0" w:space="0" w:color="auto"/>
              <w:bottom w:val="none" w:sz="0" w:space="0" w:color="auto"/>
              <w:right w:val="none" w:sz="0" w:space="0" w:color="auto"/>
            </w:tcBorders>
          </w:tcPr>
          <w:p w:rsidR="009F1F56" w:rsidRPr="009F1F56" w:rsidRDefault="009F1F56" w:rsidP="009F1F5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F1F56">
              <w:rPr>
                <w:color w:val="FFFFFF" w:themeColor="background1"/>
              </w:rPr>
              <w:t>Información requerida para el análisis</w:t>
            </w:r>
          </w:p>
        </w:tc>
        <w:tc>
          <w:tcPr>
            <w:tcW w:w="1541" w:type="pct"/>
            <w:tcBorders>
              <w:top w:val="none" w:sz="0" w:space="0" w:color="auto"/>
              <w:left w:val="none" w:sz="0" w:space="0" w:color="auto"/>
              <w:bottom w:val="none" w:sz="0" w:space="0" w:color="auto"/>
              <w:right w:val="none" w:sz="0" w:space="0" w:color="auto"/>
            </w:tcBorders>
          </w:tcPr>
          <w:p w:rsidR="009F1F56" w:rsidRPr="009F1F56" w:rsidRDefault="009F1F56" w:rsidP="009F1F5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F1F56">
              <w:rPr>
                <w:color w:val="FFFFFF" w:themeColor="background1"/>
              </w:rPr>
              <w:t>Criterios para el análisis</w:t>
            </w:r>
          </w:p>
        </w:tc>
      </w:tr>
      <w:tr w:rsidR="009F1F56" w:rsidRPr="009F1F56" w:rsidTr="009F1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pct"/>
          </w:tcPr>
          <w:p w:rsidR="009F1F56" w:rsidRPr="009F1F56" w:rsidRDefault="009F1F56" w:rsidP="009F1F56">
            <w:r w:rsidRPr="009F1F56">
              <w:t xml:space="preserve">Innovación Funcional/ estructural </w:t>
            </w:r>
          </w:p>
        </w:tc>
        <w:tc>
          <w:tcPr>
            <w:tcW w:w="765" w:type="pct"/>
          </w:tcPr>
          <w:p w:rsidR="009F1F56" w:rsidRPr="009F1F56" w:rsidRDefault="009F1F56" w:rsidP="009F1F56">
            <w:pPr>
              <w:cnfStyle w:val="000000100000" w:firstRow="0" w:lastRow="0" w:firstColumn="0" w:lastColumn="0" w:oddVBand="0" w:evenVBand="0" w:oddHBand="1" w:evenHBand="0" w:firstRowFirstColumn="0" w:firstRowLastColumn="0" w:lastRowFirstColumn="0" w:lastRowLastColumn="0"/>
            </w:pPr>
            <w:r w:rsidRPr="009F1F56">
              <w:t xml:space="preserve">Hacer las cosas de una nueva manera </w:t>
            </w:r>
          </w:p>
        </w:tc>
        <w:tc>
          <w:tcPr>
            <w:tcW w:w="1661" w:type="pct"/>
          </w:tcPr>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 xml:space="preserve">Participantes </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 xml:space="preserve">Marco normativo </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Nuevos procesos (Duración/ características)</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 xml:space="preserve">Nuevas actividades </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 xml:space="preserve">Diversificación de actividades </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lastRenderedPageBreak/>
              <w:t xml:space="preserve">Interoperabilidad interna, reforma administrativas </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Diseño de nuevas redes de comunicación interna</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Gestión documental</w:t>
            </w:r>
          </w:p>
        </w:tc>
        <w:tc>
          <w:tcPr>
            <w:tcW w:w="1541" w:type="pct"/>
          </w:tcPr>
          <w:p w:rsidR="009F1F56" w:rsidRPr="009F1F56" w:rsidRDefault="009F1F56" w:rsidP="009F1F56">
            <w:pPr>
              <w:pStyle w:val="Prrafodelista"/>
              <w:numPr>
                <w:ilvl w:val="0"/>
                <w:numId w:val="9"/>
              </w:numPr>
              <w:ind w:left="394"/>
              <w:cnfStyle w:val="000000100000" w:firstRow="0" w:lastRow="0" w:firstColumn="0" w:lastColumn="0" w:oddVBand="0" w:evenVBand="0" w:oddHBand="1" w:evenHBand="0" w:firstRowFirstColumn="0" w:firstRowLastColumn="0" w:lastRowFirstColumn="0" w:lastRowLastColumn="0"/>
            </w:pPr>
            <w:r w:rsidRPr="009F1F56">
              <w:lastRenderedPageBreak/>
              <w:t>Eficiencia interna, ahorro de tiempos internos, reducción de costos, mayor productividad. Cambios en la forma de hacer las cosas.</w:t>
            </w:r>
          </w:p>
        </w:tc>
      </w:tr>
      <w:tr w:rsidR="00F56D4A" w:rsidRPr="009F1F56" w:rsidTr="009F1F56">
        <w:tc>
          <w:tcPr>
            <w:cnfStyle w:val="001000000000" w:firstRow="0" w:lastRow="0" w:firstColumn="1" w:lastColumn="0" w:oddVBand="0" w:evenVBand="0" w:oddHBand="0" w:evenHBand="0" w:firstRowFirstColumn="0" w:firstRowLastColumn="0" w:lastRowFirstColumn="0" w:lastRowLastColumn="0"/>
            <w:tcW w:w="1032" w:type="pct"/>
          </w:tcPr>
          <w:p w:rsidR="009F1F56" w:rsidRPr="009F1F56" w:rsidRDefault="009F1F56" w:rsidP="009F1F56">
            <w:r w:rsidRPr="009F1F56">
              <w:t xml:space="preserve">Comportamental </w:t>
            </w:r>
          </w:p>
        </w:tc>
        <w:tc>
          <w:tcPr>
            <w:tcW w:w="765" w:type="pct"/>
          </w:tcPr>
          <w:p w:rsidR="009F1F56" w:rsidRPr="009F1F56" w:rsidRDefault="009F1F56" w:rsidP="009F1F56">
            <w:pPr>
              <w:cnfStyle w:val="000000000000" w:firstRow="0" w:lastRow="0" w:firstColumn="0" w:lastColumn="0" w:oddVBand="0" w:evenVBand="0" w:oddHBand="0" w:evenHBand="0" w:firstRowFirstColumn="0" w:firstRowLastColumn="0" w:lastRowFirstColumn="0" w:lastRowLastColumn="0"/>
            </w:pPr>
            <w:r w:rsidRPr="009F1F56">
              <w:t>Nuevas actitudes arreglos y valores</w:t>
            </w:r>
          </w:p>
        </w:tc>
        <w:tc>
          <w:tcPr>
            <w:tcW w:w="1661" w:type="pct"/>
          </w:tcPr>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Propensión al conflicto</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Mecanismos para la resolución del conflicto</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Generación de procesos de negociación</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 xml:space="preserve">Cambios en las actitudes </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 xml:space="preserve">Acciones de colaboración </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Participación voluntaria</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 xml:space="preserve">Identificación con valores organizacionales </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Trabajo en equipo</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 xml:space="preserve">Articulación entre áreas o entidades </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 xml:space="preserve">Actores vinculados </w:t>
            </w:r>
          </w:p>
        </w:tc>
        <w:tc>
          <w:tcPr>
            <w:tcW w:w="1541" w:type="pct"/>
          </w:tcPr>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 xml:space="preserve">Grado de participación </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 xml:space="preserve">Aceptación interna y externa </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 xml:space="preserve">Confianza del usuario </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Resolución de conflictos</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 xml:space="preserve">Colaboración entre implementadores y usuarios  </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 xml:space="preserve">Revalorización del servicio público </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Cultura y cambio organizacional.</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 xml:space="preserve">Sensibilización  </w:t>
            </w:r>
          </w:p>
        </w:tc>
      </w:tr>
      <w:tr w:rsidR="009F1F56" w:rsidRPr="009F1F56" w:rsidTr="009F1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pct"/>
          </w:tcPr>
          <w:p w:rsidR="009F1F56" w:rsidRPr="009F1F56" w:rsidRDefault="009F1F56" w:rsidP="009F1F56">
            <w:r w:rsidRPr="009F1F56">
              <w:t xml:space="preserve">Innovación de servicio y producto  </w:t>
            </w:r>
          </w:p>
        </w:tc>
        <w:tc>
          <w:tcPr>
            <w:tcW w:w="765" w:type="pct"/>
          </w:tcPr>
          <w:p w:rsidR="009F1F56" w:rsidRPr="009F1F56" w:rsidRDefault="009F1F56" w:rsidP="009F1F56">
            <w:pPr>
              <w:cnfStyle w:val="000000100000" w:firstRow="0" w:lastRow="0" w:firstColumn="0" w:lastColumn="0" w:oddVBand="0" w:evenVBand="0" w:oddHBand="1" w:evenHBand="0" w:firstRowFirstColumn="0" w:firstRowLastColumn="0" w:lastRowFirstColumn="0" w:lastRowLastColumn="0"/>
            </w:pPr>
            <w:r w:rsidRPr="009F1F56">
              <w:t xml:space="preserve">Nuevas formas de llegar al usuario </w:t>
            </w:r>
          </w:p>
        </w:tc>
        <w:tc>
          <w:tcPr>
            <w:tcW w:w="1661" w:type="pct"/>
          </w:tcPr>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Nuevas formas de interlocución con agentes del entorno</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Creación de nuevos espacios de interacción</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 xml:space="preserve">Usos de nuevas tecnologías </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 xml:space="preserve">Modelos de respuesta </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Automatización de procesos</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Espacios virtuales y amigables</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lastRenderedPageBreak/>
              <w:t xml:space="preserve">Análisis de contexto y de necesidades </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 xml:space="preserve">Metodologías usadas en el proceso </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 xml:space="preserve">Articulación e interoperabilidad </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r w:rsidRPr="009F1F56">
              <w:t>Funcionamiento del servicio</w:t>
            </w:r>
          </w:p>
          <w:p w:rsidR="009F1F56" w:rsidRPr="009F1F56" w:rsidRDefault="009F1F56" w:rsidP="009F1F56">
            <w:pPr>
              <w:pStyle w:val="Prrafodelista"/>
              <w:numPr>
                <w:ilvl w:val="0"/>
                <w:numId w:val="8"/>
              </w:numPr>
              <w:ind w:left="319"/>
              <w:cnfStyle w:val="000000100000" w:firstRow="0" w:lastRow="0" w:firstColumn="0" w:lastColumn="0" w:oddVBand="0" w:evenVBand="0" w:oddHBand="1" w:evenHBand="0" w:firstRowFirstColumn="0" w:firstRowLastColumn="0" w:lastRowFirstColumn="0" w:lastRowLastColumn="0"/>
            </w:pPr>
          </w:p>
        </w:tc>
        <w:tc>
          <w:tcPr>
            <w:tcW w:w="1541" w:type="pct"/>
          </w:tcPr>
          <w:p w:rsidR="009F1F56" w:rsidRPr="009F1F56" w:rsidRDefault="009F1F56" w:rsidP="009F1F56">
            <w:pPr>
              <w:pStyle w:val="Prrafodelista"/>
              <w:numPr>
                <w:ilvl w:val="0"/>
                <w:numId w:val="9"/>
              </w:numPr>
              <w:ind w:left="394"/>
              <w:cnfStyle w:val="000000100000" w:firstRow="0" w:lastRow="0" w:firstColumn="0" w:lastColumn="0" w:oddVBand="0" w:evenVBand="0" w:oddHBand="1" w:evenHBand="0" w:firstRowFirstColumn="0" w:firstRowLastColumn="0" w:lastRowFirstColumn="0" w:lastRowLastColumn="0"/>
            </w:pPr>
            <w:r w:rsidRPr="009F1F56">
              <w:lastRenderedPageBreak/>
              <w:t>Número de usuarios</w:t>
            </w:r>
          </w:p>
          <w:p w:rsidR="009F1F56" w:rsidRPr="009F1F56" w:rsidRDefault="009F1F56" w:rsidP="009F1F56">
            <w:pPr>
              <w:pStyle w:val="Prrafodelista"/>
              <w:numPr>
                <w:ilvl w:val="0"/>
                <w:numId w:val="9"/>
              </w:numPr>
              <w:ind w:left="394"/>
              <w:cnfStyle w:val="000000100000" w:firstRow="0" w:lastRow="0" w:firstColumn="0" w:lastColumn="0" w:oddVBand="0" w:evenVBand="0" w:oddHBand="1" w:evenHBand="0" w:firstRowFirstColumn="0" w:firstRowLastColumn="0" w:lastRowFirstColumn="0" w:lastRowLastColumn="0"/>
            </w:pPr>
            <w:r w:rsidRPr="009F1F56">
              <w:t xml:space="preserve">Impacto en cuanto a su cobertura </w:t>
            </w:r>
          </w:p>
          <w:p w:rsidR="009F1F56" w:rsidRPr="009F1F56" w:rsidRDefault="009F1F56" w:rsidP="009F1F56">
            <w:pPr>
              <w:pStyle w:val="Prrafodelista"/>
              <w:numPr>
                <w:ilvl w:val="0"/>
                <w:numId w:val="9"/>
              </w:numPr>
              <w:ind w:left="394"/>
              <w:cnfStyle w:val="000000100000" w:firstRow="0" w:lastRow="0" w:firstColumn="0" w:lastColumn="0" w:oddVBand="0" w:evenVBand="0" w:oddHBand="1" w:evenHBand="0" w:firstRowFirstColumn="0" w:firstRowLastColumn="0" w:lastRowFirstColumn="0" w:lastRowLastColumn="0"/>
            </w:pPr>
            <w:r w:rsidRPr="009F1F56">
              <w:t xml:space="preserve">Métodos novedosos de interacción </w:t>
            </w:r>
          </w:p>
          <w:p w:rsidR="009F1F56" w:rsidRPr="009F1F56" w:rsidRDefault="009F1F56" w:rsidP="009F1F56">
            <w:pPr>
              <w:pStyle w:val="Prrafodelista"/>
              <w:numPr>
                <w:ilvl w:val="0"/>
                <w:numId w:val="9"/>
              </w:numPr>
              <w:ind w:left="394"/>
              <w:cnfStyle w:val="000000100000" w:firstRow="0" w:lastRow="0" w:firstColumn="0" w:lastColumn="0" w:oddVBand="0" w:evenVBand="0" w:oddHBand="1" w:evenHBand="0" w:firstRowFirstColumn="0" w:firstRowLastColumn="0" w:lastRowFirstColumn="0" w:lastRowLastColumn="0"/>
            </w:pPr>
            <w:r w:rsidRPr="009F1F56">
              <w:t>Grado de inserción y aceptación del proyecto</w:t>
            </w:r>
          </w:p>
          <w:p w:rsidR="009F1F56" w:rsidRPr="009F1F56" w:rsidRDefault="009F1F56" w:rsidP="009F1F56">
            <w:pPr>
              <w:pStyle w:val="Prrafodelista"/>
              <w:numPr>
                <w:ilvl w:val="0"/>
                <w:numId w:val="9"/>
              </w:numPr>
              <w:ind w:left="394"/>
              <w:cnfStyle w:val="000000100000" w:firstRow="0" w:lastRow="0" w:firstColumn="0" w:lastColumn="0" w:oddVBand="0" w:evenVBand="0" w:oddHBand="1" w:evenHBand="0" w:firstRowFirstColumn="0" w:firstRowLastColumn="0" w:lastRowFirstColumn="0" w:lastRowLastColumn="0"/>
            </w:pPr>
            <w:r w:rsidRPr="009F1F56">
              <w:t xml:space="preserve">Adaptabilidad del proyecto   </w:t>
            </w:r>
          </w:p>
          <w:p w:rsidR="009F1F56" w:rsidRPr="009F1F56" w:rsidRDefault="009F1F56" w:rsidP="009F1F56">
            <w:pPr>
              <w:pStyle w:val="Prrafodelista"/>
              <w:numPr>
                <w:ilvl w:val="0"/>
                <w:numId w:val="9"/>
              </w:numPr>
              <w:ind w:left="394"/>
              <w:cnfStyle w:val="000000100000" w:firstRow="0" w:lastRow="0" w:firstColumn="0" w:lastColumn="0" w:oddVBand="0" w:evenVBand="0" w:oddHBand="1" w:evenHBand="0" w:firstRowFirstColumn="0" w:firstRowLastColumn="0" w:lastRowFirstColumn="0" w:lastRowLastColumn="0"/>
            </w:pPr>
            <w:r w:rsidRPr="009F1F56">
              <w:t xml:space="preserve">Efectos sociales económicos políticos </w:t>
            </w:r>
          </w:p>
          <w:p w:rsidR="009F1F56" w:rsidRPr="009F1F56" w:rsidRDefault="009F1F56" w:rsidP="009F1F56">
            <w:pPr>
              <w:pStyle w:val="Prrafodelista"/>
              <w:numPr>
                <w:ilvl w:val="0"/>
                <w:numId w:val="9"/>
              </w:numPr>
              <w:ind w:left="394"/>
              <w:cnfStyle w:val="000000100000" w:firstRow="0" w:lastRow="0" w:firstColumn="0" w:lastColumn="0" w:oddVBand="0" w:evenVBand="0" w:oddHBand="1" w:evenHBand="0" w:firstRowFirstColumn="0" w:firstRowLastColumn="0" w:lastRowFirstColumn="0" w:lastRowLastColumn="0"/>
            </w:pPr>
            <w:r w:rsidRPr="009F1F56">
              <w:lastRenderedPageBreak/>
              <w:t>Ahorro de tiempo para el usuario</w:t>
            </w:r>
          </w:p>
          <w:p w:rsidR="009F1F56" w:rsidRPr="009F1F56" w:rsidRDefault="009F1F56" w:rsidP="009F1F56">
            <w:pPr>
              <w:pStyle w:val="Prrafodelista"/>
              <w:numPr>
                <w:ilvl w:val="0"/>
                <w:numId w:val="9"/>
              </w:numPr>
              <w:ind w:left="394"/>
              <w:cnfStyle w:val="000000100000" w:firstRow="0" w:lastRow="0" w:firstColumn="0" w:lastColumn="0" w:oddVBand="0" w:evenVBand="0" w:oddHBand="1" w:evenHBand="0" w:firstRowFirstColumn="0" w:firstRowLastColumn="0" w:lastRowFirstColumn="0" w:lastRowLastColumn="0"/>
            </w:pPr>
            <w:r w:rsidRPr="009F1F56">
              <w:t>Reducción de costos para el usuario</w:t>
            </w:r>
          </w:p>
          <w:p w:rsidR="009F1F56" w:rsidRPr="009F1F56" w:rsidRDefault="009F1F56" w:rsidP="009F1F56">
            <w:pPr>
              <w:pStyle w:val="Prrafodelista"/>
              <w:numPr>
                <w:ilvl w:val="0"/>
                <w:numId w:val="9"/>
              </w:numPr>
              <w:ind w:left="394"/>
              <w:cnfStyle w:val="000000100000" w:firstRow="0" w:lastRow="0" w:firstColumn="0" w:lastColumn="0" w:oddVBand="0" w:evenVBand="0" w:oddHBand="1" w:evenHBand="0" w:firstRowFirstColumn="0" w:firstRowLastColumn="0" w:lastRowFirstColumn="0" w:lastRowLastColumn="0"/>
            </w:pPr>
            <w:r w:rsidRPr="009F1F56">
              <w:t xml:space="preserve">Posibilidad de replicación </w:t>
            </w:r>
          </w:p>
          <w:p w:rsidR="009F1F56" w:rsidRPr="009F1F56" w:rsidRDefault="009F1F56" w:rsidP="009F1F56">
            <w:pPr>
              <w:pStyle w:val="Prrafodelista"/>
              <w:numPr>
                <w:ilvl w:val="0"/>
                <w:numId w:val="9"/>
              </w:numPr>
              <w:ind w:left="394"/>
              <w:cnfStyle w:val="000000100000" w:firstRow="0" w:lastRow="0" w:firstColumn="0" w:lastColumn="0" w:oddVBand="0" w:evenVBand="0" w:oddHBand="1" w:evenHBand="0" w:firstRowFirstColumn="0" w:firstRowLastColumn="0" w:lastRowFirstColumn="0" w:lastRowLastColumn="0"/>
            </w:pPr>
            <w:r w:rsidRPr="009F1F56">
              <w:t xml:space="preserve">Costos </w:t>
            </w:r>
          </w:p>
          <w:p w:rsidR="009F1F56" w:rsidRPr="009F1F56" w:rsidRDefault="009F1F56" w:rsidP="009F1F56">
            <w:pPr>
              <w:ind w:left="394"/>
              <w:cnfStyle w:val="000000100000" w:firstRow="0" w:lastRow="0" w:firstColumn="0" w:lastColumn="0" w:oddVBand="0" w:evenVBand="0" w:oddHBand="1" w:evenHBand="0" w:firstRowFirstColumn="0" w:firstRowLastColumn="0" w:lastRowFirstColumn="0" w:lastRowLastColumn="0"/>
            </w:pPr>
          </w:p>
        </w:tc>
      </w:tr>
      <w:tr w:rsidR="00F56D4A" w:rsidRPr="009F1F56" w:rsidTr="009F1F56">
        <w:tc>
          <w:tcPr>
            <w:cnfStyle w:val="001000000000" w:firstRow="0" w:lastRow="0" w:firstColumn="1" w:lastColumn="0" w:oddVBand="0" w:evenVBand="0" w:oddHBand="0" w:evenHBand="0" w:firstRowFirstColumn="0" w:firstRowLastColumn="0" w:lastRowFirstColumn="0" w:lastRowLastColumn="0"/>
            <w:tcW w:w="1032" w:type="pct"/>
          </w:tcPr>
          <w:p w:rsidR="009F1F56" w:rsidRPr="009F1F56" w:rsidRDefault="009F1F56" w:rsidP="009F1F56">
            <w:r w:rsidRPr="009F1F56">
              <w:lastRenderedPageBreak/>
              <w:t xml:space="preserve">Innovación sistémica </w:t>
            </w:r>
          </w:p>
        </w:tc>
        <w:tc>
          <w:tcPr>
            <w:tcW w:w="765" w:type="pct"/>
          </w:tcPr>
          <w:p w:rsidR="009F1F56" w:rsidRPr="009F1F56" w:rsidRDefault="009F1F56" w:rsidP="009F1F56">
            <w:pPr>
              <w:cnfStyle w:val="000000000000" w:firstRow="0" w:lastRow="0" w:firstColumn="0" w:lastColumn="0" w:oddVBand="0" w:evenVBand="0" w:oddHBand="0" w:evenHBand="0" w:firstRowFirstColumn="0" w:firstRowLastColumn="0" w:lastRowFirstColumn="0" w:lastRowLastColumn="0"/>
            </w:pPr>
            <w:r w:rsidRPr="009F1F56">
              <w:t xml:space="preserve">Nuevas formas de interactuar con terceros </w:t>
            </w:r>
          </w:p>
        </w:tc>
        <w:tc>
          <w:tcPr>
            <w:tcW w:w="1661" w:type="pct"/>
          </w:tcPr>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Actores y roles desempeñados</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Información abierta y compartida</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 xml:space="preserve">Sistemas tecnológicos y plataformas </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 xml:space="preserve">Alianzas </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 xml:space="preserve">Normatividad </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Redes de apoyo y sociales.</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 xml:space="preserve">Espacios digitales brindados </w:t>
            </w:r>
          </w:p>
          <w:p w:rsidR="009F1F56" w:rsidRPr="009F1F56" w:rsidRDefault="009F1F56" w:rsidP="009F1F56">
            <w:pPr>
              <w:pStyle w:val="Prrafodelista"/>
              <w:numPr>
                <w:ilvl w:val="0"/>
                <w:numId w:val="8"/>
              </w:numPr>
              <w:ind w:left="319"/>
              <w:cnfStyle w:val="000000000000" w:firstRow="0" w:lastRow="0" w:firstColumn="0" w:lastColumn="0" w:oddVBand="0" w:evenVBand="0" w:oddHBand="0" w:evenHBand="0" w:firstRowFirstColumn="0" w:firstRowLastColumn="0" w:lastRowFirstColumn="0" w:lastRowLastColumn="0"/>
            </w:pPr>
            <w:r w:rsidRPr="009F1F56">
              <w:t xml:space="preserve">Articulación e interoperabilidad </w:t>
            </w:r>
          </w:p>
          <w:p w:rsidR="009F1F56" w:rsidRPr="009F1F56" w:rsidRDefault="009F1F56" w:rsidP="009F1F56">
            <w:pPr>
              <w:ind w:left="319"/>
              <w:cnfStyle w:val="000000000000" w:firstRow="0" w:lastRow="0" w:firstColumn="0" w:lastColumn="0" w:oddVBand="0" w:evenVBand="0" w:oddHBand="0" w:evenHBand="0" w:firstRowFirstColumn="0" w:firstRowLastColumn="0" w:lastRowFirstColumn="0" w:lastRowLastColumn="0"/>
            </w:pPr>
          </w:p>
        </w:tc>
        <w:tc>
          <w:tcPr>
            <w:tcW w:w="1541" w:type="pct"/>
          </w:tcPr>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Ejercicios de innovación abierta.</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 xml:space="preserve">Colaboración de terceros </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 xml:space="preserve">Análisis del Ecosistema </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 xml:space="preserve">Responsabilidad social </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Metodologías de innovación abierta</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Niveles de Intercambio de información</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 xml:space="preserve">Adaptabilidad del proyecto   </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r w:rsidRPr="009F1F56">
              <w:t xml:space="preserve">Interacción entre actores   </w:t>
            </w:r>
          </w:p>
          <w:p w:rsidR="009F1F56" w:rsidRPr="009F1F56" w:rsidRDefault="009F1F56" w:rsidP="009F1F56">
            <w:pPr>
              <w:pStyle w:val="Prrafodelista"/>
              <w:numPr>
                <w:ilvl w:val="0"/>
                <w:numId w:val="9"/>
              </w:numPr>
              <w:ind w:left="394"/>
              <w:cnfStyle w:val="000000000000" w:firstRow="0" w:lastRow="0" w:firstColumn="0" w:lastColumn="0" w:oddVBand="0" w:evenVBand="0" w:oddHBand="0" w:evenHBand="0" w:firstRowFirstColumn="0" w:firstRowLastColumn="0" w:lastRowFirstColumn="0" w:lastRowLastColumn="0"/>
            </w:pPr>
          </w:p>
        </w:tc>
      </w:tr>
    </w:tbl>
    <w:p w:rsidR="009F1F56" w:rsidRDefault="009F1F56" w:rsidP="00BF6045">
      <w:pPr>
        <w:spacing w:after="160" w:line="259" w:lineRule="auto"/>
        <w:rPr>
          <w:lang w:val="es-ES_tradnl"/>
        </w:rPr>
      </w:pPr>
    </w:p>
    <w:p w:rsidR="00F56D4A" w:rsidRPr="00F56D4A" w:rsidRDefault="00F56D4A" w:rsidP="00F56D4A">
      <w:pPr>
        <w:pStyle w:val="Ttulo1"/>
        <w:rPr>
          <w:lang w:val="es-ES_tradnl"/>
        </w:rPr>
      </w:pPr>
      <w:r w:rsidRPr="00F56D4A">
        <w:rPr>
          <w:lang w:val="es-ES_tradnl"/>
        </w:rPr>
        <w:t>Impacto de la experiencia</w:t>
      </w:r>
    </w:p>
    <w:p w:rsidR="00F56D4A" w:rsidRPr="00F56D4A" w:rsidRDefault="00F56D4A" w:rsidP="00F56D4A">
      <w:pPr>
        <w:rPr>
          <w:lang w:val="es-ES_tradnl"/>
        </w:rPr>
      </w:pPr>
      <w:r w:rsidRPr="00F56D4A">
        <w:rPr>
          <w:lang w:val="es-ES_tradnl"/>
        </w:rPr>
        <w:t xml:space="preserve">Analice </w:t>
      </w:r>
      <w:r w:rsidR="007F3514">
        <w:rPr>
          <w:lang w:val="es-ES_tradnl"/>
        </w:rPr>
        <w:t>los</w:t>
      </w:r>
      <w:r w:rsidRPr="00F56D4A">
        <w:rPr>
          <w:lang w:val="es-ES_tradnl"/>
        </w:rPr>
        <w:t xml:space="preserve"> benefici</w:t>
      </w:r>
      <w:r w:rsidR="007F3514">
        <w:rPr>
          <w:lang w:val="es-ES_tradnl"/>
        </w:rPr>
        <w:t xml:space="preserve">os </w:t>
      </w:r>
      <w:r w:rsidRPr="00F56D4A">
        <w:rPr>
          <w:lang w:val="es-ES_tradnl"/>
        </w:rPr>
        <w:t>y las cifras de los efectos que ha tenido el proyecto sobre los diferentes grupos objetivos, así como otros resultados positivos, con independencia de que estuvieran o no planificados.</w:t>
      </w:r>
    </w:p>
    <w:p w:rsidR="00F56D4A" w:rsidRPr="00F56D4A" w:rsidRDefault="00F56D4A" w:rsidP="00F56D4A">
      <w:pPr>
        <w:rPr>
          <w:lang w:val="es-ES_tradnl"/>
        </w:rPr>
      </w:pPr>
      <w:r w:rsidRPr="00F56D4A">
        <w:rPr>
          <w:lang w:val="es-ES_tradnl"/>
        </w:rPr>
        <w:t>Tenga en cuenta los cambios analizados en el anterior punto</w:t>
      </w:r>
      <w:r w:rsidR="007F3514">
        <w:rPr>
          <w:lang w:val="es-ES_tradnl"/>
        </w:rPr>
        <w:t xml:space="preserve"> y sus efectos</w:t>
      </w:r>
      <w:r w:rsidRPr="00F56D4A">
        <w:rPr>
          <w:lang w:val="es-ES_tradnl"/>
        </w:rPr>
        <w:t>.</w:t>
      </w:r>
    </w:p>
    <w:p w:rsidR="00F56D4A" w:rsidRPr="00F56D4A" w:rsidRDefault="00F56D4A" w:rsidP="00F56D4A">
      <w:pPr>
        <w:rPr>
          <w:lang w:val="es-ES_tradnl"/>
        </w:rPr>
      </w:pPr>
    </w:p>
    <w:p w:rsidR="00F56D4A" w:rsidRPr="00F56D4A" w:rsidRDefault="00F56D4A" w:rsidP="00F56D4A">
      <w:pPr>
        <w:pStyle w:val="Ttulo1"/>
        <w:rPr>
          <w:lang w:val="es-ES_tradnl"/>
        </w:rPr>
      </w:pPr>
      <w:r>
        <w:rPr>
          <w:lang w:val="es-ES_tradnl"/>
        </w:rPr>
        <w:lastRenderedPageBreak/>
        <w:t>Sostenibilidad</w:t>
      </w:r>
    </w:p>
    <w:p w:rsidR="00F56D4A" w:rsidRPr="00F56D4A" w:rsidRDefault="00F56D4A" w:rsidP="00F56D4A">
      <w:pPr>
        <w:rPr>
          <w:lang w:val="es-ES_tradnl"/>
        </w:rPr>
      </w:pPr>
      <w:r w:rsidRPr="00F56D4A">
        <w:rPr>
          <w:lang w:val="es-ES_tradnl"/>
        </w:rPr>
        <w:t>Una innovación, para ser considerada como tal, necesita ser duradera, tener un alto índice de utilización y estar relacio</w:t>
      </w:r>
      <w:r>
        <w:rPr>
          <w:lang w:val="es-ES_tradnl"/>
        </w:rPr>
        <w:t xml:space="preserve">nada con mejoras sustanciales. </w:t>
      </w:r>
      <w:r w:rsidR="007F3514">
        <w:rPr>
          <w:lang w:val="es-ES_tradnl"/>
        </w:rPr>
        <w:t xml:space="preserve">Analice </w:t>
      </w:r>
      <w:r w:rsidRPr="00F56D4A">
        <w:rPr>
          <w:lang w:val="es-ES_tradnl"/>
        </w:rPr>
        <w:t xml:space="preserve">la </w:t>
      </w:r>
      <w:r w:rsidR="007F3514">
        <w:rPr>
          <w:lang w:val="es-ES_tradnl"/>
        </w:rPr>
        <w:t>sostenibilidad del</w:t>
      </w:r>
      <w:r w:rsidRPr="00F56D4A">
        <w:rPr>
          <w:lang w:val="es-ES_tradnl"/>
        </w:rPr>
        <w:t xml:space="preserve"> proyecto en función de sus beneficios, aspectos financieros, respaldo político e institucional (si tiene o no tiene posibilidad de ser perdurable</w:t>
      </w:r>
      <w:r w:rsidR="007F3514">
        <w:rPr>
          <w:lang w:val="es-ES_tradnl"/>
        </w:rPr>
        <w:t xml:space="preserve">). Exponga si </w:t>
      </w:r>
      <w:r w:rsidR="001F6406">
        <w:rPr>
          <w:lang w:val="es-ES_tradnl"/>
        </w:rPr>
        <w:t xml:space="preserve"> existe la </w:t>
      </w:r>
      <w:r w:rsidRPr="00F56D4A">
        <w:rPr>
          <w:lang w:val="es-ES_tradnl"/>
        </w:rPr>
        <w:t xml:space="preserve">posibilidad de </w:t>
      </w:r>
      <w:r w:rsidR="001F6406">
        <w:rPr>
          <w:lang w:val="es-ES_tradnl"/>
        </w:rPr>
        <w:t xml:space="preserve"> </w:t>
      </w:r>
      <w:r w:rsidRPr="00F56D4A">
        <w:rPr>
          <w:lang w:val="es-ES_tradnl"/>
        </w:rPr>
        <w:t>replica</w:t>
      </w:r>
      <w:r w:rsidR="001F6406">
        <w:rPr>
          <w:lang w:val="es-ES_tradnl"/>
        </w:rPr>
        <w:t xml:space="preserve">r la solución </w:t>
      </w:r>
      <w:r w:rsidRPr="00F56D4A">
        <w:rPr>
          <w:lang w:val="es-ES_tradnl"/>
        </w:rPr>
        <w:t xml:space="preserve"> (revise si responde a alguna tendencia internacional o si hay casos similares)</w:t>
      </w:r>
      <w:r>
        <w:rPr>
          <w:lang w:val="es-ES_tradnl"/>
        </w:rPr>
        <w:t>.</w:t>
      </w:r>
      <w:r w:rsidRPr="00F56D4A">
        <w:rPr>
          <w:lang w:val="es-ES_tradnl"/>
        </w:rPr>
        <w:t xml:space="preserve"> Haga explícito en el análisis los anteriores elementos.</w:t>
      </w:r>
    </w:p>
    <w:p w:rsidR="00F56D4A" w:rsidRPr="00F56D4A" w:rsidRDefault="00F56D4A" w:rsidP="00F56D4A">
      <w:pPr>
        <w:rPr>
          <w:lang w:val="es-ES_tradnl"/>
        </w:rPr>
      </w:pPr>
    </w:p>
    <w:p w:rsidR="00F56D4A" w:rsidRPr="00F56D4A" w:rsidRDefault="00F56D4A" w:rsidP="00F56D4A">
      <w:pPr>
        <w:pStyle w:val="Ttulo1"/>
        <w:rPr>
          <w:lang w:val="es-ES_tradnl"/>
        </w:rPr>
      </w:pPr>
      <w:r w:rsidRPr="00F56D4A">
        <w:rPr>
          <w:lang w:val="es-ES_tradnl"/>
        </w:rPr>
        <w:t>Conclusión</w:t>
      </w:r>
    </w:p>
    <w:p w:rsidR="00F56D4A" w:rsidRDefault="00F56D4A" w:rsidP="00F56D4A">
      <w:pPr>
        <w:rPr>
          <w:lang w:val="es-ES_tradnl"/>
        </w:rPr>
      </w:pPr>
      <w:r w:rsidRPr="00F56D4A">
        <w:rPr>
          <w:lang w:val="es-ES_tradnl"/>
        </w:rPr>
        <w:t>Conclusión final frente al grado de innovación de la experiencia de acuerdo con los cri</w:t>
      </w:r>
      <w:r>
        <w:rPr>
          <w:lang w:val="es-ES_tradnl"/>
        </w:rPr>
        <w:t>terios analizados. Debe mostrar</w:t>
      </w:r>
      <w:r w:rsidRPr="00F56D4A">
        <w:rPr>
          <w:lang w:val="es-ES_tradnl"/>
        </w:rPr>
        <w:t xml:space="preserve"> su punto de vista, aprendizajes, o reflexiones generadas por el análisis, evidenciando oportunidades para mejorar en el mismo proyecto y otros similares en el futuro.</w:t>
      </w:r>
    </w:p>
    <w:p w:rsidR="0057347A" w:rsidRPr="00935099" w:rsidRDefault="0057347A" w:rsidP="001F7B85">
      <w:pPr>
        <w:rPr>
          <w:lang w:val="es-ES_tradnl"/>
        </w:rPr>
      </w:pPr>
    </w:p>
    <w:sectPr w:rsidR="0057347A" w:rsidRPr="00935099" w:rsidSect="00F56D4A">
      <w:footerReference w:type="default" r:id="rId8"/>
      <w:type w:val="continuous"/>
      <w:pgSz w:w="15840" w:h="12240" w:orient="landscape"/>
      <w:pgMar w:top="1701" w:right="1417" w:bottom="1701"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AD0" w:rsidRDefault="00F14AD0" w:rsidP="003324E1">
      <w:r>
        <w:separator/>
      </w:r>
    </w:p>
  </w:endnote>
  <w:endnote w:type="continuationSeparator" w:id="0">
    <w:p w:rsidR="00F14AD0" w:rsidRDefault="00F14AD0" w:rsidP="00332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tillium Web">
    <w:panose1 w:val="000004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Advent Pro">
    <w:panose1 w:val="02000506040000020004"/>
    <w:charset w:val="00"/>
    <w:family w:val="auto"/>
    <w:pitch w:val="variable"/>
    <w:sig w:usb0="800000AF" w:usb1="1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59D" w:rsidRDefault="00D24882" w:rsidP="001B0663">
    <w:pPr>
      <w:pStyle w:val="Piedepgina"/>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44.9pt;margin-top:-17.85pt;width:430.5pt;height:59.65pt;z-index:251658240">
          <v:imagedata r:id="rId1" o:title="logos-orden-1" croptop="10850f" cropbottom="7445f" cropleft="32739f"/>
        </v:shape>
      </w:pict>
    </w:r>
    <w:r>
      <w:rPr>
        <w:noProof/>
        <w:lang w:eastAsia="es-CO"/>
      </w:rPr>
      <w:pict>
        <v:shape id="_x0000_s2050" type="#_x0000_t75" style="position:absolute;left:0;text-align:left;margin-left:-.35pt;margin-top:-17.85pt;width:245.25pt;height:59.65pt;z-index:251659264">
          <v:imagedata r:id="rId1" o:title="logos-orden-1" croptop="10850f" cropbottom="7445f" cropright="46852f"/>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AD0" w:rsidRDefault="00F14AD0" w:rsidP="003324E1">
      <w:r>
        <w:separator/>
      </w:r>
    </w:p>
  </w:footnote>
  <w:footnote w:type="continuationSeparator" w:id="0">
    <w:p w:rsidR="00F14AD0" w:rsidRDefault="00F14AD0" w:rsidP="00332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7967"/>
    <w:multiLevelType w:val="multilevel"/>
    <w:tmpl w:val="D2022F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1">
    <w:nsid w:val="1CA934C7"/>
    <w:multiLevelType w:val="hybridMultilevel"/>
    <w:tmpl w:val="097C1F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1601F9"/>
    <w:multiLevelType w:val="hybridMultilevel"/>
    <w:tmpl w:val="95820E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245E627E"/>
    <w:multiLevelType w:val="hybridMultilevel"/>
    <w:tmpl w:val="7C08B7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F4E0AF2"/>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DA2328B"/>
    <w:multiLevelType w:val="hybridMultilevel"/>
    <w:tmpl w:val="FC4E033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658605ED"/>
    <w:multiLevelType w:val="hybridMultilevel"/>
    <w:tmpl w:val="F1A6105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07933E6"/>
    <w:multiLevelType w:val="hybridMultilevel"/>
    <w:tmpl w:val="73D8C89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F86022"/>
    <w:multiLevelType w:val="hybridMultilevel"/>
    <w:tmpl w:val="9708879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76480A7E"/>
    <w:multiLevelType w:val="hybridMultilevel"/>
    <w:tmpl w:val="DBCE100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4"/>
  </w:num>
  <w:num w:numId="5">
    <w:abstractNumId w:val="3"/>
  </w:num>
  <w:num w:numId="6">
    <w:abstractNumId w:val="2"/>
  </w:num>
  <w:num w:numId="7">
    <w:abstractNumId w:val="5"/>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2F"/>
    <w:rsid w:val="000636D7"/>
    <w:rsid w:val="000A0EB3"/>
    <w:rsid w:val="000B0F36"/>
    <w:rsid w:val="000B6D28"/>
    <w:rsid w:val="001B0663"/>
    <w:rsid w:val="001F6406"/>
    <w:rsid w:val="001F7B85"/>
    <w:rsid w:val="0027394A"/>
    <w:rsid w:val="003324E1"/>
    <w:rsid w:val="00334E06"/>
    <w:rsid w:val="004D68DB"/>
    <w:rsid w:val="004E0E20"/>
    <w:rsid w:val="0050324B"/>
    <w:rsid w:val="0057253C"/>
    <w:rsid w:val="0057347A"/>
    <w:rsid w:val="00590912"/>
    <w:rsid w:val="005C6893"/>
    <w:rsid w:val="00665E88"/>
    <w:rsid w:val="00690A63"/>
    <w:rsid w:val="00705028"/>
    <w:rsid w:val="0074745D"/>
    <w:rsid w:val="00764ADF"/>
    <w:rsid w:val="007825D0"/>
    <w:rsid w:val="007C51E7"/>
    <w:rsid w:val="007F3514"/>
    <w:rsid w:val="008A0B7B"/>
    <w:rsid w:val="008B43A2"/>
    <w:rsid w:val="00904913"/>
    <w:rsid w:val="00933BE2"/>
    <w:rsid w:val="00935099"/>
    <w:rsid w:val="00946C55"/>
    <w:rsid w:val="009F1F56"/>
    <w:rsid w:val="00A0622E"/>
    <w:rsid w:val="00A2459D"/>
    <w:rsid w:val="00A6242F"/>
    <w:rsid w:val="00BB4BCB"/>
    <w:rsid w:val="00BC4CF4"/>
    <w:rsid w:val="00BC4F25"/>
    <w:rsid w:val="00BF1757"/>
    <w:rsid w:val="00BF6045"/>
    <w:rsid w:val="00C6430E"/>
    <w:rsid w:val="00C6779E"/>
    <w:rsid w:val="00CF1A5D"/>
    <w:rsid w:val="00D24882"/>
    <w:rsid w:val="00D674E1"/>
    <w:rsid w:val="00DA6D9B"/>
    <w:rsid w:val="00ED4FE7"/>
    <w:rsid w:val="00EF1E85"/>
    <w:rsid w:val="00F14AD0"/>
    <w:rsid w:val="00F56D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B4FE9BA2-0485-4892-AFC1-E43C3FBD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0F36"/>
    <w:pPr>
      <w:spacing w:after="0" w:line="240" w:lineRule="auto"/>
    </w:pPr>
    <w:rPr>
      <w:rFonts w:ascii="Titillium Web" w:hAnsi="Titillium Web"/>
      <w:color w:val="767171" w:themeColor="background2" w:themeShade="80"/>
    </w:rPr>
  </w:style>
  <w:style w:type="paragraph" w:styleId="Ttulo1">
    <w:name w:val="heading 1"/>
    <w:basedOn w:val="Normal"/>
    <w:next w:val="Normal"/>
    <w:link w:val="Ttulo1Car"/>
    <w:uiPriority w:val="9"/>
    <w:qFormat/>
    <w:rsid w:val="000B0F36"/>
    <w:pPr>
      <w:keepNext/>
      <w:keepLines/>
      <w:numPr>
        <w:numId w:val="4"/>
      </w:numPr>
      <w:spacing w:before="240"/>
      <w:outlineLvl w:val="0"/>
    </w:pPr>
    <w:rPr>
      <w:rFonts w:asciiTheme="minorHAnsi" w:eastAsiaTheme="majorEastAsia" w:hAnsiTheme="minorHAnsi" w:cstheme="majorBidi"/>
      <w:b/>
      <w:sz w:val="44"/>
      <w:szCs w:val="32"/>
    </w:rPr>
  </w:style>
  <w:style w:type="paragraph" w:styleId="Ttulo2">
    <w:name w:val="heading 2"/>
    <w:basedOn w:val="Normal"/>
    <w:next w:val="Normal"/>
    <w:link w:val="Ttulo2Car"/>
    <w:uiPriority w:val="9"/>
    <w:unhideWhenUsed/>
    <w:qFormat/>
    <w:rsid w:val="000B0F36"/>
    <w:pPr>
      <w:numPr>
        <w:ilvl w:val="1"/>
        <w:numId w:val="4"/>
      </w:numPr>
      <w:spacing w:before="240" w:line="259" w:lineRule="auto"/>
      <w:ind w:left="578" w:hanging="578"/>
      <w:outlineLvl w:val="1"/>
    </w:pPr>
    <w:rPr>
      <w:b/>
      <w:color w:val="00B0F0"/>
      <w:lang w:val="es-ES_tradnl"/>
    </w:rPr>
  </w:style>
  <w:style w:type="paragraph" w:styleId="Ttulo3">
    <w:name w:val="heading 3"/>
    <w:basedOn w:val="Normal"/>
    <w:next w:val="Normal"/>
    <w:link w:val="Ttulo3Car"/>
    <w:uiPriority w:val="9"/>
    <w:semiHidden/>
    <w:unhideWhenUsed/>
    <w:qFormat/>
    <w:rsid w:val="000B0F36"/>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B0F3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B0F36"/>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B0F36"/>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B0F36"/>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B0F3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B0F3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6242F"/>
    <w:pPr>
      <w:spacing w:after="0" w:line="240" w:lineRule="auto"/>
    </w:pPr>
    <w:rPr>
      <w:rFonts w:eastAsiaTheme="minorEastAsia"/>
      <w:sz w:val="24"/>
      <w:szCs w:val="24"/>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B0F36"/>
    <w:rPr>
      <w:rFonts w:eastAsiaTheme="majorEastAsia" w:cstheme="majorBidi"/>
      <w:b/>
      <w:color w:val="767171" w:themeColor="background2" w:themeShade="80"/>
      <w:sz w:val="44"/>
      <w:szCs w:val="32"/>
    </w:rPr>
  </w:style>
  <w:style w:type="character" w:customStyle="1" w:styleId="Ttulo2Car">
    <w:name w:val="Título 2 Car"/>
    <w:basedOn w:val="Fuentedeprrafopredeter"/>
    <w:link w:val="Ttulo2"/>
    <w:uiPriority w:val="9"/>
    <w:rsid w:val="000B0F36"/>
    <w:rPr>
      <w:rFonts w:ascii="Titillium Web" w:hAnsi="Titillium Web"/>
      <w:b/>
      <w:color w:val="00B0F0"/>
      <w:lang w:val="es-ES_tradnl"/>
    </w:rPr>
  </w:style>
  <w:style w:type="paragraph" w:styleId="Encabezado">
    <w:name w:val="header"/>
    <w:basedOn w:val="Normal"/>
    <w:link w:val="EncabezadoCar"/>
    <w:uiPriority w:val="99"/>
    <w:unhideWhenUsed/>
    <w:rsid w:val="003324E1"/>
    <w:pPr>
      <w:tabs>
        <w:tab w:val="center" w:pos="4419"/>
        <w:tab w:val="right" w:pos="8838"/>
      </w:tabs>
    </w:pPr>
  </w:style>
  <w:style w:type="character" w:customStyle="1" w:styleId="EncabezadoCar">
    <w:name w:val="Encabezado Car"/>
    <w:basedOn w:val="Fuentedeprrafopredeter"/>
    <w:link w:val="Encabezado"/>
    <w:uiPriority w:val="99"/>
    <w:rsid w:val="003324E1"/>
  </w:style>
  <w:style w:type="paragraph" w:styleId="Piedepgina">
    <w:name w:val="footer"/>
    <w:basedOn w:val="Normal"/>
    <w:link w:val="PiedepginaCar"/>
    <w:uiPriority w:val="99"/>
    <w:unhideWhenUsed/>
    <w:rsid w:val="003324E1"/>
    <w:pPr>
      <w:tabs>
        <w:tab w:val="center" w:pos="4419"/>
        <w:tab w:val="right" w:pos="8838"/>
      </w:tabs>
    </w:pPr>
  </w:style>
  <w:style w:type="character" w:customStyle="1" w:styleId="PiedepginaCar">
    <w:name w:val="Pie de página Car"/>
    <w:basedOn w:val="Fuentedeprrafopredeter"/>
    <w:link w:val="Piedepgina"/>
    <w:uiPriority w:val="99"/>
    <w:rsid w:val="003324E1"/>
  </w:style>
  <w:style w:type="paragraph" w:styleId="Sinespaciado">
    <w:name w:val="No Spacing"/>
    <w:link w:val="SinespaciadoCar"/>
    <w:uiPriority w:val="1"/>
    <w:qFormat/>
    <w:rsid w:val="00C6430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6430E"/>
    <w:rPr>
      <w:rFonts w:eastAsiaTheme="minorEastAsia"/>
      <w:lang w:eastAsia="es-CO"/>
    </w:rPr>
  </w:style>
  <w:style w:type="paragraph" w:styleId="Citadestacada">
    <w:name w:val="Intense Quote"/>
    <w:basedOn w:val="Normal"/>
    <w:next w:val="Normal"/>
    <w:link w:val="CitadestacadaCar"/>
    <w:uiPriority w:val="30"/>
    <w:qFormat/>
    <w:rsid w:val="0057253C"/>
    <w:pPr>
      <w:pBdr>
        <w:top w:val="single" w:sz="4" w:space="10" w:color="FFFFFF" w:themeColor="background1"/>
        <w:bottom w:val="single" w:sz="4" w:space="10" w:color="FFFFFF" w:themeColor="background1"/>
      </w:pBdr>
      <w:spacing w:before="360" w:after="360"/>
      <w:ind w:left="864" w:right="864"/>
      <w:jc w:val="center"/>
    </w:pPr>
    <w:rPr>
      <w:i/>
      <w:iCs/>
      <w:smallCaps/>
    </w:rPr>
  </w:style>
  <w:style w:type="character" w:customStyle="1" w:styleId="CitadestacadaCar">
    <w:name w:val="Cita destacada Car"/>
    <w:basedOn w:val="Fuentedeprrafopredeter"/>
    <w:link w:val="Citadestacada"/>
    <w:uiPriority w:val="30"/>
    <w:rsid w:val="0057253C"/>
    <w:rPr>
      <w:rFonts w:ascii="Titillium Web" w:hAnsi="Titillium Web"/>
      <w:i/>
      <w:iCs/>
      <w:smallCaps/>
      <w:color w:val="FFFFFF" w:themeColor="background1"/>
    </w:rPr>
  </w:style>
  <w:style w:type="paragraph" w:styleId="Prrafodelista">
    <w:name w:val="List Paragraph"/>
    <w:basedOn w:val="Normal"/>
    <w:uiPriority w:val="34"/>
    <w:qFormat/>
    <w:rsid w:val="00590912"/>
    <w:pPr>
      <w:ind w:left="720"/>
      <w:contextualSpacing/>
    </w:pPr>
  </w:style>
  <w:style w:type="character" w:styleId="Textodelmarcadordeposicin">
    <w:name w:val="Placeholder Text"/>
    <w:basedOn w:val="Fuentedeprrafopredeter"/>
    <w:uiPriority w:val="99"/>
    <w:semiHidden/>
    <w:rsid w:val="008B43A2"/>
    <w:rPr>
      <w:color w:val="808080"/>
    </w:rPr>
  </w:style>
  <w:style w:type="paragraph" w:styleId="Ttulo">
    <w:name w:val="Title"/>
    <w:basedOn w:val="Normal"/>
    <w:next w:val="Normal"/>
    <w:link w:val="TtuloCar"/>
    <w:uiPriority w:val="10"/>
    <w:qFormat/>
    <w:rsid w:val="00BF6045"/>
    <w:pPr>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BF6045"/>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0B0F3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B0F36"/>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B0F3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B0F3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B0F3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B0F3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B0F36"/>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qFormat/>
    <w:rsid w:val="009F1F56"/>
    <w:rPr>
      <w:i/>
      <w:iCs/>
      <w:color w:val="5B9BD5" w:themeColor="accent1"/>
    </w:rPr>
  </w:style>
  <w:style w:type="table" w:styleId="Tabladecuadrcula4-nfasis1">
    <w:name w:val="Grid Table 4 Accent 1"/>
    <w:basedOn w:val="Tablanormal"/>
    <w:uiPriority w:val="49"/>
    <w:rsid w:val="009F1F5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3F90C-211D-4AA5-A7F4-341DCBB1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973</Words>
  <Characters>5357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«P1_Nombre_iniciativa»</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«P1_Nombre_iniciativa»</dc:title>
  <dc:subject/>
  <dc:creator>Oscar Javier Almanza Rodriguez</dc:creator>
  <cp:keywords/>
  <dc:description/>
  <cp:lastModifiedBy>Oscar Javier Almanza Rodriguez</cp:lastModifiedBy>
  <cp:revision>1</cp:revision>
  <cp:lastPrinted>2016-03-18T20:43:00Z</cp:lastPrinted>
  <dcterms:created xsi:type="dcterms:W3CDTF">2016-06-28T15:48:00Z</dcterms:created>
  <dcterms:modified xsi:type="dcterms:W3CDTF">2016-06-28T21:24:00Z</dcterms:modified>
</cp:coreProperties>
</file>