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Në bazë të nenit 69 të Ligjit të Punës Nr. 03/L-212 dhe Kontratës së Punës, punëdhënësi nxjerr këtë:</w:t>
      </w:r>
    </w:p>
    <w:p>
      <w:pPr>
        <w:pStyle w:val="Heading1"/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V E N D I M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për ndërprerjen e marrëdhënies së punës me dorëheqje (largim vullnetar)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Të punësuarit {{employee_name}} {{employee_last_name}}, me numër personal {{employee_personal_number}}, në pozitën {{employee_position}}, në njësinë/departamentin {{employee_department}}, i punësuar/e punësuar nga data {{employment_start_date}}, ka paraqitur njoftim me shkrim për ndërprerjen e njëanshme (dorëheqje) të Kontratës së Punës, në pajtim me nenin 69 të Ligjit të Punës.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II.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Marrëdhënia e punës ndërpritet me datë {{termination_date}}, me ditën e fundit të punës {{last_working_day}}, pas afatit të njoftimit prej {{termination_notice_days}} ditë. Arsyeja e deklaruar: {{termination_reason}}. {{termination_details}}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III.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Punëdhënësi është i obliguar të bëjë pagesën e pagës dhe të ardhurave të tjera deri në ditën e ndërprerjes së marrëdhënies së punës.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Shënime ligjore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 punësuari ka të drejtën e ndërprerjes së njëanshme të Kontratës së Punës; për kontratën në kohë të caktuar duhet të njoftojë punëdhënësin së paku 15 ditë më herët me shkrim, ndërsa për kontratën në kohë të pacaktuar 30 ditë (neni 69.1–69.2).</w:t>
      </w:r>
    </w:p>
    <w:p>
      <w:pPr>
        <w:spacing w:after="320"/>
      </w:pPr>
      <w:r>
        <w:rPr>
          <w:rFonts w:ascii="Calibri" w:cs="Calibri" w:eastAsia="Calibri" w:hAnsi="Calibri"/>
          <w:sz w:val="21"/>
          <w:szCs w:val="21"/>
        </w:rPr>
        <w:t xml:space="preserve">I punësuari mund ta ndërpresë kontratën pa njoftim paraprak kur punëdhënësi është fajtor për mospërmbushje të detyrimeve nga kontrata (neni 69.3).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Konfirmoj pranimin e këtij vendimi: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{{employee_name}} {{employee_last_name}}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Data e dorëzimit: ____ /____ /________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Vendim për ndërprerjen me dorëheqje</dc:title>
  <dc:creator>PagaPRO</dc:creator>
  <cp:lastModifiedBy>Un-named</cp:lastModifiedBy>
  <cp:revision>1</cp:revision>
  <dcterms:created xsi:type="dcterms:W3CDTF">2026-07-09T16:40:32.548Z</dcterms:created>
  <dcterms:modified xsi:type="dcterms:W3CDTF">2026-07-09T16:40:32.548Z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