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5BC49" w14:textId="77777777" w:rsidR="00A5682F" w:rsidRDefault="00A5682F"/>
    <w:p w14:paraId="5C85098B" w14:textId="77777777" w:rsidR="00A5682F" w:rsidRDefault="00000000">
      <w:pPr>
        <w:jc w:val="center"/>
      </w:pPr>
      <w:r>
        <w:rPr>
          <w:b/>
          <w:color w:val="1F3864"/>
          <w:sz w:val="32"/>
        </w:rPr>
        <w:t>JOINT VENTURE AND STRATEGIC PARTNERSHIP AGREEMENT</w:t>
      </w:r>
    </w:p>
    <w:p w14:paraId="76CC0F35" w14:textId="77777777" w:rsidR="00A5682F" w:rsidRDefault="00000000">
      <w:pPr>
        <w:jc w:val="center"/>
      </w:pPr>
      <w:r>
        <w:rPr>
          <w:i/>
          <w:color w:val="444444"/>
          <w:sz w:val="24"/>
        </w:rPr>
        <w:t>AI-Powered Supply Chain Intelligence Platform</w:t>
      </w:r>
    </w:p>
    <w:p w14:paraId="0D704BCF" w14:textId="77777777" w:rsidR="00A5682F" w:rsidRDefault="00000000">
      <w:pPr>
        <w:jc w:val="center"/>
      </w:pPr>
      <w:r>
        <w:t>Effective Date: May 15, 2026</w:t>
      </w:r>
    </w:p>
    <w:p w14:paraId="2818F8BA" w14:textId="77777777" w:rsidR="00A5682F" w:rsidRDefault="00000000">
      <w:pPr>
        <w:jc w:val="center"/>
      </w:pPr>
      <w:r>
        <w:rPr>
          <w:color w:val="444444"/>
        </w:rPr>
        <w:t>Between: Orion Supply Chain Corp.  ↔  Meridian AI Technologies PBC</w:t>
      </w:r>
    </w:p>
    <w:p w14:paraId="610AB7B5" w14:textId="77777777" w:rsidR="00A5682F" w:rsidRDefault="00A5682F"/>
    <w:p w14:paraId="7336872C" w14:textId="77777777" w:rsidR="00A5682F" w:rsidRDefault="00A5682F">
      <w:pPr>
        <w:pBdr>
          <w:bottom w:val="single" w:sz="6" w:space="1" w:color="999999"/>
        </w:pBdr>
      </w:pPr>
    </w:p>
    <w:p w14:paraId="0DEC9CD2" w14:textId="77777777" w:rsidR="00A5682F" w:rsidRDefault="00A5682F"/>
    <w:p w14:paraId="4948E51A" w14:textId="77777777" w:rsidR="00A5682F" w:rsidRDefault="00000000">
      <w:pPr>
        <w:spacing w:before="280" w:after="80"/>
      </w:pPr>
      <w:r>
        <w:rPr>
          <w:b/>
          <w:color w:val="1F3864"/>
          <w:sz w:val="24"/>
        </w:rPr>
        <w:t>1. Formation and Structure</w:t>
      </w:r>
    </w:p>
    <w:p w14:paraId="0C89F4DC" w14:textId="77777777" w:rsidR="00A5682F" w:rsidRDefault="00000000">
      <w:pPr>
        <w:spacing w:after="80"/>
      </w:pPr>
      <w:r>
        <w:t>1.1 Joint Venture. The parties hereby agree to form a joint venture ("JV") to develop and commercialize an AI-powered supply chain intelligence platform ("JV Platform") as an unincorporated joint venture unless the parties agree in writing to form a separate entity.</w:t>
      </w:r>
    </w:p>
    <w:p w14:paraId="23834A4E" w14:textId="77777777" w:rsidR="00A5682F" w:rsidRDefault="00000000">
      <w:pPr>
        <w:spacing w:after="80"/>
      </w:pPr>
      <w:r>
        <w:t>1.2 Ownership. Orion: 60% interest. Meridian: 40% interest.</w:t>
      </w:r>
    </w:p>
    <w:p w14:paraId="7EC65684" w14:textId="77777777" w:rsidR="00A5682F" w:rsidRDefault="00000000">
      <w:pPr>
        <w:spacing w:after="80"/>
      </w:pPr>
      <w:r>
        <w:rPr>
          <w:color w:val="C00000"/>
        </w:rPr>
        <w:t>1.3 Governance. All material decisions require unanimous consent of all Steering Committee members (3 Orion + 2 Meridian reps).</w:t>
      </w:r>
    </w:p>
    <w:p w14:paraId="19F21166" w14:textId="77777777" w:rsidR="00A5682F" w:rsidRDefault="00000000">
      <w:pPr>
        <w:spacing w:before="280" w:after="80"/>
      </w:pPr>
      <w:r>
        <w:rPr>
          <w:b/>
          <w:color w:val="1F3864"/>
          <w:sz w:val="24"/>
        </w:rPr>
        <w:t>2. Capital Contributions</w:t>
      </w:r>
    </w:p>
    <w:p w14:paraId="76922AE0" w14:textId="77777777" w:rsidR="00A5682F" w:rsidRDefault="00000000">
      <w:pPr>
        <w:spacing w:after="80"/>
      </w:pPr>
      <w:r>
        <w:t>2.1 Orion: $5,000,000 cash + supplier data ecosystem. Meridian: AI platform technology (valued at $3M) + 20 FTE development team for 24 months.</w:t>
      </w:r>
    </w:p>
    <w:p w14:paraId="6083D5C0" w14:textId="77777777" w:rsidR="00A5682F" w:rsidRDefault="00000000">
      <w:pPr>
        <w:spacing w:after="80"/>
      </w:pPr>
      <w:r>
        <w:rPr>
          <w:b/>
          <w:color w:val="C00000"/>
        </w:rPr>
        <w:t>⚠ PUNITIVE DILUTION: FAILURE TO CONTRIBUTE ADDITIONAL CAPITAL WHEN CALLED MAY RESULT IN AUTOMATIC DILUTION AT A RATE DETERMINED SOLELY BY THE CONTRIBUTING PARTY.</w:t>
      </w:r>
    </w:p>
    <w:p w14:paraId="3CAC02B0" w14:textId="77777777" w:rsidR="00A5682F" w:rsidRDefault="00000000">
      <w:pPr>
        <w:spacing w:before="280" w:after="80"/>
      </w:pPr>
      <w:r>
        <w:rPr>
          <w:b/>
          <w:color w:val="1F3864"/>
          <w:sz w:val="24"/>
        </w:rPr>
        <w:t>3. Intellectual Property</w:t>
      </w:r>
    </w:p>
    <w:p w14:paraId="2DEFEEE8" w14:textId="77777777" w:rsidR="00A5682F" w:rsidRDefault="00000000">
      <w:pPr>
        <w:spacing w:after="80"/>
      </w:pPr>
      <w:r>
        <w:rPr>
          <w:b/>
          <w:color w:val="C00000"/>
        </w:rPr>
        <w:t>⚠ ASYMMETRIC IP USE: Meridian may incorporate JV Platform learnings and models into its other AI products without restriction. Orion has no corresponding right.</w:t>
      </w:r>
    </w:p>
    <w:p w14:paraId="68AD135E" w14:textId="77777777" w:rsidR="00A5682F" w:rsidRDefault="00000000">
      <w:pPr>
        <w:spacing w:after="80"/>
      </w:pPr>
      <w:r>
        <w:rPr>
          <w:b/>
          <w:color w:val="C00000"/>
        </w:rPr>
        <w:t>⚠ ONE-SIDED EXCLUSIVITY: During the JV term and 3 years thereafter, Orion agrees not to develop or invest in any competing AI supply chain platform without Meridian's consent. MERIDIAN HAS NO CORRESPONDING EXCLUSIVITY OBLIGATION.</w:t>
      </w:r>
    </w:p>
    <w:p w14:paraId="52CCFC3A" w14:textId="77777777" w:rsidR="00A5682F" w:rsidRDefault="00000000">
      <w:pPr>
        <w:spacing w:after="80"/>
      </w:pPr>
      <w:r>
        <w:rPr>
          <w:b/>
          <w:color w:val="C00000"/>
        </w:rPr>
        <w:t>⚠ UNFAVORABLE EXIT: Upon dissolution, ALL JV IP is assigned exclusively to Meridian. Orion receives only a perpetual non-exclusive license for internal use.</w:t>
      </w:r>
    </w:p>
    <w:p w14:paraId="1CF5194F" w14:textId="77777777" w:rsidR="00A5682F" w:rsidRDefault="00000000">
      <w:pPr>
        <w:spacing w:before="280" w:after="80"/>
      </w:pPr>
      <w:r>
        <w:rPr>
          <w:b/>
          <w:color w:val="1F3864"/>
          <w:sz w:val="24"/>
        </w:rPr>
        <w:t>4. Revenue and Profit Sharing</w:t>
      </w:r>
    </w:p>
    <w:p w14:paraId="01D8B62F" w14:textId="77777777" w:rsidR="00A5682F" w:rsidRDefault="00000000">
      <w:pPr>
        <w:spacing w:after="80"/>
      </w:pPr>
      <w:r>
        <w:rPr>
          <w:b/>
          <w:color w:val="C00000"/>
        </w:rPr>
        <w:lastRenderedPageBreak/>
        <w:t>⚠ MISALIGNED ECONOMICS: Net revenues allocated 70% to Meridian and 30% to Orion for the FIRST FIVE YEARS — despite Orion holding 60% ownership interest.</w:t>
      </w:r>
    </w:p>
    <w:p w14:paraId="71D1CB50" w14:textId="77777777" w:rsidR="00A5682F" w:rsidRDefault="00000000">
      <w:pPr>
        <w:spacing w:after="80"/>
      </w:pPr>
      <w:r>
        <w:t>4.2 Profit distributions at discretion of Steering Committee with no guaranteed minimum distribution.</w:t>
      </w:r>
    </w:p>
    <w:p w14:paraId="1871BCA5" w14:textId="77777777" w:rsidR="00A5682F" w:rsidRDefault="00000000">
      <w:pPr>
        <w:spacing w:before="280" w:after="80"/>
      </w:pPr>
      <w:r>
        <w:rPr>
          <w:b/>
          <w:color w:val="1F3864"/>
          <w:sz w:val="24"/>
        </w:rPr>
        <w:t>5. Representations and Warranties</w:t>
      </w:r>
    </w:p>
    <w:p w14:paraId="5E5EC4A8" w14:textId="77777777" w:rsidR="00A5682F" w:rsidRDefault="00000000">
      <w:pPr>
        <w:spacing w:after="80"/>
      </w:pPr>
      <w:r>
        <w:t>Each party represents: (a) full authority to enter this Agreement; (b) no conflict with existing obligations; (c) Background IP does not infringe third-party rights; (d) compliance with all applicable laws.</w:t>
      </w:r>
    </w:p>
    <w:p w14:paraId="74AB3C24" w14:textId="77777777" w:rsidR="00A5682F" w:rsidRDefault="00000000">
      <w:pPr>
        <w:spacing w:before="280" w:after="80"/>
      </w:pPr>
      <w:r>
        <w:rPr>
          <w:b/>
          <w:color w:val="1F3864"/>
          <w:sz w:val="24"/>
        </w:rPr>
        <w:t>6. Confidentiality</w:t>
      </w:r>
    </w:p>
    <w:p w14:paraId="682F2C7C" w14:textId="77777777" w:rsidR="00A5682F" w:rsidRDefault="00000000">
      <w:pPr>
        <w:spacing w:after="80"/>
      </w:pPr>
      <w:r>
        <w:t>Each party shall maintain the confidentiality of the other's Confidential Information for the term and five (5) years thereafter.</w:t>
      </w:r>
    </w:p>
    <w:p w14:paraId="74CA712D" w14:textId="77777777" w:rsidR="00A5682F" w:rsidRDefault="00000000">
      <w:pPr>
        <w:spacing w:before="280" w:after="80"/>
      </w:pPr>
      <w:r>
        <w:rPr>
          <w:b/>
          <w:color w:val="1F3864"/>
          <w:sz w:val="24"/>
        </w:rPr>
        <w:t>7. Term and Termination</w:t>
      </w:r>
    </w:p>
    <w:p w14:paraId="1564CD47" w14:textId="77777777" w:rsidR="00A5682F" w:rsidRDefault="00000000">
      <w:pPr>
        <w:spacing w:after="80"/>
      </w:pPr>
      <w:r>
        <w:t>7.1 Initial Term: Five (5) years from Effective Date.</w:t>
      </w:r>
    </w:p>
    <w:p w14:paraId="5723CEEB" w14:textId="77777777" w:rsidR="00A5682F" w:rsidRDefault="00000000">
      <w:pPr>
        <w:spacing w:after="80"/>
      </w:pPr>
      <w:r>
        <w:t>7.2 Termination for Cause: 60 days' written notice after uncured material breach.</w:t>
      </w:r>
    </w:p>
    <w:p w14:paraId="13C5FB12" w14:textId="77777777" w:rsidR="00A5682F" w:rsidRDefault="00000000">
      <w:pPr>
        <w:spacing w:after="80"/>
      </w:pPr>
      <w:r>
        <w:rPr>
          <w:b/>
          <w:color w:val="C00000"/>
        </w:rPr>
        <w:t>⚠ DEADLOCK DISSOLUTION FAVORS MERIDIAN: If Steering Committee cannot reach unanimous agreement within 90 days, either party may initiate dissolution. Upon dissolution, ALL JV ASSETS (including IP) transferred to Meridian. Orion receives only a cash payment equal to book value of contributed assets less obligations.</w:t>
      </w:r>
    </w:p>
    <w:p w14:paraId="2D3D9205" w14:textId="77777777" w:rsidR="00A5682F" w:rsidRDefault="00000000">
      <w:pPr>
        <w:spacing w:before="280" w:after="80"/>
      </w:pPr>
      <w:r>
        <w:rPr>
          <w:b/>
          <w:color w:val="1F3864"/>
          <w:sz w:val="24"/>
        </w:rPr>
        <w:t>8. Non-Compete and Non-Solicitation</w:t>
      </w:r>
    </w:p>
    <w:p w14:paraId="2E17914D" w14:textId="77777777" w:rsidR="00A5682F" w:rsidRDefault="00000000">
      <w:pPr>
        <w:spacing w:after="80"/>
      </w:pPr>
      <w:r>
        <w:rPr>
          <w:b/>
          <w:color w:val="C00000"/>
        </w:rPr>
        <w:t>⚠ ONE-SIDED NON-COMPETE: Orion shall not compete with the JV Platform during term and for FIVE YEARS following termination. MERIDIAN HAS NO NON-COMPETE OBLIGATION.</w:t>
      </w:r>
    </w:p>
    <w:p w14:paraId="592DF563" w14:textId="77777777" w:rsidR="00A5682F" w:rsidRDefault="00000000">
      <w:pPr>
        <w:spacing w:after="80"/>
      </w:pPr>
      <w:r>
        <w:t>8.2 Each party agrees not to solicit the other's employees for two (2) years following termination.</w:t>
      </w:r>
    </w:p>
    <w:p w14:paraId="532BBC91" w14:textId="77777777" w:rsidR="00A5682F" w:rsidRDefault="00000000">
      <w:pPr>
        <w:spacing w:before="280" w:after="80"/>
      </w:pPr>
      <w:r>
        <w:rPr>
          <w:b/>
          <w:color w:val="1F3864"/>
          <w:sz w:val="24"/>
        </w:rPr>
        <w:t>9. Dispute Resolution</w:t>
      </w:r>
    </w:p>
    <w:p w14:paraId="4FEDEC34" w14:textId="77777777" w:rsidR="00A5682F" w:rsidRDefault="00000000">
      <w:pPr>
        <w:spacing w:after="80"/>
      </w:pPr>
      <w:r>
        <w:t>CEO-level negotiation for 30 days, then binding arbitration in New York under JAMS International Rules before three arbitrators. Final and binding, no right of appeal.</w:t>
      </w:r>
    </w:p>
    <w:p w14:paraId="758B6572" w14:textId="77777777" w:rsidR="00A5682F" w:rsidRDefault="00000000">
      <w:pPr>
        <w:spacing w:before="280" w:after="80"/>
      </w:pPr>
      <w:r>
        <w:rPr>
          <w:b/>
          <w:color w:val="1F3864"/>
          <w:sz w:val="24"/>
        </w:rPr>
        <w:t>10. Governing Law</w:t>
      </w:r>
    </w:p>
    <w:p w14:paraId="7FBFCF74" w14:textId="77777777" w:rsidR="00A5682F" w:rsidRDefault="00000000">
      <w:pPr>
        <w:spacing w:after="80"/>
      </w:pPr>
      <w:r>
        <w:rPr>
          <w:color w:val="C00000"/>
        </w:rPr>
        <w:t>Governed by Delaware law. Meridian may assign this Agreement in connection with a change of control WITHOUT Orion's consent. Orion requires both parties' consent to assign.</w:t>
      </w:r>
    </w:p>
    <w:p w14:paraId="7C869DE2" w14:textId="77777777" w:rsidR="00A5682F" w:rsidRDefault="00A5682F"/>
    <w:p w14:paraId="5363D3F9" w14:textId="77777777" w:rsidR="00A5682F" w:rsidRDefault="00000000">
      <w:r>
        <w:rPr>
          <w:b/>
        </w:rPr>
        <w:t>IN WITNESS WHEREOF, the parties have executed this Agreement as of the Effective Date.</w:t>
      </w:r>
    </w:p>
    <w:p w14:paraId="37C7CE73" w14:textId="77777777" w:rsidR="00A5682F" w:rsidRDefault="00A5682F"/>
    <w:tbl>
      <w:tblPr>
        <w:tblW w:w="0" w:type="auto"/>
        <w:tblLook w:val="04A0" w:firstRow="1" w:lastRow="0" w:firstColumn="1" w:lastColumn="0" w:noHBand="0" w:noVBand="1"/>
      </w:tblPr>
      <w:tblGrid>
        <w:gridCol w:w="3436"/>
        <w:gridCol w:w="1768"/>
        <w:gridCol w:w="3436"/>
      </w:tblGrid>
      <w:tr w:rsidR="00A5682F" w14:paraId="034BC9BA" w14:textId="77777777">
        <w:tc>
          <w:tcPr>
            <w:tcW w:w="4032" w:type="dxa"/>
          </w:tcPr>
          <w:p w14:paraId="0747E733" w14:textId="77777777" w:rsidR="00A5682F" w:rsidRDefault="00000000">
            <w:r>
              <w:rPr>
                <w:b/>
                <w:sz w:val="20"/>
              </w:rPr>
              <w:t>ORION SUPPLY CHAIN CORP.</w:t>
            </w:r>
          </w:p>
        </w:tc>
        <w:tc>
          <w:tcPr>
            <w:tcW w:w="2880" w:type="dxa"/>
          </w:tcPr>
          <w:p w14:paraId="6C7D45B3" w14:textId="77777777" w:rsidR="00A5682F" w:rsidRDefault="00A5682F"/>
        </w:tc>
        <w:tc>
          <w:tcPr>
            <w:tcW w:w="4032" w:type="dxa"/>
          </w:tcPr>
          <w:p w14:paraId="1CE7CA62" w14:textId="77777777" w:rsidR="00A5682F" w:rsidRDefault="00000000">
            <w:r>
              <w:rPr>
                <w:b/>
                <w:sz w:val="20"/>
              </w:rPr>
              <w:t>MERIDIAN AI TECHNOLOGIES PBC</w:t>
            </w:r>
          </w:p>
        </w:tc>
      </w:tr>
      <w:tr w:rsidR="00A5682F" w14:paraId="7861E146" w14:textId="77777777">
        <w:tc>
          <w:tcPr>
            <w:tcW w:w="4032" w:type="dxa"/>
          </w:tcPr>
          <w:p w14:paraId="0D8699EC" w14:textId="77777777" w:rsidR="00A5682F" w:rsidRDefault="00A5682F"/>
        </w:tc>
        <w:tc>
          <w:tcPr>
            <w:tcW w:w="2880" w:type="dxa"/>
          </w:tcPr>
          <w:p w14:paraId="7FCBB2CC" w14:textId="77777777" w:rsidR="00A5682F" w:rsidRDefault="00A5682F"/>
        </w:tc>
        <w:tc>
          <w:tcPr>
            <w:tcW w:w="4032" w:type="dxa"/>
          </w:tcPr>
          <w:p w14:paraId="44973891" w14:textId="77777777" w:rsidR="00A5682F" w:rsidRDefault="00A5682F"/>
        </w:tc>
      </w:tr>
      <w:tr w:rsidR="00A5682F" w14:paraId="1EB1511E" w14:textId="77777777">
        <w:tc>
          <w:tcPr>
            <w:tcW w:w="4032" w:type="dxa"/>
            <w:tcBorders>
              <w:top w:val="single" w:sz="4" w:space="0" w:color="000000"/>
            </w:tcBorders>
          </w:tcPr>
          <w:p w14:paraId="5E0C2906" w14:textId="77777777" w:rsidR="00A5682F" w:rsidRDefault="00A5682F"/>
        </w:tc>
        <w:tc>
          <w:tcPr>
            <w:tcW w:w="2880" w:type="dxa"/>
          </w:tcPr>
          <w:p w14:paraId="138EA8EB" w14:textId="77777777" w:rsidR="00A5682F" w:rsidRDefault="00A5682F"/>
        </w:tc>
        <w:tc>
          <w:tcPr>
            <w:tcW w:w="4032" w:type="dxa"/>
            <w:tcBorders>
              <w:top w:val="single" w:sz="4" w:space="0" w:color="000000"/>
            </w:tcBorders>
          </w:tcPr>
          <w:p w14:paraId="62F2FBC3" w14:textId="77777777" w:rsidR="00A5682F" w:rsidRDefault="00A5682F"/>
        </w:tc>
      </w:tr>
      <w:tr w:rsidR="00A5682F" w14:paraId="32A53DC4" w14:textId="77777777">
        <w:tc>
          <w:tcPr>
            <w:tcW w:w="4032" w:type="dxa"/>
          </w:tcPr>
          <w:p w14:paraId="1381A73F" w14:textId="77777777" w:rsidR="00A5682F" w:rsidRDefault="00000000">
            <w:r>
              <w:rPr>
                <w:sz w:val="20"/>
              </w:rPr>
              <w:t>Name: ________________________</w:t>
            </w:r>
          </w:p>
        </w:tc>
        <w:tc>
          <w:tcPr>
            <w:tcW w:w="2880" w:type="dxa"/>
          </w:tcPr>
          <w:p w14:paraId="6FF9C9F7" w14:textId="77777777" w:rsidR="00A5682F" w:rsidRDefault="00A5682F"/>
        </w:tc>
        <w:tc>
          <w:tcPr>
            <w:tcW w:w="4032" w:type="dxa"/>
          </w:tcPr>
          <w:p w14:paraId="5CC5FDC4" w14:textId="77777777" w:rsidR="00A5682F" w:rsidRDefault="00000000">
            <w:r>
              <w:rPr>
                <w:sz w:val="20"/>
              </w:rPr>
              <w:t>Name: ________________________</w:t>
            </w:r>
          </w:p>
        </w:tc>
      </w:tr>
      <w:tr w:rsidR="00A5682F" w14:paraId="4D2ECD35" w14:textId="77777777">
        <w:tc>
          <w:tcPr>
            <w:tcW w:w="4032" w:type="dxa"/>
          </w:tcPr>
          <w:p w14:paraId="083F61D2" w14:textId="77777777" w:rsidR="00A5682F" w:rsidRDefault="00000000">
            <w:r>
              <w:rPr>
                <w:sz w:val="20"/>
              </w:rPr>
              <w:t>Title: Chief Executive Officer</w:t>
            </w:r>
          </w:p>
        </w:tc>
        <w:tc>
          <w:tcPr>
            <w:tcW w:w="2880" w:type="dxa"/>
          </w:tcPr>
          <w:p w14:paraId="0298720F" w14:textId="77777777" w:rsidR="00A5682F" w:rsidRDefault="00A5682F"/>
        </w:tc>
        <w:tc>
          <w:tcPr>
            <w:tcW w:w="4032" w:type="dxa"/>
          </w:tcPr>
          <w:p w14:paraId="2D5C68D7" w14:textId="77777777" w:rsidR="00A5682F" w:rsidRDefault="00000000">
            <w:r>
              <w:rPr>
                <w:sz w:val="20"/>
              </w:rPr>
              <w:t>Title: Chief Executive Officer</w:t>
            </w:r>
          </w:p>
        </w:tc>
      </w:tr>
    </w:tbl>
    <w:p w14:paraId="17835794" w14:textId="77777777" w:rsidR="003668A7" w:rsidRDefault="003668A7"/>
    <w:sectPr w:rsidR="003668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5947533">
    <w:abstractNumId w:val="8"/>
  </w:num>
  <w:num w:numId="2" w16cid:durableId="237793692">
    <w:abstractNumId w:val="6"/>
  </w:num>
  <w:num w:numId="3" w16cid:durableId="1185098190">
    <w:abstractNumId w:val="5"/>
  </w:num>
  <w:num w:numId="4" w16cid:durableId="1551645445">
    <w:abstractNumId w:val="4"/>
  </w:num>
  <w:num w:numId="5" w16cid:durableId="1849130908">
    <w:abstractNumId w:val="7"/>
  </w:num>
  <w:num w:numId="6" w16cid:durableId="564343549">
    <w:abstractNumId w:val="3"/>
  </w:num>
  <w:num w:numId="7" w16cid:durableId="1077022945">
    <w:abstractNumId w:val="2"/>
  </w:num>
  <w:num w:numId="8" w16cid:durableId="1475173599">
    <w:abstractNumId w:val="1"/>
  </w:num>
  <w:num w:numId="9" w16cid:durableId="721975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68A7"/>
    <w:rsid w:val="00420BDF"/>
    <w:rsid w:val="00A5682F"/>
    <w:rsid w:val="00AA1D8D"/>
    <w:rsid w:val="00B47730"/>
    <w:rsid w:val="00CB0664"/>
    <w:rsid w:val="00F665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3F4A3B"/>
  <w14:defaultImageDpi w14:val="300"/>
  <w15:docId w15:val="{684656D3-49F0-D94C-8FE8-02E750D49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Kannan Ganesan</cp:lastModifiedBy>
  <cp:revision>2</cp:revision>
  <dcterms:created xsi:type="dcterms:W3CDTF">2026-06-04T20:19:00Z</dcterms:created>
  <dcterms:modified xsi:type="dcterms:W3CDTF">2026-06-04T20:19:00Z</dcterms:modified>
  <cp:category/>
</cp:coreProperties>
</file>