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Initials: </w:t>
    </w:r>
    <w:sdt>
      <w:sdtPr>
        <w:rPr>
          <w:rFonts w:ascii="Arial" w:hAnsi="Arial"/>
          <w:b/>
          <w:color w:val="0B5394"/>
          <w:sz w:val="20"/>
        </w:rPr>
        <w:alias w:val="buyer_initials"/>
        <w:tag w:val="buyer_initials"/>
        <w:id w:val="41002"/>
        <w:lock w:val="sdtLocked"/>
      </w:sdtPr>
      <w:sdtContent>
        <w:r>
          <w:rPr>
            <w:rFonts w:ascii="Arial" w:hAnsi="Arial"/>
            <w:b/>
            <w:color w:val="0B5394"/>
            <w:sz w:val="20"/>
          </w:rPr>
          <w:t>[buyer_initials]</w:t>
        </w:r>
      </w:sdtContent>
    </w:sdt>
    <w:r>
      <w:rPr>
        <w:rFonts w:ascii="Arial" w:hAnsi="Arial"/>
        <w:b/>
        <w:color w:val="0B5394"/>
        <w:sz w:val="20"/>
      </w:rPr>
      <w:tab/>
    </w:r>
    <w:r>
      <w:rPr>
        <w:rFonts w:ascii="Arial" w:hAnsi="Arial"/>
        <w:b/>
        <w:color w:val="0B5394"/>
        <w:sz w:val="2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