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※ 本文書はドラフト（草案）です。確定前に法務担当者のレビューを受けてください。</w:t>
      </w:r>
    </w:p>
    <w:p>
      <w:pPr>
        <w:jc w:val="center"/>
      </w:pPr>
      <w:r>
        <w:rPr>
          <w:b/>
        </w:rPr>
        <w:t>{{contract_name}} 変更覚書</w:t>
      </w:r>
    </w:p>
    <w:p>
      <w:r>
        <w:t>{{party_a}}（以下「甲」という。）と{{party_b}}（以下「乙」という。）とは、甲乙間で {{contract_date}} に締結した「{{contract_name}}」（以下「原契約」という。）について、以下のとおり変更することに合意し、本変更覚書（以下「本覚書」という。）を締結する。</w:t>
      </w:r>
    </w:p>
    <w:p>
      <w:r>
        <w:t>第1条（原契約の変更）</w:t>
      </w:r>
    </w:p>
    <w:p>
      <w:r>
        <w:t xml:space="preserve">  原契約{{target_article}}を次のとおり変更する。</w:t>
      </w:r>
    </w:p>
    <w:p>
      <w:r>
        <w:t xml:space="preserve">  【変更前】</w:t>
      </w:r>
    </w:p>
    <w:p>
      <w:r>
        <w:t xml:space="preserve">  {{before_text}}</w:t>
      </w:r>
    </w:p>
    <w:p>
      <w:r>
        <w:t xml:space="preserve">  【変更後】</w:t>
      </w:r>
    </w:p>
    <w:p>
      <w:r>
        <w:t xml:space="preserve">  {{after_text}}</w:t>
      </w:r>
    </w:p>
    <w:p>
      <w:r>
        <w:t>第2条（効力発生日）</w:t>
      </w:r>
    </w:p>
    <w:p>
      <w:r>
        <w:t xml:space="preserve">  本覚書は、{{effective_date}}から効力を生じる。</w:t>
      </w:r>
    </w:p>
    <w:p>
      <w:r>
        <w:t>第3条（原契約の効力）</w:t>
      </w:r>
    </w:p>
    <w:p>
      <w:r>
        <w:t xml:space="preserve">  本覚書に定めのない事項については、原契約の定めをそのまま適用する。</w:t>
      </w:r>
    </w:p>
    <w:p>
      <w:r>
        <w:t>本覚書の成立を証するため、本書2通を作成し、甲乙記名押印のうえ、各1通を保有する。</w:t>
      </w:r>
    </w:p>
    <w:p>
      <w:r>
        <w:t>{{execution_date}}</w:t>
      </w:r>
    </w:p>
    <w:p>
      <w:r>
        <w:t>甲：{{party_a}}　　　　　　　　　　印</w:t>
      </w:r>
    </w:p>
    <w:p>
      <w:r>
        <w:t>乙：{{party_b}}　　　　　　　　　　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