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5B356" w14:textId="77777777" w:rsidR="009928BD" w:rsidRDefault="00C45838" w:rsidP="004B4AB5">
      <w:pPr>
        <w:pStyle w:val="Titre"/>
      </w:pPr>
      <w:r>
        <w:t>Arbre des débats</w:t>
      </w:r>
    </w:p>
    <w:p w14:paraId="39FDAF7A" w14:textId="77777777" w:rsidR="00C45838" w:rsidRDefault="00C45838"/>
    <w:p w14:paraId="5441AEDD" w14:textId="77777777" w:rsidR="00C45838" w:rsidRPr="00C45838" w:rsidRDefault="00C45838" w:rsidP="00C45838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C45838">
        <w:rPr>
          <w:color w:val="000000" w:themeColor="text1"/>
        </w:rPr>
        <w:t>Comment la robotisation et l’intelligence artificielle vont transformer l’emploi ?</w:t>
      </w:r>
    </w:p>
    <w:p w14:paraId="76DE426D" w14:textId="77777777" w:rsidR="00C45838" w:rsidRPr="00C45838" w:rsidRDefault="00C45838" w:rsidP="00C45838">
      <w:pPr>
        <w:pStyle w:val="Paragraphedeliste"/>
        <w:numPr>
          <w:ilvl w:val="1"/>
          <w:numId w:val="1"/>
        </w:numPr>
        <w:rPr>
          <w:color w:val="660066"/>
        </w:rPr>
      </w:pPr>
      <w:r w:rsidRPr="00C45838">
        <w:rPr>
          <w:color w:val="660066"/>
        </w:rPr>
        <w:t>L’automatisation, est-ce la fin de l’emploi salarié ?</w:t>
      </w:r>
    </w:p>
    <w:p w14:paraId="47A75040" w14:textId="77777777" w:rsidR="00C45838" w:rsidRDefault="00C45838" w:rsidP="00C45838">
      <w:pPr>
        <w:pStyle w:val="Paragraphedeliste"/>
        <w:numPr>
          <w:ilvl w:val="2"/>
          <w:numId w:val="1"/>
        </w:numPr>
      </w:pPr>
      <w:r>
        <w:t>Oui</w:t>
      </w:r>
    </w:p>
    <w:p w14:paraId="78BE7C71" w14:textId="77777777" w:rsidR="00C45838" w:rsidRDefault="00C45838" w:rsidP="00C45838">
      <w:pPr>
        <w:pStyle w:val="Paragraphedeliste"/>
        <w:numPr>
          <w:ilvl w:val="2"/>
          <w:numId w:val="1"/>
        </w:numPr>
      </w:pPr>
      <w:r>
        <w:t>D’après Keynes, l’automatisation devrait permettre aux hommes de travailler uniquement 3 heures par jour.</w:t>
      </w:r>
    </w:p>
    <w:p w14:paraId="3EB8E90C" w14:textId="77777777" w:rsidR="00C45838" w:rsidRDefault="00C45838" w:rsidP="00C45838">
      <w:pPr>
        <w:pStyle w:val="Paragraphedeliste"/>
        <w:numPr>
          <w:ilvl w:val="1"/>
          <w:numId w:val="1"/>
        </w:numPr>
        <w:rPr>
          <w:color w:val="660066"/>
        </w:rPr>
      </w:pPr>
      <w:r w:rsidRPr="00C45838">
        <w:rPr>
          <w:color w:val="660066"/>
        </w:rPr>
        <w:t>Quelle est la part des métiers touchés ?</w:t>
      </w:r>
    </w:p>
    <w:p w14:paraId="56D13DB6" w14:textId="77777777" w:rsidR="004B4AB5" w:rsidRPr="004B4AB5" w:rsidRDefault="004B4AB5" w:rsidP="004B4AB5">
      <w:pPr>
        <w:pStyle w:val="Paragraphedeliste"/>
        <w:numPr>
          <w:ilvl w:val="2"/>
          <w:numId w:val="1"/>
        </w:numPr>
      </w:pPr>
      <w:r w:rsidRPr="004B4AB5">
        <w:t>Moins de 10% (Conseil d’orientation pour l’emploi)</w:t>
      </w:r>
    </w:p>
    <w:p w14:paraId="34394C7B" w14:textId="77777777" w:rsidR="004B4AB5" w:rsidRPr="004B4AB5" w:rsidRDefault="004B4AB5" w:rsidP="004B4AB5">
      <w:pPr>
        <w:pStyle w:val="Paragraphedeliste"/>
        <w:numPr>
          <w:ilvl w:val="2"/>
          <w:numId w:val="1"/>
        </w:numPr>
      </w:pPr>
      <w:r w:rsidRPr="004B4AB5">
        <w:t>Près de 42 % (Roland Berger)</w:t>
      </w:r>
    </w:p>
    <w:p w14:paraId="1537CA9A" w14:textId="77777777" w:rsidR="00C45838" w:rsidRDefault="00C45838" w:rsidP="00C45838">
      <w:pPr>
        <w:pStyle w:val="Paragraphedeliste"/>
        <w:numPr>
          <w:ilvl w:val="2"/>
          <w:numId w:val="1"/>
        </w:numPr>
        <w:rPr>
          <w:color w:val="E36C0A" w:themeColor="accent6" w:themeShade="BF"/>
        </w:rPr>
      </w:pPr>
      <w:r w:rsidRPr="00C45838">
        <w:rPr>
          <w:color w:val="E36C0A" w:themeColor="accent6" w:themeShade="BF"/>
        </w:rPr>
        <w:t>Quelle influence sur le chômage ?</w:t>
      </w:r>
    </w:p>
    <w:p w14:paraId="1864271A" w14:textId="77777777" w:rsidR="004B4AB5" w:rsidRPr="004B4AB5" w:rsidRDefault="004B4AB5" w:rsidP="004B4AB5">
      <w:pPr>
        <w:pStyle w:val="Paragraphedeliste"/>
        <w:numPr>
          <w:ilvl w:val="3"/>
          <w:numId w:val="1"/>
        </w:numPr>
        <w:rPr>
          <w:color w:val="C0504D" w:themeColor="accent2"/>
        </w:rPr>
      </w:pPr>
      <w:r w:rsidRPr="004B4AB5">
        <w:rPr>
          <w:color w:val="C0504D" w:themeColor="accent2"/>
        </w:rPr>
        <w:t>Hausse importante</w:t>
      </w:r>
    </w:p>
    <w:p w14:paraId="553CC9EA" w14:textId="77777777" w:rsidR="00C45838" w:rsidRDefault="00C45838" w:rsidP="00C45838">
      <w:pPr>
        <w:pStyle w:val="Paragraphedeliste"/>
        <w:numPr>
          <w:ilvl w:val="0"/>
          <w:numId w:val="2"/>
        </w:numPr>
      </w:pPr>
      <w:r>
        <w:t>Roland berger : 3 millions d’emplois pourraient disparaître)</w:t>
      </w:r>
    </w:p>
    <w:p w14:paraId="181AFC10" w14:textId="77777777" w:rsidR="004B4AB5" w:rsidRDefault="004B4AB5" w:rsidP="00C45838">
      <w:pPr>
        <w:pStyle w:val="Paragraphedeliste"/>
        <w:numPr>
          <w:ilvl w:val="0"/>
          <w:numId w:val="2"/>
        </w:numPr>
      </w:pPr>
      <w:r>
        <w:t>McKinsey</w:t>
      </w:r>
    </w:p>
    <w:p w14:paraId="5E44B46C" w14:textId="77777777" w:rsidR="004B4AB5" w:rsidRPr="004B4AB5" w:rsidRDefault="004B4AB5" w:rsidP="004B4AB5">
      <w:pPr>
        <w:pStyle w:val="Paragraphedeliste"/>
        <w:numPr>
          <w:ilvl w:val="0"/>
          <w:numId w:val="12"/>
        </w:numPr>
        <w:rPr>
          <w:color w:val="C0504D" w:themeColor="accent2"/>
        </w:rPr>
      </w:pPr>
      <w:r w:rsidRPr="004B4AB5">
        <w:rPr>
          <w:color w:val="C0504D" w:themeColor="accent2"/>
        </w:rPr>
        <w:t>Baisse</w:t>
      </w:r>
    </w:p>
    <w:p w14:paraId="0CCA7F6F" w14:textId="77777777" w:rsidR="004B4AB5" w:rsidRDefault="00C45838" w:rsidP="004B4AB5">
      <w:pPr>
        <w:pStyle w:val="Paragraphedeliste"/>
        <w:numPr>
          <w:ilvl w:val="0"/>
          <w:numId w:val="14"/>
        </w:numPr>
      </w:pPr>
      <w:r>
        <w:t>MIT : Un robot pour 100 employés réduit le taux d’emploi de 0,18 à 0,34%</w:t>
      </w:r>
    </w:p>
    <w:p w14:paraId="4F8783E4" w14:textId="77777777" w:rsidR="00C45838" w:rsidRDefault="00C45838" w:rsidP="004B4AB5">
      <w:pPr>
        <w:pStyle w:val="Paragraphedeliste"/>
        <w:numPr>
          <w:ilvl w:val="0"/>
          <w:numId w:val="14"/>
        </w:numPr>
      </w:pPr>
      <w:r>
        <w:t>Alfred Sauvy : illusion du chômage technologique</w:t>
      </w:r>
    </w:p>
    <w:p w14:paraId="1CDB8F02" w14:textId="77777777" w:rsidR="004B4AB5" w:rsidRDefault="004B4AB5" w:rsidP="004B4AB5">
      <w:pPr>
        <w:pStyle w:val="Paragraphedeliste"/>
        <w:numPr>
          <w:ilvl w:val="0"/>
          <w:numId w:val="14"/>
        </w:numPr>
      </w:pPr>
      <w:r>
        <w:t>France stratégie</w:t>
      </w:r>
    </w:p>
    <w:p w14:paraId="2E09F6A7" w14:textId="77777777" w:rsidR="00C45838" w:rsidRPr="00C45838" w:rsidRDefault="00C45838" w:rsidP="00C45838">
      <w:pPr>
        <w:pStyle w:val="Paragraphedeliste"/>
        <w:numPr>
          <w:ilvl w:val="0"/>
          <w:numId w:val="5"/>
        </w:numPr>
        <w:rPr>
          <w:color w:val="660066"/>
        </w:rPr>
      </w:pPr>
      <w:r w:rsidRPr="00C45838">
        <w:rPr>
          <w:color w:val="660066"/>
        </w:rPr>
        <w:t>Quels sont les emplois les plus touchés ?</w:t>
      </w:r>
    </w:p>
    <w:p w14:paraId="4F481D9D" w14:textId="77777777" w:rsidR="00C45838" w:rsidRPr="00C45838" w:rsidRDefault="00C45838" w:rsidP="00C45838">
      <w:pPr>
        <w:pStyle w:val="Paragraphedeliste"/>
        <w:numPr>
          <w:ilvl w:val="0"/>
          <w:numId w:val="7"/>
        </w:numPr>
      </w:pPr>
      <w:r w:rsidRPr="00C45838">
        <w:t>Les emplois peu qualifiés</w:t>
      </w:r>
    </w:p>
    <w:p w14:paraId="1CA4EBAD" w14:textId="77777777" w:rsidR="00C45838" w:rsidRPr="00C45838" w:rsidRDefault="00C45838" w:rsidP="00C45838">
      <w:pPr>
        <w:pStyle w:val="Paragraphedeliste"/>
        <w:numPr>
          <w:ilvl w:val="0"/>
          <w:numId w:val="7"/>
        </w:numPr>
      </w:pPr>
      <w:r w:rsidRPr="00C45838">
        <w:t xml:space="preserve">Les métiers intellectuels </w:t>
      </w:r>
    </w:p>
    <w:p w14:paraId="7DF204F1" w14:textId="77777777" w:rsidR="00C45838" w:rsidRDefault="00C45838" w:rsidP="00C45838">
      <w:pPr>
        <w:pStyle w:val="Paragraphedeliste"/>
        <w:numPr>
          <w:ilvl w:val="0"/>
          <w:numId w:val="9"/>
        </w:numPr>
      </w:pPr>
      <w:r>
        <w:t>Randall Collins</w:t>
      </w:r>
    </w:p>
    <w:p w14:paraId="48B47B20" w14:textId="77777777" w:rsidR="00C45838" w:rsidRDefault="00C45838" w:rsidP="00C45838">
      <w:pPr>
        <w:pStyle w:val="Paragraphedeliste"/>
        <w:numPr>
          <w:ilvl w:val="1"/>
          <w:numId w:val="5"/>
        </w:numPr>
        <w:rPr>
          <w:color w:val="E36C0A" w:themeColor="accent6" w:themeShade="BF"/>
        </w:rPr>
      </w:pPr>
      <w:r w:rsidRPr="00C45838">
        <w:rPr>
          <w:color w:val="E36C0A" w:themeColor="accent6" w:themeShade="BF"/>
        </w:rPr>
        <w:t>Comment aider ceux qui perdent leur travail ?</w:t>
      </w:r>
    </w:p>
    <w:p w14:paraId="4EE451EA" w14:textId="77777777" w:rsidR="00C45838" w:rsidRPr="004B4AB5" w:rsidRDefault="00C45838" w:rsidP="00C45838">
      <w:pPr>
        <w:pStyle w:val="Paragraphedeliste"/>
        <w:numPr>
          <w:ilvl w:val="2"/>
          <w:numId w:val="5"/>
        </w:numPr>
        <w:rPr>
          <w:color w:val="C0504D" w:themeColor="accent2"/>
        </w:rPr>
      </w:pPr>
      <w:r w:rsidRPr="004B4AB5">
        <w:rPr>
          <w:color w:val="C0504D" w:themeColor="accent2"/>
        </w:rPr>
        <w:t>Revenu universel</w:t>
      </w:r>
    </w:p>
    <w:p w14:paraId="28276F4D" w14:textId="77777777" w:rsidR="00C45838" w:rsidRPr="004B4AB5" w:rsidRDefault="004B4AB5" w:rsidP="00C45838">
      <w:pPr>
        <w:pStyle w:val="Paragraphedeliste"/>
        <w:numPr>
          <w:ilvl w:val="2"/>
          <w:numId w:val="5"/>
        </w:numPr>
        <w:rPr>
          <w:color w:val="C0504D" w:themeColor="accent2"/>
        </w:rPr>
      </w:pPr>
      <w:r w:rsidRPr="004B4AB5">
        <w:rPr>
          <w:color w:val="C0504D" w:themeColor="accent2"/>
        </w:rPr>
        <w:t>Faire évoluer la formation</w:t>
      </w:r>
    </w:p>
    <w:p w14:paraId="0BE5A907" w14:textId="77777777" w:rsidR="004B4AB5" w:rsidRDefault="004B4AB5" w:rsidP="004B4AB5">
      <w:pPr>
        <w:pStyle w:val="Paragraphedeliste"/>
        <w:numPr>
          <w:ilvl w:val="1"/>
          <w:numId w:val="5"/>
        </w:numPr>
        <w:rPr>
          <w:color w:val="F79646" w:themeColor="accent6"/>
        </w:rPr>
      </w:pPr>
      <w:r w:rsidRPr="004B4AB5">
        <w:rPr>
          <w:color w:val="F79646" w:themeColor="accent6"/>
        </w:rPr>
        <w:t>Comment encadrer la coévolution avec les robots ?</w:t>
      </w:r>
    </w:p>
    <w:p w14:paraId="04923309" w14:textId="77777777" w:rsidR="004B4AB5" w:rsidRPr="004B4AB5" w:rsidRDefault="004B4AB5" w:rsidP="004B4AB5">
      <w:pPr>
        <w:pStyle w:val="Paragraphedeliste"/>
        <w:numPr>
          <w:ilvl w:val="2"/>
          <w:numId w:val="5"/>
        </w:numPr>
        <w:rPr>
          <w:color w:val="C0504D" w:themeColor="accent2"/>
        </w:rPr>
      </w:pPr>
      <w:r w:rsidRPr="004B4AB5">
        <w:rPr>
          <w:color w:val="C0504D" w:themeColor="accent2"/>
        </w:rPr>
        <w:t>Taxer les robots</w:t>
      </w:r>
    </w:p>
    <w:p w14:paraId="77BC8A4D" w14:textId="77777777" w:rsidR="004B4AB5" w:rsidRPr="004B4AB5" w:rsidRDefault="004B4AB5" w:rsidP="004B4AB5">
      <w:pPr>
        <w:pStyle w:val="Paragraphedeliste"/>
        <w:numPr>
          <w:ilvl w:val="2"/>
          <w:numId w:val="5"/>
        </w:numPr>
        <w:rPr>
          <w:color w:val="C0504D" w:themeColor="accent2"/>
        </w:rPr>
      </w:pPr>
      <w:r w:rsidRPr="004B4AB5">
        <w:rPr>
          <w:color w:val="C0504D" w:themeColor="accent2"/>
        </w:rPr>
        <w:t>Nécessité d’une dimension éthique</w:t>
      </w:r>
    </w:p>
    <w:p w14:paraId="1712A85B" w14:textId="77777777" w:rsidR="00C2307F" w:rsidRDefault="004B4AB5" w:rsidP="00C2307F">
      <w:pPr>
        <w:pStyle w:val="Paragraphedeliste"/>
        <w:numPr>
          <w:ilvl w:val="2"/>
          <w:numId w:val="5"/>
        </w:numPr>
        <w:rPr>
          <w:color w:val="C0504D" w:themeColor="accent2"/>
        </w:rPr>
      </w:pPr>
      <w:r w:rsidRPr="004B4AB5">
        <w:rPr>
          <w:color w:val="C0504D" w:themeColor="accent2"/>
        </w:rPr>
        <w:t>Création de</w:t>
      </w:r>
      <w:r w:rsidR="00C2307F">
        <w:rPr>
          <w:color w:val="C0504D" w:themeColor="accent2"/>
        </w:rPr>
        <w:t xml:space="preserve"> lois et d’agences de régulation</w:t>
      </w:r>
    </w:p>
    <w:p w14:paraId="41D1729E" w14:textId="77777777" w:rsidR="00C2307F" w:rsidRDefault="00C2307F" w:rsidP="00C2307F">
      <w:pPr>
        <w:rPr>
          <w:color w:val="C0504D" w:themeColor="accent2"/>
        </w:rPr>
      </w:pPr>
    </w:p>
    <w:p w14:paraId="1D6CD1EF" w14:textId="6CE21214" w:rsidR="004C3FDF" w:rsidRDefault="004C3FDF" w:rsidP="004C3FDF">
      <w:pPr>
        <w:pStyle w:val="Paragraphedeliste"/>
        <w:numPr>
          <w:ilvl w:val="0"/>
          <w:numId w:val="15"/>
        </w:numPr>
        <w:rPr>
          <w:color w:val="660066"/>
        </w:rPr>
      </w:pPr>
      <w:r w:rsidRPr="004C3FDF">
        <w:rPr>
          <w:color w:val="660066"/>
        </w:rPr>
        <w:t>Qui est responsable ?</w:t>
      </w:r>
    </w:p>
    <w:p w14:paraId="259C1BDE" w14:textId="77777777" w:rsidR="004C3FDF" w:rsidRDefault="004C3FDF" w:rsidP="004C3FDF">
      <w:pPr>
        <w:rPr>
          <w:color w:val="660066"/>
        </w:rPr>
      </w:pPr>
    </w:p>
    <w:p w14:paraId="1E04E5DB" w14:textId="77777777" w:rsidR="004C3FDF" w:rsidRDefault="004C3FDF" w:rsidP="004C3FDF">
      <w:pPr>
        <w:rPr>
          <w:color w:val="660066"/>
        </w:rPr>
      </w:pPr>
    </w:p>
    <w:p w14:paraId="3CF2BAFB" w14:textId="77777777" w:rsidR="004C3FDF" w:rsidRDefault="004C3FDF" w:rsidP="004C3FDF">
      <w:pPr>
        <w:rPr>
          <w:color w:val="660066"/>
        </w:rPr>
      </w:pPr>
    </w:p>
    <w:p w14:paraId="46FC0068" w14:textId="77777777" w:rsidR="004C3FDF" w:rsidRPr="004C3FDF" w:rsidRDefault="004C3FDF" w:rsidP="004C3FDF">
      <w:pPr>
        <w:rPr>
          <w:color w:val="660066"/>
        </w:rPr>
      </w:pPr>
    </w:p>
    <w:p w14:paraId="1B26DCC9" w14:textId="77777777" w:rsidR="00C2307F" w:rsidRDefault="00C2307F" w:rsidP="00C2307F">
      <w:pPr>
        <w:rPr>
          <w:color w:val="C0504D" w:themeColor="accent2"/>
        </w:rPr>
      </w:pPr>
    </w:p>
    <w:p w14:paraId="3CF0C623" w14:textId="77777777" w:rsidR="00C2307F" w:rsidRDefault="00C2307F" w:rsidP="00C2307F">
      <w:pPr>
        <w:rPr>
          <w:color w:val="C0504D" w:themeColor="accent2"/>
        </w:rPr>
      </w:pPr>
      <w:r>
        <w:rPr>
          <w:color w:val="C0504D" w:themeColor="accent2"/>
        </w:rPr>
        <w:lastRenderedPageBreak/>
        <w:t>Chronologie :</w:t>
      </w:r>
    </w:p>
    <w:p w14:paraId="7BEE129D" w14:textId="77777777" w:rsidR="00C2307F" w:rsidRDefault="00C2307F" w:rsidP="00C2307F">
      <w:pPr>
        <w:rPr>
          <w:color w:val="C0504D" w:themeColor="accent2"/>
        </w:rPr>
      </w:pPr>
    </w:p>
    <w:p w14:paraId="62C920D6" w14:textId="77777777" w:rsidR="00C2307F" w:rsidRPr="00B175A8" w:rsidRDefault="00C2307F" w:rsidP="00C2307F">
      <w:r w:rsidRPr="00B175A8">
        <w:tab/>
        <w:t>1930 : Keynes</w:t>
      </w:r>
      <w:r w:rsidR="00B175A8" w:rsidRPr="00B175A8">
        <w:t> : le « problème économique » de l’homme peut être résolu par le développement technique</w:t>
      </w:r>
    </w:p>
    <w:p w14:paraId="58FD9CF7" w14:textId="77777777" w:rsidR="00B175A8" w:rsidRDefault="00B175A8" w:rsidP="00C2307F">
      <w:r w:rsidRPr="00B175A8">
        <w:tab/>
        <w:t>1980 : Les emplois les plus menacées ne sont pas les ouvriers, mais les cadres</w:t>
      </w:r>
    </w:p>
    <w:p w14:paraId="7E69EAF6" w14:textId="77777777" w:rsidR="004C3FDF" w:rsidRDefault="004C3FDF" w:rsidP="00C2307F"/>
    <w:p w14:paraId="4067E497" w14:textId="21C4FEB9" w:rsidR="004C3FDF" w:rsidRPr="00B175A8" w:rsidRDefault="004C3FDF" w:rsidP="00C2307F">
      <w:r>
        <w:tab/>
        <w:t>1985 : première diapositives en matières de responsabilité du fait des produits défectueux (cg poly 47)</w:t>
      </w:r>
    </w:p>
    <w:p w14:paraId="147B86CD" w14:textId="77777777" w:rsidR="00B175A8" w:rsidRDefault="00B175A8" w:rsidP="00C2307F"/>
    <w:p w14:paraId="04AFCAAB" w14:textId="5EF7D934" w:rsidR="005E35FF" w:rsidRDefault="005E35FF" w:rsidP="00C2307F">
      <w:r>
        <w:tab/>
        <w:t xml:space="preserve">1993 : début des études sur l’utilisation des robots dans l’industrie en Europe </w:t>
      </w:r>
    </w:p>
    <w:p w14:paraId="10A9D909" w14:textId="77777777" w:rsidR="005E35FF" w:rsidRDefault="005E35FF" w:rsidP="00C2307F"/>
    <w:p w14:paraId="23F64635" w14:textId="53F3C293" w:rsidR="005E35FF" w:rsidRPr="00B175A8" w:rsidRDefault="005E35FF" w:rsidP="00C2307F">
      <w:r>
        <w:tab/>
        <w:t>2004 : début des études de l’IFR sur l’utilisation de robots dans l’industrie aux USA</w:t>
      </w:r>
    </w:p>
    <w:p w14:paraId="61EF1C7F" w14:textId="5F4C07E4" w:rsidR="00B175A8" w:rsidRDefault="00B175A8" w:rsidP="00C2307F">
      <w:r w:rsidRPr="00B175A8">
        <w:tab/>
        <w:t xml:space="preserve">2014 : premières études chiffrées </w:t>
      </w:r>
      <w:r w:rsidR="00F97038">
        <w:t>de la part des cabinets de conseil</w:t>
      </w:r>
    </w:p>
    <w:p w14:paraId="02D7B12A" w14:textId="77777777" w:rsidR="00F97038" w:rsidRDefault="00F97038" w:rsidP="00C2307F"/>
    <w:p w14:paraId="09CFA7ED" w14:textId="4CA86BB9" w:rsidR="004C3FDF" w:rsidRDefault="00F97038" w:rsidP="00C2307F">
      <w:r>
        <w:tab/>
        <w:t>2014 : début du</w:t>
      </w:r>
      <w:r w:rsidR="004C3FDF">
        <w:t xml:space="preserve"> débat</w:t>
      </w:r>
      <w:r>
        <w:t xml:space="preserve"> grand public</w:t>
      </w:r>
    </w:p>
    <w:p w14:paraId="1648EC8B" w14:textId="77777777" w:rsidR="00F97038" w:rsidRDefault="00F97038" w:rsidP="00C2307F"/>
    <w:p w14:paraId="5D34931B" w14:textId="5CD01166" w:rsidR="00F97038" w:rsidRDefault="00F97038" w:rsidP="00C2307F">
      <w:r>
        <w:tab/>
        <w:t>2015 -</w:t>
      </w:r>
      <w:r w:rsidR="004C3FDF">
        <w:t>-</w:t>
      </w:r>
      <w:r>
        <w:t xml:space="preserve"> : Volonté d’une nouvelle forme de régulation </w:t>
      </w:r>
    </w:p>
    <w:p w14:paraId="3538573D" w14:textId="77777777" w:rsidR="004C3FDF" w:rsidRDefault="004C3FDF" w:rsidP="00C2307F"/>
    <w:p w14:paraId="4D778930" w14:textId="4D80B9C6" w:rsidR="004C3FDF" w:rsidRDefault="004C3FDF" w:rsidP="00C2307F">
      <w:r>
        <w:tab/>
        <w:t>2016 -- : nouvelles études menées par des instituts scientifiques publiques</w:t>
      </w:r>
      <w:r w:rsidR="005E35FF">
        <w:t xml:space="preserve"> (CF é</w:t>
      </w:r>
      <w:r>
        <w:t>tude MIT)</w:t>
      </w:r>
    </w:p>
    <w:p w14:paraId="74397F28" w14:textId="77777777" w:rsidR="004C3FDF" w:rsidRDefault="004C3FDF" w:rsidP="00C2307F"/>
    <w:p w14:paraId="65D32537" w14:textId="6C5C1B05" w:rsidR="00537543" w:rsidRDefault="00537543" w:rsidP="00C2307F">
      <w:r>
        <w:tab/>
        <w:t>2022 : d’après France stratégie , le chômage baissera à 8% grâce à l’automatisation</w:t>
      </w:r>
      <w:bookmarkStart w:id="0" w:name="_GoBack"/>
      <w:bookmarkEnd w:id="0"/>
    </w:p>
    <w:p w14:paraId="5E63B705" w14:textId="77777777" w:rsidR="005E35FF" w:rsidRDefault="005E35FF" w:rsidP="00C2307F"/>
    <w:p w14:paraId="32712FB5" w14:textId="5E559309" w:rsidR="005E35FF" w:rsidRDefault="005E35FF" w:rsidP="00C2307F">
      <w:r>
        <w:tab/>
        <w:t>2025 : visions : 4 à 6 millions de robots (cf étude BCG)</w:t>
      </w:r>
    </w:p>
    <w:p w14:paraId="6ABC9278" w14:textId="77777777" w:rsidR="00F97038" w:rsidRPr="00B175A8" w:rsidRDefault="00F97038" w:rsidP="00C2307F"/>
    <w:p w14:paraId="2D250C8E" w14:textId="77777777" w:rsidR="00B175A8" w:rsidRPr="00C2307F" w:rsidRDefault="00B175A8" w:rsidP="00C2307F">
      <w:pPr>
        <w:rPr>
          <w:color w:val="C0504D" w:themeColor="accent2"/>
        </w:rPr>
      </w:pPr>
    </w:p>
    <w:sectPr w:rsidR="00B175A8" w:rsidRPr="00C2307F" w:rsidSect="00F33B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C12"/>
    <w:multiLevelType w:val="hybridMultilevel"/>
    <w:tmpl w:val="99C48902"/>
    <w:lvl w:ilvl="0" w:tplc="040C000B">
      <w:start w:val="1"/>
      <w:numFmt w:val="bullet"/>
      <w:lvlText w:val=""/>
      <w:lvlJc w:val="left"/>
      <w:pPr>
        <w:ind w:left="392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6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684" w:hanging="360"/>
      </w:pPr>
      <w:rPr>
        <w:rFonts w:ascii="Wingdings" w:hAnsi="Wingdings" w:hint="default"/>
      </w:rPr>
    </w:lvl>
  </w:abstractNum>
  <w:abstractNum w:abstractNumId="1">
    <w:nsid w:val="13781E76"/>
    <w:multiLevelType w:val="hybridMultilevel"/>
    <w:tmpl w:val="BAD8AB32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1D515375"/>
    <w:multiLevelType w:val="hybridMultilevel"/>
    <w:tmpl w:val="D92C25D0"/>
    <w:lvl w:ilvl="0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252F4863"/>
    <w:multiLevelType w:val="hybridMultilevel"/>
    <w:tmpl w:val="731098CC"/>
    <w:lvl w:ilvl="0" w:tplc="040C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8B311BC"/>
    <w:multiLevelType w:val="hybridMultilevel"/>
    <w:tmpl w:val="0920608A"/>
    <w:lvl w:ilvl="0" w:tplc="040C0003">
      <w:start w:val="1"/>
      <w:numFmt w:val="bullet"/>
      <w:lvlText w:val="o"/>
      <w:lvlJc w:val="left"/>
      <w:pPr>
        <w:ind w:left="322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5">
    <w:nsid w:val="2D5F5E5B"/>
    <w:multiLevelType w:val="hybridMultilevel"/>
    <w:tmpl w:val="2338633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EE71068"/>
    <w:multiLevelType w:val="hybridMultilevel"/>
    <w:tmpl w:val="10CA720C"/>
    <w:lvl w:ilvl="0" w:tplc="040C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>
    <w:nsid w:val="4B7F0051"/>
    <w:multiLevelType w:val="hybridMultilevel"/>
    <w:tmpl w:val="9FF6178E"/>
    <w:lvl w:ilvl="0" w:tplc="040C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4ECC339C"/>
    <w:multiLevelType w:val="hybridMultilevel"/>
    <w:tmpl w:val="367A4B98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54CF514E"/>
    <w:multiLevelType w:val="hybridMultilevel"/>
    <w:tmpl w:val="B9768AF2"/>
    <w:lvl w:ilvl="0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662021C7"/>
    <w:multiLevelType w:val="hybridMultilevel"/>
    <w:tmpl w:val="05C6EFC2"/>
    <w:lvl w:ilvl="0" w:tplc="040C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>
    <w:nsid w:val="6A115B11"/>
    <w:multiLevelType w:val="hybridMultilevel"/>
    <w:tmpl w:val="D1623BA8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B6127D3"/>
    <w:multiLevelType w:val="hybridMultilevel"/>
    <w:tmpl w:val="72909328"/>
    <w:lvl w:ilvl="0" w:tplc="B3400C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44128A"/>
    <w:multiLevelType w:val="hybridMultilevel"/>
    <w:tmpl w:val="E30AB3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832CBD"/>
    <w:multiLevelType w:val="hybridMultilevel"/>
    <w:tmpl w:val="F3C4664C"/>
    <w:lvl w:ilvl="0" w:tplc="040C000B">
      <w:start w:val="1"/>
      <w:numFmt w:val="bullet"/>
      <w:lvlText w:val=""/>
      <w:lvlJc w:val="left"/>
      <w:pPr>
        <w:ind w:left="3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1"/>
  </w:num>
  <w:num w:numId="5">
    <w:abstractNumId w:val="5"/>
  </w:num>
  <w:num w:numId="6">
    <w:abstractNumId w:val="6"/>
  </w:num>
  <w:num w:numId="7">
    <w:abstractNumId w:val="10"/>
  </w:num>
  <w:num w:numId="8">
    <w:abstractNumId w:val="0"/>
  </w:num>
  <w:num w:numId="9">
    <w:abstractNumId w:val="1"/>
  </w:num>
  <w:num w:numId="10">
    <w:abstractNumId w:val="4"/>
  </w:num>
  <w:num w:numId="11">
    <w:abstractNumId w:val="9"/>
  </w:num>
  <w:num w:numId="12">
    <w:abstractNumId w:val="2"/>
  </w:num>
  <w:num w:numId="13">
    <w:abstractNumId w:val="14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838"/>
    <w:rsid w:val="004B4AB5"/>
    <w:rsid w:val="004C3FDF"/>
    <w:rsid w:val="00537543"/>
    <w:rsid w:val="005E35FF"/>
    <w:rsid w:val="008B6F09"/>
    <w:rsid w:val="009928BD"/>
    <w:rsid w:val="00B175A8"/>
    <w:rsid w:val="00C2307F"/>
    <w:rsid w:val="00C45838"/>
    <w:rsid w:val="00F33B6E"/>
    <w:rsid w:val="00F9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8A3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8"/>
        <w:szCs w:val="28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aliases w:val="titre2"/>
    <w:basedOn w:val="Sous-titre"/>
    <w:next w:val="Normal"/>
    <w:autoRedefine/>
    <w:uiPriority w:val="39"/>
    <w:unhideWhenUsed/>
    <w:qFormat/>
    <w:rsid w:val="008B6F09"/>
    <w:pPr>
      <w:numPr>
        <w:ilvl w:val="0"/>
      </w:numPr>
      <w:spacing w:before="120"/>
    </w:pPr>
    <w:rPr>
      <w:rFonts w:asciiTheme="minorHAnsi" w:eastAsiaTheme="minorEastAsia" w:hAnsiTheme="minorHAnsi" w:cstheme="minorBidi"/>
      <w:b/>
      <w:i w:val="0"/>
      <w:iCs w:val="0"/>
      <w:color w:val="auto"/>
      <w:spacing w:val="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6F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B6F0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Paragraphedeliste">
    <w:name w:val="List Paragraph"/>
    <w:basedOn w:val="Normal"/>
    <w:uiPriority w:val="34"/>
    <w:qFormat/>
    <w:rsid w:val="00C4583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B4A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B4A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8"/>
        <w:szCs w:val="28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aliases w:val="titre2"/>
    <w:basedOn w:val="Sous-titre"/>
    <w:next w:val="Normal"/>
    <w:autoRedefine/>
    <w:uiPriority w:val="39"/>
    <w:unhideWhenUsed/>
    <w:qFormat/>
    <w:rsid w:val="008B6F09"/>
    <w:pPr>
      <w:numPr>
        <w:ilvl w:val="0"/>
      </w:numPr>
      <w:spacing w:before="120"/>
    </w:pPr>
    <w:rPr>
      <w:rFonts w:asciiTheme="minorHAnsi" w:eastAsiaTheme="minorEastAsia" w:hAnsiTheme="minorHAnsi" w:cstheme="minorBidi"/>
      <w:b/>
      <w:i w:val="0"/>
      <w:iCs w:val="0"/>
      <w:color w:val="auto"/>
      <w:spacing w:val="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6F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B6F0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Paragraphedeliste">
    <w:name w:val="List Paragraph"/>
    <w:basedOn w:val="Normal"/>
    <w:uiPriority w:val="34"/>
    <w:qFormat/>
    <w:rsid w:val="00C4583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B4A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B4A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293</Words>
  <Characters>1613</Characters>
  <Application>Microsoft Macintosh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4</cp:revision>
  <dcterms:created xsi:type="dcterms:W3CDTF">2017-05-15T11:28:00Z</dcterms:created>
  <dcterms:modified xsi:type="dcterms:W3CDTF">2017-05-16T18:06:00Z</dcterms:modified>
</cp:coreProperties>
</file>