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5B356" w14:textId="77777777" w:rsidR="009928BD" w:rsidRDefault="00C45838" w:rsidP="004B4AB5">
      <w:pPr>
        <w:pStyle w:val="Titre"/>
      </w:pPr>
      <w:r>
        <w:t>Arbre des débats</w:t>
      </w:r>
    </w:p>
    <w:p w14:paraId="39FDAF7A" w14:textId="77777777" w:rsidR="00C45838" w:rsidRDefault="00C45838"/>
    <w:p w14:paraId="5441AEDD" w14:textId="77777777" w:rsidR="00C45838" w:rsidRPr="00C45838" w:rsidRDefault="00C45838" w:rsidP="00C45838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C45838">
        <w:rPr>
          <w:color w:val="000000" w:themeColor="text1"/>
        </w:rPr>
        <w:t>Comment la robotisation et l’intelligence artificielle vont transformer l’emploi ?</w:t>
      </w:r>
    </w:p>
    <w:p w14:paraId="76DE426D" w14:textId="77777777" w:rsidR="00C45838" w:rsidRPr="00C45838" w:rsidRDefault="00C45838" w:rsidP="00C45838">
      <w:pPr>
        <w:pStyle w:val="Paragraphedeliste"/>
        <w:numPr>
          <w:ilvl w:val="1"/>
          <w:numId w:val="1"/>
        </w:numPr>
        <w:rPr>
          <w:color w:val="660066"/>
        </w:rPr>
      </w:pPr>
      <w:r w:rsidRPr="00C45838">
        <w:rPr>
          <w:color w:val="660066"/>
        </w:rPr>
        <w:t>L’automatisation, est-ce la fin de l’emploi salarié ?</w:t>
      </w:r>
    </w:p>
    <w:p w14:paraId="47A75040" w14:textId="77777777" w:rsidR="00C45838" w:rsidRDefault="00C45838" w:rsidP="00C45838">
      <w:pPr>
        <w:pStyle w:val="Paragraphedeliste"/>
        <w:numPr>
          <w:ilvl w:val="2"/>
          <w:numId w:val="1"/>
        </w:numPr>
      </w:pPr>
      <w:r>
        <w:t>Oui</w:t>
      </w:r>
    </w:p>
    <w:p w14:paraId="78BE7C71" w14:textId="77777777" w:rsidR="00C45838" w:rsidRDefault="00C45838" w:rsidP="00C45838">
      <w:pPr>
        <w:pStyle w:val="Paragraphedeliste"/>
        <w:numPr>
          <w:ilvl w:val="2"/>
          <w:numId w:val="1"/>
        </w:numPr>
      </w:pPr>
      <w:r>
        <w:t>D’après Keynes, l’automatisation devrait permettre aux hommes de travailler uniquement 3 heures par jour.</w:t>
      </w:r>
    </w:p>
    <w:p w14:paraId="3EB8E90C" w14:textId="77777777" w:rsidR="00C45838" w:rsidRDefault="00C45838" w:rsidP="00C45838">
      <w:pPr>
        <w:pStyle w:val="Paragraphedeliste"/>
        <w:numPr>
          <w:ilvl w:val="1"/>
          <w:numId w:val="1"/>
        </w:numPr>
        <w:rPr>
          <w:color w:val="660066"/>
        </w:rPr>
      </w:pPr>
      <w:r w:rsidRPr="00C45838">
        <w:rPr>
          <w:color w:val="660066"/>
        </w:rPr>
        <w:t>Quelle est la part des métiers touchés ?</w:t>
      </w:r>
    </w:p>
    <w:p w14:paraId="56D13DB6" w14:textId="77777777" w:rsidR="004B4AB5" w:rsidRPr="004B4AB5" w:rsidRDefault="004B4AB5" w:rsidP="004B4AB5">
      <w:pPr>
        <w:pStyle w:val="Paragraphedeliste"/>
        <w:numPr>
          <w:ilvl w:val="2"/>
          <w:numId w:val="1"/>
        </w:numPr>
      </w:pPr>
      <w:r w:rsidRPr="004B4AB5">
        <w:t>Moins de 10% (Conseil d’orientation pour l’emploi)</w:t>
      </w:r>
    </w:p>
    <w:p w14:paraId="34394C7B" w14:textId="77777777" w:rsidR="004B4AB5" w:rsidRPr="004B4AB5" w:rsidRDefault="004B4AB5" w:rsidP="004B4AB5">
      <w:pPr>
        <w:pStyle w:val="Paragraphedeliste"/>
        <w:numPr>
          <w:ilvl w:val="2"/>
          <w:numId w:val="1"/>
        </w:numPr>
      </w:pPr>
      <w:r w:rsidRPr="004B4AB5">
        <w:t>Près de 42 % (Roland Berger)</w:t>
      </w:r>
    </w:p>
    <w:p w14:paraId="1537CA9A" w14:textId="77777777" w:rsidR="00C45838" w:rsidRDefault="00C45838" w:rsidP="00C45838">
      <w:pPr>
        <w:pStyle w:val="Paragraphedeliste"/>
        <w:numPr>
          <w:ilvl w:val="2"/>
          <w:numId w:val="1"/>
        </w:numPr>
        <w:rPr>
          <w:color w:val="E36C0A" w:themeColor="accent6" w:themeShade="BF"/>
        </w:rPr>
      </w:pPr>
      <w:r w:rsidRPr="00C45838">
        <w:rPr>
          <w:color w:val="E36C0A" w:themeColor="accent6" w:themeShade="BF"/>
        </w:rPr>
        <w:t>Quelle influence sur le chômage ?</w:t>
      </w:r>
    </w:p>
    <w:p w14:paraId="1864271A" w14:textId="77777777" w:rsidR="004B4AB5" w:rsidRPr="004B4AB5" w:rsidRDefault="004B4AB5" w:rsidP="004B4AB5">
      <w:pPr>
        <w:pStyle w:val="Paragraphedeliste"/>
        <w:numPr>
          <w:ilvl w:val="3"/>
          <w:numId w:val="1"/>
        </w:numPr>
        <w:rPr>
          <w:color w:val="C0504D" w:themeColor="accent2"/>
        </w:rPr>
      </w:pPr>
      <w:r w:rsidRPr="004B4AB5">
        <w:rPr>
          <w:color w:val="C0504D" w:themeColor="accent2"/>
        </w:rPr>
        <w:t>Hausse importante</w:t>
      </w:r>
    </w:p>
    <w:p w14:paraId="553CC9EA" w14:textId="5025EE92" w:rsidR="00C45838" w:rsidRDefault="00C45838" w:rsidP="00C45838">
      <w:pPr>
        <w:pStyle w:val="Paragraphedeliste"/>
        <w:numPr>
          <w:ilvl w:val="0"/>
          <w:numId w:val="2"/>
        </w:numPr>
      </w:pPr>
      <w:r>
        <w:t>Roland berger : 3 millions d</w:t>
      </w:r>
      <w:r w:rsidR="00885233">
        <w:t>’emplois pourraient disparaître d’ici 2022</w:t>
      </w:r>
    </w:p>
    <w:p w14:paraId="5E44B46C" w14:textId="77777777" w:rsidR="004B4AB5" w:rsidRPr="004B4AB5" w:rsidRDefault="004B4AB5" w:rsidP="004B4AB5">
      <w:pPr>
        <w:pStyle w:val="Paragraphedeliste"/>
        <w:numPr>
          <w:ilvl w:val="0"/>
          <w:numId w:val="12"/>
        </w:numPr>
        <w:rPr>
          <w:color w:val="C0504D" w:themeColor="accent2"/>
        </w:rPr>
      </w:pPr>
      <w:r w:rsidRPr="004B4AB5">
        <w:rPr>
          <w:color w:val="C0504D" w:themeColor="accent2"/>
        </w:rPr>
        <w:t>Baisse</w:t>
      </w:r>
    </w:p>
    <w:p w14:paraId="0CCA7F6F" w14:textId="77777777" w:rsidR="004B4AB5" w:rsidRDefault="00C45838" w:rsidP="004B4AB5">
      <w:pPr>
        <w:pStyle w:val="Paragraphedeliste"/>
        <w:numPr>
          <w:ilvl w:val="0"/>
          <w:numId w:val="14"/>
        </w:numPr>
      </w:pPr>
      <w:r>
        <w:t>MIT : Un robot pour 100 employés réduit le taux d’emploi de 0,18 à 0,34%</w:t>
      </w:r>
    </w:p>
    <w:p w14:paraId="4F8783E4" w14:textId="77777777" w:rsidR="00C45838" w:rsidRDefault="00C45838" w:rsidP="004B4AB5">
      <w:pPr>
        <w:pStyle w:val="Paragraphedeliste"/>
        <w:numPr>
          <w:ilvl w:val="0"/>
          <w:numId w:val="14"/>
        </w:numPr>
      </w:pPr>
      <w:r>
        <w:t>Alfred Sauvy : illusion du chômage technologique</w:t>
      </w:r>
    </w:p>
    <w:p w14:paraId="1CDB8F02" w14:textId="0F90ABDE" w:rsidR="004B4AB5" w:rsidRDefault="004B4AB5" w:rsidP="004B4AB5">
      <w:pPr>
        <w:pStyle w:val="Paragraphedeliste"/>
        <w:numPr>
          <w:ilvl w:val="0"/>
          <w:numId w:val="14"/>
        </w:numPr>
      </w:pPr>
      <w:r>
        <w:t>France stratégie</w:t>
      </w:r>
      <w:r w:rsidR="00885233">
        <w:t> : le taux de chômage va baisser à 8% en France</w:t>
      </w:r>
    </w:p>
    <w:p w14:paraId="3C1E1F25" w14:textId="0A64A57A" w:rsidR="00885233" w:rsidRDefault="00885233" w:rsidP="00885233">
      <w:pPr>
        <w:pStyle w:val="Paragraphedeliste"/>
        <w:numPr>
          <w:ilvl w:val="0"/>
          <w:numId w:val="14"/>
        </w:numPr>
      </w:pPr>
      <w:r>
        <w:t xml:space="preserve">McKinsey : </w:t>
      </w:r>
      <w:r w:rsidRPr="00F02B92">
        <w:rPr>
          <w:rFonts w:ascii="Calibri" w:hAnsi="Calibri"/>
          <w:color w:val="000000"/>
        </w:rPr>
        <w:t>En France, sur les quinze dernières années, le numérique a détruit 500 000 emplois, mais en a créé 1,2 millions</w:t>
      </w:r>
    </w:p>
    <w:p w14:paraId="7D10A896" w14:textId="77777777" w:rsidR="00885233" w:rsidRDefault="00885233" w:rsidP="00885233">
      <w:pPr>
        <w:pStyle w:val="Paragraphedeliste"/>
        <w:ind w:left="3600"/>
      </w:pPr>
    </w:p>
    <w:p w14:paraId="2E09F6A7" w14:textId="77777777" w:rsidR="00C45838" w:rsidRPr="00C45838" w:rsidRDefault="00C45838" w:rsidP="00C45838">
      <w:pPr>
        <w:pStyle w:val="Paragraphedeliste"/>
        <w:numPr>
          <w:ilvl w:val="0"/>
          <w:numId w:val="5"/>
        </w:numPr>
        <w:rPr>
          <w:color w:val="660066"/>
        </w:rPr>
      </w:pPr>
      <w:r w:rsidRPr="00C45838">
        <w:rPr>
          <w:color w:val="660066"/>
        </w:rPr>
        <w:t>Quels sont les emplois les plus touchés ?</w:t>
      </w:r>
    </w:p>
    <w:p w14:paraId="4F481D9D" w14:textId="77777777" w:rsidR="00C45838" w:rsidRPr="00C45838" w:rsidRDefault="00C45838" w:rsidP="00C45838">
      <w:pPr>
        <w:pStyle w:val="Paragraphedeliste"/>
        <w:numPr>
          <w:ilvl w:val="0"/>
          <w:numId w:val="7"/>
        </w:numPr>
      </w:pPr>
      <w:r w:rsidRPr="00C45838">
        <w:t>Les emplois peu qualifiés</w:t>
      </w:r>
    </w:p>
    <w:p w14:paraId="1CA4EBAD" w14:textId="77777777" w:rsidR="00C45838" w:rsidRPr="00C45838" w:rsidRDefault="00C45838" w:rsidP="00C45838">
      <w:pPr>
        <w:pStyle w:val="Paragraphedeliste"/>
        <w:numPr>
          <w:ilvl w:val="0"/>
          <w:numId w:val="7"/>
        </w:numPr>
      </w:pPr>
      <w:r w:rsidRPr="00C45838">
        <w:t xml:space="preserve">Les métiers intellectuels </w:t>
      </w:r>
    </w:p>
    <w:p w14:paraId="7DF204F1" w14:textId="5D8E3587" w:rsidR="00C45838" w:rsidRDefault="00C45838" w:rsidP="00C45838">
      <w:pPr>
        <w:pStyle w:val="Paragraphedeliste"/>
        <w:numPr>
          <w:ilvl w:val="0"/>
          <w:numId w:val="9"/>
        </w:numPr>
      </w:pPr>
      <w:r>
        <w:t>Randall Collins</w:t>
      </w:r>
      <w:r w:rsidR="00885233">
        <w:t> : analyse de la sociologie du travail</w:t>
      </w:r>
    </w:p>
    <w:p w14:paraId="48B47B20" w14:textId="77777777" w:rsidR="00C45838" w:rsidRDefault="00C45838" w:rsidP="00C45838">
      <w:pPr>
        <w:pStyle w:val="Paragraphedeliste"/>
        <w:numPr>
          <w:ilvl w:val="1"/>
          <w:numId w:val="5"/>
        </w:numPr>
        <w:rPr>
          <w:color w:val="E36C0A" w:themeColor="accent6" w:themeShade="BF"/>
        </w:rPr>
      </w:pPr>
      <w:r w:rsidRPr="00C45838">
        <w:rPr>
          <w:color w:val="E36C0A" w:themeColor="accent6" w:themeShade="BF"/>
        </w:rPr>
        <w:t>Comment aider ceux qui perdent leur travail ?</w:t>
      </w:r>
    </w:p>
    <w:p w14:paraId="4EE451EA" w14:textId="77777777" w:rsidR="00C45838" w:rsidRDefault="00C45838" w:rsidP="00C45838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Revenu universel</w:t>
      </w:r>
    </w:p>
    <w:p w14:paraId="6E0088A3" w14:textId="77777777" w:rsidR="0046637A" w:rsidRPr="0046637A" w:rsidRDefault="0046637A" w:rsidP="0046637A">
      <w:pPr>
        <w:pStyle w:val="Paragraphedeliste"/>
        <w:numPr>
          <w:ilvl w:val="0"/>
          <w:numId w:val="16"/>
        </w:numPr>
        <w:rPr>
          <w:color w:val="1F497D" w:themeColor="text2"/>
        </w:rPr>
      </w:pPr>
      <w:r w:rsidRPr="0046637A">
        <w:rPr>
          <w:color w:val="1F497D" w:themeColor="text2"/>
        </w:rPr>
        <w:t xml:space="preserve">Les gens continueront-ils à travailler ? </w:t>
      </w:r>
    </w:p>
    <w:p w14:paraId="0F799CDF" w14:textId="51648975" w:rsidR="0046637A" w:rsidRDefault="0046637A" w:rsidP="0046637A">
      <w:pPr>
        <w:pStyle w:val="Paragraphedeliste"/>
        <w:ind w:left="3588" w:firstLine="660"/>
        <w:rPr>
          <w:color w:val="C0504D" w:themeColor="accent2"/>
        </w:rPr>
      </w:pPr>
      <w:r>
        <w:rPr>
          <w:color w:val="C0504D" w:themeColor="accent2"/>
        </w:rPr>
        <w:t>A</w:t>
      </w:r>
      <w:r w:rsidRPr="00D07E07">
        <w:rPr>
          <w:color w:val="C0504D" w:themeColor="accent2"/>
        </w:rPr>
        <w:t>rgument</w:t>
      </w:r>
      <w:r>
        <w:rPr>
          <w:color w:val="C0504D" w:themeColor="accent2"/>
        </w:rPr>
        <w:t xml:space="preserve"> pour: </w:t>
      </w:r>
      <w:r w:rsidRPr="00D07E07">
        <w:rPr>
          <w:color w:val="C0504D" w:themeColor="accent2"/>
        </w:rPr>
        <w:t>revenu -&gt; autonomie et choix</w:t>
      </w:r>
      <w:r>
        <w:rPr>
          <w:color w:val="C0504D" w:themeColor="accent2"/>
        </w:rPr>
        <w:t xml:space="preserve"> (collectif revenu de base)</w:t>
      </w:r>
    </w:p>
    <w:p w14:paraId="2D6EA3D0" w14:textId="77777777" w:rsidR="0046637A" w:rsidRPr="0046637A" w:rsidRDefault="0046637A" w:rsidP="0046637A">
      <w:pPr>
        <w:pStyle w:val="Paragraphedeliste"/>
        <w:numPr>
          <w:ilvl w:val="0"/>
          <w:numId w:val="16"/>
        </w:numPr>
        <w:rPr>
          <w:color w:val="1F497D" w:themeColor="text2"/>
        </w:rPr>
      </w:pPr>
      <w:r w:rsidRPr="0046637A">
        <w:rPr>
          <w:color w:val="1F497D" w:themeColor="text2"/>
        </w:rPr>
        <w:t xml:space="preserve">Pourquoi/doit-on le donner aussi aux riches ? </w:t>
      </w:r>
    </w:p>
    <w:p w14:paraId="0C1565CD" w14:textId="77777777" w:rsidR="0046637A" w:rsidRPr="0046637A" w:rsidRDefault="0046637A" w:rsidP="0046637A">
      <w:pPr>
        <w:pStyle w:val="Paragraphedeliste"/>
        <w:ind w:left="3900" w:firstLine="348"/>
        <w:rPr>
          <w:color w:val="17365D" w:themeColor="text2" w:themeShade="BF"/>
        </w:rPr>
      </w:pPr>
      <w:r w:rsidRPr="0046637A">
        <w:rPr>
          <w:color w:val="17365D" w:themeColor="text2" w:themeShade="BF"/>
        </w:rPr>
        <w:t xml:space="preserve"> A</w:t>
      </w:r>
      <w:r w:rsidRPr="0046637A">
        <w:rPr>
          <w:color w:val="17365D" w:themeColor="text2" w:themeShade="BF"/>
        </w:rPr>
        <w:t xml:space="preserve">rgument pour : revenu de base : droit universel </w:t>
      </w:r>
    </w:p>
    <w:p w14:paraId="282ADCCC" w14:textId="6C2D40AC" w:rsidR="0046637A" w:rsidRPr="0046637A" w:rsidRDefault="0046637A" w:rsidP="0046637A">
      <w:pPr>
        <w:pStyle w:val="Paragraphedeliste"/>
        <w:ind w:left="3900" w:firstLine="348"/>
        <w:rPr>
          <w:color w:val="17365D" w:themeColor="text2" w:themeShade="BF"/>
        </w:rPr>
      </w:pPr>
      <w:r w:rsidRPr="0046637A">
        <w:rPr>
          <w:color w:val="17365D" w:themeColor="text2" w:themeShade="BF"/>
        </w:rPr>
        <w:lastRenderedPageBreak/>
        <w:t>A</w:t>
      </w:r>
      <w:r w:rsidRPr="0046637A">
        <w:rPr>
          <w:color w:val="17365D" w:themeColor="text2" w:themeShade="BF"/>
        </w:rPr>
        <w:t>rgument contre : ce n’est plus une aide sociale.</w:t>
      </w:r>
    </w:p>
    <w:p w14:paraId="2DE3A3F2" w14:textId="77777777" w:rsidR="0046637A" w:rsidRPr="0046637A" w:rsidRDefault="0046637A" w:rsidP="0046637A">
      <w:pPr>
        <w:pStyle w:val="Paragraphedeliste"/>
        <w:numPr>
          <w:ilvl w:val="0"/>
          <w:numId w:val="16"/>
        </w:numPr>
        <w:rPr>
          <w:color w:val="1F497D" w:themeColor="text2"/>
        </w:rPr>
      </w:pPr>
      <w:r w:rsidRPr="0046637A">
        <w:rPr>
          <w:color w:val="1F497D" w:themeColor="text2"/>
        </w:rPr>
        <w:t xml:space="preserve">Les </w:t>
      </w:r>
      <w:r w:rsidRPr="0046637A">
        <w:rPr>
          <w:color w:val="1F497D" w:themeColor="text2"/>
        </w:rPr>
        <w:t>prix risquent-ils d’augmenter ?</w:t>
      </w:r>
    </w:p>
    <w:p w14:paraId="0CC3907C" w14:textId="77777777" w:rsidR="0046637A" w:rsidRDefault="0046637A" w:rsidP="0046637A">
      <w:pPr>
        <w:pStyle w:val="Paragraphedeliste"/>
        <w:ind w:left="3900"/>
        <w:rPr>
          <w:color w:val="17365D" w:themeColor="text2" w:themeShade="BF"/>
        </w:rPr>
      </w:pPr>
      <w:r w:rsidRPr="0046637A">
        <w:rPr>
          <w:color w:val="17365D" w:themeColor="text2" w:themeShade="BF"/>
        </w:rPr>
        <w:sym w:font="Wingdings" w:char="F0E0"/>
      </w:r>
      <w:r>
        <w:rPr>
          <w:color w:val="17365D" w:themeColor="text2" w:themeShade="BF"/>
        </w:rPr>
        <w:t>A</w:t>
      </w:r>
      <w:r w:rsidRPr="0046637A">
        <w:rPr>
          <w:color w:val="17365D" w:themeColor="text2" w:themeShade="BF"/>
        </w:rPr>
        <w:t xml:space="preserve">rgument pour : Avec un revenu de base, le revenu disponible augmente pour certains et diminue pour d’autres -&gt; pas d’inflation </w:t>
      </w:r>
    </w:p>
    <w:p w14:paraId="6F26A18C" w14:textId="0EBE5074" w:rsidR="0046637A" w:rsidRPr="0046637A" w:rsidRDefault="0046637A" w:rsidP="0046637A">
      <w:pPr>
        <w:pStyle w:val="Paragraphedeliste"/>
        <w:ind w:left="3900"/>
        <w:rPr>
          <w:color w:val="17365D" w:themeColor="text2" w:themeShade="BF"/>
        </w:rPr>
      </w:pPr>
      <w:r w:rsidRPr="0046637A">
        <w:rPr>
          <w:color w:val="17365D" w:themeColor="text2" w:themeShade="BF"/>
        </w:rPr>
        <w:sym w:font="Wingdings" w:char="F0E0"/>
      </w:r>
      <w:r w:rsidRPr="0046637A">
        <w:rPr>
          <w:color w:val="17365D" w:themeColor="text2" w:themeShade="BF"/>
        </w:rPr>
        <w:t>A</w:t>
      </w:r>
      <w:r w:rsidRPr="0046637A">
        <w:rPr>
          <w:color w:val="17365D" w:themeColor="text2" w:themeShade="BF"/>
        </w:rPr>
        <w:t>rgument contre : Avec un revenu de base, la demande va augmenter ce qui va augmenter les prix.</w:t>
      </w:r>
    </w:p>
    <w:p w14:paraId="38106687" w14:textId="77777777" w:rsidR="0046637A" w:rsidRPr="00C2307F" w:rsidRDefault="0046637A" w:rsidP="0046637A">
      <w:pPr>
        <w:rPr>
          <w:color w:val="C0504D" w:themeColor="accent2"/>
        </w:rPr>
      </w:pPr>
    </w:p>
    <w:p w14:paraId="2AD93AF4" w14:textId="77777777" w:rsidR="0046637A" w:rsidRPr="0046637A" w:rsidRDefault="0046637A" w:rsidP="0046637A">
      <w:pPr>
        <w:rPr>
          <w:color w:val="C0504D" w:themeColor="accent2"/>
        </w:rPr>
      </w:pPr>
    </w:p>
    <w:p w14:paraId="28276F4D" w14:textId="77777777" w:rsidR="00C45838" w:rsidRDefault="004B4AB5" w:rsidP="00C45838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Faire évoluer la formation</w:t>
      </w:r>
    </w:p>
    <w:p w14:paraId="33A85A14" w14:textId="208162FB" w:rsidR="00885233" w:rsidRPr="00885233" w:rsidRDefault="00885233" w:rsidP="00885233">
      <w:pPr>
        <w:pStyle w:val="Paragraphedeliste"/>
        <w:numPr>
          <w:ilvl w:val="0"/>
          <w:numId w:val="9"/>
        </w:numPr>
      </w:pPr>
      <w:r w:rsidRPr="00885233">
        <w:t>D’après le Conseil d’orientation pour l’emploi, près de 500000 emplois dans le numérique sont non pourvus par manque de qualification</w:t>
      </w:r>
    </w:p>
    <w:p w14:paraId="0BE5A907" w14:textId="77777777" w:rsidR="004B4AB5" w:rsidRDefault="004B4AB5" w:rsidP="004B4AB5">
      <w:pPr>
        <w:pStyle w:val="Paragraphedeliste"/>
        <w:numPr>
          <w:ilvl w:val="1"/>
          <w:numId w:val="5"/>
        </w:numPr>
        <w:rPr>
          <w:color w:val="F79646" w:themeColor="accent6"/>
        </w:rPr>
      </w:pPr>
      <w:r w:rsidRPr="004B4AB5">
        <w:rPr>
          <w:color w:val="F79646" w:themeColor="accent6"/>
        </w:rPr>
        <w:t>Comment encadrer la coévolution avec les robots ?</w:t>
      </w:r>
    </w:p>
    <w:p w14:paraId="04923309" w14:textId="77777777" w:rsidR="004B4AB5" w:rsidRDefault="004B4AB5" w:rsidP="004B4AB5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Taxer les robots</w:t>
      </w:r>
    </w:p>
    <w:p w14:paraId="1EBF0E08" w14:textId="1656D586" w:rsidR="00885233" w:rsidRPr="00885233" w:rsidRDefault="00885233" w:rsidP="00885233">
      <w:pPr>
        <w:pStyle w:val="Paragraphedeliste"/>
        <w:numPr>
          <w:ilvl w:val="0"/>
          <w:numId w:val="9"/>
        </w:numPr>
      </w:pPr>
      <w:r w:rsidRPr="00885233">
        <w:t>Bill Gates : une taxe est nécessaire pour palier aux effets sociaux de la robotisation</w:t>
      </w:r>
    </w:p>
    <w:p w14:paraId="77BC8A4D" w14:textId="77777777" w:rsidR="004B4AB5" w:rsidRPr="004B4AB5" w:rsidRDefault="004B4AB5" w:rsidP="004B4AB5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Nécessité d’une dimension éthique</w:t>
      </w:r>
    </w:p>
    <w:p w14:paraId="1712A85B" w14:textId="77777777" w:rsidR="00C2307F" w:rsidRDefault="004B4AB5" w:rsidP="00C2307F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Création de</w:t>
      </w:r>
      <w:r w:rsidR="00C2307F">
        <w:rPr>
          <w:color w:val="C0504D" w:themeColor="accent2"/>
        </w:rPr>
        <w:t xml:space="preserve"> lois et d’agences de régulation</w:t>
      </w:r>
    </w:p>
    <w:p w14:paraId="1C4A4601" w14:textId="6D4C0375" w:rsidR="00885233" w:rsidRDefault="00885233" w:rsidP="00885233">
      <w:pPr>
        <w:pStyle w:val="Paragraphedeliste"/>
        <w:numPr>
          <w:ilvl w:val="1"/>
          <w:numId w:val="5"/>
        </w:numPr>
        <w:rPr>
          <w:color w:val="F79646" w:themeColor="accent6"/>
        </w:rPr>
      </w:pPr>
      <w:r w:rsidRPr="00885233">
        <w:rPr>
          <w:color w:val="F79646" w:themeColor="accent6"/>
        </w:rPr>
        <w:t>Faut il avoir peur de l’intelligence artificielle et des robots ?</w:t>
      </w:r>
    </w:p>
    <w:p w14:paraId="182D89EF" w14:textId="47CFE384" w:rsidR="00885233" w:rsidRDefault="00885233" w:rsidP="00885233">
      <w:pPr>
        <w:pStyle w:val="Paragraphedeliste"/>
        <w:numPr>
          <w:ilvl w:val="2"/>
          <w:numId w:val="5"/>
        </w:numPr>
      </w:pPr>
      <w:r w:rsidRPr="00885233">
        <w:t xml:space="preserve">Stephan </w:t>
      </w:r>
      <w:proofErr w:type="spellStart"/>
      <w:r w:rsidRPr="00885233">
        <w:t>Hawkings</w:t>
      </w:r>
      <w:proofErr w:type="spellEnd"/>
      <w:r w:rsidRPr="00885233">
        <w:t> : l’IA peut signifier la mort de la race humaine</w:t>
      </w:r>
    </w:p>
    <w:p w14:paraId="0D5813ED" w14:textId="7B55F30E" w:rsidR="00885233" w:rsidRPr="00885233" w:rsidRDefault="00885233" w:rsidP="00885233">
      <w:pPr>
        <w:pStyle w:val="Paragraphedeliste"/>
        <w:numPr>
          <w:ilvl w:val="2"/>
          <w:numId w:val="5"/>
        </w:numPr>
      </w:pPr>
      <w:r>
        <w:t>Encadré, l’automatisation peut apporter énormément aux travailleurs (alliance de géants d’Internet)</w:t>
      </w:r>
    </w:p>
    <w:p w14:paraId="41D1729E" w14:textId="77777777" w:rsidR="00C2307F" w:rsidRDefault="00C2307F" w:rsidP="00C2307F">
      <w:pPr>
        <w:rPr>
          <w:color w:val="C0504D" w:themeColor="accent2"/>
        </w:rPr>
      </w:pPr>
    </w:p>
    <w:p w14:paraId="1D6CD1EF" w14:textId="6CE21214" w:rsidR="004C3FDF" w:rsidRDefault="004C3FDF" w:rsidP="004C3FDF">
      <w:pPr>
        <w:pStyle w:val="Paragraphedeliste"/>
        <w:numPr>
          <w:ilvl w:val="0"/>
          <w:numId w:val="15"/>
        </w:numPr>
        <w:rPr>
          <w:color w:val="660066"/>
        </w:rPr>
      </w:pPr>
      <w:r w:rsidRPr="004C3FDF">
        <w:rPr>
          <w:color w:val="660066"/>
        </w:rPr>
        <w:t>Qui est responsable ?</w:t>
      </w:r>
    </w:p>
    <w:p w14:paraId="259C1BDE" w14:textId="77777777" w:rsidR="004C3FDF" w:rsidRDefault="004C3FDF" w:rsidP="004C3FDF">
      <w:pPr>
        <w:rPr>
          <w:color w:val="660066"/>
        </w:rPr>
      </w:pPr>
    </w:p>
    <w:p w14:paraId="1E04E5DB" w14:textId="77777777" w:rsidR="004C3FDF" w:rsidRDefault="004C3FDF" w:rsidP="004C3FDF">
      <w:pPr>
        <w:rPr>
          <w:color w:val="660066"/>
        </w:rPr>
      </w:pPr>
    </w:p>
    <w:p w14:paraId="2D250C8E" w14:textId="77777777" w:rsidR="00B175A8" w:rsidRPr="00C2307F" w:rsidRDefault="00B175A8" w:rsidP="00C2307F">
      <w:pPr>
        <w:rPr>
          <w:color w:val="C0504D" w:themeColor="accent2"/>
        </w:rPr>
      </w:pPr>
      <w:bookmarkStart w:id="0" w:name="_GoBack"/>
      <w:bookmarkEnd w:id="0"/>
    </w:p>
    <w:sectPr w:rsidR="00B175A8" w:rsidRPr="00C2307F" w:rsidSect="00F33B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C12"/>
    <w:multiLevelType w:val="hybridMultilevel"/>
    <w:tmpl w:val="99C48902"/>
    <w:lvl w:ilvl="0" w:tplc="040C000B">
      <w:start w:val="1"/>
      <w:numFmt w:val="bullet"/>
      <w:lvlText w:val=""/>
      <w:lvlJc w:val="left"/>
      <w:pPr>
        <w:ind w:left="392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6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84" w:hanging="360"/>
      </w:pPr>
      <w:rPr>
        <w:rFonts w:ascii="Wingdings" w:hAnsi="Wingdings" w:hint="default"/>
      </w:rPr>
    </w:lvl>
  </w:abstractNum>
  <w:abstractNum w:abstractNumId="1">
    <w:nsid w:val="13781E76"/>
    <w:multiLevelType w:val="hybridMultilevel"/>
    <w:tmpl w:val="451246AA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1D515375"/>
    <w:multiLevelType w:val="hybridMultilevel"/>
    <w:tmpl w:val="D92C25D0"/>
    <w:lvl w:ilvl="0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52F4863"/>
    <w:multiLevelType w:val="hybridMultilevel"/>
    <w:tmpl w:val="731098CC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8B311BC"/>
    <w:multiLevelType w:val="hybridMultilevel"/>
    <w:tmpl w:val="0920608A"/>
    <w:lvl w:ilvl="0" w:tplc="040C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5">
    <w:nsid w:val="2D5F5E5B"/>
    <w:multiLevelType w:val="hybridMultilevel"/>
    <w:tmpl w:val="D0D6425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E71068"/>
    <w:multiLevelType w:val="hybridMultilevel"/>
    <w:tmpl w:val="10CA720C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3DD563AF"/>
    <w:multiLevelType w:val="hybridMultilevel"/>
    <w:tmpl w:val="D07235F8"/>
    <w:lvl w:ilvl="0" w:tplc="1BAC1876">
      <w:start w:val="1"/>
      <w:numFmt w:val="bullet"/>
      <w:lvlText w:val="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>
    <w:nsid w:val="4B7F0051"/>
    <w:multiLevelType w:val="hybridMultilevel"/>
    <w:tmpl w:val="9FF6178E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ECC339C"/>
    <w:multiLevelType w:val="hybridMultilevel"/>
    <w:tmpl w:val="367A4B98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4CF514E"/>
    <w:multiLevelType w:val="hybridMultilevel"/>
    <w:tmpl w:val="B9768AF2"/>
    <w:lvl w:ilvl="0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62021C7"/>
    <w:multiLevelType w:val="hybridMultilevel"/>
    <w:tmpl w:val="05C6EFC2"/>
    <w:lvl w:ilvl="0" w:tplc="04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6A115B11"/>
    <w:multiLevelType w:val="hybridMultilevel"/>
    <w:tmpl w:val="D1623BA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B6127D3"/>
    <w:multiLevelType w:val="hybridMultilevel"/>
    <w:tmpl w:val="72909328"/>
    <w:lvl w:ilvl="0" w:tplc="B3400C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4128A"/>
    <w:multiLevelType w:val="hybridMultilevel"/>
    <w:tmpl w:val="E30AB3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832CBD"/>
    <w:multiLevelType w:val="hybridMultilevel"/>
    <w:tmpl w:val="F3C4664C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1"/>
  </w:num>
  <w:num w:numId="10">
    <w:abstractNumId w:val="4"/>
  </w:num>
  <w:num w:numId="11">
    <w:abstractNumId w:val="10"/>
  </w:num>
  <w:num w:numId="12">
    <w:abstractNumId w:val="2"/>
  </w:num>
  <w:num w:numId="13">
    <w:abstractNumId w:val="15"/>
  </w:num>
  <w:num w:numId="14">
    <w:abstractNumId w:val="8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38"/>
    <w:rsid w:val="0046637A"/>
    <w:rsid w:val="004B4AB5"/>
    <w:rsid w:val="004C3FDF"/>
    <w:rsid w:val="00537543"/>
    <w:rsid w:val="005E35FF"/>
    <w:rsid w:val="00885233"/>
    <w:rsid w:val="008B6F09"/>
    <w:rsid w:val="009928BD"/>
    <w:rsid w:val="00B175A8"/>
    <w:rsid w:val="00C2307F"/>
    <w:rsid w:val="00C45838"/>
    <w:rsid w:val="00D07E07"/>
    <w:rsid w:val="00D85942"/>
    <w:rsid w:val="00F33B6E"/>
    <w:rsid w:val="00F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8A3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aliases w:val="titre2"/>
    <w:basedOn w:val="Sous-titre"/>
    <w:next w:val="Normal"/>
    <w:autoRedefine/>
    <w:uiPriority w:val="39"/>
    <w:unhideWhenUsed/>
    <w:qFormat/>
    <w:rsid w:val="008B6F09"/>
    <w:pPr>
      <w:numPr>
        <w:ilvl w:val="0"/>
      </w:numPr>
      <w:spacing w:before="120"/>
    </w:pPr>
    <w:rPr>
      <w:rFonts w:asciiTheme="minorHAnsi" w:eastAsiaTheme="minorEastAsia" w:hAnsiTheme="minorHAnsi" w:cstheme="minorBidi"/>
      <w:b/>
      <w:i w:val="0"/>
      <w:iCs w:val="0"/>
      <w:color w:val="auto"/>
      <w:spacing w:val="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F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6F0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C458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B4A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4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aliases w:val="titre2"/>
    <w:basedOn w:val="Sous-titre"/>
    <w:next w:val="Normal"/>
    <w:autoRedefine/>
    <w:uiPriority w:val="39"/>
    <w:unhideWhenUsed/>
    <w:qFormat/>
    <w:rsid w:val="008B6F09"/>
    <w:pPr>
      <w:numPr>
        <w:ilvl w:val="0"/>
      </w:numPr>
      <w:spacing w:before="120"/>
    </w:pPr>
    <w:rPr>
      <w:rFonts w:asciiTheme="minorHAnsi" w:eastAsiaTheme="minorEastAsia" w:hAnsiTheme="minorHAnsi" w:cstheme="minorBidi"/>
      <w:b/>
      <w:i w:val="0"/>
      <w:iCs w:val="0"/>
      <w:color w:val="auto"/>
      <w:spacing w:val="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F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6F0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C458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B4A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4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340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7</cp:revision>
  <dcterms:created xsi:type="dcterms:W3CDTF">2017-05-15T11:28:00Z</dcterms:created>
  <dcterms:modified xsi:type="dcterms:W3CDTF">2017-05-17T07:07:00Z</dcterms:modified>
</cp:coreProperties>
</file>