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3C9E" w:rsidRDefault="003B365C" w:rsidP="003B365C">
      <w:pPr>
        <w:pStyle w:val="Titre"/>
      </w:pPr>
      <w:r>
        <w:t>Méthodologie</w:t>
      </w:r>
    </w:p>
    <w:p w:rsidR="003B365C" w:rsidRDefault="003B365C" w:rsidP="003B365C">
      <w:r w:rsidRPr="003B365C">
        <w:rPr>
          <w:color w:val="660066"/>
          <w:sz w:val="36"/>
          <w:szCs w:val="36"/>
          <w:u w:val="single"/>
        </w:rPr>
        <w:t>Sujet </w:t>
      </w:r>
      <w:r>
        <w:t>: Industrie du futur et avenir du travail</w:t>
      </w:r>
    </w:p>
    <w:p w:rsidR="003B365C" w:rsidRDefault="003B365C" w:rsidP="003B365C"/>
    <w:p w:rsidR="003B365C" w:rsidRPr="003B365C" w:rsidRDefault="003B365C" w:rsidP="003B365C">
      <w:r>
        <w:t>Quelle place pour les humains dans l’industrie du futur ? Quel avenir pour le travail ?</w:t>
      </w:r>
    </w:p>
    <w:p w:rsidR="000677E5" w:rsidRDefault="000677E5" w:rsidP="000677E5">
      <w:pPr>
        <w:pStyle w:val="Titre1"/>
        <w:numPr>
          <w:ilvl w:val="0"/>
          <w:numId w:val="9"/>
        </w:numPr>
      </w:pPr>
      <w:r>
        <w:t>Travail préliminaire</w:t>
      </w:r>
    </w:p>
    <w:p w:rsidR="000677E5" w:rsidRDefault="000677E5" w:rsidP="000677E5">
      <w:pPr>
        <w:pStyle w:val="Paragraphedeliste"/>
        <w:tabs>
          <w:tab w:val="left" w:pos="1871"/>
        </w:tabs>
      </w:pPr>
    </w:p>
    <w:p w:rsidR="00E83C9E" w:rsidRPr="000677E5" w:rsidRDefault="00E83C9E" w:rsidP="00E83C9E">
      <w:pPr>
        <w:tabs>
          <w:tab w:val="left" w:pos="1871"/>
        </w:tabs>
        <w:rPr>
          <w:color w:val="660066"/>
          <w:u w:val="single"/>
        </w:rPr>
      </w:pPr>
      <w:r w:rsidRPr="000677E5">
        <w:rPr>
          <w:color w:val="660066"/>
          <w:u w:val="single"/>
        </w:rPr>
        <w:t xml:space="preserve">Remarques : </w:t>
      </w:r>
    </w:p>
    <w:p w:rsidR="00E83C9E" w:rsidRDefault="00E83C9E" w:rsidP="000677E5">
      <w:pPr>
        <w:pStyle w:val="Paragraphedeliste"/>
        <w:numPr>
          <w:ilvl w:val="0"/>
          <w:numId w:val="14"/>
        </w:numPr>
        <w:tabs>
          <w:tab w:val="left" w:pos="1871"/>
        </w:tabs>
      </w:pPr>
      <w:r>
        <w:t xml:space="preserve">Le livrable attendu pour notre groupe est spécifique ; il s’agit de faire une création sonore et musicale. Aussi, la recherche documentaire sera donc orientée vers la recherche des différentes positions, plutôt que vers des arguments précis.  </w:t>
      </w:r>
    </w:p>
    <w:p w:rsidR="00E83C9E" w:rsidRDefault="00E83C9E" w:rsidP="000677E5">
      <w:pPr>
        <w:pStyle w:val="Paragraphedeliste"/>
        <w:numPr>
          <w:ilvl w:val="0"/>
          <w:numId w:val="14"/>
        </w:numPr>
        <w:tabs>
          <w:tab w:val="left" w:pos="1871"/>
        </w:tabs>
      </w:pPr>
      <w:r>
        <w:t>Notre sujet,</w:t>
      </w:r>
      <w:r w:rsidR="00377F2E">
        <w:t xml:space="preserve"> tournant autour</w:t>
      </w:r>
      <w:r>
        <w:t xml:space="preserve"> de l’automatisation et de la robotisation, concerne principalement les sociétés américaines et européennes. La majorité des ressources ne sera donc pas des arti</w:t>
      </w:r>
      <w:r w:rsidR="000677E5">
        <w:t>cles scientifiques de recherche, mais plutôt des études menées par des organismes s</w:t>
      </w:r>
      <w:r w:rsidR="00377F2E">
        <w:t>cientifiques publiques et privé</w:t>
      </w:r>
      <w:r w:rsidR="000677E5">
        <w:t>s (comme des cabinets de conseil) et des « influenceurs » ayant des opinions écouté</w:t>
      </w:r>
      <w:r w:rsidR="00674F58">
        <w:t>e</w:t>
      </w:r>
      <w:r w:rsidR="000677E5">
        <w:t>s et reconnu</w:t>
      </w:r>
      <w:r w:rsidR="00674F58">
        <w:t>e</w:t>
      </w:r>
      <w:r w:rsidR="000677E5">
        <w:t xml:space="preserve">s. </w:t>
      </w:r>
    </w:p>
    <w:p w:rsidR="00E83C9E" w:rsidRDefault="00E83C9E" w:rsidP="00E83C9E">
      <w:pPr>
        <w:tabs>
          <w:tab w:val="left" w:pos="1871"/>
        </w:tabs>
      </w:pPr>
    </w:p>
    <w:p w:rsidR="00E83C9E" w:rsidRDefault="00E83C9E" w:rsidP="00E83C9E">
      <w:pPr>
        <w:tabs>
          <w:tab w:val="left" w:pos="1871"/>
        </w:tabs>
      </w:pPr>
      <w:r w:rsidRPr="000677E5">
        <w:rPr>
          <w:color w:val="660066"/>
          <w:u w:val="single"/>
        </w:rPr>
        <w:t>Mots clés</w:t>
      </w:r>
      <w:r w:rsidR="00193572">
        <w:rPr>
          <w:color w:val="660066"/>
          <w:u w:val="single"/>
        </w:rPr>
        <w:t xml:space="preserve"> et requêtes</w:t>
      </w:r>
      <w:r w:rsidRPr="00193572">
        <w:rPr>
          <w:color w:val="660066"/>
        </w:rPr>
        <w:t> </w:t>
      </w:r>
      <w:r>
        <w:t>:</w:t>
      </w:r>
    </w:p>
    <w:p w:rsidR="00E83C9E" w:rsidRDefault="00674F58" w:rsidP="00E83C9E">
      <w:pPr>
        <w:tabs>
          <w:tab w:val="left" w:pos="1871"/>
        </w:tabs>
      </w:pPr>
      <w:r>
        <w:t xml:space="preserve">Les notions </w:t>
      </w:r>
      <w:r w:rsidR="00E83C9E">
        <w:t xml:space="preserve">autours desquelles nous travaillons relèvent principalement de conjectures. </w:t>
      </w:r>
      <w:r w:rsidR="00886430">
        <w:t>De plus, la</w:t>
      </w:r>
      <w:r w:rsidR="00E83C9E">
        <w:t xml:space="preserve"> majorité des s</w:t>
      </w:r>
      <w:r w:rsidR="00886430">
        <w:t>ources sont</w:t>
      </w:r>
      <w:r w:rsidR="00E83C9E">
        <w:t xml:space="preserve"> en anglais.</w:t>
      </w:r>
    </w:p>
    <w:p w:rsidR="00105369" w:rsidRDefault="008E2A4C" w:rsidP="00E83C9E">
      <w:pPr>
        <w:tabs>
          <w:tab w:val="left" w:pos="1871"/>
        </w:tabs>
      </w:pPr>
      <w:r>
        <w:t>Exemples de m</w:t>
      </w:r>
      <w:r w:rsidR="00193572">
        <w:t>ots clés</w:t>
      </w:r>
    </w:p>
    <w:p w:rsidR="00193572" w:rsidRDefault="00193572" w:rsidP="00E83C9E">
      <w:pPr>
        <w:tabs>
          <w:tab w:val="left" w:pos="1871"/>
        </w:tabs>
      </w:pPr>
    </w:p>
    <w:p w:rsidR="00E83C9E" w:rsidRDefault="00E83C9E" w:rsidP="00E83C9E">
      <w:pPr>
        <w:pStyle w:val="Paragraphedeliste"/>
        <w:numPr>
          <w:ilvl w:val="0"/>
          <w:numId w:val="7"/>
        </w:numPr>
        <w:tabs>
          <w:tab w:val="left" w:pos="1871"/>
        </w:tabs>
      </w:pPr>
      <w:r>
        <w:t>Automatisation</w:t>
      </w:r>
    </w:p>
    <w:p w:rsidR="00E83C9E" w:rsidRDefault="00E83C9E" w:rsidP="00E83C9E">
      <w:pPr>
        <w:pStyle w:val="Paragraphedeliste"/>
        <w:numPr>
          <w:ilvl w:val="0"/>
          <w:numId w:val="7"/>
        </w:numPr>
        <w:tabs>
          <w:tab w:val="left" w:pos="1871"/>
        </w:tabs>
      </w:pPr>
      <w:r>
        <w:t>Robot</w:t>
      </w:r>
    </w:p>
    <w:p w:rsidR="000677E5" w:rsidRDefault="00E83C9E" w:rsidP="000677E5">
      <w:pPr>
        <w:pStyle w:val="Paragraphedeliste"/>
        <w:numPr>
          <w:ilvl w:val="0"/>
          <w:numId w:val="7"/>
        </w:numPr>
        <w:tabs>
          <w:tab w:val="left" w:pos="1871"/>
        </w:tabs>
      </w:pPr>
      <w:r>
        <w:t>IA</w:t>
      </w:r>
    </w:p>
    <w:p w:rsidR="00E83C9E" w:rsidRDefault="00E83C9E" w:rsidP="000677E5">
      <w:pPr>
        <w:pStyle w:val="Paragraphedeliste"/>
        <w:numPr>
          <w:ilvl w:val="0"/>
          <w:numId w:val="7"/>
        </w:numPr>
        <w:tabs>
          <w:tab w:val="left" w:pos="1871"/>
        </w:tabs>
      </w:pPr>
      <w:r>
        <w:t>(AI en anglais)</w:t>
      </w:r>
    </w:p>
    <w:p w:rsidR="000677E5" w:rsidRDefault="000677E5" w:rsidP="00E83C9E">
      <w:pPr>
        <w:pStyle w:val="Paragraphedeliste"/>
        <w:numPr>
          <w:ilvl w:val="0"/>
          <w:numId w:val="7"/>
        </w:numPr>
        <w:tabs>
          <w:tab w:val="left" w:pos="1871"/>
        </w:tabs>
      </w:pPr>
      <w:r>
        <w:t>Futur</w:t>
      </w:r>
    </w:p>
    <w:p w:rsidR="000677E5" w:rsidRDefault="000677E5" w:rsidP="00E83C9E">
      <w:pPr>
        <w:pStyle w:val="Paragraphedeliste"/>
        <w:numPr>
          <w:ilvl w:val="0"/>
          <w:numId w:val="7"/>
        </w:numPr>
        <w:tabs>
          <w:tab w:val="left" w:pos="1871"/>
        </w:tabs>
      </w:pPr>
      <w:r>
        <w:t>Workplace</w:t>
      </w:r>
    </w:p>
    <w:p w:rsidR="000677E5" w:rsidRDefault="000677E5" w:rsidP="00E83C9E">
      <w:pPr>
        <w:pStyle w:val="Paragraphedeliste"/>
        <w:numPr>
          <w:ilvl w:val="0"/>
          <w:numId w:val="7"/>
        </w:numPr>
        <w:tabs>
          <w:tab w:val="left" w:pos="1871"/>
        </w:tabs>
      </w:pPr>
      <w:r>
        <w:t>Usine</w:t>
      </w:r>
    </w:p>
    <w:p w:rsidR="000677E5" w:rsidRDefault="000677E5" w:rsidP="00E83C9E">
      <w:pPr>
        <w:pStyle w:val="Paragraphedeliste"/>
        <w:numPr>
          <w:ilvl w:val="0"/>
          <w:numId w:val="7"/>
        </w:numPr>
        <w:tabs>
          <w:tab w:val="left" w:pos="1871"/>
        </w:tabs>
      </w:pPr>
      <w:r>
        <w:t>Emploi</w:t>
      </w:r>
    </w:p>
    <w:p w:rsidR="000677E5" w:rsidRDefault="000677E5" w:rsidP="00E83C9E">
      <w:pPr>
        <w:pStyle w:val="Paragraphedeliste"/>
        <w:numPr>
          <w:ilvl w:val="0"/>
          <w:numId w:val="7"/>
        </w:numPr>
        <w:tabs>
          <w:tab w:val="left" w:pos="1871"/>
        </w:tabs>
      </w:pPr>
      <w:r>
        <w:t>Work</w:t>
      </w:r>
    </w:p>
    <w:p w:rsidR="000677E5" w:rsidRDefault="000677E5" w:rsidP="00E83C9E">
      <w:pPr>
        <w:pStyle w:val="Paragraphedeliste"/>
        <w:numPr>
          <w:ilvl w:val="0"/>
          <w:numId w:val="7"/>
        </w:numPr>
        <w:tabs>
          <w:tab w:val="left" w:pos="1871"/>
        </w:tabs>
      </w:pPr>
      <w:r>
        <w:t>Unemployement</w:t>
      </w:r>
    </w:p>
    <w:p w:rsidR="000677E5" w:rsidRDefault="000677E5" w:rsidP="00E83C9E">
      <w:pPr>
        <w:pStyle w:val="Paragraphedeliste"/>
        <w:numPr>
          <w:ilvl w:val="0"/>
          <w:numId w:val="7"/>
        </w:numPr>
        <w:tabs>
          <w:tab w:val="left" w:pos="1871"/>
        </w:tabs>
      </w:pPr>
      <w:r>
        <w:t>Chômage</w:t>
      </w:r>
    </w:p>
    <w:p w:rsidR="000677E5" w:rsidRDefault="00886430" w:rsidP="000677E5">
      <w:pPr>
        <w:pStyle w:val="Paragraphedeliste"/>
        <w:numPr>
          <w:ilvl w:val="0"/>
          <w:numId w:val="7"/>
        </w:numPr>
        <w:tabs>
          <w:tab w:val="left" w:pos="1871"/>
        </w:tabs>
      </w:pPr>
      <w:r>
        <w:t>Employee</w:t>
      </w:r>
    </w:p>
    <w:p w:rsidR="00886430" w:rsidRDefault="00886430" w:rsidP="00886430">
      <w:pPr>
        <w:tabs>
          <w:tab w:val="left" w:pos="1871"/>
        </w:tabs>
      </w:pPr>
    </w:p>
    <w:p w:rsidR="00193572" w:rsidRDefault="00193572" w:rsidP="00886430">
      <w:pPr>
        <w:tabs>
          <w:tab w:val="left" w:pos="1871"/>
        </w:tabs>
      </w:pPr>
    </w:p>
    <w:p w:rsidR="00193572" w:rsidRDefault="00193572" w:rsidP="00886430">
      <w:pPr>
        <w:tabs>
          <w:tab w:val="left" w:pos="1871"/>
        </w:tabs>
      </w:pPr>
    </w:p>
    <w:p w:rsidR="00886430" w:rsidRDefault="008E2A4C" w:rsidP="00886430">
      <w:pPr>
        <w:tabs>
          <w:tab w:val="left" w:pos="1871"/>
        </w:tabs>
      </w:pPr>
      <w:r>
        <w:t>Exemples de r</w:t>
      </w:r>
      <w:r w:rsidR="00193572">
        <w:t>equêtes</w:t>
      </w:r>
    </w:p>
    <w:p w:rsidR="00886430" w:rsidRPr="00886430" w:rsidRDefault="00886430" w:rsidP="00886430">
      <w:pPr>
        <w:pStyle w:val="NormalWeb"/>
        <w:numPr>
          <w:ilvl w:val="0"/>
          <w:numId w:val="7"/>
        </w:numPr>
        <w:rPr>
          <w:rFonts w:asciiTheme="minorHAnsi" w:hAnsiTheme="minorHAnsi"/>
          <w:sz w:val="28"/>
          <w:szCs w:val="28"/>
        </w:rPr>
      </w:pPr>
      <w:r w:rsidRPr="00886430">
        <w:rPr>
          <w:rFonts w:asciiTheme="minorHAnsi" w:hAnsiTheme="minorHAnsi"/>
          <w:sz w:val="28"/>
          <w:szCs w:val="28"/>
        </w:rPr>
        <w:t>revenu &amp; (universel | "de base")</w:t>
      </w:r>
    </w:p>
    <w:p w:rsidR="00886430" w:rsidRDefault="00886430" w:rsidP="00886430">
      <w:pPr>
        <w:pStyle w:val="Paragraphedeliste"/>
        <w:numPr>
          <w:ilvl w:val="0"/>
          <w:numId w:val="7"/>
        </w:numPr>
        <w:tabs>
          <w:tab w:val="left" w:pos="1871"/>
        </w:tabs>
      </w:pPr>
      <w:r>
        <w:t>redéfinition emploi</w:t>
      </w:r>
    </w:p>
    <w:p w:rsidR="00886430" w:rsidRDefault="00886430" w:rsidP="00886430">
      <w:pPr>
        <w:pStyle w:val="Paragraphedeliste"/>
        <w:numPr>
          <w:ilvl w:val="0"/>
          <w:numId w:val="7"/>
        </w:numPr>
        <w:tabs>
          <w:tab w:val="left" w:pos="1871"/>
        </w:tabs>
      </w:pPr>
      <w:r w:rsidRPr="00886430">
        <w:t>"future of" $0 (work | employment)</w:t>
      </w:r>
      <w:r w:rsidR="007F1E01">
        <w:t xml:space="preserve"> (beaucoup de résultats)</w:t>
      </w:r>
    </w:p>
    <w:p w:rsidR="007F1E01" w:rsidRDefault="007F1E01" w:rsidP="007F1E01">
      <w:pPr>
        <w:pStyle w:val="Paragraphedeliste"/>
        <w:numPr>
          <w:ilvl w:val="1"/>
          <w:numId w:val="7"/>
        </w:numPr>
        <w:tabs>
          <w:tab w:val="left" w:pos="1871"/>
        </w:tabs>
      </w:pPr>
      <w:r w:rsidRPr="007F1E01">
        <w:t>"future of" $0 (work | employment)</w:t>
      </w:r>
      <w:r>
        <w:t xml:space="preserve"> &amp; automation</w:t>
      </w:r>
    </w:p>
    <w:p w:rsidR="007F1E01" w:rsidRDefault="007F1E01" w:rsidP="00F30A12">
      <w:pPr>
        <w:pStyle w:val="Paragraphedeliste"/>
        <w:numPr>
          <w:ilvl w:val="1"/>
          <w:numId w:val="7"/>
        </w:numPr>
        <w:tabs>
          <w:tab w:val="left" w:pos="1871"/>
        </w:tabs>
      </w:pPr>
      <w:r w:rsidRPr="007F1E01">
        <w:t>"future of" $0 (work | employment)</w:t>
      </w:r>
      <w:r>
        <w:t xml:space="preserve"> &amp; education</w:t>
      </w:r>
    </w:p>
    <w:p w:rsidR="00F30A12" w:rsidRPr="00F30A12" w:rsidRDefault="00F30A12" w:rsidP="00F30A12">
      <w:pPr>
        <w:pStyle w:val="Paragraphedeliste"/>
        <w:numPr>
          <w:ilvl w:val="1"/>
          <w:numId w:val="7"/>
        </w:numPr>
        <w:tabs>
          <w:tab w:val="left" w:pos="1871"/>
        </w:tabs>
      </w:pPr>
      <w:r w:rsidRPr="00F30A12">
        <w:t>"future of" $0 (work | employment)</w:t>
      </w:r>
      <w:r>
        <w:t xml:space="preserve"> &amp; offshoring</w:t>
      </w:r>
    </w:p>
    <w:p w:rsidR="00F30A12" w:rsidRDefault="00F30A12" w:rsidP="00F30A12">
      <w:pPr>
        <w:pStyle w:val="Paragraphedeliste"/>
        <w:numPr>
          <w:ilvl w:val="1"/>
          <w:numId w:val="7"/>
        </w:numPr>
        <w:tabs>
          <w:tab w:val="left" w:pos="1871"/>
        </w:tabs>
        <w:rPr>
          <w:lang w:val="en-US"/>
        </w:rPr>
      </w:pPr>
      <w:r w:rsidRPr="00F30A12">
        <w:rPr>
          <w:lang w:val="en-US"/>
        </w:rPr>
        <w:t>"future of" $0 (work | employment)</w:t>
      </w:r>
      <w:r>
        <w:rPr>
          <w:lang w:val="en-US"/>
        </w:rPr>
        <w:t xml:space="preserve"> &amp; factory+</w:t>
      </w:r>
    </w:p>
    <w:p w:rsidR="00F30A12" w:rsidRPr="0019343E" w:rsidRDefault="00F30A12" w:rsidP="0019343E">
      <w:pPr>
        <w:pStyle w:val="Paragraphedeliste"/>
        <w:numPr>
          <w:ilvl w:val="1"/>
          <w:numId w:val="7"/>
        </w:numPr>
        <w:tabs>
          <w:tab w:val="left" w:pos="1871"/>
        </w:tabs>
        <w:rPr>
          <w:lang w:val="en-US"/>
        </w:rPr>
      </w:pPr>
      <w:r w:rsidRPr="00F30A12">
        <w:rPr>
          <w:lang w:val="en-US"/>
        </w:rPr>
        <w:t>"future of" $0 (work | employment)</w:t>
      </w:r>
      <w:r>
        <w:rPr>
          <w:lang w:val="en-US"/>
        </w:rPr>
        <w:t xml:space="preserve"> &amp; robot+</w:t>
      </w:r>
      <w:bookmarkStart w:id="0" w:name="_GoBack"/>
      <w:bookmarkEnd w:id="0"/>
    </w:p>
    <w:p w:rsidR="00E83C9E" w:rsidRDefault="000677E5" w:rsidP="000677E5">
      <w:pPr>
        <w:pStyle w:val="Titre1"/>
        <w:numPr>
          <w:ilvl w:val="0"/>
          <w:numId w:val="9"/>
        </w:numPr>
      </w:pPr>
      <w:r>
        <w:t>Modalité de recherche</w:t>
      </w:r>
    </w:p>
    <w:p w:rsidR="00E83C9E" w:rsidRDefault="00E83C9E" w:rsidP="00FE3D78">
      <w:pPr>
        <w:tabs>
          <w:tab w:val="left" w:pos="1871"/>
        </w:tabs>
        <w:jc w:val="both"/>
      </w:pPr>
    </w:p>
    <w:p w:rsidR="000677E5" w:rsidRPr="00E427BA" w:rsidRDefault="000677E5" w:rsidP="00FE3D78">
      <w:pPr>
        <w:pStyle w:val="Paragraphedeliste"/>
        <w:numPr>
          <w:ilvl w:val="0"/>
          <w:numId w:val="15"/>
        </w:numPr>
        <w:tabs>
          <w:tab w:val="left" w:pos="1871"/>
        </w:tabs>
        <w:jc w:val="both"/>
        <w:rPr>
          <w:b/>
        </w:rPr>
      </w:pPr>
      <w:r w:rsidRPr="00E427BA">
        <w:rPr>
          <w:b/>
        </w:rPr>
        <w:t xml:space="preserve">Identification des groupes </w:t>
      </w:r>
    </w:p>
    <w:p w:rsidR="00FE3D78" w:rsidRDefault="00FE3D78" w:rsidP="00FE3D78">
      <w:pPr>
        <w:pStyle w:val="Paragraphedeliste"/>
        <w:tabs>
          <w:tab w:val="left" w:pos="1871"/>
        </w:tabs>
        <w:jc w:val="both"/>
      </w:pPr>
    </w:p>
    <w:p w:rsidR="00FE3D78" w:rsidRDefault="003F0CCF" w:rsidP="00FE3D78">
      <w:pPr>
        <w:pStyle w:val="Paragraphedeliste"/>
        <w:tabs>
          <w:tab w:val="left" w:pos="1871"/>
        </w:tabs>
        <w:jc w:val="both"/>
      </w:pPr>
      <w:r>
        <w:t xml:space="preserve">La première phase consiste à rechercher les </w:t>
      </w:r>
      <w:r w:rsidR="00FE3D78">
        <w:t>grands groupes d’acteurs. L’objectif étant de faciliter les recherches et la mise en évidence des liens entre les différentes arènes.</w:t>
      </w:r>
    </w:p>
    <w:p w:rsidR="00FE3D78" w:rsidRDefault="00FE3D78" w:rsidP="00FE3D78">
      <w:pPr>
        <w:pStyle w:val="Paragraphedeliste"/>
        <w:tabs>
          <w:tab w:val="left" w:pos="1871"/>
        </w:tabs>
        <w:jc w:val="both"/>
      </w:pPr>
      <w:r>
        <w:t>Attention</w:t>
      </w:r>
      <w:r w:rsidR="00674F58">
        <w:t xml:space="preserve"> </w:t>
      </w:r>
      <w:r>
        <w:t xml:space="preserve">: au sein d’un groupe, les acteurs peuvent avoir des visions différentes. </w:t>
      </w:r>
    </w:p>
    <w:p w:rsidR="00FE3D78" w:rsidRDefault="00674F58" w:rsidP="00FE3D78">
      <w:pPr>
        <w:pStyle w:val="Paragraphedeliste"/>
        <w:tabs>
          <w:tab w:val="left" w:pos="1871"/>
        </w:tabs>
        <w:jc w:val="both"/>
      </w:pPr>
      <w:r>
        <w:t>Dans l’arène étudiée, nous avons</w:t>
      </w:r>
      <w:r w:rsidR="00FE3D78">
        <w:t xml:space="preserve"> recensé les groupes suivants :</w:t>
      </w:r>
    </w:p>
    <w:p w:rsidR="00FE3D78" w:rsidRDefault="00FE3D78" w:rsidP="00FE3D78">
      <w:pPr>
        <w:pStyle w:val="Paragraphedeliste"/>
        <w:numPr>
          <w:ilvl w:val="0"/>
          <w:numId w:val="18"/>
        </w:numPr>
        <w:tabs>
          <w:tab w:val="left" w:pos="1871"/>
        </w:tabs>
        <w:jc w:val="both"/>
      </w:pPr>
      <w:r>
        <w:t>Cabinet de conseil</w:t>
      </w:r>
    </w:p>
    <w:p w:rsidR="00FE3D78" w:rsidRDefault="00E427BA" w:rsidP="00FE3D78">
      <w:pPr>
        <w:pStyle w:val="Paragraphedeliste"/>
        <w:numPr>
          <w:ilvl w:val="0"/>
          <w:numId w:val="18"/>
        </w:numPr>
        <w:tabs>
          <w:tab w:val="left" w:pos="1871"/>
        </w:tabs>
        <w:jc w:val="both"/>
      </w:pPr>
      <w:r>
        <w:t>Influenceur</w:t>
      </w:r>
    </w:p>
    <w:p w:rsidR="00FE3D78" w:rsidRDefault="00FE3D78" w:rsidP="00FE3D78">
      <w:pPr>
        <w:pStyle w:val="Paragraphedeliste"/>
        <w:numPr>
          <w:ilvl w:val="0"/>
          <w:numId w:val="18"/>
        </w:numPr>
        <w:tabs>
          <w:tab w:val="left" w:pos="1871"/>
        </w:tabs>
        <w:jc w:val="both"/>
      </w:pPr>
      <w:r>
        <w:t>Organisme public</w:t>
      </w:r>
    </w:p>
    <w:p w:rsidR="00FE3D78" w:rsidRDefault="00FE3D78" w:rsidP="00FE3D78">
      <w:pPr>
        <w:pStyle w:val="Paragraphedeliste"/>
        <w:numPr>
          <w:ilvl w:val="0"/>
          <w:numId w:val="18"/>
        </w:numPr>
        <w:tabs>
          <w:tab w:val="left" w:pos="1871"/>
        </w:tabs>
        <w:jc w:val="both"/>
      </w:pPr>
      <w:r>
        <w:t>Entreprise</w:t>
      </w:r>
    </w:p>
    <w:p w:rsidR="00FE3D78" w:rsidRDefault="00FE3D78" w:rsidP="00FE3D78">
      <w:pPr>
        <w:pStyle w:val="Paragraphedeliste"/>
        <w:numPr>
          <w:ilvl w:val="0"/>
          <w:numId w:val="18"/>
        </w:numPr>
        <w:tabs>
          <w:tab w:val="left" w:pos="1871"/>
        </w:tabs>
        <w:jc w:val="both"/>
      </w:pPr>
      <w:r>
        <w:t>Organisme scientifique</w:t>
      </w:r>
    </w:p>
    <w:p w:rsidR="00FE3D78" w:rsidRDefault="00FE3D78" w:rsidP="00FE3D78">
      <w:pPr>
        <w:pStyle w:val="Paragraphedeliste"/>
        <w:numPr>
          <w:ilvl w:val="0"/>
          <w:numId w:val="18"/>
        </w:numPr>
        <w:tabs>
          <w:tab w:val="left" w:pos="1871"/>
        </w:tabs>
        <w:jc w:val="both"/>
      </w:pPr>
      <w:r>
        <w:t>Organisme de régulation</w:t>
      </w:r>
    </w:p>
    <w:p w:rsidR="00FE3D78" w:rsidRDefault="00FE3D78" w:rsidP="00FE3D78">
      <w:pPr>
        <w:pStyle w:val="Paragraphedeliste"/>
        <w:tabs>
          <w:tab w:val="left" w:pos="1871"/>
        </w:tabs>
        <w:jc w:val="both"/>
      </w:pPr>
    </w:p>
    <w:p w:rsidR="000677E5" w:rsidRPr="00E427BA" w:rsidRDefault="000677E5" w:rsidP="00FE3D78">
      <w:pPr>
        <w:pStyle w:val="Paragraphedeliste"/>
        <w:numPr>
          <w:ilvl w:val="0"/>
          <w:numId w:val="15"/>
        </w:numPr>
        <w:tabs>
          <w:tab w:val="left" w:pos="1871"/>
        </w:tabs>
        <w:jc w:val="both"/>
        <w:rPr>
          <w:b/>
        </w:rPr>
      </w:pPr>
      <w:r w:rsidRPr="00E427BA">
        <w:rPr>
          <w:b/>
        </w:rPr>
        <w:t>Identification des acteurs</w:t>
      </w:r>
    </w:p>
    <w:p w:rsidR="00FE3D78" w:rsidRDefault="00FE3D78" w:rsidP="00FE3D78">
      <w:pPr>
        <w:pStyle w:val="Paragraphedeliste"/>
        <w:tabs>
          <w:tab w:val="left" w:pos="1871"/>
        </w:tabs>
        <w:jc w:val="both"/>
      </w:pPr>
    </w:p>
    <w:p w:rsidR="00FE3D78" w:rsidRDefault="00FE3D78" w:rsidP="00FE3D78">
      <w:pPr>
        <w:pStyle w:val="Paragraphedeliste"/>
        <w:tabs>
          <w:tab w:val="left" w:pos="1871"/>
        </w:tabs>
        <w:jc w:val="both"/>
      </w:pPr>
      <w:r>
        <w:t xml:space="preserve">L’étape suivante a été de subdiviser les groupes </w:t>
      </w:r>
      <w:r w:rsidR="00E427BA">
        <w:t xml:space="preserve">en acteurs selon les informations récupérées dans les documents que nous avons </w:t>
      </w:r>
      <w:r w:rsidR="006A14E0">
        <w:t>trouvés</w:t>
      </w:r>
      <w:r w:rsidR="00E427BA">
        <w:t xml:space="preserve"> grâce aux mots clé et requêtes listés plus haut.</w:t>
      </w:r>
    </w:p>
    <w:p w:rsidR="00FE3D78" w:rsidRDefault="00FE3D78" w:rsidP="00FE3D78">
      <w:pPr>
        <w:pStyle w:val="Paragraphedeliste"/>
        <w:tabs>
          <w:tab w:val="left" w:pos="1871"/>
        </w:tabs>
        <w:jc w:val="both"/>
      </w:pPr>
    </w:p>
    <w:p w:rsidR="000677E5" w:rsidRPr="00E427BA" w:rsidRDefault="000677E5" w:rsidP="00FE3D78">
      <w:pPr>
        <w:pStyle w:val="Paragraphedeliste"/>
        <w:numPr>
          <w:ilvl w:val="0"/>
          <w:numId w:val="15"/>
        </w:numPr>
        <w:tabs>
          <w:tab w:val="left" w:pos="1871"/>
        </w:tabs>
        <w:jc w:val="both"/>
        <w:rPr>
          <w:b/>
        </w:rPr>
      </w:pPr>
      <w:r w:rsidRPr="00E427BA">
        <w:rPr>
          <w:b/>
        </w:rPr>
        <w:t xml:space="preserve">Etude des dynamiques </w:t>
      </w:r>
      <w:r w:rsidR="00FE3D78" w:rsidRPr="00E427BA">
        <w:rPr>
          <w:b/>
        </w:rPr>
        <w:t>au sein de l’arène</w:t>
      </w:r>
    </w:p>
    <w:p w:rsidR="00FE3D78" w:rsidRDefault="00FE3D78" w:rsidP="00FE3D78">
      <w:pPr>
        <w:pStyle w:val="Paragraphedeliste"/>
        <w:tabs>
          <w:tab w:val="left" w:pos="1871"/>
        </w:tabs>
        <w:jc w:val="both"/>
      </w:pPr>
    </w:p>
    <w:p w:rsidR="003B365C" w:rsidRDefault="00FE3D78" w:rsidP="00FE3D78">
      <w:pPr>
        <w:pStyle w:val="Paragraphedeliste"/>
        <w:tabs>
          <w:tab w:val="left" w:pos="1871"/>
        </w:tabs>
        <w:jc w:val="both"/>
      </w:pPr>
      <w:r>
        <w:t xml:space="preserve">Au sein de l’arène, les acteurs </w:t>
      </w:r>
      <w:r w:rsidR="003B365C">
        <w:t>ont des objectifs différents. Cela va donc construire le débat et alimenter la controverse. Nous avons recensé plusieurs « points chauds » :</w:t>
      </w:r>
    </w:p>
    <w:p w:rsidR="00FE3D78" w:rsidRDefault="003B365C" w:rsidP="003B365C">
      <w:pPr>
        <w:pStyle w:val="Paragraphedeliste"/>
        <w:numPr>
          <w:ilvl w:val="0"/>
          <w:numId w:val="19"/>
        </w:numPr>
        <w:tabs>
          <w:tab w:val="left" w:pos="1871"/>
        </w:tabs>
        <w:jc w:val="both"/>
      </w:pPr>
      <w:r>
        <w:lastRenderedPageBreak/>
        <w:t>Disparition de l’emploi salar</w:t>
      </w:r>
      <w:r w:rsidR="006A14E0">
        <w:t xml:space="preserve">ié à cause des robots, </w:t>
      </w:r>
      <w:r>
        <w:t>de l’IA</w:t>
      </w:r>
      <w:r w:rsidR="006A14E0">
        <w:t xml:space="preserve"> et plus généralement de la numérisation ?</w:t>
      </w:r>
    </w:p>
    <w:p w:rsidR="003B365C" w:rsidRDefault="003B365C" w:rsidP="003B365C">
      <w:pPr>
        <w:pStyle w:val="Paragraphedeliste"/>
        <w:numPr>
          <w:ilvl w:val="0"/>
          <w:numId w:val="19"/>
        </w:numPr>
        <w:tabs>
          <w:tab w:val="left" w:pos="1871"/>
        </w:tabs>
        <w:jc w:val="both"/>
      </w:pPr>
      <w:r>
        <w:t>La nécessité d’une nouvelle législation et régulation</w:t>
      </w:r>
    </w:p>
    <w:p w:rsidR="003B365C" w:rsidRDefault="00674F58" w:rsidP="003B365C">
      <w:pPr>
        <w:pStyle w:val="Paragraphedeliste"/>
        <w:numPr>
          <w:ilvl w:val="0"/>
          <w:numId w:val="19"/>
        </w:numPr>
        <w:tabs>
          <w:tab w:val="left" w:pos="1871"/>
        </w:tabs>
        <w:jc w:val="both"/>
      </w:pPr>
      <w:r>
        <w:t>Création d’un revenu universel</w:t>
      </w:r>
      <w:r w:rsidR="006A14E0">
        <w:t> ?</w:t>
      </w:r>
    </w:p>
    <w:p w:rsidR="003B365C" w:rsidRDefault="003B365C" w:rsidP="003B365C">
      <w:pPr>
        <w:pStyle w:val="Paragraphedeliste"/>
        <w:numPr>
          <w:ilvl w:val="0"/>
          <w:numId w:val="19"/>
        </w:numPr>
        <w:tabs>
          <w:tab w:val="left" w:pos="1871"/>
        </w:tabs>
        <w:jc w:val="both"/>
      </w:pPr>
      <w:r>
        <w:t>Spectre des emplois impactés</w:t>
      </w:r>
      <w:r w:rsidR="00674F58">
        <w:t xml:space="preserve"> : cadre ou emploi</w:t>
      </w:r>
      <w:r>
        <w:t xml:space="preserve"> peu qualifié ?</w:t>
      </w:r>
    </w:p>
    <w:p w:rsidR="006A14E0" w:rsidRDefault="006A14E0" w:rsidP="006A14E0">
      <w:pPr>
        <w:pStyle w:val="Paragraphedeliste"/>
        <w:numPr>
          <w:ilvl w:val="0"/>
          <w:numId w:val="19"/>
        </w:numPr>
        <w:tabs>
          <w:tab w:val="left" w:pos="1871"/>
        </w:tabs>
        <w:jc w:val="both"/>
      </w:pPr>
      <w:r>
        <w:t>Généralisation de la précarisation des emplois ?</w:t>
      </w:r>
    </w:p>
    <w:p w:rsidR="003B365C" w:rsidRDefault="003B365C" w:rsidP="00FE3D78">
      <w:pPr>
        <w:pStyle w:val="Paragraphedeliste"/>
        <w:tabs>
          <w:tab w:val="left" w:pos="1871"/>
        </w:tabs>
        <w:jc w:val="both"/>
      </w:pPr>
    </w:p>
    <w:p w:rsidR="000677E5" w:rsidRPr="00E427BA" w:rsidRDefault="000677E5" w:rsidP="00FE3D78">
      <w:pPr>
        <w:pStyle w:val="Paragraphedeliste"/>
        <w:numPr>
          <w:ilvl w:val="0"/>
          <w:numId w:val="15"/>
        </w:numPr>
        <w:tabs>
          <w:tab w:val="left" w:pos="1871"/>
        </w:tabs>
        <w:jc w:val="both"/>
        <w:rPr>
          <w:b/>
        </w:rPr>
      </w:pPr>
      <w:r w:rsidRPr="00E427BA">
        <w:rPr>
          <w:b/>
        </w:rPr>
        <w:t xml:space="preserve">Identification des modalités de diffusion </w:t>
      </w:r>
    </w:p>
    <w:p w:rsidR="00BE7172" w:rsidRDefault="00BE7172" w:rsidP="00FE3D78">
      <w:pPr>
        <w:pStyle w:val="Paragraphedeliste"/>
        <w:tabs>
          <w:tab w:val="left" w:pos="1871"/>
        </w:tabs>
        <w:jc w:val="both"/>
      </w:pPr>
    </w:p>
    <w:p w:rsidR="00C524E2" w:rsidRDefault="00C524E2" w:rsidP="00FE3D78">
      <w:pPr>
        <w:pStyle w:val="Paragraphedeliste"/>
        <w:tabs>
          <w:tab w:val="left" w:pos="1871"/>
        </w:tabs>
        <w:jc w:val="both"/>
      </w:pPr>
      <w:r>
        <w:t>Espace de recherche</w:t>
      </w:r>
      <w:r w:rsidR="008360E1">
        <w:t> :</w:t>
      </w:r>
    </w:p>
    <w:p w:rsidR="008360E1" w:rsidRDefault="00D10CAA" w:rsidP="00FE3D78">
      <w:pPr>
        <w:pStyle w:val="Paragraphedeliste"/>
        <w:numPr>
          <w:ilvl w:val="0"/>
          <w:numId w:val="16"/>
        </w:numPr>
        <w:tabs>
          <w:tab w:val="left" w:pos="1871"/>
        </w:tabs>
        <w:jc w:val="both"/>
      </w:pPr>
      <w:r w:rsidRPr="00A85D8C">
        <w:rPr>
          <w:i/>
        </w:rPr>
        <w:t>Google S</w:t>
      </w:r>
      <w:r w:rsidR="008360E1" w:rsidRPr="00A85D8C">
        <w:rPr>
          <w:i/>
        </w:rPr>
        <w:t>cholar</w:t>
      </w:r>
      <w:r>
        <w:t xml:space="preserve"> : Nous avons utilisé cette base de données pour récolter des articles citant par des « influenceurs » reconnus, tel que des économistes, des  scientifiques, donnant leurs </w:t>
      </w:r>
      <w:r w:rsidRPr="00D10CAA">
        <w:rPr>
          <w:u w:val="single"/>
        </w:rPr>
        <w:t>avis</w:t>
      </w:r>
      <w:r>
        <w:t xml:space="preserve"> sur le sujet.</w:t>
      </w:r>
    </w:p>
    <w:p w:rsidR="008360E1" w:rsidRDefault="008360E1" w:rsidP="00FE3D78">
      <w:pPr>
        <w:pStyle w:val="Paragraphedeliste"/>
        <w:numPr>
          <w:ilvl w:val="0"/>
          <w:numId w:val="16"/>
        </w:numPr>
        <w:tabs>
          <w:tab w:val="left" w:pos="1871"/>
        </w:tabs>
        <w:jc w:val="both"/>
      </w:pPr>
      <w:r w:rsidRPr="00A85D8C">
        <w:rPr>
          <w:i/>
        </w:rPr>
        <w:t>Web of Science</w:t>
      </w:r>
      <w:r w:rsidR="00674F58">
        <w:t xml:space="preserve"> </w:t>
      </w:r>
      <w:r>
        <w:t xml:space="preserve">// </w:t>
      </w:r>
      <w:r w:rsidRPr="00A85D8C">
        <w:rPr>
          <w:i/>
        </w:rPr>
        <w:t>Science Direct</w:t>
      </w:r>
      <w:r>
        <w:t xml:space="preserve"> : peu de publications scientifiques traitent précisément du futur du travail en relation avec la robotisation, l’automatisation </w:t>
      </w:r>
      <w:r w:rsidR="00D10CAA">
        <w:t xml:space="preserve">et l’intelligence artificielle. </w:t>
      </w:r>
    </w:p>
    <w:p w:rsidR="00742C4B" w:rsidRDefault="00742C4B" w:rsidP="00FE3D78">
      <w:pPr>
        <w:pStyle w:val="Paragraphedeliste"/>
        <w:numPr>
          <w:ilvl w:val="0"/>
          <w:numId w:val="16"/>
        </w:numPr>
        <w:tabs>
          <w:tab w:val="left" w:pos="1871"/>
        </w:tabs>
        <w:jc w:val="both"/>
      </w:pPr>
      <w:r w:rsidRPr="00A85D8C">
        <w:rPr>
          <w:i/>
        </w:rPr>
        <w:t>Europresse</w:t>
      </w:r>
      <w:r>
        <w:t> : Cette base de données nous a été particulièrement utile pour rechercher les articles de presse concernant notre problématique et pour identifier ce que les médias relaient du débat.</w:t>
      </w:r>
    </w:p>
    <w:p w:rsidR="00D10CAA" w:rsidRDefault="00D10CAA" w:rsidP="00FE3D78">
      <w:pPr>
        <w:pStyle w:val="Paragraphedeliste"/>
        <w:numPr>
          <w:ilvl w:val="0"/>
          <w:numId w:val="16"/>
        </w:numPr>
        <w:tabs>
          <w:tab w:val="left" w:pos="1871"/>
        </w:tabs>
        <w:jc w:val="both"/>
      </w:pPr>
      <w:r>
        <w:t>Finalement, le moyen le plus pertinent pour trouver des arguments a été, une fois les acteurs identifiés, de se tourner vers leur</w:t>
      </w:r>
      <w:r w:rsidR="00F11124">
        <w:t>s</w:t>
      </w:r>
      <w:r>
        <w:t xml:space="preserve"> sites et leurs bases  de données respectives, pour accéder à des rapports (par exemple, du Parlement Européen, de la Banque Mondiale, de l’université d’Oxford,…)</w:t>
      </w:r>
    </w:p>
    <w:p w:rsidR="00C524E2" w:rsidRDefault="00C524E2" w:rsidP="00FE3D78">
      <w:pPr>
        <w:pStyle w:val="Paragraphedeliste"/>
        <w:tabs>
          <w:tab w:val="left" w:pos="1871"/>
        </w:tabs>
        <w:jc w:val="both"/>
      </w:pPr>
      <w:r>
        <w:t>Critères de choix</w:t>
      </w:r>
      <w:r w:rsidR="00674F58">
        <w:t> :</w:t>
      </w:r>
    </w:p>
    <w:p w:rsidR="00D10CAA" w:rsidRDefault="00D10CAA" w:rsidP="00FE3D78">
      <w:pPr>
        <w:pStyle w:val="Paragraphedeliste"/>
        <w:numPr>
          <w:ilvl w:val="0"/>
          <w:numId w:val="17"/>
        </w:numPr>
        <w:tabs>
          <w:tab w:val="left" w:pos="1871"/>
        </w:tabs>
        <w:jc w:val="both"/>
      </w:pPr>
      <w:r>
        <w:t>Le choix s’est fait sur la reconnaissance des acteurs concernés. En effet, notre sujet traite principalement de conjectures. L’avis d’un acteur reconnu par le plus grand nombre aura plus de chance d’influencer directement l’avenir du travail.</w:t>
      </w:r>
    </w:p>
    <w:p w:rsidR="008D4044" w:rsidRDefault="008D4044" w:rsidP="00FE3D78">
      <w:pPr>
        <w:pStyle w:val="Paragraphedeliste"/>
        <w:tabs>
          <w:tab w:val="left" w:pos="1871"/>
        </w:tabs>
        <w:ind w:left="1776"/>
        <w:jc w:val="both"/>
      </w:pPr>
    </w:p>
    <w:p w:rsidR="008D4044" w:rsidRDefault="008D4044" w:rsidP="00FE3D78">
      <w:pPr>
        <w:tabs>
          <w:tab w:val="left" w:pos="1871"/>
        </w:tabs>
        <w:ind w:left="1776"/>
        <w:jc w:val="both"/>
      </w:pPr>
      <w:r>
        <w:t>La question est de savoir, comment être sûr que les résultats seront pertinents dans le futur ?</w:t>
      </w:r>
    </w:p>
    <w:p w:rsidR="008D4044" w:rsidRDefault="008D4044" w:rsidP="00FE3D78">
      <w:pPr>
        <w:pStyle w:val="Paragraphedeliste"/>
        <w:numPr>
          <w:ilvl w:val="0"/>
          <w:numId w:val="2"/>
        </w:numPr>
        <w:tabs>
          <w:tab w:val="left" w:pos="1871"/>
        </w:tabs>
        <w:jc w:val="both"/>
      </w:pPr>
      <w:r>
        <w:t>Standards académiques de la publication</w:t>
      </w:r>
    </w:p>
    <w:p w:rsidR="008D4044" w:rsidRDefault="008D4044" w:rsidP="00FE3D78">
      <w:pPr>
        <w:pStyle w:val="Paragraphedeliste"/>
        <w:numPr>
          <w:ilvl w:val="0"/>
          <w:numId w:val="2"/>
        </w:numPr>
        <w:tabs>
          <w:tab w:val="left" w:pos="1871"/>
        </w:tabs>
        <w:jc w:val="both"/>
      </w:pPr>
      <w:r>
        <w:t>Résultats jugés par les pères du même domaine</w:t>
      </w:r>
    </w:p>
    <w:p w:rsidR="008D4044" w:rsidRDefault="003F0CCF" w:rsidP="00FE3D78">
      <w:pPr>
        <w:tabs>
          <w:tab w:val="left" w:pos="1871"/>
        </w:tabs>
        <w:ind w:left="1880"/>
        <w:jc w:val="both"/>
      </w:pPr>
      <w:r>
        <w:t xml:space="preserve">Nous cherchons donc à créer </w:t>
      </w:r>
      <w:r w:rsidR="008D4044">
        <w:t>un consensus</w:t>
      </w:r>
      <w:r>
        <w:t xml:space="preserve"> le plus</w:t>
      </w:r>
      <w:r w:rsidR="008D4044">
        <w:t xml:space="preserve"> large</w:t>
      </w:r>
      <w:r>
        <w:t xml:space="preserve"> possible. </w:t>
      </w:r>
    </w:p>
    <w:p w:rsidR="00BE7172" w:rsidRDefault="00FE3D78" w:rsidP="00FE3D78">
      <w:pPr>
        <w:pStyle w:val="Paragraphedeliste"/>
        <w:tabs>
          <w:tab w:val="left" w:pos="1871"/>
        </w:tabs>
        <w:ind w:left="1776"/>
        <w:jc w:val="both"/>
      </w:pPr>
      <w:r>
        <w:lastRenderedPageBreak/>
        <w:sym w:font="Wingdings" w:char="F0E0"/>
      </w:r>
      <w:r>
        <w:t xml:space="preserve"> </w:t>
      </w:r>
      <w:r w:rsidR="00BE7172">
        <w:t xml:space="preserve">Importance du déconfinement des controverses : les acteurs cherchant à porter </w:t>
      </w:r>
      <w:r>
        <w:t>leurs avis sur la place publique. Nous avons donc majoritairement choisi les sources les plus reconnues.</w:t>
      </w:r>
    </w:p>
    <w:p w:rsidR="008D4044" w:rsidRDefault="008D4044" w:rsidP="008D4044">
      <w:pPr>
        <w:pStyle w:val="Paragraphedeliste"/>
        <w:tabs>
          <w:tab w:val="left" w:pos="1871"/>
        </w:tabs>
        <w:ind w:left="1776"/>
      </w:pPr>
    </w:p>
    <w:p w:rsidR="00E83C9E" w:rsidRDefault="00E83C9E" w:rsidP="00E83C9E">
      <w:pPr>
        <w:tabs>
          <w:tab w:val="left" w:pos="1871"/>
        </w:tabs>
      </w:pPr>
    </w:p>
    <w:p w:rsidR="009928BD" w:rsidRDefault="009D54D8" w:rsidP="009D54D8">
      <w:pPr>
        <w:pStyle w:val="Titre1"/>
        <w:numPr>
          <w:ilvl w:val="0"/>
          <w:numId w:val="9"/>
        </w:numPr>
      </w:pPr>
      <w:r>
        <w:t>Restitution du travail</w:t>
      </w:r>
    </w:p>
    <w:p w:rsidR="009D54D8" w:rsidRDefault="009D54D8" w:rsidP="009D54D8"/>
    <w:p w:rsidR="00AC0163" w:rsidRDefault="009D54D8" w:rsidP="00AC0163">
      <w:pPr>
        <w:pStyle w:val="Paragraphedeliste"/>
        <w:numPr>
          <w:ilvl w:val="0"/>
          <w:numId w:val="20"/>
        </w:numPr>
      </w:pPr>
      <w:r>
        <w:t>Création d’un compte Zotero pour mettre en commun les ressources bibliographiques.</w:t>
      </w:r>
    </w:p>
    <w:p w:rsidR="00AC0163" w:rsidRDefault="00AC0163" w:rsidP="00E427BA">
      <w:pPr>
        <w:pStyle w:val="Paragraphedeliste"/>
        <w:ind w:left="1416"/>
      </w:pPr>
    </w:p>
    <w:p w:rsidR="009D54D8" w:rsidRPr="009D54D8" w:rsidRDefault="001C3BF4" w:rsidP="009D54D8">
      <w:pPr>
        <w:pStyle w:val="Paragraphedeliste"/>
        <w:numPr>
          <w:ilvl w:val="0"/>
          <w:numId w:val="20"/>
        </w:numPr>
      </w:pPr>
      <w:r>
        <w:t>Création d’un tableau regroupant les groupes d’acteurs ai</w:t>
      </w:r>
      <w:r w:rsidR="00674F58">
        <w:t>nsi que les positions avancées.</w:t>
      </w:r>
    </w:p>
    <w:sectPr w:rsidR="009D54D8" w:rsidRPr="009D54D8" w:rsidSect="00F33B6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9084D"/>
    <w:multiLevelType w:val="hybridMultilevel"/>
    <w:tmpl w:val="4950E3C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30A47A7"/>
    <w:multiLevelType w:val="hybridMultilevel"/>
    <w:tmpl w:val="AE22E110"/>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4B71847"/>
    <w:multiLevelType w:val="hybridMultilevel"/>
    <w:tmpl w:val="17EAF3A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52E686C"/>
    <w:multiLevelType w:val="hybridMultilevel"/>
    <w:tmpl w:val="9496C07C"/>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4" w15:restartNumberingAfterBreak="0">
    <w:nsid w:val="086A6B19"/>
    <w:multiLevelType w:val="hybridMultilevel"/>
    <w:tmpl w:val="66F8D7B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0F774C6"/>
    <w:multiLevelType w:val="hybridMultilevel"/>
    <w:tmpl w:val="1F9625D4"/>
    <w:lvl w:ilvl="0" w:tplc="040C0013">
      <w:start w:val="1"/>
      <w:numFmt w:val="upperRoman"/>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6" w15:restartNumberingAfterBreak="0">
    <w:nsid w:val="135F5B5D"/>
    <w:multiLevelType w:val="hybridMultilevel"/>
    <w:tmpl w:val="4EBCFA3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5466B6"/>
    <w:multiLevelType w:val="hybridMultilevel"/>
    <w:tmpl w:val="4A806AC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15:restartNumberingAfterBreak="0">
    <w:nsid w:val="175E3031"/>
    <w:multiLevelType w:val="hybridMultilevel"/>
    <w:tmpl w:val="FD74F736"/>
    <w:lvl w:ilvl="0" w:tplc="040C0001">
      <w:start w:val="1"/>
      <w:numFmt w:val="bullet"/>
      <w:lvlText w:val=""/>
      <w:lvlJc w:val="left"/>
      <w:pPr>
        <w:ind w:left="1501" w:hanging="360"/>
      </w:pPr>
      <w:rPr>
        <w:rFonts w:ascii="Symbol" w:hAnsi="Symbol" w:hint="default"/>
      </w:rPr>
    </w:lvl>
    <w:lvl w:ilvl="1" w:tplc="040C0003" w:tentative="1">
      <w:start w:val="1"/>
      <w:numFmt w:val="bullet"/>
      <w:lvlText w:val="o"/>
      <w:lvlJc w:val="left"/>
      <w:pPr>
        <w:ind w:left="2221" w:hanging="360"/>
      </w:pPr>
      <w:rPr>
        <w:rFonts w:ascii="Courier New" w:hAnsi="Courier New" w:hint="default"/>
      </w:rPr>
    </w:lvl>
    <w:lvl w:ilvl="2" w:tplc="040C0005" w:tentative="1">
      <w:start w:val="1"/>
      <w:numFmt w:val="bullet"/>
      <w:lvlText w:val=""/>
      <w:lvlJc w:val="left"/>
      <w:pPr>
        <w:ind w:left="2941" w:hanging="360"/>
      </w:pPr>
      <w:rPr>
        <w:rFonts w:ascii="Wingdings" w:hAnsi="Wingdings" w:hint="default"/>
      </w:rPr>
    </w:lvl>
    <w:lvl w:ilvl="3" w:tplc="040C0001" w:tentative="1">
      <w:start w:val="1"/>
      <w:numFmt w:val="bullet"/>
      <w:lvlText w:val=""/>
      <w:lvlJc w:val="left"/>
      <w:pPr>
        <w:ind w:left="3661" w:hanging="360"/>
      </w:pPr>
      <w:rPr>
        <w:rFonts w:ascii="Symbol" w:hAnsi="Symbol" w:hint="default"/>
      </w:rPr>
    </w:lvl>
    <w:lvl w:ilvl="4" w:tplc="040C0003" w:tentative="1">
      <w:start w:val="1"/>
      <w:numFmt w:val="bullet"/>
      <w:lvlText w:val="o"/>
      <w:lvlJc w:val="left"/>
      <w:pPr>
        <w:ind w:left="4381" w:hanging="360"/>
      </w:pPr>
      <w:rPr>
        <w:rFonts w:ascii="Courier New" w:hAnsi="Courier New" w:hint="default"/>
      </w:rPr>
    </w:lvl>
    <w:lvl w:ilvl="5" w:tplc="040C0005" w:tentative="1">
      <w:start w:val="1"/>
      <w:numFmt w:val="bullet"/>
      <w:lvlText w:val=""/>
      <w:lvlJc w:val="left"/>
      <w:pPr>
        <w:ind w:left="5101" w:hanging="360"/>
      </w:pPr>
      <w:rPr>
        <w:rFonts w:ascii="Wingdings" w:hAnsi="Wingdings" w:hint="default"/>
      </w:rPr>
    </w:lvl>
    <w:lvl w:ilvl="6" w:tplc="040C0001" w:tentative="1">
      <w:start w:val="1"/>
      <w:numFmt w:val="bullet"/>
      <w:lvlText w:val=""/>
      <w:lvlJc w:val="left"/>
      <w:pPr>
        <w:ind w:left="5821" w:hanging="360"/>
      </w:pPr>
      <w:rPr>
        <w:rFonts w:ascii="Symbol" w:hAnsi="Symbol" w:hint="default"/>
      </w:rPr>
    </w:lvl>
    <w:lvl w:ilvl="7" w:tplc="040C0003" w:tentative="1">
      <w:start w:val="1"/>
      <w:numFmt w:val="bullet"/>
      <w:lvlText w:val="o"/>
      <w:lvlJc w:val="left"/>
      <w:pPr>
        <w:ind w:left="6541" w:hanging="360"/>
      </w:pPr>
      <w:rPr>
        <w:rFonts w:ascii="Courier New" w:hAnsi="Courier New" w:hint="default"/>
      </w:rPr>
    </w:lvl>
    <w:lvl w:ilvl="8" w:tplc="040C0005" w:tentative="1">
      <w:start w:val="1"/>
      <w:numFmt w:val="bullet"/>
      <w:lvlText w:val=""/>
      <w:lvlJc w:val="left"/>
      <w:pPr>
        <w:ind w:left="7261" w:hanging="360"/>
      </w:pPr>
      <w:rPr>
        <w:rFonts w:ascii="Wingdings" w:hAnsi="Wingdings" w:hint="default"/>
      </w:rPr>
    </w:lvl>
  </w:abstractNum>
  <w:abstractNum w:abstractNumId="9" w15:restartNumberingAfterBreak="0">
    <w:nsid w:val="22277474"/>
    <w:multiLevelType w:val="hybridMultilevel"/>
    <w:tmpl w:val="EAA08C1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28D3083"/>
    <w:multiLevelType w:val="hybridMultilevel"/>
    <w:tmpl w:val="AB3C9F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0E207B9"/>
    <w:multiLevelType w:val="hybridMultilevel"/>
    <w:tmpl w:val="C7A2161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6877D79"/>
    <w:multiLevelType w:val="hybridMultilevel"/>
    <w:tmpl w:val="EB2EDEBE"/>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3" w15:restartNumberingAfterBreak="0">
    <w:nsid w:val="5A676E39"/>
    <w:multiLevelType w:val="hybridMultilevel"/>
    <w:tmpl w:val="F3CC7A4C"/>
    <w:lvl w:ilvl="0" w:tplc="D824592C">
      <w:start w:val="25"/>
      <w:numFmt w:val="bullet"/>
      <w:lvlText w:val="-"/>
      <w:lvlJc w:val="left"/>
      <w:pPr>
        <w:ind w:left="224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A631EDF"/>
    <w:multiLevelType w:val="hybridMultilevel"/>
    <w:tmpl w:val="C382D66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E37013D"/>
    <w:multiLevelType w:val="hybridMultilevel"/>
    <w:tmpl w:val="8072FD5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6E4801E9"/>
    <w:multiLevelType w:val="hybridMultilevel"/>
    <w:tmpl w:val="76286F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73752652"/>
    <w:multiLevelType w:val="hybridMultilevel"/>
    <w:tmpl w:val="AE22E110"/>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73E023A9"/>
    <w:multiLevelType w:val="hybridMultilevel"/>
    <w:tmpl w:val="65B67D96"/>
    <w:lvl w:ilvl="0" w:tplc="D824592C">
      <w:start w:val="25"/>
      <w:numFmt w:val="bullet"/>
      <w:lvlText w:val="-"/>
      <w:lvlJc w:val="left"/>
      <w:pPr>
        <w:ind w:left="2240" w:hanging="360"/>
      </w:pPr>
      <w:rPr>
        <w:rFonts w:ascii="Cambria" w:eastAsiaTheme="minorEastAsia" w:hAnsi="Cambria" w:cstheme="minorBidi" w:hint="default"/>
      </w:rPr>
    </w:lvl>
    <w:lvl w:ilvl="1" w:tplc="040C0003">
      <w:start w:val="1"/>
      <w:numFmt w:val="bullet"/>
      <w:lvlText w:val="o"/>
      <w:lvlJc w:val="left"/>
      <w:pPr>
        <w:ind w:left="2960" w:hanging="360"/>
      </w:pPr>
      <w:rPr>
        <w:rFonts w:ascii="Courier New" w:hAnsi="Courier New" w:hint="default"/>
      </w:rPr>
    </w:lvl>
    <w:lvl w:ilvl="2" w:tplc="040C0005" w:tentative="1">
      <w:start w:val="1"/>
      <w:numFmt w:val="bullet"/>
      <w:lvlText w:val=""/>
      <w:lvlJc w:val="left"/>
      <w:pPr>
        <w:ind w:left="3680" w:hanging="360"/>
      </w:pPr>
      <w:rPr>
        <w:rFonts w:ascii="Wingdings" w:hAnsi="Wingdings" w:hint="default"/>
      </w:rPr>
    </w:lvl>
    <w:lvl w:ilvl="3" w:tplc="040C0001" w:tentative="1">
      <w:start w:val="1"/>
      <w:numFmt w:val="bullet"/>
      <w:lvlText w:val=""/>
      <w:lvlJc w:val="left"/>
      <w:pPr>
        <w:ind w:left="4400" w:hanging="360"/>
      </w:pPr>
      <w:rPr>
        <w:rFonts w:ascii="Symbol" w:hAnsi="Symbol" w:hint="default"/>
      </w:rPr>
    </w:lvl>
    <w:lvl w:ilvl="4" w:tplc="040C0003" w:tentative="1">
      <w:start w:val="1"/>
      <w:numFmt w:val="bullet"/>
      <w:lvlText w:val="o"/>
      <w:lvlJc w:val="left"/>
      <w:pPr>
        <w:ind w:left="5120" w:hanging="360"/>
      </w:pPr>
      <w:rPr>
        <w:rFonts w:ascii="Courier New" w:hAnsi="Courier New" w:hint="default"/>
      </w:rPr>
    </w:lvl>
    <w:lvl w:ilvl="5" w:tplc="040C0005" w:tentative="1">
      <w:start w:val="1"/>
      <w:numFmt w:val="bullet"/>
      <w:lvlText w:val=""/>
      <w:lvlJc w:val="left"/>
      <w:pPr>
        <w:ind w:left="5840" w:hanging="360"/>
      </w:pPr>
      <w:rPr>
        <w:rFonts w:ascii="Wingdings" w:hAnsi="Wingdings" w:hint="default"/>
      </w:rPr>
    </w:lvl>
    <w:lvl w:ilvl="6" w:tplc="040C0001" w:tentative="1">
      <w:start w:val="1"/>
      <w:numFmt w:val="bullet"/>
      <w:lvlText w:val=""/>
      <w:lvlJc w:val="left"/>
      <w:pPr>
        <w:ind w:left="6560" w:hanging="360"/>
      </w:pPr>
      <w:rPr>
        <w:rFonts w:ascii="Symbol" w:hAnsi="Symbol" w:hint="default"/>
      </w:rPr>
    </w:lvl>
    <w:lvl w:ilvl="7" w:tplc="040C0003" w:tentative="1">
      <w:start w:val="1"/>
      <w:numFmt w:val="bullet"/>
      <w:lvlText w:val="o"/>
      <w:lvlJc w:val="left"/>
      <w:pPr>
        <w:ind w:left="7280" w:hanging="360"/>
      </w:pPr>
      <w:rPr>
        <w:rFonts w:ascii="Courier New" w:hAnsi="Courier New" w:hint="default"/>
      </w:rPr>
    </w:lvl>
    <w:lvl w:ilvl="8" w:tplc="040C0005" w:tentative="1">
      <w:start w:val="1"/>
      <w:numFmt w:val="bullet"/>
      <w:lvlText w:val=""/>
      <w:lvlJc w:val="left"/>
      <w:pPr>
        <w:ind w:left="8000" w:hanging="360"/>
      </w:pPr>
      <w:rPr>
        <w:rFonts w:ascii="Wingdings" w:hAnsi="Wingdings" w:hint="default"/>
      </w:rPr>
    </w:lvl>
  </w:abstractNum>
  <w:abstractNum w:abstractNumId="19" w15:restartNumberingAfterBreak="0">
    <w:nsid w:val="7E781253"/>
    <w:multiLevelType w:val="hybridMultilevel"/>
    <w:tmpl w:val="FD8ED1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9"/>
  </w:num>
  <w:num w:numId="2">
    <w:abstractNumId w:val="18"/>
  </w:num>
  <w:num w:numId="3">
    <w:abstractNumId w:val="13"/>
  </w:num>
  <w:num w:numId="4">
    <w:abstractNumId w:val="10"/>
  </w:num>
  <w:num w:numId="5">
    <w:abstractNumId w:val="6"/>
  </w:num>
  <w:num w:numId="6">
    <w:abstractNumId w:val="14"/>
  </w:num>
  <w:num w:numId="7">
    <w:abstractNumId w:val="0"/>
  </w:num>
  <w:num w:numId="8">
    <w:abstractNumId w:val="9"/>
  </w:num>
  <w:num w:numId="9">
    <w:abstractNumId w:val="16"/>
  </w:num>
  <w:num w:numId="10">
    <w:abstractNumId w:val="2"/>
  </w:num>
  <w:num w:numId="11">
    <w:abstractNumId w:val="11"/>
  </w:num>
  <w:num w:numId="12">
    <w:abstractNumId w:val="15"/>
  </w:num>
  <w:num w:numId="13">
    <w:abstractNumId w:val="5"/>
  </w:num>
  <w:num w:numId="14">
    <w:abstractNumId w:val="4"/>
  </w:num>
  <w:num w:numId="15">
    <w:abstractNumId w:val="17"/>
  </w:num>
  <w:num w:numId="16">
    <w:abstractNumId w:val="3"/>
  </w:num>
  <w:num w:numId="17">
    <w:abstractNumId w:val="12"/>
  </w:num>
  <w:num w:numId="18">
    <w:abstractNumId w:val="7"/>
  </w:num>
  <w:num w:numId="19">
    <w:abstractNumId w:val="8"/>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C9E"/>
    <w:rsid w:val="000677E5"/>
    <w:rsid w:val="00105369"/>
    <w:rsid w:val="0019343E"/>
    <w:rsid w:val="00193572"/>
    <w:rsid w:val="001C3BF4"/>
    <w:rsid w:val="00377F2E"/>
    <w:rsid w:val="003B365C"/>
    <w:rsid w:val="003F0CCF"/>
    <w:rsid w:val="00423872"/>
    <w:rsid w:val="00674F58"/>
    <w:rsid w:val="006A14E0"/>
    <w:rsid w:val="00742C4B"/>
    <w:rsid w:val="007F1E01"/>
    <w:rsid w:val="008360E1"/>
    <w:rsid w:val="00886430"/>
    <w:rsid w:val="008B6F09"/>
    <w:rsid w:val="008D4044"/>
    <w:rsid w:val="008E2A4C"/>
    <w:rsid w:val="009928BD"/>
    <w:rsid w:val="009D54D8"/>
    <w:rsid w:val="00A85D8C"/>
    <w:rsid w:val="00AC0163"/>
    <w:rsid w:val="00BE7172"/>
    <w:rsid w:val="00C524E2"/>
    <w:rsid w:val="00D10CAA"/>
    <w:rsid w:val="00E427BA"/>
    <w:rsid w:val="00E83C9E"/>
    <w:rsid w:val="00F11124"/>
    <w:rsid w:val="00F30A12"/>
    <w:rsid w:val="00F33B6E"/>
    <w:rsid w:val="00FE3D7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54F8AA6-DD56-4377-A710-63952E255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8"/>
        <w:szCs w:val="28"/>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3C9E"/>
  </w:style>
  <w:style w:type="paragraph" w:styleId="Titre1">
    <w:name w:val="heading 1"/>
    <w:basedOn w:val="Normal"/>
    <w:next w:val="Normal"/>
    <w:link w:val="Titre1Car"/>
    <w:uiPriority w:val="9"/>
    <w:qFormat/>
    <w:rsid w:val="000677E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M1">
    <w:name w:val="toc 1"/>
    <w:aliases w:val="titre2"/>
    <w:basedOn w:val="Sous-titre"/>
    <w:next w:val="Normal"/>
    <w:autoRedefine/>
    <w:uiPriority w:val="39"/>
    <w:unhideWhenUsed/>
    <w:qFormat/>
    <w:rsid w:val="008B6F09"/>
    <w:pPr>
      <w:numPr>
        <w:ilvl w:val="0"/>
      </w:numPr>
      <w:spacing w:before="120"/>
    </w:pPr>
    <w:rPr>
      <w:rFonts w:asciiTheme="minorHAnsi" w:eastAsiaTheme="minorEastAsia" w:hAnsiTheme="minorHAnsi" w:cstheme="minorBidi"/>
      <w:b/>
      <w:i w:val="0"/>
      <w:iCs w:val="0"/>
      <w:color w:val="auto"/>
      <w:spacing w:val="0"/>
    </w:rPr>
  </w:style>
  <w:style w:type="paragraph" w:styleId="Sous-titre">
    <w:name w:val="Subtitle"/>
    <w:basedOn w:val="Normal"/>
    <w:next w:val="Normal"/>
    <w:link w:val="Sous-titreCar"/>
    <w:uiPriority w:val="11"/>
    <w:qFormat/>
    <w:rsid w:val="008B6F09"/>
    <w:pPr>
      <w:numPr>
        <w:ilvl w:val="1"/>
      </w:numPr>
    </w:pPr>
    <w:rPr>
      <w:rFonts w:asciiTheme="majorHAnsi" w:eastAsiaTheme="majorEastAsia" w:hAnsiTheme="majorHAnsi" w:cstheme="majorBidi"/>
      <w:i/>
      <w:iCs/>
      <w:color w:val="4F81BD" w:themeColor="accent1"/>
      <w:spacing w:val="15"/>
    </w:rPr>
  </w:style>
  <w:style w:type="character" w:customStyle="1" w:styleId="Sous-titreCar">
    <w:name w:val="Sous-titre Car"/>
    <w:basedOn w:val="Policepardfaut"/>
    <w:link w:val="Sous-titre"/>
    <w:uiPriority w:val="11"/>
    <w:rsid w:val="008B6F09"/>
    <w:rPr>
      <w:rFonts w:asciiTheme="majorHAnsi" w:eastAsiaTheme="majorEastAsia" w:hAnsiTheme="majorHAnsi" w:cstheme="majorBidi"/>
      <w:i/>
      <w:iCs/>
      <w:color w:val="4F81BD" w:themeColor="accent1"/>
      <w:spacing w:val="15"/>
    </w:rPr>
  </w:style>
  <w:style w:type="paragraph" w:styleId="Paragraphedeliste">
    <w:name w:val="List Paragraph"/>
    <w:basedOn w:val="Normal"/>
    <w:uiPriority w:val="34"/>
    <w:qFormat/>
    <w:rsid w:val="00E83C9E"/>
    <w:pPr>
      <w:ind w:left="720"/>
      <w:contextualSpacing/>
    </w:pPr>
  </w:style>
  <w:style w:type="character" w:customStyle="1" w:styleId="Titre1Car">
    <w:name w:val="Titre 1 Car"/>
    <w:basedOn w:val="Policepardfaut"/>
    <w:link w:val="Titre1"/>
    <w:uiPriority w:val="9"/>
    <w:rsid w:val="000677E5"/>
    <w:rPr>
      <w:rFonts w:asciiTheme="majorHAnsi" w:eastAsiaTheme="majorEastAsia" w:hAnsiTheme="majorHAnsi" w:cstheme="majorBidi"/>
      <w:b/>
      <w:bCs/>
      <w:color w:val="345A8A" w:themeColor="accent1" w:themeShade="B5"/>
      <w:sz w:val="32"/>
      <w:szCs w:val="32"/>
    </w:rPr>
  </w:style>
  <w:style w:type="paragraph" w:styleId="Titre">
    <w:name w:val="Title"/>
    <w:basedOn w:val="Normal"/>
    <w:next w:val="Normal"/>
    <w:link w:val="TitreCar"/>
    <w:uiPriority w:val="10"/>
    <w:qFormat/>
    <w:rsid w:val="003B365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3B365C"/>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886430"/>
    <w:pPr>
      <w:spacing w:before="100" w:beforeAutospacing="1" w:after="100" w:afterAutospacing="1"/>
    </w:pPr>
    <w:rPr>
      <w:rFonts w:ascii="Times New Roman" w:eastAsia="Times New Roman"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1309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4</Pages>
  <Words>701</Words>
  <Characters>3856</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dc:creator>
  <cp:keywords/>
  <dc:description/>
  <cp:lastModifiedBy>Ambroise Vincent</cp:lastModifiedBy>
  <cp:revision>14</cp:revision>
  <dcterms:created xsi:type="dcterms:W3CDTF">2017-05-10T06:33:00Z</dcterms:created>
  <dcterms:modified xsi:type="dcterms:W3CDTF">2017-05-14T14:19:00Z</dcterms:modified>
</cp:coreProperties>
</file>