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3806A" w14:textId="77777777" w:rsidR="00EB0E30" w:rsidRDefault="001E0C14">
      <w:pPr>
        <w:rPr>
          <w:rFonts w:ascii="Futura Medium" w:hAnsi="Futura Medium" w:cs="Futura Medium"/>
          <w:b/>
          <w:sz w:val="20"/>
          <w:szCs w:val="20"/>
        </w:rPr>
      </w:pPr>
      <w:r w:rsidRPr="009A0A7A">
        <w:rPr>
          <w:rFonts w:ascii="Futura Medium" w:hAnsi="Futura Medium" w:cs="Futura Medium"/>
          <w:b/>
          <w:sz w:val="20"/>
          <w:szCs w:val="20"/>
        </w:rPr>
        <w:t>Notes SES105</w:t>
      </w:r>
    </w:p>
    <w:p w14:paraId="1D77A045" w14:textId="7005A11F" w:rsidR="009A0A7A" w:rsidRDefault="00EB0E30">
      <w:pPr>
        <w:rPr>
          <w:rFonts w:ascii="Futura Medium" w:hAnsi="Futura Medium" w:cs="Futura Medium"/>
          <w:b/>
          <w:sz w:val="20"/>
          <w:szCs w:val="20"/>
        </w:rPr>
      </w:pPr>
      <w:r>
        <w:rPr>
          <w:rFonts w:ascii="Futura Medium" w:hAnsi="Futura Medium" w:cs="Futura Medium"/>
          <w:b/>
          <w:sz w:val="20"/>
          <w:szCs w:val="20"/>
        </w:rPr>
        <w:t>Groupe 20</w:t>
      </w:r>
      <w:r w:rsidR="009A0A7A" w:rsidRPr="009A0A7A">
        <w:rPr>
          <w:rFonts w:ascii="Futura Medium" w:hAnsi="Futura Medium" w:cs="Futura Medium"/>
          <w:b/>
          <w:sz w:val="20"/>
          <w:szCs w:val="20"/>
        </w:rPr>
        <w:t xml:space="preserve"> </w:t>
      </w:r>
    </w:p>
    <w:p w14:paraId="674A5613" w14:textId="29D50D71" w:rsidR="008C446E" w:rsidRPr="009A0A7A" w:rsidRDefault="008C446E">
      <w:pPr>
        <w:rPr>
          <w:rFonts w:ascii="Futura Medium" w:hAnsi="Futura Medium" w:cs="Futura Medium"/>
          <w:b/>
          <w:sz w:val="20"/>
          <w:szCs w:val="20"/>
        </w:rPr>
      </w:pPr>
      <w:r>
        <w:rPr>
          <w:rFonts w:ascii="Futura Medium" w:hAnsi="Futura Medium" w:cs="Futura Medium"/>
          <w:b/>
          <w:sz w:val="20"/>
          <w:szCs w:val="20"/>
        </w:rPr>
        <w:t>3TD1</w:t>
      </w:r>
    </w:p>
    <w:p w14:paraId="03F9FF33" w14:textId="114C34CF" w:rsidR="001E0C14" w:rsidRDefault="009A0A7A" w:rsidP="009A0A7A">
      <w:pPr>
        <w:jc w:val="center"/>
      </w:pPr>
      <w:r w:rsidRPr="009A0A7A">
        <w:rPr>
          <w:rFonts w:ascii="Futura Medium" w:hAnsi="Futura Medium" w:cs="Futura Medium"/>
          <w:b/>
        </w:rPr>
        <w:t>CRISPR-CAS9</w:t>
      </w:r>
    </w:p>
    <w:p w14:paraId="5168B20B" w14:textId="77777777" w:rsidR="00DE222E" w:rsidRDefault="00DE222E"/>
    <w:p w14:paraId="7FC8625D" w14:textId="77777777" w:rsidR="00BD3453" w:rsidRDefault="00BD3453" w:rsidP="009A0A7A">
      <w:pPr>
        <w:jc w:val="both"/>
        <w:rPr>
          <w:rFonts w:ascii="Georgia" w:hAnsi="Georgia"/>
          <w:color w:val="F2F2F2" w:themeColor="background1" w:themeShade="F2"/>
          <w:sz w:val="22"/>
          <w:szCs w:val="22"/>
        </w:rPr>
      </w:pPr>
    </w:p>
    <w:p w14:paraId="1634D5C7" w14:textId="778B48A3" w:rsidR="001E0C14" w:rsidRPr="00926487" w:rsidRDefault="001E0C14" w:rsidP="009A0A7A">
      <w:pPr>
        <w:jc w:val="both"/>
        <w:rPr>
          <w:rFonts w:ascii="Georgia" w:hAnsi="Georgia"/>
          <w:color w:val="404040" w:themeColor="text1" w:themeTint="BF"/>
          <w:sz w:val="22"/>
          <w:szCs w:val="22"/>
        </w:rPr>
      </w:pPr>
      <w:r w:rsidRPr="00926487">
        <w:rPr>
          <w:rFonts w:ascii="Georgia" w:hAnsi="Georgia"/>
          <w:color w:val="404040" w:themeColor="text1" w:themeTint="BF"/>
          <w:sz w:val="22"/>
          <w:szCs w:val="22"/>
        </w:rPr>
        <w:t>Comment une découverte scientifique et les innovations mettent à l’épreuve une société ?</w:t>
      </w:r>
    </w:p>
    <w:p w14:paraId="15EEDEE7" w14:textId="77777777" w:rsidR="009A0A7A" w:rsidRPr="00926487" w:rsidRDefault="009A0A7A" w:rsidP="009A0A7A">
      <w:pPr>
        <w:jc w:val="both"/>
        <w:rPr>
          <w:rFonts w:ascii="Georgia" w:hAnsi="Georgia"/>
          <w:color w:val="404040" w:themeColor="text1" w:themeTint="BF"/>
          <w:sz w:val="22"/>
          <w:szCs w:val="22"/>
        </w:rPr>
      </w:pPr>
    </w:p>
    <w:p w14:paraId="07E9FDB1" w14:textId="70F65C78" w:rsidR="009A0A7A" w:rsidRPr="00926487" w:rsidRDefault="009A0A7A" w:rsidP="009A0A7A">
      <w:pPr>
        <w:jc w:val="both"/>
        <w:rPr>
          <w:rFonts w:ascii="Georgia" w:hAnsi="Georgia"/>
          <w:color w:val="404040" w:themeColor="text1" w:themeTint="BF"/>
          <w:sz w:val="22"/>
          <w:szCs w:val="22"/>
        </w:rPr>
      </w:pPr>
      <w:r w:rsidRPr="00926487">
        <w:rPr>
          <w:rFonts w:ascii="Georgia" w:hAnsi="Georgia"/>
          <w:color w:val="404040" w:themeColor="text1" w:themeTint="BF"/>
          <w:sz w:val="22"/>
          <w:szCs w:val="22"/>
        </w:rPr>
        <w:t>Mettre à l’épreuve la question…</w:t>
      </w:r>
    </w:p>
    <w:p w14:paraId="36464867" w14:textId="3F169E5C" w:rsidR="009A0A7A" w:rsidRPr="00926487" w:rsidRDefault="009A0A7A" w:rsidP="009A0A7A">
      <w:pPr>
        <w:jc w:val="both"/>
        <w:rPr>
          <w:rFonts w:ascii="Georgia" w:hAnsi="Georgia"/>
          <w:color w:val="404040" w:themeColor="text1" w:themeTint="BF"/>
          <w:sz w:val="22"/>
          <w:szCs w:val="22"/>
        </w:rPr>
      </w:pPr>
      <w:r w:rsidRPr="00926487">
        <w:rPr>
          <w:rFonts w:ascii="Georgia" w:hAnsi="Georgia"/>
          <w:color w:val="404040" w:themeColor="text1" w:themeTint="BF"/>
          <w:sz w:val="22"/>
          <w:szCs w:val="22"/>
        </w:rPr>
        <w:t>Comment la controverse s’élucide ?</w:t>
      </w:r>
    </w:p>
    <w:p w14:paraId="61C60E6E" w14:textId="557209DC" w:rsidR="009A0A7A" w:rsidRPr="00926487" w:rsidRDefault="00A73D6B" w:rsidP="009A0A7A">
      <w:pPr>
        <w:jc w:val="both"/>
        <w:rPr>
          <w:rFonts w:ascii="Georgia" w:hAnsi="Georgia"/>
          <w:color w:val="404040" w:themeColor="text1" w:themeTint="BF"/>
          <w:sz w:val="22"/>
          <w:szCs w:val="22"/>
        </w:rPr>
      </w:pPr>
      <w:r>
        <w:rPr>
          <w:rFonts w:ascii="Georgia" w:hAnsi="Georgia"/>
          <w:color w:val="404040" w:themeColor="text1" w:themeTint="BF"/>
          <w:sz w:val="22"/>
          <w:szCs w:val="22"/>
        </w:rPr>
        <w:t xml:space="preserve">Olivier </w:t>
      </w:r>
      <w:r w:rsidR="009A0A7A" w:rsidRPr="00926487">
        <w:rPr>
          <w:rFonts w:ascii="Georgia" w:hAnsi="Georgia"/>
          <w:color w:val="404040" w:themeColor="text1" w:themeTint="BF"/>
          <w:sz w:val="22"/>
          <w:szCs w:val="22"/>
        </w:rPr>
        <w:t>Bor</w:t>
      </w:r>
      <w:r>
        <w:rPr>
          <w:rFonts w:ascii="Georgia" w:hAnsi="Georgia"/>
          <w:color w:val="404040" w:themeColor="text1" w:themeTint="BF"/>
          <w:sz w:val="22"/>
          <w:szCs w:val="22"/>
        </w:rPr>
        <w:t>r</w:t>
      </w:r>
      <w:r w:rsidR="009A0A7A" w:rsidRPr="00926487">
        <w:rPr>
          <w:rFonts w:ascii="Georgia" w:hAnsi="Georgia"/>
          <w:color w:val="404040" w:themeColor="text1" w:themeTint="BF"/>
          <w:sz w:val="22"/>
          <w:szCs w:val="22"/>
        </w:rPr>
        <w:t xml:space="preserve">az </w:t>
      </w:r>
      <w:r w:rsidR="009A0A7A" w:rsidRPr="00926487">
        <w:rPr>
          <w:rFonts w:ascii="Georgia" w:hAnsi="Georgia"/>
          <w:color w:val="404040" w:themeColor="text1" w:themeTint="BF"/>
          <w:sz w:val="22"/>
          <w:szCs w:val="22"/>
          <w:u w:val="single"/>
        </w:rPr>
        <w:t>La politique du risque</w:t>
      </w:r>
      <w:r w:rsidR="009A0A7A" w:rsidRPr="00926487">
        <w:rPr>
          <w:rFonts w:ascii="Georgia" w:hAnsi="Georgia"/>
          <w:color w:val="404040" w:themeColor="text1" w:themeTint="BF"/>
          <w:sz w:val="22"/>
          <w:szCs w:val="22"/>
        </w:rPr>
        <w:t>, la caractéristique, la qualité du risque est une notion très subjective -&gt; processus social</w:t>
      </w:r>
    </w:p>
    <w:p w14:paraId="13C71878" w14:textId="1E6E3E09" w:rsidR="009A0A7A" w:rsidRPr="00926487" w:rsidRDefault="009A0A7A" w:rsidP="009A0A7A">
      <w:pPr>
        <w:jc w:val="both"/>
        <w:rPr>
          <w:rFonts w:ascii="Georgia" w:hAnsi="Georgia"/>
          <w:color w:val="404040" w:themeColor="text1" w:themeTint="BF"/>
          <w:sz w:val="22"/>
          <w:szCs w:val="22"/>
        </w:rPr>
      </w:pPr>
      <w:r w:rsidRPr="00926487">
        <w:rPr>
          <w:rFonts w:ascii="Georgia" w:hAnsi="Georgia"/>
          <w:color w:val="404040" w:themeColor="text1" w:themeTint="BF"/>
          <w:sz w:val="22"/>
          <w:szCs w:val="22"/>
        </w:rPr>
        <w:t xml:space="preserve">La qualité du risque est l’aboutissement. C’est parce qu’il y a une controverse qu’il va y avoir une qualité de risque. Il n’y a pas que la communauté scientifique qui va avoir son mot à dire sur le sujet. </w:t>
      </w:r>
    </w:p>
    <w:p w14:paraId="3392B674" w14:textId="77777777" w:rsidR="009A0A7A" w:rsidRPr="00926487" w:rsidRDefault="009A0A7A" w:rsidP="009A0A7A">
      <w:pPr>
        <w:jc w:val="both"/>
        <w:rPr>
          <w:rFonts w:ascii="Georgia" w:hAnsi="Georgia"/>
          <w:color w:val="404040" w:themeColor="text1" w:themeTint="BF"/>
          <w:sz w:val="22"/>
          <w:szCs w:val="22"/>
        </w:rPr>
      </w:pPr>
    </w:p>
    <w:p w14:paraId="064E9419" w14:textId="445139DF" w:rsidR="009A0A7A" w:rsidRPr="00926487" w:rsidRDefault="009A0A7A" w:rsidP="009A0A7A">
      <w:pPr>
        <w:jc w:val="both"/>
        <w:rPr>
          <w:rFonts w:ascii="Georgia" w:hAnsi="Georgia"/>
          <w:color w:val="404040" w:themeColor="text1" w:themeTint="BF"/>
          <w:sz w:val="22"/>
          <w:szCs w:val="22"/>
        </w:rPr>
      </w:pPr>
      <w:r w:rsidRPr="00926487">
        <w:rPr>
          <w:rFonts w:ascii="Georgia" w:hAnsi="Georgia"/>
          <w:color w:val="404040" w:themeColor="text1" w:themeTint="BF"/>
          <w:sz w:val="22"/>
          <w:szCs w:val="22"/>
        </w:rPr>
        <w:t>Il y a 4 grandes arènes :</w:t>
      </w:r>
    </w:p>
    <w:p w14:paraId="7B25F4FA" w14:textId="428CA032" w:rsidR="009A0A7A" w:rsidRPr="00926487" w:rsidRDefault="009A0A7A" w:rsidP="009A0A7A">
      <w:pPr>
        <w:jc w:val="both"/>
        <w:rPr>
          <w:rFonts w:ascii="Georgia" w:hAnsi="Georgia"/>
          <w:color w:val="404040" w:themeColor="text1" w:themeTint="BF"/>
          <w:sz w:val="22"/>
          <w:szCs w:val="22"/>
        </w:rPr>
      </w:pPr>
      <w:r w:rsidRPr="00926487">
        <w:rPr>
          <w:rFonts w:ascii="Georgia" w:hAnsi="Georgia"/>
          <w:color w:val="404040" w:themeColor="text1" w:themeTint="BF"/>
          <w:sz w:val="22"/>
          <w:szCs w:val="22"/>
        </w:rPr>
        <w:t>Arène scientifique et technique.</w:t>
      </w:r>
    </w:p>
    <w:p w14:paraId="5D73EC11" w14:textId="27EA84F8" w:rsidR="009A0A7A" w:rsidRPr="00926487" w:rsidRDefault="009A0A7A" w:rsidP="009A0A7A">
      <w:pPr>
        <w:jc w:val="both"/>
        <w:rPr>
          <w:rFonts w:ascii="Georgia" w:hAnsi="Georgia"/>
          <w:color w:val="404040" w:themeColor="text1" w:themeTint="BF"/>
          <w:sz w:val="22"/>
          <w:szCs w:val="22"/>
        </w:rPr>
      </w:pPr>
      <w:r w:rsidRPr="00926487">
        <w:rPr>
          <w:rFonts w:ascii="Georgia" w:hAnsi="Georgia"/>
          <w:color w:val="404040" w:themeColor="text1" w:themeTint="BF"/>
          <w:sz w:val="22"/>
          <w:szCs w:val="22"/>
        </w:rPr>
        <w:t>Arène des médias</w:t>
      </w:r>
    </w:p>
    <w:p w14:paraId="42714078" w14:textId="2EB3CB57" w:rsidR="009A0A7A" w:rsidRPr="00926487" w:rsidRDefault="009A0A7A" w:rsidP="009A0A7A">
      <w:pPr>
        <w:jc w:val="both"/>
        <w:rPr>
          <w:rFonts w:ascii="Georgia" w:hAnsi="Georgia"/>
          <w:color w:val="404040" w:themeColor="text1" w:themeTint="BF"/>
          <w:sz w:val="22"/>
          <w:szCs w:val="22"/>
        </w:rPr>
      </w:pPr>
      <w:r w:rsidRPr="00926487">
        <w:rPr>
          <w:rFonts w:ascii="Georgia" w:hAnsi="Georgia"/>
          <w:color w:val="404040" w:themeColor="text1" w:themeTint="BF"/>
          <w:sz w:val="22"/>
          <w:szCs w:val="22"/>
        </w:rPr>
        <w:t>Arène politique et technique.</w:t>
      </w:r>
    </w:p>
    <w:p w14:paraId="0DC31A15" w14:textId="08B1F940" w:rsidR="009A0A7A" w:rsidRPr="00926487" w:rsidRDefault="009A0A7A" w:rsidP="009A0A7A">
      <w:pPr>
        <w:jc w:val="both"/>
        <w:rPr>
          <w:rFonts w:ascii="Georgia" w:hAnsi="Georgia"/>
          <w:color w:val="404040" w:themeColor="text1" w:themeTint="BF"/>
          <w:sz w:val="22"/>
          <w:szCs w:val="22"/>
        </w:rPr>
      </w:pPr>
      <w:r w:rsidRPr="00926487">
        <w:rPr>
          <w:rFonts w:ascii="Georgia" w:hAnsi="Georgia"/>
          <w:color w:val="404040" w:themeColor="text1" w:themeTint="BF"/>
          <w:sz w:val="22"/>
          <w:szCs w:val="22"/>
        </w:rPr>
        <w:t>Arène de la société civile.</w:t>
      </w:r>
    </w:p>
    <w:p w14:paraId="6AFBD9A9" w14:textId="77777777" w:rsidR="009A0A7A" w:rsidRPr="00926487" w:rsidRDefault="009A0A7A" w:rsidP="009A0A7A">
      <w:pPr>
        <w:jc w:val="both"/>
        <w:rPr>
          <w:rFonts w:ascii="Georgia" w:hAnsi="Georgia"/>
          <w:color w:val="404040" w:themeColor="text1" w:themeTint="BF"/>
          <w:sz w:val="22"/>
          <w:szCs w:val="22"/>
        </w:rPr>
      </w:pPr>
    </w:p>
    <w:p w14:paraId="7C89B74A" w14:textId="630E639C" w:rsidR="009A0A7A" w:rsidRPr="00926487" w:rsidRDefault="009A0A7A" w:rsidP="009A0A7A">
      <w:pPr>
        <w:jc w:val="both"/>
        <w:rPr>
          <w:rFonts w:ascii="Georgia" w:hAnsi="Georgia"/>
          <w:color w:val="404040" w:themeColor="text1" w:themeTint="BF"/>
          <w:sz w:val="22"/>
          <w:szCs w:val="22"/>
        </w:rPr>
      </w:pPr>
      <w:r w:rsidRPr="00926487">
        <w:rPr>
          <w:rFonts w:ascii="Georgia" w:hAnsi="Georgia"/>
          <w:color w:val="404040" w:themeColor="text1" w:themeTint="BF"/>
          <w:sz w:val="22"/>
          <w:szCs w:val="22"/>
        </w:rPr>
        <w:t>Cartographie des acteurs, prises de position</w:t>
      </w:r>
    </w:p>
    <w:p w14:paraId="5ADA11BE" w14:textId="01D1D1DE" w:rsidR="009A0A7A" w:rsidRPr="00926487" w:rsidRDefault="009A0A7A" w:rsidP="009A0A7A">
      <w:pPr>
        <w:jc w:val="both"/>
        <w:rPr>
          <w:rFonts w:ascii="Georgia" w:hAnsi="Georgia"/>
          <w:color w:val="404040" w:themeColor="text1" w:themeTint="BF"/>
          <w:sz w:val="22"/>
          <w:szCs w:val="22"/>
        </w:rPr>
      </w:pPr>
      <w:r w:rsidRPr="00926487">
        <w:rPr>
          <w:rFonts w:ascii="Georgia" w:hAnsi="Georgia"/>
          <w:color w:val="404040" w:themeColor="text1" w:themeTint="BF"/>
          <w:sz w:val="22"/>
          <w:szCs w:val="22"/>
        </w:rPr>
        <w:t>Arbre des débats. Prendre les sujets et voir s’il existe une sorte de tronc commun. Y-a-t-il des points ou les acteurs sont d’accord ?</w:t>
      </w:r>
    </w:p>
    <w:p w14:paraId="696CF48F" w14:textId="51065F7A" w:rsidR="009A0A7A" w:rsidRPr="00926487" w:rsidRDefault="009A0A7A" w:rsidP="009A0A7A">
      <w:pPr>
        <w:jc w:val="both"/>
        <w:rPr>
          <w:rFonts w:ascii="Georgia" w:hAnsi="Georgia"/>
          <w:color w:val="404040" w:themeColor="text1" w:themeTint="BF"/>
          <w:sz w:val="22"/>
          <w:szCs w:val="22"/>
        </w:rPr>
      </w:pPr>
      <w:r w:rsidRPr="00926487">
        <w:rPr>
          <w:rFonts w:ascii="Georgia" w:hAnsi="Georgia"/>
          <w:color w:val="404040" w:themeColor="text1" w:themeTint="BF"/>
          <w:sz w:val="22"/>
          <w:szCs w:val="22"/>
        </w:rPr>
        <w:t>Frise chronologique</w:t>
      </w:r>
    </w:p>
    <w:p w14:paraId="01FD989C" w14:textId="78D44E78" w:rsidR="009A0A7A" w:rsidRPr="00926487" w:rsidRDefault="009A0A7A" w:rsidP="009A0A7A">
      <w:pPr>
        <w:jc w:val="both"/>
        <w:rPr>
          <w:rFonts w:ascii="Georgia" w:hAnsi="Georgia"/>
          <w:color w:val="404040" w:themeColor="text1" w:themeTint="BF"/>
          <w:sz w:val="22"/>
          <w:szCs w:val="22"/>
        </w:rPr>
      </w:pPr>
      <w:r w:rsidRPr="00926487">
        <w:rPr>
          <w:rFonts w:ascii="Georgia" w:hAnsi="Georgia"/>
          <w:color w:val="404040" w:themeColor="text1" w:themeTint="BF"/>
          <w:sz w:val="22"/>
          <w:szCs w:val="22"/>
        </w:rPr>
        <w:t>Prises de position</w:t>
      </w:r>
    </w:p>
    <w:p w14:paraId="3A1039D4" w14:textId="77777777" w:rsidR="009A0A7A" w:rsidRPr="00926487" w:rsidRDefault="009A0A7A" w:rsidP="009A0A7A">
      <w:pPr>
        <w:jc w:val="both"/>
        <w:rPr>
          <w:rFonts w:ascii="Georgia" w:hAnsi="Georgia"/>
          <w:color w:val="404040" w:themeColor="text1" w:themeTint="BF"/>
          <w:sz w:val="22"/>
          <w:szCs w:val="22"/>
        </w:rPr>
      </w:pPr>
    </w:p>
    <w:p w14:paraId="1B8751E9" w14:textId="003C51AC" w:rsidR="009A0A7A" w:rsidRPr="004F3A02" w:rsidRDefault="009A0A7A" w:rsidP="009A0A7A">
      <w:pPr>
        <w:jc w:val="both"/>
        <w:rPr>
          <w:rFonts w:ascii="Futura Medium" w:hAnsi="Futura Medium" w:cs="Futura Medium"/>
          <w:b/>
          <w:color w:val="404040" w:themeColor="text1" w:themeTint="BF"/>
          <w:sz w:val="22"/>
          <w:szCs w:val="22"/>
        </w:rPr>
      </w:pPr>
      <w:r w:rsidRPr="004F3A02">
        <w:rPr>
          <w:rFonts w:ascii="Futura Medium" w:hAnsi="Futura Medium" w:cs="Futura Medium"/>
          <w:b/>
          <w:color w:val="404040" w:themeColor="text1" w:themeTint="BF"/>
          <w:sz w:val="22"/>
          <w:szCs w:val="22"/>
        </w:rPr>
        <w:t>CRISPR-CAS9</w:t>
      </w:r>
    </w:p>
    <w:p w14:paraId="315E0D98" w14:textId="77777777" w:rsidR="009A0A7A" w:rsidRPr="00926487" w:rsidRDefault="009A0A7A" w:rsidP="009A0A7A">
      <w:pPr>
        <w:jc w:val="both"/>
        <w:rPr>
          <w:rFonts w:ascii="Georgia" w:hAnsi="Georgia"/>
          <w:color w:val="404040" w:themeColor="text1" w:themeTint="BF"/>
          <w:sz w:val="22"/>
          <w:szCs w:val="22"/>
        </w:rPr>
      </w:pPr>
    </w:p>
    <w:p w14:paraId="2515D19C" w14:textId="6A37B95C" w:rsidR="009A0A7A" w:rsidRPr="00BD3453" w:rsidRDefault="009A0A7A" w:rsidP="009A0A7A">
      <w:pPr>
        <w:jc w:val="both"/>
        <w:rPr>
          <w:rFonts w:ascii="Georgia" w:hAnsi="Georgia"/>
          <w:b/>
          <w:color w:val="404040" w:themeColor="text1" w:themeTint="BF"/>
          <w:sz w:val="22"/>
          <w:szCs w:val="22"/>
          <w:u w:val="single"/>
        </w:rPr>
      </w:pPr>
      <w:r w:rsidRPr="00BD3453">
        <w:rPr>
          <w:rFonts w:ascii="Georgia" w:hAnsi="Georgia"/>
          <w:b/>
          <w:color w:val="404040" w:themeColor="text1" w:themeTint="BF"/>
          <w:sz w:val="22"/>
          <w:szCs w:val="22"/>
          <w:u w:val="single"/>
        </w:rPr>
        <w:t>Rapport de l</w:t>
      </w:r>
      <w:r w:rsidR="00926487" w:rsidRPr="00BD3453">
        <w:rPr>
          <w:rFonts w:ascii="Georgia" w:hAnsi="Georgia"/>
          <w:b/>
          <w:color w:val="404040" w:themeColor="text1" w:themeTint="BF"/>
          <w:sz w:val="22"/>
          <w:szCs w:val="22"/>
          <w:u w:val="single"/>
        </w:rPr>
        <w:t>’Office parlementaire d’évaluation des choix scientifiques et techniques (OPECST?)</w:t>
      </w:r>
    </w:p>
    <w:p w14:paraId="1AD68330" w14:textId="176AA362" w:rsidR="00BD3453" w:rsidRDefault="00BD3453" w:rsidP="009A0A7A">
      <w:pPr>
        <w:jc w:val="both"/>
        <w:rPr>
          <w:rFonts w:ascii="Georgia" w:hAnsi="Georgia"/>
          <w:color w:val="404040" w:themeColor="text1" w:themeTint="BF"/>
          <w:sz w:val="22"/>
          <w:szCs w:val="22"/>
        </w:rPr>
      </w:pPr>
      <w:r>
        <w:rPr>
          <w:rFonts w:ascii="Georgia" w:hAnsi="Georgia"/>
          <w:color w:val="404040" w:themeColor="text1" w:themeTint="BF"/>
          <w:sz w:val="22"/>
          <w:szCs w:val="22"/>
        </w:rPr>
        <w:t>Commission du 7 avril 2016</w:t>
      </w:r>
    </w:p>
    <w:p w14:paraId="76CEE31F" w14:textId="79EC2142" w:rsidR="00926487" w:rsidRPr="00926487" w:rsidRDefault="00926487" w:rsidP="009A0A7A">
      <w:pPr>
        <w:jc w:val="both"/>
        <w:rPr>
          <w:rFonts w:ascii="Georgia" w:hAnsi="Georgia"/>
          <w:color w:val="404040" w:themeColor="text1" w:themeTint="BF"/>
          <w:sz w:val="22"/>
          <w:szCs w:val="22"/>
        </w:rPr>
      </w:pPr>
      <w:r w:rsidRPr="00926487">
        <w:rPr>
          <w:rFonts w:ascii="Georgia" w:hAnsi="Georgia"/>
          <w:color w:val="404040" w:themeColor="text1" w:themeTint="BF"/>
          <w:sz w:val="22"/>
          <w:szCs w:val="22"/>
        </w:rPr>
        <w:t xml:space="preserve">Viens souligner les principales avancées, sur ce sujet, à mettre à la fin de la frise chronologique. </w:t>
      </w:r>
    </w:p>
    <w:p w14:paraId="72C4CAB3" w14:textId="77777777" w:rsidR="00926487" w:rsidRPr="00926487" w:rsidRDefault="00926487" w:rsidP="009A0A7A">
      <w:pPr>
        <w:jc w:val="both"/>
        <w:rPr>
          <w:rFonts w:ascii="Georgia" w:hAnsi="Georgia"/>
          <w:color w:val="404040" w:themeColor="text1" w:themeTint="BF"/>
          <w:sz w:val="22"/>
          <w:szCs w:val="22"/>
        </w:rPr>
      </w:pPr>
    </w:p>
    <w:p w14:paraId="3F80B4C3" w14:textId="47A371BC" w:rsidR="00926487" w:rsidRPr="004F3A02" w:rsidRDefault="00926487" w:rsidP="00926487">
      <w:pPr>
        <w:rPr>
          <w:rFonts w:ascii="Georgia" w:eastAsia="Times New Roman" w:hAnsi="Georgia" w:cs="Times New Roman"/>
          <w:bCs/>
          <w:color w:val="222222"/>
          <w:sz w:val="22"/>
          <w:szCs w:val="22"/>
          <w:shd w:val="clear" w:color="auto" w:fill="FFFFFF"/>
          <w:lang w:val="en-US" w:eastAsia="fr-FR"/>
        </w:rPr>
      </w:pPr>
      <w:r w:rsidRPr="00926487">
        <w:rPr>
          <w:rFonts w:ascii="Georgia" w:eastAsia="Times New Roman" w:hAnsi="Georgia" w:cs="Times New Roman"/>
          <w:bCs/>
          <w:color w:val="222222"/>
          <w:sz w:val="22"/>
          <w:szCs w:val="22"/>
          <w:shd w:val="clear" w:color="auto" w:fill="FFFFFF"/>
          <w:lang w:val="en-US" w:eastAsia="fr-FR"/>
        </w:rPr>
        <w:t>Clustered regularly interspaced short palindromic repeats</w:t>
      </w:r>
      <w:r w:rsidRPr="004F3A02">
        <w:rPr>
          <w:rFonts w:ascii="Georgia" w:eastAsia="Times New Roman" w:hAnsi="Georgia" w:cs="Times New Roman"/>
          <w:color w:val="222222"/>
          <w:sz w:val="22"/>
          <w:szCs w:val="22"/>
          <w:shd w:val="clear" w:color="auto" w:fill="FFFFFF"/>
          <w:lang w:val="en-US" w:eastAsia="fr-FR"/>
        </w:rPr>
        <w:t> </w:t>
      </w:r>
      <w:r w:rsidRPr="00926487">
        <w:rPr>
          <w:rFonts w:ascii="Georgia" w:eastAsia="Times New Roman" w:hAnsi="Georgia" w:cs="Times New Roman"/>
          <w:bCs/>
          <w:color w:val="222222"/>
          <w:sz w:val="22"/>
          <w:szCs w:val="22"/>
          <w:shd w:val="clear" w:color="auto" w:fill="FFFFFF"/>
          <w:lang w:val="en-US" w:eastAsia="fr-FR"/>
        </w:rPr>
        <w:t>CRISPR</w:t>
      </w:r>
    </w:p>
    <w:p w14:paraId="644F0B6B" w14:textId="3AC9C21E" w:rsidR="00926487" w:rsidRPr="00EB0E30" w:rsidRDefault="00926487" w:rsidP="00926487">
      <w:pPr>
        <w:rPr>
          <w:rFonts w:ascii="Georgia" w:eastAsia="Times New Roman" w:hAnsi="Georgia" w:cs="Times New Roman"/>
          <w:sz w:val="22"/>
          <w:szCs w:val="22"/>
          <w:lang w:eastAsia="fr-FR"/>
        </w:rPr>
      </w:pPr>
      <w:r w:rsidRPr="00EB0E30">
        <w:rPr>
          <w:rFonts w:ascii="Georgia" w:eastAsia="Times New Roman" w:hAnsi="Georgia" w:cs="Times New Roman"/>
          <w:sz w:val="22"/>
          <w:szCs w:val="22"/>
          <w:lang w:eastAsia="fr-FR"/>
        </w:rPr>
        <w:t xml:space="preserve">Déjà 8e </w:t>
      </w:r>
      <w:r w:rsidR="001F393A" w:rsidRPr="00EB0E30">
        <w:rPr>
          <w:rFonts w:ascii="Georgia" w:eastAsia="Times New Roman" w:hAnsi="Georgia" w:cs="Times New Roman"/>
          <w:sz w:val="22"/>
          <w:szCs w:val="22"/>
          <w:lang w:eastAsia="fr-FR"/>
        </w:rPr>
        <w:t>génération</w:t>
      </w:r>
      <w:r w:rsidRPr="00EB0E30">
        <w:rPr>
          <w:rFonts w:ascii="Georgia" w:eastAsia="Times New Roman" w:hAnsi="Georgia" w:cs="Times New Roman"/>
          <w:sz w:val="22"/>
          <w:szCs w:val="22"/>
          <w:lang w:eastAsia="fr-FR"/>
        </w:rPr>
        <w:t xml:space="preserve"> de CRISPR</w:t>
      </w:r>
    </w:p>
    <w:p w14:paraId="537EC50A" w14:textId="77777777" w:rsidR="0053388E" w:rsidRPr="00EB0E30" w:rsidRDefault="0053388E" w:rsidP="00926487">
      <w:pPr>
        <w:rPr>
          <w:rFonts w:ascii="Georgia" w:eastAsia="Times New Roman" w:hAnsi="Georgia" w:cs="Times New Roman"/>
          <w:sz w:val="22"/>
          <w:szCs w:val="22"/>
          <w:lang w:eastAsia="fr-FR"/>
        </w:rPr>
      </w:pPr>
    </w:p>
    <w:p w14:paraId="4159E6BA" w14:textId="41D52859" w:rsidR="0053388E" w:rsidRPr="00EB0E30" w:rsidRDefault="001F393A" w:rsidP="00926487">
      <w:pPr>
        <w:rPr>
          <w:rFonts w:ascii="Georgia" w:eastAsia="Times New Roman" w:hAnsi="Georgia" w:cs="Times New Roman"/>
          <w:sz w:val="22"/>
          <w:szCs w:val="22"/>
          <w:lang w:eastAsia="fr-FR"/>
        </w:rPr>
      </w:pPr>
      <w:r w:rsidRPr="00EB0E30">
        <w:rPr>
          <w:rFonts w:ascii="Georgia" w:eastAsia="Times New Roman" w:hAnsi="Georgia" w:cs="Times New Roman"/>
          <w:sz w:val="22"/>
          <w:szCs w:val="22"/>
          <w:lang w:eastAsia="fr-FR"/>
        </w:rPr>
        <w:t>Vidéo :</w:t>
      </w:r>
      <w:r w:rsidR="00EB0E30" w:rsidRPr="00EB0E30">
        <w:rPr>
          <w:rFonts w:ascii="Georgia" w:eastAsia="Times New Roman" w:hAnsi="Georgia" w:cs="Times New Roman"/>
          <w:sz w:val="22"/>
          <w:szCs w:val="22"/>
          <w:lang w:eastAsia="fr-FR"/>
        </w:rPr>
        <w:t xml:space="preserve"> </w:t>
      </w:r>
      <w:r w:rsidR="0053388E" w:rsidRPr="00EB0E30">
        <w:rPr>
          <w:rFonts w:ascii="Georgia" w:eastAsia="Times New Roman" w:hAnsi="Georgia" w:cs="Times New Roman"/>
          <w:sz w:val="22"/>
          <w:szCs w:val="22"/>
          <w:lang w:eastAsia="fr-FR"/>
        </w:rPr>
        <w:t>In a nutshell</w:t>
      </w:r>
    </w:p>
    <w:p w14:paraId="4EECB657" w14:textId="77777777" w:rsidR="0048590F" w:rsidRPr="00EB0E30" w:rsidRDefault="0048590F" w:rsidP="00926487">
      <w:pPr>
        <w:rPr>
          <w:rFonts w:ascii="Georgia" w:eastAsia="Times New Roman" w:hAnsi="Georgia" w:cs="Times New Roman"/>
          <w:sz w:val="22"/>
          <w:szCs w:val="22"/>
          <w:lang w:eastAsia="fr-FR"/>
        </w:rPr>
      </w:pPr>
    </w:p>
    <w:p w14:paraId="6A1BFA2D" w14:textId="7B811363" w:rsidR="0048590F" w:rsidRDefault="004F3A02" w:rsidP="00BD3453">
      <w:pPr>
        <w:jc w:val="center"/>
        <w:rPr>
          <w:rFonts w:ascii="Futura Medium" w:eastAsia="Times New Roman" w:hAnsi="Futura Medium" w:cs="Futura Medium"/>
          <w:b/>
          <w:sz w:val="22"/>
          <w:szCs w:val="22"/>
          <w:lang w:eastAsia="fr-FR"/>
        </w:rPr>
      </w:pPr>
      <w:r>
        <w:rPr>
          <w:rFonts w:ascii="Futura Medium" w:eastAsia="Times New Roman" w:hAnsi="Futura Medium" w:cs="Futura Medium"/>
          <w:b/>
          <w:sz w:val="22"/>
          <w:szCs w:val="22"/>
          <w:lang w:eastAsia="fr-FR"/>
        </w:rPr>
        <w:t>Enjeu</w:t>
      </w:r>
    </w:p>
    <w:p w14:paraId="65FC2E41" w14:textId="77777777" w:rsidR="0048590F" w:rsidRPr="0048590F" w:rsidRDefault="0048590F" w:rsidP="00926487">
      <w:pPr>
        <w:rPr>
          <w:rFonts w:ascii="Futura Medium" w:eastAsia="Times New Roman" w:hAnsi="Futura Medium" w:cs="Futura Medium"/>
          <w:b/>
          <w:sz w:val="22"/>
          <w:szCs w:val="22"/>
          <w:lang w:eastAsia="fr-FR"/>
        </w:rPr>
      </w:pPr>
    </w:p>
    <w:p w14:paraId="76393FFA" w14:textId="29C761DA" w:rsidR="0048590F" w:rsidRPr="00BD3453" w:rsidRDefault="0048590F" w:rsidP="00BD3453">
      <w:pPr>
        <w:pStyle w:val="Pardeliste"/>
        <w:numPr>
          <w:ilvl w:val="0"/>
          <w:numId w:val="1"/>
        </w:numPr>
        <w:rPr>
          <w:rFonts w:ascii="Georgia" w:eastAsia="Times New Roman" w:hAnsi="Georgia" w:cs="Times New Roman"/>
          <w:sz w:val="22"/>
          <w:szCs w:val="22"/>
          <w:lang w:eastAsia="fr-FR"/>
        </w:rPr>
      </w:pPr>
      <w:r w:rsidRPr="00BD3453">
        <w:rPr>
          <w:rFonts w:ascii="Georgia" w:eastAsia="Times New Roman" w:hAnsi="Georgia" w:cs="Times New Roman"/>
          <w:sz w:val="22"/>
          <w:szCs w:val="22"/>
          <w:lang w:eastAsia="fr-FR"/>
        </w:rPr>
        <w:t>Modification du génome -&gt; Premières questions éthiques</w:t>
      </w:r>
    </w:p>
    <w:p w14:paraId="16876EE0" w14:textId="77777777" w:rsidR="0048590F" w:rsidRDefault="0048590F" w:rsidP="00926487">
      <w:pPr>
        <w:rPr>
          <w:rFonts w:ascii="Georgia" w:eastAsia="Times New Roman" w:hAnsi="Georgia" w:cs="Times New Roman"/>
          <w:sz w:val="22"/>
          <w:szCs w:val="22"/>
          <w:lang w:eastAsia="fr-FR"/>
        </w:rPr>
      </w:pPr>
    </w:p>
    <w:p w14:paraId="64B53322" w14:textId="1E75DD59" w:rsidR="0048590F" w:rsidRPr="00BD3453" w:rsidRDefault="0048590F" w:rsidP="00BD3453">
      <w:pPr>
        <w:pStyle w:val="Pardeliste"/>
        <w:numPr>
          <w:ilvl w:val="0"/>
          <w:numId w:val="1"/>
        </w:numPr>
        <w:rPr>
          <w:rFonts w:ascii="Georgia" w:eastAsia="Times New Roman" w:hAnsi="Georgia" w:cs="Times New Roman"/>
          <w:sz w:val="22"/>
          <w:szCs w:val="22"/>
          <w:lang w:eastAsia="fr-FR"/>
        </w:rPr>
      </w:pPr>
      <w:r w:rsidRPr="00BD3453">
        <w:rPr>
          <w:rFonts w:ascii="Georgia" w:eastAsia="Times New Roman" w:hAnsi="Georgia" w:cs="Times New Roman"/>
          <w:sz w:val="22"/>
          <w:szCs w:val="22"/>
          <w:lang w:eastAsia="fr-FR"/>
        </w:rPr>
        <w:t xml:space="preserve">Idée de porte ouverte. Comment on va contrôler cette expansion d’humain modifié ? </w:t>
      </w:r>
    </w:p>
    <w:p w14:paraId="00E4194E" w14:textId="77777777" w:rsidR="0048590F" w:rsidRDefault="0048590F" w:rsidP="00926487">
      <w:pPr>
        <w:rPr>
          <w:rFonts w:ascii="Georgia" w:eastAsia="Times New Roman" w:hAnsi="Georgia" w:cs="Times New Roman"/>
          <w:sz w:val="22"/>
          <w:szCs w:val="22"/>
          <w:lang w:eastAsia="fr-FR"/>
        </w:rPr>
      </w:pPr>
    </w:p>
    <w:p w14:paraId="36B39226" w14:textId="2E6C8821" w:rsidR="0048590F" w:rsidRPr="00BD3453" w:rsidRDefault="0048590F" w:rsidP="00BD3453">
      <w:pPr>
        <w:pStyle w:val="Pardeliste"/>
        <w:numPr>
          <w:ilvl w:val="0"/>
          <w:numId w:val="1"/>
        </w:numPr>
        <w:rPr>
          <w:rFonts w:ascii="Georgia" w:eastAsia="Times New Roman" w:hAnsi="Georgia" w:cs="Times New Roman"/>
          <w:sz w:val="22"/>
          <w:szCs w:val="22"/>
          <w:lang w:eastAsia="fr-FR"/>
        </w:rPr>
      </w:pPr>
      <w:r w:rsidRPr="00BD3453">
        <w:rPr>
          <w:rFonts w:ascii="Georgia" w:eastAsia="Times New Roman" w:hAnsi="Georgia" w:cs="Times New Roman"/>
          <w:sz w:val="22"/>
          <w:szCs w:val="22"/>
          <w:lang w:eastAsia="fr-FR"/>
        </w:rPr>
        <w:t>L’humain porteur de ce génome va le transmettre aux générations futures. On ne peut pas anticiper les risques liés à l’édition génomique.</w:t>
      </w:r>
    </w:p>
    <w:p w14:paraId="49AB6CF9" w14:textId="77777777" w:rsidR="0048590F" w:rsidRDefault="0048590F" w:rsidP="00926487">
      <w:pPr>
        <w:rPr>
          <w:rFonts w:ascii="Georgia" w:eastAsia="Times New Roman" w:hAnsi="Georgia" w:cs="Times New Roman"/>
          <w:sz w:val="22"/>
          <w:szCs w:val="22"/>
          <w:lang w:eastAsia="fr-FR"/>
        </w:rPr>
      </w:pPr>
    </w:p>
    <w:p w14:paraId="46A7C452" w14:textId="65431268" w:rsidR="0048590F" w:rsidRPr="00BD3453" w:rsidRDefault="0048590F" w:rsidP="00BD3453">
      <w:pPr>
        <w:pStyle w:val="Pardeliste"/>
        <w:numPr>
          <w:ilvl w:val="0"/>
          <w:numId w:val="1"/>
        </w:numPr>
        <w:rPr>
          <w:rFonts w:ascii="Georgia" w:eastAsia="Times New Roman" w:hAnsi="Georgia" w:cs="Times New Roman"/>
          <w:sz w:val="22"/>
          <w:szCs w:val="22"/>
          <w:lang w:eastAsia="fr-FR"/>
        </w:rPr>
      </w:pPr>
      <w:r w:rsidRPr="00BD3453">
        <w:rPr>
          <w:rFonts w:ascii="Georgia" w:eastAsia="Times New Roman" w:hAnsi="Georgia" w:cs="Times New Roman"/>
          <w:sz w:val="22"/>
          <w:szCs w:val="22"/>
          <w:lang w:eastAsia="fr-FR"/>
        </w:rPr>
        <w:t>Controverse autour des OGM -&gt; Modification de l’écosystème qui était de base établi</w:t>
      </w:r>
    </w:p>
    <w:p w14:paraId="6962A8EC" w14:textId="77777777" w:rsidR="0048590F" w:rsidRPr="0048590F" w:rsidRDefault="0048590F" w:rsidP="00926487">
      <w:pPr>
        <w:rPr>
          <w:rFonts w:ascii="Georgia" w:eastAsia="Times New Roman" w:hAnsi="Georgia" w:cs="Times New Roman"/>
          <w:sz w:val="22"/>
          <w:szCs w:val="22"/>
          <w:lang w:eastAsia="fr-FR"/>
        </w:rPr>
      </w:pPr>
    </w:p>
    <w:p w14:paraId="4E5970A1" w14:textId="2FDD5DC6" w:rsidR="0048590F" w:rsidRPr="00BD3453" w:rsidRDefault="0048590F" w:rsidP="00BD3453">
      <w:pPr>
        <w:pStyle w:val="Pardeliste"/>
        <w:numPr>
          <w:ilvl w:val="0"/>
          <w:numId w:val="1"/>
        </w:numPr>
        <w:rPr>
          <w:rFonts w:ascii="Georgia" w:eastAsia="Times New Roman" w:hAnsi="Georgia" w:cs="Times New Roman"/>
          <w:sz w:val="22"/>
          <w:szCs w:val="22"/>
          <w:lang w:eastAsia="fr-FR"/>
        </w:rPr>
      </w:pPr>
      <w:r w:rsidRPr="00BD3453">
        <w:rPr>
          <w:rFonts w:ascii="Georgia" w:eastAsia="Times New Roman" w:hAnsi="Georgia" w:cs="Times New Roman"/>
          <w:sz w:val="22"/>
          <w:szCs w:val="22"/>
          <w:lang w:eastAsia="fr-FR"/>
        </w:rPr>
        <w:t xml:space="preserve">Les designer babies – enjeu </w:t>
      </w:r>
      <w:r w:rsidR="001F393A" w:rsidRPr="00BD3453">
        <w:rPr>
          <w:rFonts w:ascii="Georgia" w:eastAsia="Times New Roman" w:hAnsi="Georgia" w:cs="Times New Roman"/>
          <w:sz w:val="22"/>
          <w:szCs w:val="22"/>
          <w:lang w:eastAsia="fr-FR"/>
        </w:rPr>
        <w:t>Trans humaniste</w:t>
      </w:r>
      <w:r w:rsidRPr="00BD3453">
        <w:rPr>
          <w:rFonts w:ascii="Georgia" w:eastAsia="Times New Roman" w:hAnsi="Georgia" w:cs="Times New Roman"/>
          <w:sz w:val="22"/>
          <w:szCs w:val="22"/>
          <w:lang w:eastAsia="fr-FR"/>
        </w:rPr>
        <w:t xml:space="preserve"> -&gt; modification du génome humain, amélioration des capacités physiques…</w:t>
      </w:r>
    </w:p>
    <w:p w14:paraId="508069AB" w14:textId="77777777" w:rsidR="0048590F" w:rsidRDefault="0048590F" w:rsidP="00926487">
      <w:pPr>
        <w:rPr>
          <w:rFonts w:ascii="Georgia" w:eastAsia="Times New Roman" w:hAnsi="Georgia" w:cs="Times New Roman"/>
          <w:sz w:val="22"/>
          <w:szCs w:val="22"/>
          <w:lang w:eastAsia="fr-FR"/>
        </w:rPr>
      </w:pPr>
    </w:p>
    <w:p w14:paraId="406AF0AC" w14:textId="405DC47B" w:rsidR="0048590F" w:rsidRPr="00BD3453" w:rsidRDefault="0048590F" w:rsidP="00BD3453">
      <w:pPr>
        <w:pStyle w:val="Pardeliste"/>
        <w:numPr>
          <w:ilvl w:val="0"/>
          <w:numId w:val="1"/>
        </w:numPr>
        <w:rPr>
          <w:rFonts w:ascii="Georgia" w:eastAsia="Times New Roman" w:hAnsi="Georgia" w:cs="Times New Roman"/>
          <w:sz w:val="22"/>
          <w:szCs w:val="22"/>
          <w:lang w:eastAsia="fr-FR"/>
        </w:rPr>
      </w:pPr>
      <w:r w:rsidRPr="00BD3453">
        <w:rPr>
          <w:rFonts w:ascii="Georgia" w:eastAsia="Times New Roman" w:hAnsi="Georgia" w:cs="Times New Roman"/>
          <w:sz w:val="22"/>
          <w:szCs w:val="22"/>
          <w:lang w:eastAsia="fr-FR"/>
        </w:rPr>
        <w:lastRenderedPageBreak/>
        <w:t>On ne peut pas tout bannir, sinon certains pays vont en tirer un avantage. Faut un organisme mondial qui puisse s’occuper de ça</w:t>
      </w:r>
    </w:p>
    <w:p w14:paraId="08F763D8" w14:textId="77777777" w:rsidR="0048590F" w:rsidRDefault="0048590F" w:rsidP="00926487">
      <w:pPr>
        <w:rPr>
          <w:rFonts w:ascii="Georgia" w:eastAsia="Times New Roman" w:hAnsi="Georgia" w:cs="Times New Roman"/>
          <w:sz w:val="22"/>
          <w:szCs w:val="22"/>
          <w:lang w:eastAsia="fr-FR"/>
        </w:rPr>
      </w:pPr>
    </w:p>
    <w:p w14:paraId="77A21EEA" w14:textId="6F69DE66" w:rsidR="0048590F" w:rsidRPr="00BD3453" w:rsidRDefault="0048590F" w:rsidP="00BD3453">
      <w:pPr>
        <w:pStyle w:val="Pardeliste"/>
        <w:numPr>
          <w:ilvl w:val="0"/>
          <w:numId w:val="1"/>
        </w:numPr>
        <w:rPr>
          <w:rFonts w:ascii="Georgia" w:eastAsia="Times New Roman" w:hAnsi="Georgia" w:cs="Times New Roman"/>
          <w:sz w:val="22"/>
          <w:szCs w:val="22"/>
          <w:lang w:eastAsia="fr-FR"/>
        </w:rPr>
      </w:pPr>
      <w:r w:rsidRPr="00BD3453">
        <w:rPr>
          <w:rFonts w:ascii="Georgia" w:eastAsia="Times New Roman" w:hAnsi="Georgia" w:cs="Times New Roman"/>
          <w:sz w:val="22"/>
          <w:szCs w:val="22"/>
          <w:lang w:eastAsia="fr-FR"/>
        </w:rPr>
        <w:t>Enjeu de la santé : lutter contre les virus et tout type de cancer, sida…</w:t>
      </w:r>
    </w:p>
    <w:p w14:paraId="1F7EC43C" w14:textId="77777777" w:rsidR="00BD3453" w:rsidRPr="00BD3453" w:rsidRDefault="00BD3453" w:rsidP="00BD3453">
      <w:pPr>
        <w:rPr>
          <w:rFonts w:ascii="Georgia" w:eastAsia="Times New Roman" w:hAnsi="Georgia" w:cs="Times New Roman"/>
          <w:sz w:val="22"/>
          <w:szCs w:val="22"/>
          <w:lang w:eastAsia="fr-FR"/>
        </w:rPr>
      </w:pPr>
    </w:p>
    <w:p w14:paraId="139B626F" w14:textId="4B14D5CF" w:rsidR="0048590F" w:rsidRPr="00BD3453" w:rsidRDefault="0048590F" w:rsidP="00BD3453">
      <w:pPr>
        <w:pStyle w:val="Pardeliste"/>
        <w:numPr>
          <w:ilvl w:val="0"/>
          <w:numId w:val="1"/>
        </w:numPr>
        <w:rPr>
          <w:rFonts w:ascii="Georgia" w:eastAsia="Times New Roman" w:hAnsi="Georgia" w:cs="Times New Roman"/>
          <w:sz w:val="22"/>
          <w:szCs w:val="22"/>
          <w:lang w:eastAsia="fr-FR"/>
        </w:rPr>
      </w:pPr>
      <w:r w:rsidRPr="00BD3453">
        <w:rPr>
          <w:rFonts w:ascii="Georgia" w:eastAsia="Times New Roman" w:hAnsi="Georgia" w:cs="Times New Roman"/>
          <w:sz w:val="22"/>
          <w:szCs w:val="22"/>
          <w:lang w:eastAsia="fr-FR"/>
        </w:rPr>
        <w:t xml:space="preserve">Abaissement des couts de production. Faire de l’édition avec CRISPR est quasiment à la portée de tous avec un labo. BIOHACKING. </w:t>
      </w:r>
    </w:p>
    <w:p w14:paraId="15BDFD7C" w14:textId="77777777" w:rsidR="0048590F" w:rsidRDefault="0048590F" w:rsidP="00926487">
      <w:pPr>
        <w:rPr>
          <w:rFonts w:ascii="Georgia" w:eastAsia="Times New Roman" w:hAnsi="Georgia" w:cs="Times New Roman"/>
          <w:sz w:val="22"/>
          <w:szCs w:val="22"/>
          <w:lang w:eastAsia="fr-FR"/>
        </w:rPr>
      </w:pPr>
    </w:p>
    <w:p w14:paraId="331CF39C" w14:textId="69E5792E" w:rsidR="0048590F" w:rsidRPr="00BD3453" w:rsidRDefault="0048590F" w:rsidP="00BD3453">
      <w:pPr>
        <w:pStyle w:val="Pardeliste"/>
        <w:numPr>
          <w:ilvl w:val="0"/>
          <w:numId w:val="1"/>
        </w:numPr>
        <w:rPr>
          <w:rFonts w:ascii="Georgia" w:eastAsia="Times New Roman" w:hAnsi="Georgia" w:cs="Times New Roman"/>
          <w:sz w:val="22"/>
          <w:szCs w:val="22"/>
          <w:lang w:eastAsia="fr-FR"/>
        </w:rPr>
      </w:pPr>
      <w:r w:rsidRPr="00BD3453">
        <w:rPr>
          <w:rFonts w:ascii="Georgia" w:eastAsia="Times New Roman" w:hAnsi="Georgia" w:cs="Times New Roman"/>
          <w:sz w:val="22"/>
          <w:szCs w:val="22"/>
          <w:lang w:eastAsia="fr-FR"/>
        </w:rPr>
        <w:t xml:space="preserve">Controverse : les </w:t>
      </w:r>
      <w:r w:rsidR="002D14B0" w:rsidRPr="00BD3453">
        <w:rPr>
          <w:rFonts w:ascii="Georgia" w:eastAsia="Times New Roman" w:hAnsi="Georgia" w:cs="Times New Roman"/>
          <w:sz w:val="22"/>
          <w:szCs w:val="22"/>
          <w:lang w:eastAsia="fr-FR"/>
        </w:rPr>
        <w:t>produits</w:t>
      </w:r>
      <w:r w:rsidRPr="00BD3453">
        <w:rPr>
          <w:rFonts w:ascii="Georgia" w:eastAsia="Times New Roman" w:hAnsi="Georgia" w:cs="Times New Roman"/>
          <w:sz w:val="22"/>
          <w:szCs w:val="22"/>
          <w:lang w:eastAsia="fr-FR"/>
        </w:rPr>
        <w:t xml:space="preserve"> issu</w:t>
      </w:r>
      <w:r w:rsidR="002D14B0" w:rsidRPr="00BD3453">
        <w:rPr>
          <w:rFonts w:ascii="Georgia" w:eastAsia="Times New Roman" w:hAnsi="Georgia" w:cs="Times New Roman"/>
          <w:sz w:val="22"/>
          <w:szCs w:val="22"/>
          <w:lang w:eastAsia="fr-FR"/>
        </w:rPr>
        <w:t>s de CRISPR ne sont pas des OGM ?</w:t>
      </w:r>
    </w:p>
    <w:p w14:paraId="21D1C15E" w14:textId="77777777" w:rsidR="004F3A02" w:rsidRDefault="004F3A02" w:rsidP="00926487">
      <w:pPr>
        <w:rPr>
          <w:rFonts w:ascii="Georgia" w:eastAsia="Times New Roman" w:hAnsi="Georgia" w:cs="Times New Roman"/>
          <w:sz w:val="22"/>
          <w:szCs w:val="22"/>
          <w:lang w:eastAsia="fr-FR"/>
        </w:rPr>
      </w:pPr>
    </w:p>
    <w:p w14:paraId="06F3E521" w14:textId="0598FB56" w:rsidR="004F3A02" w:rsidRDefault="004F3A02" w:rsidP="00926487">
      <w:pPr>
        <w:rPr>
          <w:rFonts w:ascii="Georgia" w:eastAsia="Times New Roman" w:hAnsi="Georgia" w:cs="Times New Roman"/>
          <w:sz w:val="22"/>
          <w:szCs w:val="22"/>
          <w:lang w:eastAsia="fr-FR"/>
        </w:rPr>
      </w:pPr>
      <w:r>
        <w:rPr>
          <w:rFonts w:ascii="Georgia" w:eastAsia="Times New Roman" w:hAnsi="Georgia" w:cs="Times New Roman"/>
          <w:sz w:val="22"/>
          <w:szCs w:val="22"/>
          <w:lang w:eastAsia="fr-FR"/>
        </w:rPr>
        <w:t xml:space="preserve">Film sur le </w:t>
      </w:r>
      <w:r w:rsidR="002D14B0">
        <w:rPr>
          <w:rFonts w:ascii="Georgia" w:eastAsia="Times New Roman" w:hAnsi="Georgia" w:cs="Times New Roman"/>
          <w:sz w:val="22"/>
          <w:szCs w:val="22"/>
          <w:lang w:eastAsia="fr-FR"/>
        </w:rPr>
        <w:t>Trans humanisme</w:t>
      </w:r>
      <w:r>
        <w:rPr>
          <w:rFonts w:ascii="Georgia" w:eastAsia="Times New Roman" w:hAnsi="Georgia" w:cs="Times New Roman"/>
          <w:sz w:val="22"/>
          <w:szCs w:val="22"/>
          <w:lang w:eastAsia="fr-FR"/>
        </w:rPr>
        <w:t> :</w:t>
      </w:r>
      <w:r w:rsidR="008742E3">
        <w:rPr>
          <w:rFonts w:ascii="Georgia" w:eastAsia="Times New Roman" w:hAnsi="Georgia" w:cs="Times New Roman"/>
          <w:sz w:val="22"/>
          <w:szCs w:val="22"/>
          <w:lang w:eastAsia="fr-FR"/>
        </w:rPr>
        <w:t xml:space="preserve"> bienvenue à GATTACA</w:t>
      </w:r>
    </w:p>
    <w:p w14:paraId="6DDF9C35" w14:textId="77777777" w:rsidR="00A73D6B" w:rsidRDefault="00A73D6B" w:rsidP="00926487">
      <w:pPr>
        <w:rPr>
          <w:rFonts w:ascii="Georgia" w:eastAsia="Times New Roman" w:hAnsi="Georgia" w:cs="Times New Roman"/>
          <w:sz w:val="22"/>
          <w:szCs w:val="22"/>
          <w:lang w:eastAsia="fr-FR"/>
        </w:rPr>
      </w:pPr>
    </w:p>
    <w:p w14:paraId="4954E4AC" w14:textId="4A862EB6" w:rsidR="00A73D6B" w:rsidRPr="00926487" w:rsidRDefault="00A73D6B" w:rsidP="00926487">
      <w:pPr>
        <w:rPr>
          <w:rFonts w:ascii="Georgia" w:eastAsia="Times New Roman" w:hAnsi="Georgia" w:cs="Times New Roman"/>
          <w:sz w:val="22"/>
          <w:szCs w:val="22"/>
          <w:lang w:eastAsia="fr-FR"/>
        </w:rPr>
      </w:pPr>
      <w:r w:rsidRPr="00A73D6B">
        <w:rPr>
          <w:rFonts w:ascii="Futura Medium" w:eastAsia="Times New Roman" w:hAnsi="Futura Medium" w:cs="Futura Medium"/>
          <w:b/>
          <w:sz w:val="22"/>
          <w:szCs w:val="22"/>
          <w:lang w:eastAsia="fr-FR"/>
        </w:rPr>
        <w:t>Evaluation </w:t>
      </w:r>
      <w:r>
        <w:rPr>
          <w:rFonts w:ascii="Georgia" w:eastAsia="Times New Roman" w:hAnsi="Georgia" w:cs="Times New Roman"/>
          <w:sz w:val="22"/>
          <w:szCs w:val="22"/>
          <w:lang w:eastAsia="fr-FR"/>
        </w:rPr>
        <w:t>: sujet traité en profondeur ou pas ? Les acteurs ont bien tous été identifiés ?</w:t>
      </w:r>
    </w:p>
    <w:p w14:paraId="478166BA" w14:textId="23DB0E45" w:rsidR="002D14B0" w:rsidRDefault="00A73D6B" w:rsidP="009A0A7A">
      <w:pPr>
        <w:jc w:val="both"/>
        <w:rPr>
          <w:rFonts w:ascii="Georgia" w:hAnsi="Georgia"/>
          <w:color w:val="404040" w:themeColor="text1" w:themeTint="BF"/>
          <w:sz w:val="22"/>
          <w:szCs w:val="22"/>
        </w:rPr>
      </w:pPr>
      <w:r>
        <w:rPr>
          <w:rFonts w:ascii="Georgia" w:hAnsi="Georgia"/>
          <w:color w:val="404040" w:themeColor="text1" w:themeTint="BF"/>
          <w:sz w:val="22"/>
          <w:szCs w:val="22"/>
        </w:rPr>
        <w:t xml:space="preserve">On discute chaque semaine de ce que vous avez fait dans la semaine. </w:t>
      </w:r>
    </w:p>
    <w:p w14:paraId="25BF2A36" w14:textId="77777777" w:rsidR="002D14B0" w:rsidRDefault="002D14B0" w:rsidP="009A0A7A">
      <w:pPr>
        <w:jc w:val="both"/>
        <w:rPr>
          <w:rFonts w:ascii="Georgia" w:hAnsi="Georgia"/>
          <w:color w:val="404040" w:themeColor="text1" w:themeTint="BF"/>
          <w:sz w:val="22"/>
          <w:szCs w:val="22"/>
        </w:rPr>
      </w:pPr>
    </w:p>
    <w:p w14:paraId="4A4EB726" w14:textId="566AF683" w:rsidR="002D14B0" w:rsidRPr="006360E8" w:rsidRDefault="002D14B0" w:rsidP="009A0A7A">
      <w:pPr>
        <w:jc w:val="both"/>
        <w:rPr>
          <w:rFonts w:ascii="Georgia" w:hAnsi="Georgia"/>
          <w:color w:val="7F7F7F" w:themeColor="text1" w:themeTint="80"/>
          <w:sz w:val="22"/>
          <w:szCs w:val="22"/>
        </w:rPr>
      </w:pPr>
      <w:r w:rsidRPr="006360E8">
        <w:rPr>
          <w:rFonts w:ascii="Georgia" w:hAnsi="Georgia"/>
          <w:color w:val="7F7F7F" w:themeColor="text1" w:themeTint="80"/>
          <w:sz w:val="22"/>
          <w:szCs w:val="22"/>
        </w:rPr>
        <w:t>Le designer web va être amené à coordonner tous les travaux.</w:t>
      </w:r>
    </w:p>
    <w:p w14:paraId="56C01004" w14:textId="77777777" w:rsidR="00EB0E30" w:rsidRPr="006360E8" w:rsidRDefault="002D14B0" w:rsidP="009A0A7A">
      <w:pPr>
        <w:jc w:val="both"/>
        <w:rPr>
          <w:rFonts w:ascii="Georgia" w:hAnsi="Georgia"/>
          <w:color w:val="7F7F7F" w:themeColor="text1" w:themeTint="80"/>
          <w:sz w:val="22"/>
          <w:szCs w:val="22"/>
        </w:rPr>
      </w:pPr>
      <w:r w:rsidRPr="006360E8">
        <w:rPr>
          <w:rFonts w:ascii="Georgia" w:hAnsi="Georgia"/>
          <w:color w:val="7F7F7F" w:themeColor="text1" w:themeTint="80"/>
          <w:sz w:val="22"/>
          <w:szCs w:val="22"/>
        </w:rPr>
        <w:t>Dimension entretien : personnes à aller voir :</w:t>
      </w:r>
      <w:r w:rsidR="00BD3453" w:rsidRPr="006360E8">
        <w:rPr>
          <w:rFonts w:ascii="Georgia" w:hAnsi="Georgia"/>
          <w:color w:val="7F7F7F" w:themeColor="text1" w:themeTint="80"/>
          <w:sz w:val="22"/>
          <w:szCs w:val="22"/>
        </w:rPr>
        <w:t xml:space="preserve"> acteurs politiques qui ont plus ou moins pris position en faveur ou en défaveur de CRISPR</w:t>
      </w:r>
      <w:r w:rsidR="00EB0E30" w:rsidRPr="006360E8">
        <w:rPr>
          <w:rFonts w:ascii="Georgia" w:hAnsi="Georgia"/>
          <w:color w:val="7F7F7F" w:themeColor="text1" w:themeTint="80"/>
          <w:sz w:val="22"/>
          <w:szCs w:val="22"/>
        </w:rPr>
        <w:t xml:space="preserve">. </w:t>
      </w:r>
    </w:p>
    <w:p w14:paraId="31C3157C" w14:textId="213341F2" w:rsidR="002D14B0" w:rsidRPr="006360E8" w:rsidRDefault="00EB0E30" w:rsidP="009A0A7A">
      <w:pPr>
        <w:jc w:val="both"/>
        <w:rPr>
          <w:rFonts w:ascii="Georgia" w:hAnsi="Georgia"/>
          <w:color w:val="7F7F7F" w:themeColor="text1" w:themeTint="80"/>
          <w:sz w:val="22"/>
          <w:szCs w:val="22"/>
        </w:rPr>
      </w:pPr>
      <w:r w:rsidRPr="006360E8">
        <w:rPr>
          <w:rFonts w:ascii="Georgia" w:hAnsi="Georgia"/>
          <w:color w:val="7F7F7F" w:themeColor="text1" w:themeTint="80"/>
          <w:sz w:val="22"/>
          <w:szCs w:val="22"/>
        </w:rPr>
        <w:t>Beaucoup de choses pour le cas français en 2016.</w:t>
      </w:r>
    </w:p>
    <w:p w14:paraId="634A0F4F" w14:textId="77777777" w:rsidR="00EC4B27" w:rsidRPr="006360E8" w:rsidRDefault="009C4C65" w:rsidP="009A0A7A">
      <w:pPr>
        <w:jc w:val="both"/>
        <w:rPr>
          <w:rFonts w:ascii="Georgia" w:hAnsi="Georgia"/>
          <w:color w:val="7F7F7F" w:themeColor="text1" w:themeTint="80"/>
          <w:sz w:val="22"/>
          <w:szCs w:val="22"/>
        </w:rPr>
      </w:pPr>
      <w:r w:rsidRPr="006360E8">
        <w:rPr>
          <w:rFonts w:ascii="Georgia" w:hAnsi="Georgia"/>
          <w:color w:val="7F7F7F" w:themeColor="text1" w:themeTint="80"/>
          <w:sz w:val="22"/>
          <w:szCs w:val="22"/>
        </w:rPr>
        <w:t xml:space="preserve">Entretien : </w:t>
      </w:r>
    </w:p>
    <w:p w14:paraId="76C223B0" w14:textId="5A8B0D2A" w:rsidR="009C4C65" w:rsidRDefault="00EC4B27" w:rsidP="009A0A7A">
      <w:pPr>
        <w:jc w:val="both"/>
        <w:rPr>
          <w:rFonts w:ascii="Georgia" w:hAnsi="Georgia"/>
          <w:color w:val="7F7F7F" w:themeColor="text1" w:themeTint="80"/>
          <w:sz w:val="22"/>
          <w:szCs w:val="22"/>
        </w:rPr>
      </w:pPr>
      <w:r w:rsidRPr="006360E8">
        <w:rPr>
          <w:rFonts w:ascii="Georgia" w:hAnsi="Georgia"/>
          <w:color w:val="7F7F7F" w:themeColor="text1" w:themeTint="80"/>
          <w:sz w:val="22"/>
          <w:szCs w:val="22"/>
        </w:rPr>
        <w:t>- doctorante sur le sujet spécialisée travaillant à l’institut Pasteur Aude Bernheim</w:t>
      </w:r>
    </w:p>
    <w:p w14:paraId="70AEF160" w14:textId="77777777" w:rsidR="00B313D9" w:rsidRPr="006360E8" w:rsidRDefault="00B313D9" w:rsidP="009A0A7A">
      <w:pPr>
        <w:jc w:val="both"/>
        <w:rPr>
          <w:rFonts w:ascii="Georgia" w:hAnsi="Georgia"/>
          <w:color w:val="7F7F7F" w:themeColor="text1" w:themeTint="80"/>
          <w:sz w:val="22"/>
          <w:szCs w:val="22"/>
        </w:rPr>
      </w:pPr>
    </w:p>
    <w:p w14:paraId="4675A83F" w14:textId="57E1CE01" w:rsidR="00EB0E30" w:rsidRDefault="00EC4B27" w:rsidP="009A0A7A">
      <w:pPr>
        <w:jc w:val="both"/>
        <w:rPr>
          <w:rFonts w:ascii="Georgia" w:hAnsi="Georgia"/>
          <w:color w:val="7F7F7F" w:themeColor="text1" w:themeTint="80"/>
          <w:sz w:val="22"/>
          <w:szCs w:val="22"/>
        </w:rPr>
      </w:pPr>
      <w:r w:rsidRPr="006360E8">
        <w:rPr>
          <w:rFonts w:ascii="Georgia" w:hAnsi="Georgia"/>
          <w:color w:val="7F7F7F" w:themeColor="text1" w:themeTint="80"/>
          <w:sz w:val="22"/>
          <w:szCs w:val="22"/>
        </w:rPr>
        <w:t>- politologue spécialisée sur toutes les questions éthiques Jen</w:t>
      </w:r>
      <w:r w:rsidR="00D1577B" w:rsidRPr="006360E8">
        <w:rPr>
          <w:rFonts w:ascii="Georgia" w:hAnsi="Georgia"/>
          <w:color w:val="7F7F7F" w:themeColor="text1" w:themeTint="80"/>
          <w:sz w:val="22"/>
          <w:szCs w:val="22"/>
        </w:rPr>
        <w:t>n</w:t>
      </w:r>
      <w:r w:rsidRPr="006360E8">
        <w:rPr>
          <w:rFonts w:ascii="Georgia" w:hAnsi="Georgia"/>
          <w:color w:val="7F7F7F" w:themeColor="text1" w:themeTint="80"/>
          <w:sz w:val="22"/>
          <w:szCs w:val="22"/>
        </w:rPr>
        <w:t>ifer Merchant</w:t>
      </w:r>
    </w:p>
    <w:p w14:paraId="618EB134" w14:textId="3A583FAF" w:rsidR="00535241" w:rsidRDefault="00535241" w:rsidP="00535241">
      <w:pPr>
        <w:rPr>
          <w:rFonts w:ascii="Times New Roman" w:eastAsia="Times New Roman" w:hAnsi="Times New Roman" w:cs="Times New Roman"/>
          <w:lang w:eastAsia="fr-FR"/>
        </w:rPr>
      </w:pPr>
      <w:hyperlink r:id="rId5" w:history="1">
        <w:r w:rsidRPr="00535241">
          <w:rPr>
            <w:rFonts w:ascii="Arial" w:eastAsia="Times New Roman" w:hAnsi="Arial" w:cs="Arial"/>
            <w:b/>
            <w:bCs/>
            <w:color w:val="B6CD26"/>
            <w:bdr w:val="none" w:sz="0" w:space="0" w:color="auto" w:frame="1"/>
            <w:shd w:val="clear" w:color="auto" w:fill="FFFFFF"/>
            <w:lang w:eastAsia="fr-FR"/>
          </w:rPr>
          <w:t>jennifer.merchant@u-paris2.fr</w:t>
        </w:r>
      </w:hyperlink>
    </w:p>
    <w:p w14:paraId="71A76113" w14:textId="1E133AFB" w:rsidR="00B313D9" w:rsidRDefault="00B313D9" w:rsidP="00535241">
      <w:pPr>
        <w:rPr>
          <w:rFonts w:ascii="Times New Roman" w:eastAsia="Times New Roman" w:hAnsi="Times New Roman" w:cs="Times New Roman"/>
          <w:lang w:eastAsia="fr-FR"/>
        </w:rPr>
      </w:pPr>
      <w:hyperlink r:id="rId6" w:history="1">
        <w:r w:rsidRPr="00DF2D66">
          <w:rPr>
            <w:rStyle w:val="Lienhypertexte"/>
            <w:rFonts w:ascii="Times New Roman" w:eastAsia="Times New Roman" w:hAnsi="Times New Roman" w:cs="Times New Roman"/>
            <w:lang w:eastAsia="fr-FR"/>
          </w:rPr>
          <w:t>http://www.iufrance.fr/les-membres-de-liuf/membre/761-jennifer-merchant.html</w:t>
        </w:r>
      </w:hyperlink>
    </w:p>
    <w:p w14:paraId="026EE1FF" w14:textId="77777777" w:rsidR="00B313D9" w:rsidRPr="00535241" w:rsidRDefault="00B313D9" w:rsidP="00535241">
      <w:pPr>
        <w:rPr>
          <w:rFonts w:ascii="Times New Roman" w:eastAsia="Times New Roman" w:hAnsi="Times New Roman" w:cs="Times New Roman"/>
          <w:lang w:eastAsia="fr-FR"/>
        </w:rPr>
      </w:pPr>
    </w:p>
    <w:p w14:paraId="7197699C" w14:textId="0CA8E471" w:rsidR="00EC4B27" w:rsidRDefault="00EC4B27" w:rsidP="009A0A7A">
      <w:pPr>
        <w:jc w:val="both"/>
        <w:rPr>
          <w:rFonts w:ascii="Georgia" w:hAnsi="Georgia"/>
          <w:color w:val="7F7F7F" w:themeColor="text1" w:themeTint="80"/>
          <w:sz w:val="22"/>
          <w:szCs w:val="22"/>
        </w:rPr>
      </w:pPr>
      <w:r w:rsidRPr="006360E8">
        <w:rPr>
          <w:rFonts w:ascii="Georgia" w:hAnsi="Georgia"/>
          <w:color w:val="7F7F7F" w:themeColor="text1" w:themeTint="80"/>
          <w:sz w:val="22"/>
          <w:szCs w:val="22"/>
        </w:rPr>
        <w:t>- directrice des recherches à l’INSERN Alexandra henrion-caude</w:t>
      </w:r>
    </w:p>
    <w:p w14:paraId="62CA722B" w14:textId="77777777" w:rsidR="00B313D9" w:rsidRPr="006360E8" w:rsidRDefault="00B313D9" w:rsidP="009A0A7A">
      <w:pPr>
        <w:jc w:val="both"/>
        <w:rPr>
          <w:rFonts w:ascii="Georgia" w:hAnsi="Georgia"/>
          <w:color w:val="7F7F7F" w:themeColor="text1" w:themeTint="80"/>
          <w:sz w:val="22"/>
          <w:szCs w:val="22"/>
        </w:rPr>
      </w:pPr>
    </w:p>
    <w:p w14:paraId="465081FE" w14:textId="71AD8D8F" w:rsidR="00D1577B" w:rsidRDefault="00D1577B" w:rsidP="009A0A7A">
      <w:pPr>
        <w:jc w:val="both"/>
        <w:rPr>
          <w:rFonts w:ascii="Georgia" w:hAnsi="Georgia"/>
          <w:color w:val="7F7F7F" w:themeColor="text1" w:themeTint="80"/>
          <w:sz w:val="22"/>
          <w:szCs w:val="22"/>
        </w:rPr>
      </w:pPr>
      <w:r w:rsidRPr="006360E8">
        <w:rPr>
          <w:rFonts w:ascii="Georgia" w:hAnsi="Georgia"/>
          <w:color w:val="7F7F7F" w:themeColor="text1" w:themeTint="80"/>
          <w:sz w:val="22"/>
          <w:szCs w:val="22"/>
        </w:rPr>
        <w:t>- Biologiste émérite Pierre</w:t>
      </w:r>
      <w:r w:rsidR="006360E8" w:rsidRPr="006360E8">
        <w:rPr>
          <w:rFonts w:ascii="Georgia" w:hAnsi="Georgia"/>
          <w:color w:val="7F7F7F" w:themeColor="text1" w:themeTint="80"/>
          <w:sz w:val="22"/>
          <w:szCs w:val="22"/>
        </w:rPr>
        <w:t xml:space="preserve"> J</w:t>
      </w:r>
      <w:r w:rsidRPr="006360E8">
        <w:rPr>
          <w:rFonts w:ascii="Georgia" w:hAnsi="Georgia"/>
          <w:color w:val="7F7F7F" w:themeColor="text1" w:themeTint="80"/>
          <w:sz w:val="22"/>
          <w:szCs w:val="22"/>
        </w:rPr>
        <w:t>ouannet</w:t>
      </w:r>
    </w:p>
    <w:p w14:paraId="50F14D1E" w14:textId="42FD0B5D" w:rsidR="00622F90" w:rsidRDefault="00622F90" w:rsidP="00622F90">
      <w:pPr>
        <w:rPr>
          <w:rFonts w:ascii="Times New Roman" w:eastAsia="Times New Roman" w:hAnsi="Times New Roman" w:cs="Times New Roman"/>
          <w:lang w:eastAsia="fr-FR"/>
        </w:rPr>
      </w:pPr>
      <w:r w:rsidRPr="00622F90">
        <w:rPr>
          <w:rFonts w:ascii="Times New Roman" w:eastAsia="Times New Roman" w:hAnsi="Times New Roman" w:cs="Times New Roman"/>
          <w:lang w:eastAsia="fr-FR"/>
        </w:rPr>
        <w:t xml:space="preserve">pierre.jouannet2@gmail.com </w:t>
      </w:r>
    </w:p>
    <w:p w14:paraId="7F1320C8" w14:textId="60FBD90A" w:rsidR="00B313D9" w:rsidRDefault="00B313D9" w:rsidP="00622F90">
      <w:pPr>
        <w:rPr>
          <w:rFonts w:ascii="Times New Roman" w:eastAsia="Times New Roman" w:hAnsi="Times New Roman" w:cs="Times New Roman"/>
          <w:lang w:eastAsia="fr-FR"/>
        </w:rPr>
      </w:pPr>
      <w:hyperlink r:id="rId7" w:history="1">
        <w:r w:rsidRPr="00DF2D66">
          <w:rPr>
            <w:rStyle w:val="Lienhypertexte"/>
            <w:rFonts w:ascii="Times New Roman" w:eastAsia="Times New Roman" w:hAnsi="Times New Roman" w:cs="Times New Roman"/>
            <w:lang w:eastAsia="fr-FR"/>
          </w:rPr>
          <w:t>file:///Users/BertrandGz/Downloads/CV+Pierre+Jouannet.pdf</w:t>
        </w:r>
      </w:hyperlink>
    </w:p>
    <w:p w14:paraId="0B8AC44D" w14:textId="77777777" w:rsidR="00B313D9" w:rsidRPr="00622F90" w:rsidRDefault="00B313D9" w:rsidP="00622F90">
      <w:pPr>
        <w:rPr>
          <w:rFonts w:ascii="Times New Roman" w:eastAsia="Times New Roman" w:hAnsi="Times New Roman" w:cs="Times New Roman"/>
          <w:lang w:eastAsia="fr-FR"/>
        </w:rPr>
      </w:pPr>
    </w:p>
    <w:p w14:paraId="1039F343" w14:textId="5E12FF4D" w:rsidR="00D1577B" w:rsidRDefault="00D1577B" w:rsidP="009A0A7A">
      <w:pPr>
        <w:jc w:val="both"/>
        <w:rPr>
          <w:rFonts w:ascii="Georgia" w:hAnsi="Georgia"/>
          <w:color w:val="7F7F7F" w:themeColor="text1" w:themeTint="80"/>
          <w:sz w:val="22"/>
          <w:szCs w:val="22"/>
        </w:rPr>
      </w:pPr>
      <w:r w:rsidRPr="006360E8">
        <w:rPr>
          <w:rFonts w:ascii="Georgia" w:hAnsi="Georgia"/>
          <w:color w:val="7F7F7F" w:themeColor="text1" w:themeTint="80"/>
          <w:sz w:val="22"/>
          <w:szCs w:val="22"/>
        </w:rPr>
        <w:t>- Mariejo Thiel directrice du centre d’enseignement université de Strasbourg</w:t>
      </w:r>
    </w:p>
    <w:p w14:paraId="64BAD15F" w14:textId="77777777" w:rsidR="00B313D9" w:rsidRDefault="00B313D9" w:rsidP="00B313D9">
      <w:pPr>
        <w:rPr>
          <w:rFonts w:ascii="Times New Roman" w:eastAsia="Times New Roman" w:hAnsi="Times New Roman" w:cs="Times New Roman"/>
          <w:lang w:eastAsia="fr-FR"/>
        </w:rPr>
      </w:pPr>
      <w:r w:rsidRPr="00B313D9">
        <w:rPr>
          <w:rFonts w:ascii="Times New Roman" w:eastAsia="Times New Roman" w:hAnsi="Times New Roman" w:cs="Times New Roman"/>
          <w:lang w:eastAsia="fr-FR"/>
        </w:rPr>
        <w:t xml:space="preserve">mthiel@unistra.fr </w:t>
      </w:r>
    </w:p>
    <w:p w14:paraId="311DF132" w14:textId="797EB5ED" w:rsidR="00B313D9" w:rsidRDefault="00B313D9" w:rsidP="00B313D9">
      <w:pPr>
        <w:rPr>
          <w:rFonts w:ascii="Times New Roman" w:eastAsia="Times New Roman" w:hAnsi="Times New Roman" w:cs="Times New Roman"/>
          <w:lang w:eastAsia="fr-FR"/>
        </w:rPr>
      </w:pPr>
      <w:hyperlink r:id="rId8" w:history="1">
        <w:r w:rsidRPr="00DF2D66">
          <w:rPr>
            <w:rStyle w:val="Lienhypertexte"/>
            <w:rFonts w:ascii="Times New Roman" w:eastAsia="Times New Roman" w:hAnsi="Times New Roman" w:cs="Times New Roman"/>
            <w:lang w:eastAsia="fr-FR"/>
          </w:rPr>
          <w:t>www.ethique-alsace.com</w:t>
        </w:r>
      </w:hyperlink>
      <w:bookmarkStart w:id="0" w:name="_GoBack"/>
      <w:bookmarkEnd w:id="0"/>
    </w:p>
    <w:p w14:paraId="608B5D60" w14:textId="77777777" w:rsidR="00B313D9" w:rsidRPr="00B313D9" w:rsidRDefault="00B313D9" w:rsidP="00B313D9">
      <w:pPr>
        <w:rPr>
          <w:rFonts w:ascii="Times New Roman" w:eastAsia="Times New Roman" w:hAnsi="Times New Roman" w:cs="Times New Roman"/>
          <w:lang w:eastAsia="fr-FR"/>
        </w:rPr>
      </w:pPr>
    </w:p>
    <w:p w14:paraId="19714113" w14:textId="3C756792" w:rsidR="00B313D9" w:rsidRPr="006360E8" w:rsidRDefault="00B313D9" w:rsidP="009A0A7A">
      <w:pPr>
        <w:jc w:val="both"/>
        <w:rPr>
          <w:rFonts w:ascii="Georgia" w:hAnsi="Georgia"/>
          <w:color w:val="7F7F7F" w:themeColor="text1" w:themeTint="80"/>
          <w:sz w:val="22"/>
          <w:szCs w:val="22"/>
        </w:rPr>
      </w:pPr>
      <w:r w:rsidRPr="00B313D9">
        <w:rPr>
          <w:rFonts w:ascii="Georgia" w:hAnsi="Georgia"/>
          <w:color w:val="7F7F7F" w:themeColor="text1" w:themeTint="80"/>
          <w:sz w:val="22"/>
          <w:szCs w:val="22"/>
        </w:rPr>
        <w:t>http://theocatho.unistra.fr/maj/pdf/thiel_mjt_cv_ethique_nov09.pdf</w:t>
      </w:r>
    </w:p>
    <w:p w14:paraId="2AC44FBB" w14:textId="114A5B81" w:rsidR="00EB0E30" w:rsidRDefault="006360E8" w:rsidP="009A0A7A">
      <w:pPr>
        <w:jc w:val="both"/>
        <w:rPr>
          <w:rFonts w:ascii="Georgia" w:hAnsi="Georgia"/>
          <w:color w:val="7F7F7F" w:themeColor="text1" w:themeTint="80"/>
          <w:sz w:val="22"/>
          <w:szCs w:val="22"/>
        </w:rPr>
      </w:pPr>
      <w:r w:rsidRPr="006360E8">
        <w:rPr>
          <w:rFonts w:ascii="Georgia" w:hAnsi="Georgia"/>
          <w:color w:val="7F7F7F" w:themeColor="text1" w:themeTint="80"/>
          <w:sz w:val="22"/>
          <w:szCs w:val="22"/>
        </w:rPr>
        <w:t>D’ici le 24 mai les entretiens doivent être réalisés.</w:t>
      </w:r>
    </w:p>
    <w:p w14:paraId="4843E7EE" w14:textId="10FA80CD" w:rsidR="000C37DD" w:rsidRDefault="000C37DD" w:rsidP="009A0A7A">
      <w:pPr>
        <w:jc w:val="both"/>
        <w:rPr>
          <w:rFonts w:ascii="Georgia" w:hAnsi="Georgia"/>
          <w:color w:val="7F7F7F" w:themeColor="text1" w:themeTint="80"/>
          <w:sz w:val="22"/>
          <w:szCs w:val="22"/>
        </w:rPr>
      </w:pPr>
      <w:r>
        <w:rPr>
          <w:rFonts w:ascii="Georgia" w:hAnsi="Georgia"/>
          <w:color w:val="7F7F7F" w:themeColor="text1" w:themeTint="80"/>
          <w:sz w:val="22"/>
          <w:szCs w:val="22"/>
        </w:rPr>
        <w:t xml:space="preserve">Questionnaire : parcours, son point de vue sur le sujet et éclairer les éléments d’ombre que nous avons. </w:t>
      </w:r>
    </w:p>
    <w:p w14:paraId="645F1B7B" w14:textId="77777777" w:rsidR="00B22BE3" w:rsidRDefault="00B22BE3" w:rsidP="009A0A7A">
      <w:pPr>
        <w:jc w:val="both"/>
        <w:rPr>
          <w:rFonts w:ascii="Georgia" w:hAnsi="Georgia"/>
          <w:color w:val="7F7F7F" w:themeColor="text1" w:themeTint="80"/>
          <w:sz w:val="22"/>
          <w:szCs w:val="22"/>
        </w:rPr>
      </w:pPr>
    </w:p>
    <w:p w14:paraId="2FAE259C" w14:textId="7392B687" w:rsidR="00B22BE3" w:rsidRPr="001F393A" w:rsidRDefault="00B22BE3" w:rsidP="009A0A7A">
      <w:pPr>
        <w:jc w:val="both"/>
        <w:rPr>
          <w:rFonts w:ascii="Georgia" w:hAnsi="Georgia"/>
          <w:b/>
          <w:color w:val="000000" w:themeColor="text1"/>
        </w:rPr>
      </w:pPr>
      <w:r w:rsidRPr="001F393A">
        <w:rPr>
          <w:rFonts w:ascii="Georgia" w:hAnsi="Georgia"/>
          <w:b/>
          <w:color w:val="000000" w:themeColor="text1"/>
        </w:rPr>
        <w:t>Thoma LAMB</w:t>
      </w:r>
    </w:p>
    <w:p w14:paraId="46E5A90A" w14:textId="6857C14E" w:rsidR="00B22BE3" w:rsidRDefault="00E07125" w:rsidP="009A0A7A">
      <w:pPr>
        <w:jc w:val="both"/>
        <w:rPr>
          <w:rFonts w:ascii="Georgia" w:hAnsi="Georgia"/>
          <w:b/>
          <w:color w:val="000000" w:themeColor="text1"/>
        </w:rPr>
      </w:pPr>
      <w:hyperlink r:id="rId9" w:history="1">
        <w:r w:rsidR="001F393A" w:rsidRPr="001F393A">
          <w:rPr>
            <w:rStyle w:val="Lienhypertexte"/>
            <w:rFonts w:ascii="Georgia" w:hAnsi="Georgia"/>
            <w:b/>
            <w:color w:val="000000" w:themeColor="text1"/>
            <w:u w:val="none"/>
          </w:rPr>
          <w:t>Thoma.lamb@gmail.com</w:t>
        </w:r>
      </w:hyperlink>
    </w:p>
    <w:p w14:paraId="50F965F3" w14:textId="77777777" w:rsidR="001F393A" w:rsidRDefault="001F393A" w:rsidP="009A0A7A">
      <w:pPr>
        <w:jc w:val="both"/>
        <w:rPr>
          <w:rFonts w:ascii="Georgia" w:hAnsi="Georgia"/>
          <w:b/>
          <w:color w:val="000000" w:themeColor="text1"/>
        </w:rPr>
      </w:pPr>
    </w:p>
    <w:p w14:paraId="0AC90B99" w14:textId="77777777" w:rsidR="001F393A" w:rsidRPr="001F393A" w:rsidRDefault="001F393A" w:rsidP="009A0A7A">
      <w:pPr>
        <w:jc w:val="both"/>
        <w:rPr>
          <w:rFonts w:ascii="Georgia" w:hAnsi="Georgia"/>
          <w:color w:val="000000" w:themeColor="text1"/>
        </w:rPr>
      </w:pPr>
    </w:p>
    <w:p w14:paraId="6249E6D5" w14:textId="77777777" w:rsidR="001F393A" w:rsidRDefault="001F393A" w:rsidP="009A0A7A">
      <w:pPr>
        <w:jc w:val="both"/>
        <w:rPr>
          <w:rFonts w:ascii="Georgia" w:hAnsi="Georgia"/>
          <w:color w:val="000000" w:themeColor="text1"/>
        </w:rPr>
      </w:pPr>
    </w:p>
    <w:p w14:paraId="48295457" w14:textId="77777777" w:rsidR="001F393A" w:rsidRPr="001F393A" w:rsidRDefault="001F393A" w:rsidP="009A0A7A">
      <w:pPr>
        <w:jc w:val="both"/>
        <w:rPr>
          <w:rFonts w:ascii="Georgia" w:hAnsi="Georgia"/>
          <w:color w:val="000000" w:themeColor="text1"/>
        </w:rPr>
      </w:pPr>
    </w:p>
    <w:p w14:paraId="5A635151" w14:textId="77777777" w:rsidR="001F393A" w:rsidRDefault="001F393A" w:rsidP="009A0A7A">
      <w:pPr>
        <w:jc w:val="both"/>
        <w:rPr>
          <w:rFonts w:ascii="Georgia" w:hAnsi="Georgia"/>
          <w:b/>
          <w:color w:val="000000" w:themeColor="text1"/>
        </w:rPr>
      </w:pPr>
    </w:p>
    <w:p w14:paraId="2F3368D8" w14:textId="77777777" w:rsidR="001F393A" w:rsidRDefault="001F393A" w:rsidP="009A0A7A">
      <w:pPr>
        <w:jc w:val="both"/>
        <w:rPr>
          <w:rFonts w:ascii="Georgia" w:hAnsi="Georgia"/>
          <w:b/>
          <w:color w:val="000000" w:themeColor="text1"/>
        </w:rPr>
      </w:pPr>
    </w:p>
    <w:p w14:paraId="26CF7469" w14:textId="77777777" w:rsidR="001F393A" w:rsidRDefault="001F393A" w:rsidP="009A0A7A">
      <w:pPr>
        <w:jc w:val="both"/>
        <w:rPr>
          <w:rFonts w:ascii="Georgia" w:hAnsi="Georgia"/>
          <w:b/>
          <w:color w:val="000000" w:themeColor="text1"/>
        </w:rPr>
      </w:pPr>
    </w:p>
    <w:p w14:paraId="099FB93C" w14:textId="77777777" w:rsidR="001F393A" w:rsidRPr="001F393A" w:rsidRDefault="001F393A" w:rsidP="009A0A7A">
      <w:pPr>
        <w:jc w:val="both"/>
        <w:rPr>
          <w:rFonts w:ascii="Georgia" w:hAnsi="Georgia"/>
          <w:b/>
          <w:color w:val="000000" w:themeColor="text1"/>
        </w:rPr>
      </w:pPr>
    </w:p>
    <w:p w14:paraId="6CA519E2" w14:textId="77777777" w:rsidR="006360E8" w:rsidRDefault="006360E8" w:rsidP="009A0A7A">
      <w:pPr>
        <w:jc w:val="both"/>
        <w:rPr>
          <w:rFonts w:ascii="Georgia" w:hAnsi="Georgia"/>
          <w:color w:val="7F7F7F" w:themeColor="text1" w:themeTint="80"/>
          <w:sz w:val="22"/>
          <w:szCs w:val="22"/>
        </w:rPr>
      </w:pPr>
    </w:p>
    <w:p w14:paraId="47F22B77" w14:textId="77777777" w:rsidR="006360E8" w:rsidRPr="006360E8" w:rsidRDefault="006360E8" w:rsidP="009A0A7A">
      <w:pPr>
        <w:jc w:val="both"/>
        <w:rPr>
          <w:rFonts w:ascii="Georgia" w:hAnsi="Georgia"/>
          <w:color w:val="404040" w:themeColor="text1" w:themeTint="BF"/>
          <w:sz w:val="22"/>
          <w:szCs w:val="22"/>
        </w:rPr>
      </w:pPr>
    </w:p>
    <w:p w14:paraId="14DEF1E2" w14:textId="77777777" w:rsidR="006360E8" w:rsidRPr="006360E8" w:rsidRDefault="006360E8" w:rsidP="009A0A7A">
      <w:pPr>
        <w:jc w:val="both"/>
        <w:rPr>
          <w:rFonts w:ascii="Georgia" w:hAnsi="Georgia"/>
          <w:color w:val="7F7F7F" w:themeColor="text1" w:themeTint="80"/>
          <w:sz w:val="22"/>
          <w:szCs w:val="22"/>
        </w:rPr>
      </w:pPr>
    </w:p>
    <w:sectPr w:rsidR="006360E8" w:rsidRPr="006360E8" w:rsidSect="00CA5A3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F69B2"/>
    <w:multiLevelType w:val="hybridMultilevel"/>
    <w:tmpl w:val="F17E2684"/>
    <w:lvl w:ilvl="0" w:tplc="B7D6FDC4">
      <w:start w:val="8"/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905"/>
    <w:rsid w:val="000C37DD"/>
    <w:rsid w:val="001E0C14"/>
    <w:rsid w:val="001F393A"/>
    <w:rsid w:val="002D14B0"/>
    <w:rsid w:val="003D6905"/>
    <w:rsid w:val="003F7DA2"/>
    <w:rsid w:val="0048590F"/>
    <w:rsid w:val="004F3A02"/>
    <w:rsid w:val="0053388E"/>
    <w:rsid w:val="00535241"/>
    <w:rsid w:val="00622F90"/>
    <w:rsid w:val="006360E8"/>
    <w:rsid w:val="008742E3"/>
    <w:rsid w:val="008C446E"/>
    <w:rsid w:val="00926487"/>
    <w:rsid w:val="009A0A7A"/>
    <w:rsid w:val="009C4C65"/>
    <w:rsid w:val="00A34358"/>
    <w:rsid w:val="00A73D6B"/>
    <w:rsid w:val="00B22BE3"/>
    <w:rsid w:val="00B313D9"/>
    <w:rsid w:val="00B52668"/>
    <w:rsid w:val="00BD3453"/>
    <w:rsid w:val="00CA1BBB"/>
    <w:rsid w:val="00CA5A35"/>
    <w:rsid w:val="00CC6A34"/>
    <w:rsid w:val="00D1577B"/>
    <w:rsid w:val="00DE222E"/>
    <w:rsid w:val="00E07125"/>
    <w:rsid w:val="00EB0E30"/>
    <w:rsid w:val="00EC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1059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926487"/>
  </w:style>
  <w:style w:type="paragraph" w:styleId="Pardeliste">
    <w:name w:val="List Paragraph"/>
    <w:basedOn w:val="Normal"/>
    <w:uiPriority w:val="34"/>
    <w:qFormat/>
    <w:rsid w:val="00BD345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F393A"/>
    <w:rPr>
      <w:color w:val="0563C1" w:themeColor="hyperlink"/>
      <w:u w:val="single"/>
    </w:rPr>
  </w:style>
  <w:style w:type="character" w:styleId="lev">
    <w:name w:val="Strong"/>
    <w:basedOn w:val="Policepardfaut"/>
    <w:uiPriority w:val="22"/>
    <w:qFormat/>
    <w:rsid w:val="005352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24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ennifer.merchant@u-paris2.fr" TargetMode="External"/><Relationship Id="rId6" Type="http://schemas.openxmlformats.org/officeDocument/2006/relationships/hyperlink" Target="http://www.iufrance.fr/les-membres-de-liuf/membre/761-jennifer-merchant.html" TargetMode="External"/><Relationship Id="rId7" Type="http://schemas.openxmlformats.org/officeDocument/2006/relationships/hyperlink" Target="file:///Users/BertrandGz/Downloads/CV+Pierre+Jouannet.pdf" TargetMode="External"/><Relationship Id="rId8" Type="http://schemas.openxmlformats.org/officeDocument/2006/relationships/hyperlink" Target="http://www.ethique-alsace.com" TargetMode="External"/><Relationship Id="rId9" Type="http://schemas.openxmlformats.org/officeDocument/2006/relationships/hyperlink" Target="mailto:Thoma.lamb@gmail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580</Words>
  <Characters>3196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Bertrand Gazai</dc:creator>
  <cp:keywords/>
  <dc:description/>
  <cp:lastModifiedBy>Bertrand Gazai</cp:lastModifiedBy>
  <cp:revision>3</cp:revision>
  <dcterms:created xsi:type="dcterms:W3CDTF">2017-05-02T14:06:00Z</dcterms:created>
  <dcterms:modified xsi:type="dcterms:W3CDTF">2017-05-07T14:10:00Z</dcterms:modified>
</cp:coreProperties>
</file>