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B7B" w:rsidRDefault="005E0D31">
      <w:r>
        <w:t xml:space="preserve">Presse &amp; média. </w:t>
      </w:r>
    </w:p>
    <w:p w:rsidR="005E0D31" w:rsidRDefault="005E0D31">
      <w:r>
        <w:t xml:space="preserve">La presse s’est déjà fortement intéressé à ce sujet, tout d’abord comme invention révolutionnaire puis comme d’un sujet part de plus grands débats. CRISPR cat 9 s’inscrit dans les débats des OGM, des limites de la modifications génétiques et des enjeux éthique de celles-ci. Ces deux débats fortement liés existent depuis un certain nombre d’années : Celui sur la modification génétique a commencé en 1975 et celui des OGM dans les années 90. </w:t>
      </w:r>
    </w:p>
    <w:p w:rsidR="005E0D31" w:rsidRPr="005E0D31" w:rsidRDefault="005E0D31" w:rsidP="005E0D31">
      <w:r w:rsidRPr="005E0D31">
        <w:t>Bien évidemment,</w:t>
      </w:r>
      <w:r w:rsidRPr="005E0D31">
        <w:rPr>
          <w:lang w:val="it-IT"/>
        </w:rPr>
        <w:t xml:space="preserve"> il s</w:t>
      </w:r>
      <w:r w:rsidRPr="005E0D31">
        <w:t>’agit ici d’</w:t>
      </w:r>
      <w:r w:rsidRPr="005E0D31">
        <w:rPr>
          <w:lang w:val="it-IT"/>
        </w:rPr>
        <w:t>un probl</w:t>
      </w:r>
      <w:r w:rsidRPr="005E0D31">
        <w:t>è</w:t>
      </w:r>
      <w:r w:rsidRPr="005E0D31">
        <w:rPr>
          <w:lang w:val="it-IT"/>
        </w:rPr>
        <w:t>me diff</w:t>
      </w:r>
      <w:r w:rsidR="008F41B9" w:rsidRPr="005E0D31">
        <w:t>errent</w:t>
      </w:r>
      <w:r w:rsidRPr="005E0D31">
        <w:t xml:space="preserve"> que ceux qui ont fait débats précédemment (thérapie génique et autres). La protéine qu’est le CRISPR-CAS9 soulève en effet de nouvelles questions car, pour la première fois, il s’agit d’une technologie qui pourrait réellement modifier le patrimoine génétique de l’humanité sur plusieurs générations</w:t>
      </w:r>
      <w:r>
        <w:t xml:space="preserve"> </w:t>
      </w:r>
      <w:r w:rsidRPr="005E0D31">
        <w:t>; toutefois les applications thérapeutiques du CRISPR-CAS9 représentent une solution durable à diverses maladies, pour le moment incurables (de manière directe comme pour le VIH ou de manière indirect comme pour le paludisme). On peut ainsi détruire et recréer des espèces, les modifier à l’</w:t>
      </w:r>
      <w:r w:rsidRPr="005E0D31">
        <w:rPr>
          <w:lang w:val="it-IT"/>
        </w:rPr>
        <w:t>infini. Ind</w:t>
      </w:r>
      <w:r w:rsidR="008F41B9" w:rsidRPr="005E0D31">
        <w:t>dépendamment</w:t>
      </w:r>
      <w:r w:rsidRPr="005E0D31">
        <w:t xml:space="preserve"> de la question éthique qui sont soulevées par ces points, il ne faut pas oublier le rapport bénéfice/ risque : il y a toujours une possibilité </w:t>
      </w:r>
      <w:r w:rsidRPr="005E0D31">
        <w:rPr>
          <w:lang w:val="es-ES_tradnl"/>
        </w:rPr>
        <w:t xml:space="preserve">que la </w:t>
      </w:r>
      <w:r w:rsidR="008F41B9">
        <w:rPr>
          <w:lang w:val="es-ES_tradnl"/>
        </w:rPr>
        <w:t>prot</w:t>
      </w:r>
      <w:r w:rsidRPr="005E0D31">
        <w:t>éine modifie une autre partie de l’ADN que celle visé</w:t>
      </w:r>
      <w:r w:rsidRPr="005E0D31">
        <w:rPr>
          <w:lang w:val="it-IT"/>
        </w:rPr>
        <w:t>e. Vien</w:t>
      </w:r>
      <w:r w:rsidRPr="005E0D31">
        <w:t>t s’ajouter à cela le débats des OGM (en effet, les produits modifiés par CRISPR ne seraient pas étiqueté comme OGM puisqu’ils n’apportent pas de gènes nouveaux alors qu’ils modifient le génome en soit</w:t>
      </w:r>
      <w:r w:rsidR="008F41B9">
        <w:t>). Cette technologie fut accueillie différemment par différentes arènes et soulève tout de même un grand nombre d’inquiétude.</w:t>
      </w:r>
      <w:bookmarkStart w:id="0" w:name="_GoBack"/>
      <w:bookmarkEnd w:id="0"/>
      <w:r w:rsidR="008F41B9">
        <w:t xml:space="preserve"> </w:t>
      </w:r>
    </w:p>
    <w:p w:rsidR="005E0D31" w:rsidRDefault="005E0D31"/>
    <w:sectPr w:rsidR="005E0D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31"/>
    <w:rsid w:val="002E0B57"/>
    <w:rsid w:val="005D54D1"/>
    <w:rsid w:val="005E0D31"/>
    <w:rsid w:val="008F41B9"/>
    <w:rsid w:val="00D211E0"/>
    <w:rsid w:val="00DF4D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ED8D"/>
  <w15:chartTrackingRefBased/>
  <w15:docId w15:val="{D7535705-8AA1-4EAC-B643-B53BDE06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499178">
      <w:bodyDiv w:val="1"/>
      <w:marLeft w:val="0"/>
      <w:marRight w:val="0"/>
      <w:marTop w:val="0"/>
      <w:marBottom w:val="0"/>
      <w:divBdr>
        <w:top w:val="none" w:sz="0" w:space="0" w:color="auto"/>
        <w:left w:val="none" w:sz="0" w:space="0" w:color="auto"/>
        <w:bottom w:val="none" w:sz="0" w:space="0" w:color="auto"/>
        <w:right w:val="none" w:sz="0" w:space="0" w:color="auto"/>
      </w:divBdr>
    </w:div>
    <w:div w:id="178068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257</Words>
  <Characters>1417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rouhier</dc:creator>
  <cp:keywords/>
  <dc:description/>
  <cp:lastModifiedBy>lucas rouhier</cp:lastModifiedBy>
  <cp:revision>1</cp:revision>
  <dcterms:created xsi:type="dcterms:W3CDTF">2017-05-31T07:01:00Z</dcterms:created>
  <dcterms:modified xsi:type="dcterms:W3CDTF">2017-05-31T07:13:00Z</dcterms:modified>
</cp:coreProperties>
</file>