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DA" w:rsidRDefault="00605423">
      <w:r>
        <w:t>-</w:t>
      </w:r>
      <w:r w:rsidRPr="00605423">
        <w:rPr>
          <w:sz w:val="28"/>
          <w:u w:val="single"/>
        </w:rPr>
        <w:t>Débat scientifique sur l'augmentation de la perméabilité de la barrière hémato-encéphalique pour une exposition aux micro-ondes:</w:t>
      </w:r>
    </w:p>
    <w:p w:rsidR="00605423" w:rsidRDefault="00605423">
      <w:r w:rsidRPr="00605423">
        <w:rPr>
          <w:b/>
          <w:sz w:val="24"/>
          <w:u w:val="single"/>
        </w:rPr>
        <w:t>Désaccord:</w:t>
      </w:r>
      <w:r w:rsidR="00707C7B">
        <w:rPr>
          <w:b/>
          <w:sz w:val="24"/>
          <w:u w:val="single"/>
        </w:rPr>
        <w:t xml:space="preserve"> </w:t>
      </w:r>
      <w:r w:rsidR="00707C7B">
        <w:rPr>
          <w:sz w:val="24"/>
        </w:rPr>
        <w:t xml:space="preserve"> Deux équipes avec des résultats contradictoires</w:t>
      </w:r>
      <w:r>
        <w:br/>
      </w:r>
      <w:r w:rsidRPr="00605423">
        <w:t xml:space="preserve">A Toronto, Leif Salford </w:t>
      </w:r>
      <w:r>
        <w:t>dit avoir</w:t>
      </w:r>
      <w:r w:rsidRPr="00605423">
        <w:t xml:space="preserve"> observé une augmentation limitée à 50 % de la perméabilité de la barrière hémato-encéphalique pour une exposition aux micro-ondes comprise entre 0,1 et 0,3 W/kg. </w:t>
      </w:r>
      <w:r>
        <w:t>Au dessus</w:t>
      </w:r>
      <w:r w:rsidRPr="00605423">
        <w:t xml:space="preserve"> la perméabilité </w:t>
      </w:r>
      <w:r>
        <w:t xml:space="preserve">augmente </w:t>
      </w:r>
      <w:r w:rsidRPr="00605423">
        <w:t xml:space="preserve">rapidement. " </w:t>
      </w:r>
      <w:r>
        <w:t>Encore à Toronto</w:t>
      </w:r>
      <w:r w:rsidRPr="00605423">
        <w:t xml:space="preserve">, l'équipe japonaise du département de chirurgie du cancer de l'école de médecine de l'université de Tokyo </w:t>
      </w:r>
      <w:r>
        <w:t>obtient des résultants qui concluent</w:t>
      </w:r>
      <w:r w:rsidRPr="00605423">
        <w:t xml:space="preserve"> à " l'innocuité du téléphone mobile pour l'être humain ". Elle </w:t>
      </w:r>
      <w:r>
        <w:t>a exposé des rats, pendant des temps</w:t>
      </w:r>
      <w:r w:rsidRPr="00605423">
        <w:t xml:space="preserve"> de deux et quatre semaines, à des micro-ondes de 1 439 MHz de fréquence engendrant des puissances massiques absorbées de 0,99 W/kg et 7,4 W/kg. Malgré l</w:t>
      </w:r>
      <w:r>
        <w:t>'intensité</w:t>
      </w:r>
      <w:r w:rsidRPr="00605423">
        <w:t xml:space="preserve"> du rayonnement, aucune détérioration de la barrière hémato-encéphalique n'a </w:t>
      </w:r>
      <w:r>
        <w:t>été constatée.</w:t>
      </w:r>
    </w:p>
    <w:p w:rsidR="00605423" w:rsidRDefault="00605423">
      <w:r w:rsidRPr="00605423">
        <w:rPr>
          <w:b/>
          <w:sz w:val="24"/>
          <w:u w:val="single"/>
        </w:rPr>
        <w:t>Point de convergence</w:t>
      </w:r>
      <w:r>
        <w:t xml:space="preserve">: A partir d'un seuil très élevé les rats exposés au rayonnement présentent aussi des augmentations de la perméabilité de leur </w:t>
      </w:r>
      <w:r w:rsidRPr="00605423">
        <w:t>barrière hémato-encéphalique</w:t>
      </w:r>
      <w:r>
        <w:rPr>
          <w:rStyle w:val="Appelnotedebasdep"/>
        </w:rPr>
        <w:footnoteReference w:id="1"/>
      </w:r>
    </w:p>
    <w:p w:rsidR="00707C7B" w:rsidRDefault="00707C7B"/>
    <w:p w:rsidR="00F44179" w:rsidRDefault="00F44179"/>
    <w:p w:rsidR="00707C7B" w:rsidRDefault="00707C7B" w:rsidP="00707C7B">
      <w:pPr>
        <w:rPr>
          <w:sz w:val="28"/>
          <w:u w:val="single"/>
        </w:rPr>
      </w:pPr>
      <w:r>
        <w:t>-</w:t>
      </w:r>
      <w:r w:rsidRPr="00605423">
        <w:rPr>
          <w:sz w:val="28"/>
          <w:u w:val="single"/>
        </w:rPr>
        <w:t xml:space="preserve">Débat </w:t>
      </w:r>
      <w:r>
        <w:rPr>
          <w:sz w:val="28"/>
          <w:u w:val="single"/>
        </w:rPr>
        <w:t>sur l'origine du danger:</w:t>
      </w:r>
      <w:r w:rsidR="00F44179">
        <w:rPr>
          <w:rStyle w:val="Appelnotedebasdep"/>
          <w:sz w:val="28"/>
          <w:u w:val="single"/>
        </w:rPr>
        <w:footnoteReference w:id="2"/>
      </w:r>
    </w:p>
    <w:p w:rsidR="00707C7B" w:rsidRDefault="00707C7B" w:rsidP="00707C7B">
      <w:r w:rsidRPr="00605423">
        <w:rPr>
          <w:b/>
          <w:sz w:val="24"/>
          <w:u w:val="single"/>
        </w:rPr>
        <w:t>Désaccord: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br/>
      </w:r>
      <w:r>
        <w:t>Les scientifiques ne concluent pas tous la même chose quant au danger des téléphones portables et des antennes</w:t>
      </w:r>
      <w:r w:rsidR="00F44179">
        <w:t>.</w:t>
      </w:r>
    </w:p>
    <w:p w:rsidR="00707C7B" w:rsidRDefault="00707C7B" w:rsidP="00707C7B">
      <w:r w:rsidRPr="00605423">
        <w:rPr>
          <w:b/>
          <w:sz w:val="24"/>
          <w:u w:val="single"/>
        </w:rPr>
        <w:t>Point de convergence</w:t>
      </w:r>
      <w:r>
        <w:t xml:space="preserve">: </w:t>
      </w:r>
      <w:r w:rsidR="00F44179">
        <w:t>Mais i</w:t>
      </w:r>
      <w:r>
        <w:t>ls s'accordent globalement à dire que si il y avait un danger il viendrait plus des téléphones que des antennes</w:t>
      </w:r>
    </w:p>
    <w:p w:rsidR="00707C7B" w:rsidRDefault="00707C7B" w:rsidP="00707C7B"/>
    <w:p w:rsidR="00707C7B" w:rsidRDefault="00707C7B" w:rsidP="00707C7B">
      <w:pPr>
        <w:rPr>
          <w:sz w:val="28"/>
          <w:u w:val="single"/>
        </w:rPr>
      </w:pPr>
      <w:r>
        <w:t>-</w:t>
      </w:r>
      <w:r w:rsidRPr="00605423">
        <w:rPr>
          <w:sz w:val="28"/>
          <w:u w:val="single"/>
        </w:rPr>
        <w:t xml:space="preserve">Débat </w:t>
      </w:r>
      <w:r>
        <w:rPr>
          <w:sz w:val="28"/>
          <w:u w:val="single"/>
        </w:rPr>
        <w:t>sur l'exposition des enfants:</w:t>
      </w:r>
      <w:r w:rsidR="00F44179">
        <w:rPr>
          <w:rStyle w:val="Appelnotedebasdep"/>
          <w:sz w:val="28"/>
          <w:u w:val="single"/>
        </w:rPr>
        <w:footnoteReference w:id="3"/>
      </w:r>
    </w:p>
    <w:p w:rsidR="00707C7B" w:rsidRDefault="00707C7B" w:rsidP="00707C7B">
      <w:r w:rsidRPr="00605423">
        <w:rPr>
          <w:b/>
          <w:sz w:val="24"/>
          <w:u w:val="single"/>
        </w:rPr>
        <w:t>Point de convergence</w:t>
      </w:r>
      <w:r>
        <w:t xml:space="preserve">: </w:t>
      </w:r>
      <w:r w:rsidR="00F44179">
        <w:t xml:space="preserve">Les scientifiques </w:t>
      </w:r>
      <w:r>
        <w:t xml:space="preserve">sont d'accord sur le fait que les enfants sont plus sensibles que les adultes du fait que le développement de leurs organes n'est pas terminé </w:t>
      </w:r>
    </w:p>
    <w:p w:rsidR="00707C7B" w:rsidRDefault="00707C7B" w:rsidP="00707C7B"/>
    <w:p w:rsidR="00707C7B" w:rsidRDefault="00707C7B" w:rsidP="00707C7B">
      <w:pPr>
        <w:rPr>
          <w:sz w:val="28"/>
          <w:u w:val="single"/>
        </w:rPr>
      </w:pPr>
    </w:p>
    <w:p w:rsidR="00707C7B" w:rsidRPr="00707C7B" w:rsidRDefault="00707C7B" w:rsidP="00707C7B"/>
    <w:p w:rsidR="00707C7B" w:rsidRPr="00605423" w:rsidRDefault="00707C7B"/>
    <w:sectPr w:rsidR="00707C7B" w:rsidRPr="00605423" w:rsidSect="00A56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FEA" w:rsidRDefault="000C3FEA" w:rsidP="00605423">
      <w:pPr>
        <w:spacing w:after="0" w:line="240" w:lineRule="auto"/>
      </w:pPr>
      <w:r>
        <w:separator/>
      </w:r>
    </w:p>
  </w:endnote>
  <w:endnote w:type="continuationSeparator" w:id="0">
    <w:p w:rsidR="000C3FEA" w:rsidRDefault="000C3FEA" w:rsidP="0060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FEA" w:rsidRDefault="000C3FEA" w:rsidP="00605423">
      <w:pPr>
        <w:spacing w:after="0" w:line="240" w:lineRule="auto"/>
      </w:pPr>
      <w:r>
        <w:separator/>
      </w:r>
    </w:p>
  </w:footnote>
  <w:footnote w:type="continuationSeparator" w:id="0">
    <w:p w:rsidR="000C3FEA" w:rsidRDefault="000C3FEA" w:rsidP="00605423">
      <w:pPr>
        <w:spacing w:after="0" w:line="240" w:lineRule="auto"/>
      </w:pPr>
      <w:r>
        <w:continuationSeparator/>
      </w:r>
    </w:p>
  </w:footnote>
  <w:footnote w:id="1">
    <w:p w:rsidR="00605423" w:rsidRDefault="0060542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{"citationID":"ao74uQVP","properties":{"formattedCitation":"{\\rtf MICHEL, \\uc0\\u8220{}Suppl\\uc0\\u233{}ment D\\uc0\\u8217{}enqu\\uc0\\u234{}te Sur Les Risques Des T\\uc0\\u233{}l\\uc0\\u233{}phones Portables.\\uc0\\u8221{}}","plainCitation":"MICHEL, “Supplément D’enquête Sur Les Risques Des Téléphones Portables.”"},"citationItems":[{"id":20,"uris":["http://zotero.org/users/local/FTZFMec1/items/ZKAQHAJI"],"uri":["http://zotero.org/users/local/FTZFMec1/items/ZKAQHAJI"],"itemData":{"id":20,"type":"article-journal","title":"Supplément d'enquête sur les risques des téléphones portables","container-title":"Le Monde","URL":"http://nouveau.europresse.com/Link/TELECOMT_1/news·19991013·LM·668928","author":[{"family":"MICHEL","given":"ALBERGANTI"}],"issued":{"date-parts":[["1999",10,13]]}}}],"schema":"https://github.com/citation-style-language/schema/raw/master/csl-citation.json"} </w:instrText>
      </w:r>
      <w:r>
        <w:fldChar w:fldCharType="separate"/>
      </w:r>
      <w:r w:rsidRPr="00605423">
        <w:rPr>
          <w:rFonts w:ascii="Calibri" w:hAnsi="Calibri" w:cs="Calibri"/>
          <w:szCs w:val="24"/>
        </w:rPr>
        <w:t>MICHEL, “Supplément D’enquête Sur Les Risques Des Téléphones Portables.”</w:t>
      </w:r>
      <w:r>
        <w:fldChar w:fldCharType="end"/>
      </w:r>
    </w:p>
  </w:footnote>
  <w:footnote w:id="2">
    <w:p w:rsidR="00F44179" w:rsidRDefault="00F4417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{"citationID":"1onntYni","properties":{"formattedCitation":"{\\rtf R, \\uc0\\u8220{}Antennes-Relais, Portables.\\uc0\\u8221{}}","plainCitation":"R, “Antennes-Relais, Portables.”"},"citationItems":[{"id":25,"uris":["http://zotero.org/users/local/FTZFMec1/items/DSUFPJXD"],"uri":["http://zotero.org/users/local/FTZFMec1/items/DSUFPJXD"],"itemData":{"id":25,"type":"article-journal","title":"Antennes-relais, portables : faut-il avoir peur pour notre santé ? A Lyon, un bailleur loue ses toits sans informer ses locataires « Il faut des mesures pour limiter le risque potentiel » « Aucun danger n'a été scientifiquement prouvé »","container-title":"Le Progrès - Lyon","URL":"http://nouveau.europresse.com/Link/TELECOMT_1/news·20090423·PR·3772082","shortTitle":"Antennes-relais, portables","author":[{"family":"R","given":"Sandrine Rancy Laurence Bufflier Recueilli par S. R. Recueilli par S."}],"issued":{"date-parts":[["2009",4,23]]}}}],"schema":"https://github.com/citation-style-language/schema/raw/master/csl-citation.json"} </w:instrText>
      </w:r>
      <w:r>
        <w:fldChar w:fldCharType="separate"/>
      </w:r>
      <w:r w:rsidRPr="00F44179">
        <w:rPr>
          <w:rFonts w:ascii="Calibri" w:hAnsi="Calibri" w:cs="Calibri"/>
          <w:szCs w:val="24"/>
        </w:rPr>
        <w:t>R, “Antennes-Relais, Portables.”</w:t>
      </w:r>
      <w:r>
        <w:fldChar w:fldCharType="end"/>
      </w:r>
    </w:p>
  </w:footnote>
  <w:footnote w:id="3">
    <w:p w:rsidR="00F44179" w:rsidRDefault="00F4417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{"citationID":"2lYHRprU","properties":{"formattedCitation":"{\\rtf Court, \\uc0\\u8220{}Ondes et Enfants.\\uc0\\u8221{}}","plainCitation":"Court, “Ondes et Enfants.”"},"citationItems":[{"id":16,"uris":["http://zotero.org/users/local/FTZFMec1/items/Z7JZU2AJ"],"uri":["http://zotero.org/users/local/FTZFMec1/items/Z7JZU2AJ"],"itemData":{"id":16,"type":"webpage","title":"Ondes et enfants : les études manquent","abstract":"L'Agence sanitaire française constate l'absence de consensus scientifique sur l'exposition des plus jeunes.","URL":"http://sante.lefigaro.fr/actualite/2016/07/08/25183-ondes-enfants-etudes-manquent","shortTitle":"Ondes et enfants","author":[{"family":"Court","given":"Marielle"}],"issued":{"date-parts":[["2016",7,8]]},"accessed":{"date-parts":[["2017",5,10]]}}}],"schema":"https://github.com/citation-style-language/schema/raw/master/csl-citation.json"} </w:instrText>
      </w:r>
      <w:r>
        <w:fldChar w:fldCharType="separate"/>
      </w:r>
      <w:r w:rsidRPr="00F44179">
        <w:rPr>
          <w:rFonts w:ascii="Calibri" w:hAnsi="Calibri" w:cs="Calibri"/>
          <w:szCs w:val="24"/>
        </w:rPr>
        <w:t>Court, “Ondes et Enfants.”</w:t>
      </w:r>
      <w:r>
        <w:fldChar w:fldCharType="end"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CD5"/>
    <w:rsid w:val="000C3FEA"/>
    <w:rsid w:val="00605423"/>
    <w:rsid w:val="00707C7B"/>
    <w:rsid w:val="00A56FDA"/>
    <w:rsid w:val="00BC2CD5"/>
    <w:rsid w:val="00F44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FD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54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54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5423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44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</dc:creator>
  <cp:lastModifiedBy>Sylvain</cp:lastModifiedBy>
  <cp:revision>2</cp:revision>
  <dcterms:created xsi:type="dcterms:W3CDTF">2017-06-04T16:54:00Z</dcterms:created>
  <dcterms:modified xsi:type="dcterms:W3CDTF">2017-06-04T17:29:00Z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id="5rt5azOl"/&gt;&lt;style id="http://www.zotero.org/styles/chicago-note-bibliography" locale="en-US" hasBibliography="1" bibliographyStyleHasBeenSet="0"/&gt;&lt;prefs&gt;&lt;pref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value="1"/&gt;&lt;/prefs&gt;&lt;/data&gt;</vt:lpwstr>
  </property>
</Properties>
</file>