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発表原稿</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日時：令和８年６月３日（水）　14:10〜14:50（講話40分）</w:t>
      </w:r>
    </w:p>
    <w:p>
      <w:pPr>
        <w:spacing w:line="360" w:lineRule="auto" w:after="60"/>
      </w:pPr>
      <w:r>
        <w:rPr>
          <w:rFonts w:ascii="メイリオ" w:hAnsi="メイリオ" w:eastAsia="メイリオ"/>
          <w:b w:val="0"/>
          <w:sz w:val="21"/>
        </w:rPr>
        <w:t>講師：練馬区教育委員会　指導主事　紺多　章一郎</w:t>
      </w:r>
    </w:p>
    <w:p>
      <w:pPr>
        <w:spacing w:line="360" w:lineRule="auto" w:after="60"/>
      </w:pPr>
      <w:r>
        <w:rPr>
          <w:rFonts w:ascii="メイリオ" w:hAnsi="メイリオ" w:eastAsia="メイリオ"/>
          <w:b w:val="0"/>
          <w:sz w:val="21"/>
        </w:rPr>
        <w:t>テーマ：「指導と評価の一体化」〜「主体的に学習に取り組む態度」の評価を中心に〜</w:t>
      </w:r>
    </w:p>
    <w:p>
      <w:pPr>
        <w:spacing w:line="360" w:lineRule="auto" w:after="60"/>
      </w:pPr>
      <w:r>
        <w:rPr>
          <w:rFonts w:ascii="メイリオ" w:hAnsi="メイリオ" w:eastAsia="メイリオ"/>
          <w:b w:val="0"/>
          <w:sz w:val="21"/>
        </w:rPr>
        <w:t>対応スライド：v13（全33枚）</w:t>
      </w:r>
    </w:p>
    <w:p>
      <w:pPr>
        <w:spacing w:before="120" w:after="120"/>
      </w:pPr>
      <w:r>
        <w:rPr>
          <w:color w:val="404040"/>
          <w:sz w:val="18"/>
        </w:rPr>
        <w:t>─────────────────────────────────────────────</w:t>
      </w:r>
    </w:p>
    <w:p>
      <w:pPr>
        <w:spacing w:line="360" w:lineRule="auto" w:after="60"/>
      </w:pPr>
      <w:r>
        <w:rPr>
          <w:rFonts w:ascii="メイリオ" w:hAnsi="メイリオ" w:eastAsia="メイリオ"/>
          <w:b/>
          <w:color w:val="1F3A6E"/>
          <w:sz w:val="21"/>
        </w:rPr>
        <w:t>【本資料の構成】</w:t>
      </w:r>
    </w:p>
    <w:p>
      <w:pPr>
        <w:spacing w:line="360" w:lineRule="auto" w:after="60"/>
      </w:pPr>
      <w:r>
        <w:rPr>
          <w:rFonts w:ascii="メイリオ" w:hAnsi="メイリオ" w:eastAsia="メイリオ"/>
          <w:b w:val="0"/>
          <w:sz w:val="20"/>
        </w:rPr>
        <w:t>・各スライドの「タイトル」「目安時間」「話す原稿」を時系列で記載</w:t>
      </w:r>
    </w:p>
    <w:p>
      <w:pPr>
        <w:spacing w:line="360" w:lineRule="auto" w:after="60"/>
      </w:pPr>
      <w:r>
        <w:rPr>
          <w:rFonts w:ascii="メイリオ" w:hAnsi="メイリオ" w:eastAsia="メイリオ"/>
          <w:b w:val="0"/>
          <w:sz w:val="20"/>
        </w:rPr>
        <w:t>・ペアトーク3回（S4／S14／S29）は太字で識別</w:t>
      </w:r>
    </w:p>
    <w:p>
      <w:pPr>
        <w:spacing w:line="360" w:lineRule="auto" w:after="60"/>
      </w:pPr>
      <w:r>
        <w:rPr>
          <w:rFonts w:ascii="メイリオ" w:hAnsi="メイリオ" w:eastAsia="メイリオ"/>
          <w:b w:val="0"/>
          <w:sz w:val="20"/>
        </w:rPr>
        <w:t>・原稿は口語体。当日は手元資料として、発表者ビュー（PowerPoint）の発表者ノートと併用可</w:t>
      </w:r>
    </w:p>
    <w:p>
      <w:pPr>
        <w:spacing w:before="120" w:after="120"/>
      </w:pPr>
      <w:r>
        <w:rPr>
          <w:color w:val="404040"/>
          <w:sz w:val="18"/>
        </w:rPr>
        <w:t>─────────────────────────────────────────────</w:t>
      </w:r>
    </w:p>
    <w:p>
      <w:pPr>
        <w:spacing w:line="360" w:lineRule="auto" w:after="60"/>
      </w:pPr>
      <w:r>
        <w:rPr>
          <w:rFonts w:ascii="メイリオ" w:hAnsi="メイリオ" w:eastAsia="メイリオ"/>
          <w:b/>
          <w:color w:val="1F3A6E"/>
          <w:sz w:val="21"/>
        </w:rPr>
        <w:t>【時間配分の目安】</w:t>
      </w:r>
    </w:p>
    <w:p>
      <w:pPr>
        <w:spacing w:line="360" w:lineRule="auto" w:after="60"/>
      </w:pPr>
      <w:r>
        <w:rPr>
          <w:rFonts w:ascii="メイリオ" w:hAnsi="メイリオ" w:eastAsia="メイリオ"/>
          <w:b w:val="0"/>
          <w:sz w:val="20"/>
        </w:rPr>
        <w:t>開会〜本題前(S1-3)　約2分　／　★冒頭クイズ(S4)　2分　／　数字・データ(S5-6)　3分</w:t>
      </w:r>
    </w:p>
    <w:p>
      <w:pPr>
        <w:spacing w:line="360" w:lineRule="auto" w:after="60"/>
      </w:pPr>
      <w:r>
        <w:rPr>
          <w:rFonts w:ascii="メイリオ" w:hAnsi="メイリオ" w:eastAsia="メイリオ"/>
          <w:b w:val="0"/>
          <w:sz w:val="20"/>
        </w:rPr>
        <w:t>一体化サイクル〜Part1(S7-13)　約12分　／　★ペアトーク①(S14)　1分</w:t>
      </w:r>
    </w:p>
    <w:p>
      <w:pPr>
        <w:spacing w:line="360" w:lineRule="auto" w:after="60"/>
      </w:pPr>
      <w:r>
        <w:rPr>
          <w:rFonts w:ascii="メイリオ" w:hAnsi="メイリオ" w:eastAsia="メイリオ"/>
          <w:b w:val="0"/>
          <w:sz w:val="20"/>
        </w:rPr>
        <w:t>Part2(S15-28)　約24分　／　★ペアトーク②(S29)　2分</w:t>
      </w:r>
    </w:p>
    <w:p>
      <w:pPr>
        <w:spacing w:line="360" w:lineRule="auto" w:after="60"/>
      </w:pPr>
      <w:r>
        <w:rPr>
          <w:rFonts w:ascii="メイリオ" w:hAnsi="メイリオ" w:eastAsia="メイリオ"/>
          <w:b w:val="0"/>
          <w:sz w:val="20"/>
        </w:rPr>
        <w:t>まとめ・橋渡し・今後(S30-33)　約6分　／　閉会　0.5分</w:t>
      </w:r>
    </w:p>
    <w:p>
      <w:pPr>
        <w:spacing w:line="360" w:lineRule="auto" w:after="60"/>
      </w:pPr>
      <w:r>
        <w:rPr>
          <w:rFonts w:ascii="メイリオ" w:hAnsi="メイリオ" w:eastAsia="メイリオ"/>
          <w:b w:val="0"/>
          <w:color w:val="EB6C15"/>
          <w:sz w:val="20"/>
        </w:rPr>
        <w:t>合計：約52分（講話40分の枠内に収めるには、各スライドの原稿を適宜短縮）</w:t>
      </w:r>
    </w:p>
    <w:p>
      <w:r>
        <w:br w:type="page"/>
      </w:r>
    </w:p>
    <w:p>
      <w:pPr>
        <w:jc w:val="center"/>
      </w:pPr>
      <w:r>
        <w:rPr>
          <w:rFonts w:ascii="メイリオ" w:hAnsi="メイリオ" w:eastAsia="メイリオ"/>
          <w:b/>
          <w:color w:val="1F3A6E"/>
          <w:sz w:val="40"/>
        </w:rPr>
        <w:t>発表原稿（全33スライド）</w:t>
      </w:r>
    </w:p>
    <w:p>
      <w:pPr>
        <w:spacing w:before="280" w:after="80"/>
      </w:pPr>
      <w:r>
        <w:rPr>
          <w:rFonts w:ascii="メイリオ" w:hAnsi="メイリオ" w:eastAsia="メイリオ"/>
          <w:b/>
          <w:color w:val="1F3A6E"/>
          <w:sz w:val="26"/>
        </w:rPr>
        <w:t>S1　表紙</w:t>
      </w:r>
    </w:p>
    <w:p>
      <w:pPr>
        <w:spacing w:after="80"/>
      </w:pPr>
      <w:r>
        <w:rPr>
          <w:rFonts w:ascii="メイリオ" w:hAnsi="メイリオ" w:eastAsia="メイリオ"/>
          <w:b/>
          <w:color w:val="EB6C15"/>
          <w:sz w:val="22"/>
        </w:rPr>
        <w:t>〔14:10 開会あいさつ〕</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みなさん、こんにちは。練馬区教育委員会、指導主事の紺多と申します。本日はお忙しい中、お時間をいただきありがとうございます。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本日のテーマは「指導と評価の一体化」、副題として「『主体的に学習に取り組む態度』の評価を中心に」とさせていただきました。</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木原校長からは「指導と評価の一体化について、特に主体的に学習に取り組む態度の評価のばらつきが出ないようにしたい」というご依頼をいただいておりますので、その内容に沿ってお話を進めてまい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40分の講話のあと、各教科の評価資料を持ち寄ってのグループ協議を予定されています。協議で扱える具体的な問いを最後にお示ししますので、講話を聞きながら「自分の教科ならどうか」を思い浮かべて聞いていただけますと幸いです。</w:t>
      </w:r>
    </w:p>
    <w:p>
      <w:pPr>
        <w:spacing w:before="280" w:after="80"/>
      </w:pPr>
      <w:r>
        <w:rPr>
          <w:rFonts w:ascii="メイリオ" w:hAnsi="メイリオ" w:eastAsia="メイリオ"/>
          <w:b/>
          <w:color w:val="1F3A6E"/>
          <w:sz w:val="26"/>
        </w:rPr>
        <w:t>S2　本日の内容</w:t>
      </w:r>
    </w:p>
    <w:p>
      <w:pPr>
        <w:spacing w:after="80"/>
      </w:pPr>
      <w:r>
        <w:rPr>
          <w:rFonts w:ascii="メイリオ" w:hAnsi="メイリオ" w:eastAsia="メイリオ"/>
          <w:b/>
          <w:color w:val="EB6C15"/>
          <w:sz w:val="22"/>
        </w:rPr>
        <w:t>〔全体の流れ〕</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本日は大きく2つの柱でお話しします。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１ 主体的・対話的で深い学びの実現に向けた授業改善</w:t>
      </w:r>
    </w:p>
    <w:p>
      <w:pPr>
        <w:spacing w:line="360" w:lineRule="auto" w:after="60"/>
      </w:pPr>
      <w:r>
        <w:rPr>
          <w:rFonts w:ascii="メイリオ" w:hAnsi="メイリオ" w:eastAsia="メイリオ"/>
          <w:b w:val="0"/>
          <w:sz w:val="21"/>
        </w:rPr>
        <w:t>２ 「主体的に学習に取り組む態度」の学習評価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そのあと、まとめと、グループ協議への橋渡し、そして「今後に向けて」次期学習指導要領の方向性に少し触れて終わります。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途中、3回ほど隣の方と話していただく時間を取ります。一方的にお聞きいただくのではなく、ご自身の授業と接続させながら進めましょう。</w:t>
      </w:r>
    </w:p>
    <w:p>
      <w:pPr>
        <w:spacing w:before="280" w:after="80"/>
      </w:pPr>
      <w:r>
        <w:rPr>
          <w:rFonts w:ascii="メイリオ" w:hAnsi="メイリオ" w:eastAsia="メイリオ"/>
          <w:b/>
          <w:color w:val="1F3A6E"/>
          <w:sz w:val="26"/>
        </w:rPr>
        <w:t>S3　はじめに（章扉）</w:t>
      </w:r>
    </w:p>
    <w:p>
      <w:pPr>
        <w:spacing w:after="80"/>
      </w:pPr>
      <w:r>
        <w:rPr>
          <w:rFonts w:ascii="メイリオ" w:hAnsi="メイリオ" w:eastAsia="メイリオ"/>
          <w:b/>
          <w:color w:val="EB6C15"/>
          <w:sz w:val="22"/>
        </w:rPr>
        <w:t>〔章扉〕</w:t>
      </w:r>
      <w:r>
        <w:rPr>
          <w:rFonts w:ascii="メイリオ" w:hAnsi="メイリオ" w:eastAsia="メイリオ"/>
          <w:color w:val="404040"/>
          <w:sz w:val="20"/>
        </w:rPr>
        <w:t xml:space="preserve">　〔目安 20秒〕</w:t>
      </w:r>
    </w:p>
    <w:p>
      <w:pPr>
        <w:spacing w:line="360" w:lineRule="auto" w:after="60"/>
      </w:pPr>
      <w:r>
        <w:rPr>
          <w:rFonts w:ascii="メイリオ" w:hAnsi="メイリオ" w:eastAsia="メイリオ"/>
          <w:b w:val="0"/>
          <w:sz w:val="21"/>
        </w:rPr>
        <w:t>それでは「はじめに」、ウォームアップから入らせてください。</w:t>
      </w:r>
    </w:p>
    <w:p>
      <w:pPr>
        <w:spacing w:before="280" w:after="80"/>
      </w:pPr>
      <w:r>
        <w:rPr>
          <w:rFonts w:ascii="メイリオ" w:hAnsi="メイリオ" w:eastAsia="メイリオ"/>
          <w:b/>
          <w:color w:val="1F3A6E"/>
          <w:sz w:val="26"/>
        </w:rPr>
        <w:t>★S4　【ペアトーク③】冒頭クイズ</w:t>
      </w:r>
    </w:p>
    <w:p>
      <w:pPr>
        <w:spacing w:after="80"/>
      </w:pPr>
      <w:r>
        <w:rPr>
          <w:rFonts w:ascii="メイリオ" w:hAnsi="メイリオ" w:eastAsia="メイリオ"/>
          <w:b/>
          <w:color w:val="EB6C15"/>
          <w:sz w:val="22"/>
        </w:rPr>
        <w:t>〔冒頭クイズ〕</w:t>
      </w:r>
      <w:r>
        <w:rPr>
          <w:rFonts w:ascii="メイリオ" w:hAnsi="メイリオ" w:eastAsia="メイリオ"/>
          <w:color w:val="404040"/>
          <w:sz w:val="20"/>
        </w:rPr>
        <w:t xml:space="preserve">　〔目安 2分（相談1分＋挙手1分）〕</w:t>
      </w:r>
    </w:p>
    <w:p>
      <w:pPr>
        <w:spacing w:line="360" w:lineRule="auto" w:after="60"/>
      </w:pPr>
      <w:r>
        <w:rPr>
          <w:rFonts w:ascii="メイリオ" w:hAnsi="メイリオ" w:eastAsia="メイリオ"/>
          <w:b w:val="0"/>
          <w:sz w:val="21"/>
        </w:rPr>
        <w:t>ウォームアップとして、いきなりクイズです。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先生方ご自身に率直にお答えいただきたい問いがあります。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「『主体的に学習に取り組む態度』を、普段 何で評価していますか？」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選択肢は4つです。</w:t>
      </w:r>
    </w:p>
    <w:p>
      <w:pPr>
        <w:spacing w:line="360" w:lineRule="auto" w:after="60"/>
      </w:pPr>
      <w:r>
        <w:rPr>
          <w:rFonts w:ascii="メイリオ" w:hAnsi="メイリオ" w:eastAsia="メイリオ"/>
          <w:b w:val="0"/>
          <w:sz w:val="21"/>
        </w:rPr>
        <w:t>A：ノート・レポートの記述内容</w:t>
      </w:r>
    </w:p>
    <w:p>
      <w:pPr>
        <w:spacing w:line="360" w:lineRule="auto" w:after="60"/>
      </w:pPr>
      <w:r>
        <w:rPr>
          <w:rFonts w:ascii="メイリオ" w:hAnsi="メイリオ" w:eastAsia="メイリオ"/>
          <w:b w:val="0"/>
          <w:sz w:val="21"/>
        </w:rPr>
        <w:t>B：授業中の発言・挙手</w:t>
      </w:r>
    </w:p>
    <w:p>
      <w:pPr>
        <w:spacing w:line="360" w:lineRule="auto" w:after="60"/>
      </w:pPr>
      <w:r>
        <w:rPr>
          <w:rFonts w:ascii="メイリオ" w:hAnsi="メイリオ" w:eastAsia="メイリオ"/>
          <w:b w:val="0"/>
          <w:sz w:val="21"/>
        </w:rPr>
        <w:t>C：提出物の有無・期日</w:t>
      </w:r>
    </w:p>
    <w:p>
      <w:pPr>
        <w:spacing w:line="360" w:lineRule="auto" w:after="60"/>
      </w:pPr>
      <w:r>
        <w:rPr>
          <w:rFonts w:ascii="メイリオ" w:hAnsi="メイリオ" w:eastAsia="メイリオ"/>
          <w:b w:val="0"/>
          <w:sz w:val="21"/>
        </w:rPr>
        <w:t>D：教師の感覚的な印象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複数当てはまる方は、一番大きい比重のものを1つ選んでください。隣の先生と1分間、話してみてください。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…はい、1分経ちました。挙手で確認させてください。Aの方？　Bの方？　Cの方？　Dの方？</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ありがとうございます。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実は、この問いの背景には、平成31年1月の中央教育審議会報告で指摘された「学習評価の現状の課題」があります。報告では、「ノート提出頻度」「挙手回数」などの表面的・形式的な評価になりがちだ、と指摘され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今日の研修は、まさに「では、何をどう見取るのか」を一緒に整理していく時間になります。</w:t>
      </w:r>
    </w:p>
    <w:p>
      <w:pPr>
        <w:spacing w:before="280" w:after="80"/>
      </w:pPr>
      <w:r>
        <w:rPr>
          <w:rFonts w:ascii="メイリオ" w:hAnsi="メイリオ" w:eastAsia="メイリオ"/>
          <w:b/>
          <w:color w:val="1F3A6E"/>
          <w:sz w:val="26"/>
        </w:rPr>
        <w:t>S5　数字あてクイズ</w:t>
      </w:r>
    </w:p>
    <w:p>
      <w:pPr>
        <w:spacing w:after="80"/>
      </w:pPr>
      <w:r>
        <w:rPr>
          <w:rFonts w:ascii="メイリオ" w:hAnsi="メイリオ" w:eastAsia="メイリオ"/>
          <w:b/>
          <w:color w:val="EB6C15"/>
          <w:sz w:val="22"/>
        </w:rPr>
        <w:t>〔ウォームアップ第二弾〕</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もう一つ、数字に関するクイズです。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スライドの数字は、ある共通の意味を持っています。A中学校、B中学校、C中学校 ── なんだか分かりますでしょうか。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…ヒントは「社会科」です。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答えは「区内3校の社会科の評定割合」です。同じ教科でも、学校間でこれだけ違うのですね。</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私はどの学校が良い悪いと申し上げているのではありません。「同じ教科であっても、評価は揺れる」という事実をまず共有したい、ということです。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木原校長から「ばらつきが出ないようにしたい」とご依頼があったのも、まさにここに直結する課題意識だと受け止めています。</w:t>
      </w:r>
    </w:p>
    <w:p>
      <w:pPr>
        <w:spacing w:before="280" w:after="80"/>
      </w:pPr>
      <w:r>
        <w:rPr>
          <w:rFonts w:ascii="メイリオ" w:hAnsi="メイリオ" w:eastAsia="メイリオ"/>
          <w:b/>
          <w:color w:val="1F3A6E"/>
          <w:sz w:val="26"/>
        </w:rPr>
        <w:t>S6　練馬区中3・義務教育9年の評定状況調査結果（令和6年12月31日現在）</w:t>
      </w:r>
    </w:p>
    <w:p>
      <w:pPr>
        <w:spacing w:after="80"/>
      </w:pPr>
      <w:r>
        <w:rPr>
          <w:rFonts w:ascii="メイリオ" w:hAnsi="メイリオ" w:eastAsia="メイリオ"/>
          <w:b/>
          <w:color w:val="EB6C15"/>
          <w:sz w:val="22"/>
        </w:rPr>
        <w:t>〔練馬区の評定状況データ ─ 評定5のばらつき〕</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もう一つ、お手元のデータをご覧ください。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これは、令和6年12月31日現在の、練馬区の公立中学校第3学年および義務教育学校第9学年の評定状況の調査結果です。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特に注目していただきたいのは、評定「5」の割合 ── 学校ごとで大きくばらついています。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同じ練馬区内の中学校で、同じ学年で、同じ指導要領に基づいて評価しているはずなのに、評定5を付けている割合が、学校によってこれだけ違うのです。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これも、先ほどの社会科のデータと同じく、「揺れているからダメ」という話ではありません。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「揺れていることを区全体で自覚した上で、各校・各教科でどう揃えていくか」── これが、本日の研修と、このあとの研究協議会の核心テーマになります。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校長から「ばらつきが出ないようにしたい」というご依頼があった背景には、こうしたデータがあるとお考えください。</w:t>
      </w:r>
    </w:p>
    <w:p>
      <w:pPr>
        <w:spacing w:before="280" w:after="80"/>
      </w:pPr>
      <w:r>
        <w:rPr>
          <w:rFonts w:ascii="メイリオ" w:hAnsi="メイリオ" w:eastAsia="メイリオ"/>
          <w:b/>
          <w:color w:val="1F3A6E"/>
          <w:sz w:val="26"/>
        </w:rPr>
        <w:t>S7　★「指導と評価の一体化」とは ─ 本研修の土台</w:t>
      </w:r>
    </w:p>
    <w:p>
      <w:pPr>
        <w:spacing w:after="80"/>
      </w:pPr>
      <w:r>
        <w:rPr>
          <w:rFonts w:ascii="メイリオ" w:hAnsi="メイリオ" w:eastAsia="メイリオ"/>
          <w:b/>
          <w:color w:val="EB6C15"/>
          <w:sz w:val="22"/>
        </w:rPr>
        <w:t>〔校長キーワードに正対〕</w:t>
      </w:r>
      <w:r>
        <w:rPr>
          <w:rFonts w:ascii="メイリオ" w:hAnsi="メイリオ" w:eastAsia="メイリオ"/>
          <w:color w:val="404040"/>
          <w:sz w:val="20"/>
        </w:rPr>
        <w:t xml:space="preserve">　〔目安 3分〕</w:t>
      </w:r>
    </w:p>
    <w:p>
      <w:pPr>
        <w:spacing w:line="360" w:lineRule="auto" w:after="60"/>
      </w:pPr>
      <w:r>
        <w:rPr>
          <w:rFonts w:ascii="メイリオ" w:hAnsi="メイリオ" w:eastAsia="メイリオ"/>
          <w:b w:val="0"/>
          <w:sz w:val="21"/>
        </w:rPr>
        <w:t>本日の土台になる考え方が、このスライドの「指導と評価の一体化」です。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①目標で「Ｂの姿」を描く</w:t>
      </w:r>
    </w:p>
    <w:p>
      <w:pPr>
        <w:spacing w:line="360" w:lineRule="auto" w:after="60"/>
      </w:pPr>
      <w:r>
        <w:rPr>
          <w:rFonts w:ascii="メイリオ" w:hAnsi="メイリオ" w:eastAsia="メイリオ"/>
          <w:b w:val="0"/>
          <w:sz w:val="21"/>
        </w:rPr>
        <w:t>②指導で授業を行う</w:t>
      </w:r>
    </w:p>
    <w:p>
      <w:pPr>
        <w:spacing w:line="360" w:lineRule="auto" w:after="60"/>
      </w:pPr>
      <w:r>
        <w:rPr>
          <w:rFonts w:ascii="メイリオ" w:hAnsi="メイリオ" w:eastAsia="メイリオ"/>
          <w:b w:val="0"/>
          <w:sz w:val="21"/>
        </w:rPr>
        <w:t>③評価で学びの姿をみとる</w:t>
      </w:r>
    </w:p>
    <w:p>
      <w:pPr>
        <w:spacing w:line="360" w:lineRule="auto" w:after="60"/>
      </w:pPr>
      <w:r>
        <w:rPr>
          <w:rFonts w:ascii="メイリオ" w:hAnsi="メイリオ" w:eastAsia="メイリオ"/>
          <w:b w:val="0"/>
          <w:sz w:val="21"/>
        </w:rPr>
        <w:t>④改善で次の指導に生かす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この①〜④を、単元の中で何度も繰り返す。これが「指導と評価の一体化」です。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これは私の解釈ではなく、中学校学習指導要領 解説 総則編、第3章第3節2「学習評価の充実」に明記されている考え方です。スライド下の出典をご覧ください。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木原校長からは「正当な評価」「授業改善につながる評価」というキーワードもいただいています。授業と評価を一体で設計することが「正当な評価」につながり、評価を次の指導に生かすことが「授業改善につながる評価」になる、と整理させ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そして本研修は、3観点すべてを対象としますが、特に見取りが難しい「主体的に学習に取り組む態度」を重点的に扱います。</w:t>
      </w:r>
    </w:p>
    <w:p>
      <w:pPr>
        <w:spacing w:before="280" w:after="80"/>
      </w:pPr>
      <w:r>
        <w:rPr>
          <w:rFonts w:ascii="メイリオ" w:hAnsi="メイリオ" w:eastAsia="メイリオ"/>
          <w:b/>
          <w:color w:val="1F3A6E"/>
          <w:sz w:val="26"/>
        </w:rPr>
        <w:t>S8　資質・能力の3つの柱</w:t>
      </w:r>
    </w:p>
    <w:p>
      <w:pPr>
        <w:spacing w:after="80"/>
      </w:pPr>
      <w:r>
        <w:rPr>
          <w:rFonts w:ascii="メイリオ" w:hAnsi="メイリオ" w:eastAsia="メイリオ"/>
          <w:b/>
          <w:color w:val="EB6C15"/>
          <w:sz w:val="22"/>
        </w:rPr>
        <w:t>〔何ができるようになるか〕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授業と評価を考える前提として、私たちが目指す資質・能力を確認します。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①知識・技能</w:t>
      </w:r>
    </w:p>
    <w:p>
      <w:pPr>
        <w:spacing w:line="360" w:lineRule="auto" w:after="60"/>
      </w:pPr>
      <w:r>
        <w:rPr>
          <w:rFonts w:ascii="メイリオ" w:hAnsi="メイリオ" w:eastAsia="メイリオ"/>
          <w:b w:val="0"/>
          <w:sz w:val="21"/>
        </w:rPr>
        <w:t>②思考力・判断力・表現力等</w:t>
      </w:r>
    </w:p>
    <w:p>
      <w:pPr>
        <w:spacing w:line="360" w:lineRule="auto" w:after="60"/>
      </w:pPr>
      <w:r>
        <w:rPr>
          <w:rFonts w:ascii="メイリオ" w:hAnsi="メイリオ" w:eastAsia="メイリオ"/>
          <w:b w:val="0"/>
          <w:sz w:val="21"/>
        </w:rPr>
        <w:t>③学びに向かう力・人間性等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この3つの柱です。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の「学びに向かう力・人間性等」のうち、観点別評価で見えるものが「主体的に学習に取り組む態度」、見えにくいものが「感性・思いやり」など個人内評価で見るもの、というふうに整理されています。後ほど詳しく図示します。</w:t>
      </w:r>
    </w:p>
    <w:p>
      <w:pPr>
        <w:spacing w:before="280" w:after="80"/>
      </w:pPr>
      <w:r>
        <w:rPr>
          <w:rFonts w:ascii="メイリオ" w:hAnsi="メイリオ" w:eastAsia="メイリオ"/>
          <w:b/>
          <w:color w:val="1F3A6E"/>
          <w:sz w:val="26"/>
        </w:rPr>
        <w:t>S9　主体的・対話的で深い学び ─ どのように学ぶか</w:t>
      </w:r>
    </w:p>
    <w:p>
      <w:pPr>
        <w:spacing w:after="80"/>
      </w:pPr>
      <w:r>
        <w:rPr>
          <w:rFonts w:ascii="メイリオ" w:hAnsi="メイリオ" w:eastAsia="メイリオ"/>
          <w:b/>
          <w:color w:val="EB6C15"/>
          <w:sz w:val="22"/>
        </w:rPr>
        <w:t>〔授業改善の視点〕</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資質・能力を育てるための「学び方」が、主体的な学び・対話的な学び・深い学びの3つです。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「授業改善の視点」は、同時に「目指す生徒の学びの姿」でもあります。私たちが授業で実現したい姿が、評価の対象になる、ということです。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特に「主体的に学習に取り組む態度」の評価は、この「学びの姿」が見えるかどうかにかかっています。</w:t>
      </w:r>
    </w:p>
    <w:p>
      <w:pPr>
        <w:spacing w:before="280" w:after="80"/>
      </w:pPr>
      <w:r>
        <w:rPr>
          <w:rFonts w:ascii="メイリオ" w:hAnsi="メイリオ" w:eastAsia="メイリオ"/>
          <w:b/>
          <w:color w:val="1F3A6E"/>
          <w:sz w:val="26"/>
        </w:rPr>
        <w:t>S10　「主体的な学び」のイメージ</w:t>
      </w:r>
    </w:p>
    <w:p>
      <w:pPr>
        <w:spacing w:after="80"/>
      </w:pPr>
      <w:r>
        <w:rPr>
          <w:rFonts w:ascii="メイリオ" w:hAnsi="メイリオ" w:eastAsia="メイリオ"/>
          <w:b/>
          <w:color w:val="EB6C15"/>
          <w:sz w:val="22"/>
        </w:rPr>
        <w:t>〔6要素を提示〕</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「主体的な学び」のイメージです。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興味や関心を高める／見通しをもつ／粘り強く取り組む／自分と結び付ける／振り返って次へつなげる／学び続ける意志</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これらが、単元の中で実際に見えるかどうかを観る。授業改善で見せたい姿が、そのまま評価対象になります。</w:t>
      </w:r>
    </w:p>
    <w:p>
      <w:pPr>
        <w:spacing w:before="280" w:after="80"/>
      </w:pPr>
      <w:r>
        <w:rPr>
          <w:rFonts w:ascii="メイリオ" w:hAnsi="メイリオ" w:eastAsia="メイリオ"/>
          <w:b/>
          <w:color w:val="1F3A6E"/>
          <w:sz w:val="26"/>
        </w:rPr>
        <w:t>S11　「対話的な学び」のイメージ</w:t>
      </w:r>
    </w:p>
    <w:p>
      <w:pPr>
        <w:spacing w:after="80"/>
      </w:pPr>
      <w:r>
        <w:rPr>
          <w:rFonts w:ascii="メイリオ" w:hAnsi="メイリオ" w:eastAsia="メイリオ"/>
          <w:b/>
          <w:color w:val="EB6C15"/>
          <w:sz w:val="22"/>
        </w:rPr>
        <w:t>〔6要素を提示〕</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「対話的な学び」のイメージです。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互いの考えを比べる／多様な手段で説明する／共に考えを創り上げる／多様な情報を収集する／協働して課題を解決／先哲の考えを手がかりに</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InputとOutputの往復で、自分の考えを更新する姿を観てください。</w:t>
      </w:r>
    </w:p>
    <w:p>
      <w:pPr>
        <w:spacing w:before="280" w:after="80"/>
      </w:pPr>
      <w:r>
        <w:rPr>
          <w:rFonts w:ascii="メイリオ" w:hAnsi="メイリオ" w:eastAsia="メイリオ"/>
          <w:b/>
          <w:color w:val="1F3A6E"/>
          <w:sz w:val="26"/>
        </w:rPr>
        <w:t>S12　「深い学び」のイメージ</w:t>
      </w:r>
    </w:p>
    <w:p>
      <w:pPr>
        <w:spacing w:after="80"/>
      </w:pPr>
      <w:r>
        <w:rPr>
          <w:rFonts w:ascii="メイリオ" w:hAnsi="メイリオ" w:eastAsia="メイリオ"/>
          <w:b/>
          <w:color w:val="EB6C15"/>
          <w:sz w:val="22"/>
        </w:rPr>
        <w:t>〔6要素を提示〕</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「深い学び」のイメージです。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知識・技能を習得／活用／概念化／自分の考えを形成／思考して問い続ける／新たなものを創り上げる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「分かった」を超えて、「使える・問い続ける」姿を観る、ということです。</w:t>
      </w:r>
    </w:p>
    <w:p>
      <w:pPr>
        <w:spacing w:before="280" w:after="80"/>
      </w:pPr>
      <w:r>
        <w:rPr>
          <w:rFonts w:ascii="メイリオ" w:hAnsi="メイリオ" w:eastAsia="メイリオ"/>
          <w:b/>
          <w:color w:val="1F3A6E"/>
          <w:sz w:val="26"/>
        </w:rPr>
        <w:t>S13　授業改善 と 評価 は一体</w:t>
      </w:r>
    </w:p>
    <w:p>
      <w:pPr>
        <w:spacing w:after="80"/>
      </w:pPr>
      <w:r>
        <w:rPr>
          <w:rFonts w:ascii="メイリオ" w:hAnsi="メイリオ" w:eastAsia="メイリオ"/>
          <w:b/>
          <w:color w:val="EB6C15"/>
          <w:sz w:val="22"/>
        </w:rPr>
        <w:t>〔サイクルの言い換え〕</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これは先ほどのサイクルの言い換えです。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「主体的・対話的で深い学び」の視点で授業を改善し、教師が事前に「目指す生徒の姿」を描く。</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その「目指す姿」こそが、評価規準＝「Ｂと判断する姿」になります。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…ここまで「授業改善」の話をしてきました。一度、ここで隣の方と話す時間を取りましょう。</w:t>
      </w:r>
    </w:p>
    <w:p>
      <w:pPr>
        <w:spacing w:before="280" w:after="80"/>
      </w:pPr>
      <w:r>
        <w:rPr>
          <w:rFonts w:ascii="メイリオ" w:hAnsi="メイリオ" w:eastAsia="メイリオ"/>
          <w:b/>
          <w:color w:val="1F3A6E"/>
          <w:sz w:val="26"/>
        </w:rPr>
        <w:t>★S14　【ペアトーク①】 ─ 自分の授業に引き寄せる</w:t>
      </w:r>
    </w:p>
    <w:p>
      <w:pPr>
        <w:spacing w:after="80"/>
      </w:pPr>
      <w:r>
        <w:rPr>
          <w:rFonts w:ascii="メイリオ" w:hAnsi="メイリオ" w:eastAsia="メイリオ"/>
          <w:b/>
          <w:color w:val="EB6C15"/>
          <w:sz w:val="22"/>
        </w:rPr>
        <w:t>〔ペアトーク①〕</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ペアトーク、1回目です。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ここまでの話を、ご自分の授業と接続させていただきたいんです。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「最近の授業で、『主体的な学び』『対話的な学び』『深い学び』が見えた場面はありましたか？」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どんな小さな場面でもOKです。「あの生徒が、自分から振り返りを書いていた」「あのグループの話し合いが弾んでいた」── そんなレベルで結構です。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逆に「見えなかった…」も立派な気づきです。これが、このあとお話する評価の話に直接つながります。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この問いは、学習指導要領 解説 総則編 第3章第3節1「主体的・対話的で深い学びの実現に向けた授業改善」に示されている学びの例を、自分の授業に照らす作業です。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では、1分。お願いします。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…はい、ありがとうございました。何人かの先生のグループから「○○」というお話が聞こえました。これはまさに「△△な学び」の好例ですね。</w:t>
      </w:r>
    </w:p>
    <w:p>
      <w:pPr>
        <w:spacing w:before="280" w:after="80"/>
      </w:pPr>
      <w:r>
        <w:rPr>
          <w:rFonts w:ascii="メイリオ" w:hAnsi="メイリオ" w:eastAsia="メイリオ"/>
          <w:b/>
          <w:color w:val="1F3A6E"/>
          <w:sz w:val="26"/>
        </w:rPr>
        <w:t>S15　第2章 章扉</w:t>
      </w:r>
    </w:p>
    <w:p>
      <w:pPr>
        <w:spacing w:after="80"/>
      </w:pPr>
      <w:r>
        <w:rPr>
          <w:rFonts w:ascii="メイリオ" w:hAnsi="メイリオ" w:eastAsia="メイリオ"/>
          <w:b/>
          <w:color w:val="EB6C15"/>
          <w:sz w:val="22"/>
        </w:rPr>
        <w:t>〔Part2へ〕</w:t>
      </w:r>
      <w:r>
        <w:rPr>
          <w:rFonts w:ascii="メイリオ" w:hAnsi="メイリオ" w:eastAsia="メイリオ"/>
          <w:color w:val="404040"/>
          <w:sz w:val="20"/>
        </w:rPr>
        <w:t xml:space="preserve">　〔目安 20秒〕</w:t>
      </w:r>
    </w:p>
    <w:p>
      <w:pPr>
        <w:spacing w:line="360" w:lineRule="auto" w:after="60"/>
      </w:pPr>
      <w:r>
        <w:rPr>
          <w:rFonts w:ascii="メイリオ" w:hAnsi="メイリオ" w:eastAsia="メイリオ"/>
          <w:b w:val="0"/>
          <w:sz w:val="21"/>
        </w:rPr>
        <w:t>ここから第2章。評価論に入ります。</w:t>
      </w:r>
    </w:p>
    <w:p>
      <w:pPr>
        <w:spacing w:before="280" w:after="80"/>
      </w:pPr>
      <w:r>
        <w:rPr>
          <w:rFonts w:ascii="メイリオ" w:hAnsi="メイリオ" w:eastAsia="メイリオ"/>
          <w:b/>
          <w:color w:val="1F3A6E"/>
          <w:sz w:val="26"/>
        </w:rPr>
        <w:t>S16　学習評価の現状における課題</w:t>
      </w:r>
    </w:p>
    <w:p>
      <w:pPr>
        <w:spacing w:after="80"/>
      </w:pPr>
      <w:r>
        <w:rPr>
          <w:rFonts w:ascii="メイリオ" w:hAnsi="メイリオ" w:eastAsia="メイリオ"/>
          <w:b/>
          <w:color w:val="EB6C15"/>
          <w:sz w:val="22"/>
        </w:rPr>
        <w:t>〔課題の共有〕</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現状の4つの課題です。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・学習改善への活用が弱い</w:t>
      </w:r>
    </w:p>
    <w:p>
      <w:pPr>
        <w:spacing w:line="360" w:lineRule="auto" w:after="60"/>
      </w:pPr>
      <w:r>
        <w:rPr>
          <w:rFonts w:ascii="メイリオ" w:hAnsi="メイリオ" w:eastAsia="メイリオ"/>
          <w:b w:val="0"/>
          <w:sz w:val="21"/>
        </w:rPr>
        <w:t>・生徒や保護者からの誤解（挙手や忘れ物で決まるという声）</w:t>
      </w:r>
    </w:p>
    <w:p>
      <w:pPr>
        <w:spacing w:line="360" w:lineRule="auto" w:after="60"/>
      </w:pPr>
      <w:r>
        <w:rPr>
          <w:rFonts w:ascii="メイリオ" w:hAnsi="メイリオ" w:eastAsia="メイリオ"/>
          <w:b w:val="0"/>
          <w:sz w:val="21"/>
        </w:rPr>
        <w:t>・教員の負担（記録が多すぎる）</w:t>
      </w:r>
    </w:p>
    <w:p>
      <w:pPr>
        <w:spacing w:line="360" w:lineRule="auto" w:after="60"/>
      </w:pPr>
      <w:r>
        <w:rPr>
          <w:rFonts w:ascii="メイリオ" w:hAnsi="メイリオ" w:eastAsia="メイリオ"/>
          <w:b w:val="0"/>
          <w:sz w:val="21"/>
        </w:rPr>
        <w:t>・正しい理解が共有されていない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「何のために学習評価を行うのか」を、私たち自身が改めて意識することが第一歩です。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これは、先ほどの冒頭クイズの背景でもあった、平成31年中教審報告で指摘された課題そのものです。</w:t>
      </w:r>
    </w:p>
    <w:p>
      <w:pPr>
        <w:spacing w:before="280" w:after="80"/>
      </w:pPr>
      <w:r>
        <w:rPr>
          <w:rFonts w:ascii="メイリオ" w:hAnsi="メイリオ" w:eastAsia="メイリオ"/>
          <w:b/>
          <w:color w:val="1F3A6E"/>
          <w:sz w:val="26"/>
        </w:rPr>
        <w:t>S17　学習評価の改善の基本方針</w:t>
      </w:r>
    </w:p>
    <w:p>
      <w:pPr>
        <w:spacing w:after="80"/>
      </w:pPr>
      <w:r>
        <w:rPr>
          <w:rFonts w:ascii="メイリオ" w:hAnsi="メイリオ" w:eastAsia="メイリオ"/>
          <w:b/>
          <w:color w:val="EB6C15"/>
          <w:sz w:val="22"/>
        </w:rPr>
        <w:t>〔3つの方針〕</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改善の基本方針は3つ。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①生徒の学習改善につながるものに</w:t>
      </w:r>
    </w:p>
    <w:p>
      <w:pPr>
        <w:spacing w:line="360" w:lineRule="auto" w:after="60"/>
      </w:pPr>
      <w:r>
        <w:rPr>
          <w:rFonts w:ascii="メイリオ" w:hAnsi="メイリオ" w:eastAsia="メイリオ"/>
          <w:b w:val="0"/>
          <w:sz w:val="21"/>
        </w:rPr>
        <w:t>②教師の指導改善につながるものに</w:t>
      </w:r>
    </w:p>
    <w:p>
      <w:pPr>
        <w:spacing w:line="360" w:lineRule="auto" w:after="60"/>
      </w:pPr>
      <w:r>
        <w:rPr>
          <w:rFonts w:ascii="メイリオ" w:hAnsi="メイリオ" w:eastAsia="メイリオ"/>
          <w:b w:val="0"/>
          <w:sz w:val="21"/>
        </w:rPr>
        <w:t>③必要性・妥当性が認められないものは見直していく</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これは平成31年1月の中教審報告で示された基本方針です。S7でお話した「一体化」の精神と完全に重なります。</w:t>
      </w:r>
    </w:p>
    <w:p>
      <w:pPr>
        <w:spacing w:before="280" w:after="80"/>
      </w:pPr>
      <w:r>
        <w:rPr>
          <w:rFonts w:ascii="メイリオ" w:hAnsi="メイリオ" w:eastAsia="メイリオ"/>
          <w:b/>
          <w:color w:val="1F3A6E"/>
          <w:sz w:val="26"/>
        </w:rPr>
        <w:t>S18　★授業改善につながる評価 ─ 評価を次の指導に生かす</w:t>
      </w:r>
    </w:p>
    <w:p>
      <w:pPr>
        <w:spacing w:after="80"/>
      </w:pPr>
      <w:r>
        <w:rPr>
          <w:rFonts w:ascii="メイリオ" w:hAnsi="メイリオ" w:eastAsia="メイリオ"/>
          <w:b/>
          <w:color w:val="EB6C15"/>
          <w:sz w:val="22"/>
        </w:rPr>
        <w:t>〔校長依頼の核心〕</w:t>
      </w:r>
      <w:r>
        <w:rPr>
          <w:rFonts w:ascii="メイリオ" w:hAnsi="メイリオ" w:eastAsia="メイリオ"/>
          <w:color w:val="404040"/>
          <w:sz w:val="20"/>
        </w:rPr>
        <w:t xml:space="preserve">　〔目安 3分〕</w:t>
      </w:r>
    </w:p>
    <w:p>
      <w:pPr>
        <w:spacing w:line="360" w:lineRule="auto" w:after="60"/>
      </w:pPr>
      <w:r>
        <w:rPr>
          <w:rFonts w:ascii="メイリオ" w:hAnsi="メイリオ" w:eastAsia="メイリオ"/>
          <w:b w:val="0"/>
          <w:sz w:val="21"/>
        </w:rPr>
        <w:t>ここが、校長からいただいた「授業改善につながる評価」というキーワードに正面から答えるスライドです。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評価には2つの役割があります。</w:t>
      </w:r>
    </w:p>
    <w:p>
      <w:pPr>
        <w:spacing w:line="360" w:lineRule="auto" w:after="60"/>
      </w:pPr>
      <w:r>
        <w:rPr>
          <w:rFonts w:ascii="メイリオ" w:hAnsi="メイリオ" w:eastAsia="メイリオ"/>
          <w:b w:val="0"/>
          <w:sz w:val="21"/>
        </w:rPr>
        <w:t>①記録・評定のため（総括的評価）</w:t>
      </w:r>
    </w:p>
    <w:p>
      <w:pPr>
        <w:spacing w:line="360" w:lineRule="auto" w:after="60"/>
      </w:pPr>
      <w:r>
        <w:rPr>
          <w:rFonts w:ascii="メイリオ" w:hAnsi="メイリオ" w:eastAsia="メイリオ"/>
          <w:b w:val="0"/>
          <w:sz w:val="21"/>
        </w:rPr>
        <w:t>②指導改善のため（形成的評価）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校長が重視されているのは、明らかに②の方です。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形成的評価のサイクルを4つに分解しました。</w:t>
      </w:r>
    </w:p>
    <w:p>
      <w:pPr>
        <w:spacing w:line="360" w:lineRule="auto" w:after="60"/>
      </w:pPr>
      <w:r>
        <w:rPr>
          <w:rFonts w:ascii="メイリオ" w:hAnsi="メイリオ" w:eastAsia="メイリオ"/>
          <w:b w:val="0"/>
          <w:sz w:val="21"/>
        </w:rPr>
        <w:t>①みとる→②気づく→③変える→④伸びる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具体例。振り返りシートで「見通しが弱い」生徒が多いと気づいた。だから次時の冒頭に「今日のゴールと手順」を確認する場面を加える。これで生徒の学びが伸びる。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これが「評価を次の指導に生かす」ということです。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評価は「つける」だけでなく「生かす」もの。これが本日の重要メッセージの一つです。</w:t>
      </w:r>
    </w:p>
    <w:p>
      <w:pPr>
        <w:spacing w:before="280" w:after="80"/>
      </w:pPr>
      <w:r>
        <w:rPr>
          <w:rFonts w:ascii="メイリオ" w:hAnsi="メイリオ" w:eastAsia="メイリオ"/>
          <w:b/>
          <w:color w:val="1F3A6E"/>
          <w:sz w:val="26"/>
        </w:rPr>
        <w:t>S19　各教科における評価の基本構造</w:t>
      </w:r>
    </w:p>
    <w:p>
      <w:pPr>
        <w:spacing w:after="80"/>
      </w:pPr>
      <w:r>
        <w:rPr>
          <w:rFonts w:ascii="メイリオ" w:hAnsi="メイリオ" w:eastAsia="メイリオ"/>
          <w:b/>
          <w:color w:val="EB6C15"/>
          <w:sz w:val="22"/>
        </w:rPr>
        <w:t>〔3観点を正しく位置づける〕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指導要領で示された目標・内容を、観点別評価では「知識・技能」「思考・判断・表現」「主体的に学習に取り組む態度」の3観点で見ます。3観点ともABCの3段階で評価し、それを評定（5段階）に総括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「学びに向かう力・人間性等」のうち感性・思いやりなどは観点別評価では見ず、個人内評価で見る。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この棲み分けが大事です。</w:t>
      </w:r>
    </w:p>
    <w:p>
      <w:pPr>
        <w:spacing w:before="280" w:after="80"/>
      </w:pPr>
      <w:r>
        <w:rPr>
          <w:rFonts w:ascii="メイリオ" w:hAnsi="メイリオ" w:eastAsia="メイリオ"/>
          <w:b/>
          <w:color w:val="1F3A6E"/>
          <w:sz w:val="26"/>
        </w:rPr>
        <w:t>S20　「知識・技能」の評価</w:t>
      </w:r>
    </w:p>
    <w:p>
      <w:pPr>
        <w:spacing w:after="8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「知識・技能」の評価です。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既有の知識・技能と関連付けて、概念として理解しているかを評価します。ペーパーテスト、実際に知識・技能を用いる場面の学習活動で見ます。</w:t>
      </w:r>
    </w:p>
    <w:p>
      <w:pPr>
        <w:spacing w:before="280" w:after="80"/>
      </w:pPr>
      <w:r>
        <w:rPr>
          <w:rFonts w:ascii="メイリオ" w:hAnsi="メイリオ" w:eastAsia="メイリオ"/>
          <w:b/>
          <w:color w:val="1F3A6E"/>
          <w:sz w:val="26"/>
        </w:rPr>
        <w:t>S21　「思考・判断・表現」の評価</w:t>
      </w:r>
    </w:p>
    <w:p>
      <w:pPr>
        <w:spacing w:after="8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「思考・判断・表現」の評価です。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知識・技能を活用して課題解決するために必要な思考力・判断力・表現力等を見ます。論述・レポート・発表、グループでの話合い、作品制作、ポートフォリオなど多様な活動で見ます。</w:t>
      </w:r>
    </w:p>
    <w:p>
      <w:pPr>
        <w:spacing w:before="280" w:after="80"/>
      </w:pPr>
      <w:r>
        <w:rPr>
          <w:rFonts w:ascii="メイリオ" w:hAnsi="メイリオ" w:eastAsia="メイリオ"/>
          <w:b/>
          <w:color w:val="1F3A6E"/>
          <w:sz w:val="26"/>
        </w:rPr>
        <w:t>S22　「主体的に学習に取り組む態度」の評価 ─ 2側面</w:t>
      </w:r>
    </w:p>
    <w:p>
      <w:pPr>
        <w:spacing w:after="80"/>
      </w:pPr>
      <w:r>
        <w:rPr>
          <w:rFonts w:ascii="メイリオ" w:hAnsi="メイリオ" w:eastAsia="メイリオ"/>
          <w:b/>
          <w:color w:val="EB6C15"/>
          <w:sz w:val="22"/>
        </w:rPr>
        <w:t>〔本日の重点〕</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ここからが本日の重点です。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「主体的に学習に取り組む態度」は2つの側面で見ます。</w:t>
      </w:r>
    </w:p>
    <w:p>
      <w:pPr>
        <w:spacing w:line="360" w:lineRule="auto" w:after="60"/>
      </w:pPr>
      <w:r>
        <w:rPr>
          <w:rFonts w:ascii="メイリオ" w:hAnsi="メイリオ" w:eastAsia="メイリオ"/>
          <w:b w:val="0"/>
          <w:sz w:val="21"/>
        </w:rPr>
        <w:t>①粘り強い取組 ─ 学習に粘り強く取り組もうとしている姿</w:t>
      </w:r>
    </w:p>
    <w:p>
      <w:pPr>
        <w:spacing w:line="360" w:lineRule="auto" w:after="60"/>
      </w:pPr>
      <w:r>
        <w:rPr>
          <w:rFonts w:ascii="メイリオ" w:hAnsi="メイリオ" w:eastAsia="メイリオ"/>
          <w:b w:val="0"/>
          <w:sz w:val="21"/>
        </w:rPr>
        <w:t>②自己調整 ─ 学習状況を把握し、調整しようとしている姿</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重要な注意点があります。①と②は別々ではなく、相互に関わり合っています。「①がＡで②がＣ」という生徒の姿は、一般的にはあり得ません。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冒頭クイズで「発言・挙手で評価している」と答えた先生方、ぜひこの①②の視点に切り替えてみてください。発言が少なくても、ノートに自己調整の跡が見えれば、それは立派なAの材料になります。</w:t>
      </w:r>
    </w:p>
    <w:p>
      <w:pPr>
        <w:spacing w:before="280" w:after="80"/>
      </w:pPr>
      <w:r>
        <w:rPr>
          <w:rFonts w:ascii="メイリオ" w:hAnsi="メイリオ" w:eastAsia="メイリオ"/>
          <w:b/>
          <w:color w:val="1F3A6E"/>
          <w:sz w:val="26"/>
        </w:rPr>
        <w:t>S23　「主体的に取り組む態度」の評価の工夫例</w:t>
      </w:r>
    </w:p>
    <w:p>
      <w:pPr>
        <w:spacing w:after="80"/>
      </w:pPr>
      <w:r>
        <w:rPr>
          <w:rFonts w:ascii="メイリオ" w:hAnsi="メイリオ" w:eastAsia="メイリオ"/>
          <w:b/>
          <w:color w:val="EB6C15"/>
          <w:sz w:val="22"/>
        </w:rPr>
        <w:t>〔多面的に見る〕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評価の工夫例は4つです。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ノート・レポートの記述／授業中の発言／教師の行動観察／生徒の自己評価・相互評価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単一の手段でなく、複数を組み合わせて見ます。これが、評価の妥当性と信頼性を担保する基本姿勢です。</w:t>
      </w:r>
    </w:p>
    <w:p>
      <w:pPr>
        <w:spacing w:before="280" w:after="80"/>
      </w:pPr>
      <w:r>
        <w:rPr>
          <w:rFonts w:ascii="メイリオ" w:hAnsi="メイリオ" w:eastAsia="メイリオ"/>
          <w:b/>
          <w:color w:val="1F3A6E"/>
          <w:sz w:val="26"/>
        </w:rPr>
        <w:t>S24　行動観察の工夫（数学の例・全教科適用可）</w:t>
      </w:r>
    </w:p>
    <w:p>
      <w:pPr>
        <w:spacing w:after="80"/>
      </w:pPr>
      <w:r>
        <w:rPr>
          <w:rFonts w:ascii="メイリオ" w:hAnsi="メイリオ" w:eastAsia="メイリオ"/>
          <w:b/>
          <w:color w:val="EB6C15"/>
          <w:sz w:val="22"/>
        </w:rPr>
        <w:t>〔具体例で語る〕</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数学の問題解決の場面を例に、行動観察のポイントです。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粘り強く取り組んでいる姿：</w:t>
      </w:r>
    </w:p>
    <w:p>
      <w:pPr>
        <w:spacing w:line="360" w:lineRule="auto" w:after="60"/>
      </w:pPr>
      <w:r>
        <w:rPr>
          <w:rFonts w:ascii="メイリオ" w:hAnsi="メイリオ" w:eastAsia="メイリオ"/>
          <w:b w:val="0"/>
          <w:sz w:val="21"/>
        </w:rPr>
        <w:t>・前時までのノートを見返している</w:t>
      </w:r>
    </w:p>
    <w:p>
      <w:pPr>
        <w:spacing w:line="360" w:lineRule="auto" w:after="60"/>
      </w:pPr>
      <w:r>
        <w:rPr>
          <w:rFonts w:ascii="メイリオ" w:hAnsi="メイリオ" w:eastAsia="メイリオ"/>
          <w:b w:val="0"/>
          <w:sz w:val="21"/>
        </w:rPr>
        <w:t>・別の方法での解決を試みる</w:t>
      </w:r>
    </w:p>
    <w:p>
      <w:pPr>
        <w:spacing w:line="360" w:lineRule="auto" w:after="60"/>
      </w:pPr>
      <w:r>
        <w:rPr>
          <w:rFonts w:ascii="メイリオ" w:hAnsi="メイリオ" w:eastAsia="メイリオ"/>
          <w:b w:val="0"/>
          <w:sz w:val="21"/>
        </w:rPr>
        <w:t>・友達への説明を念頭に着想を書き加える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自己調整している姿：</w:t>
      </w:r>
    </w:p>
    <w:p>
      <w:pPr>
        <w:spacing w:line="360" w:lineRule="auto" w:after="60"/>
      </w:pPr>
      <w:r>
        <w:rPr>
          <w:rFonts w:ascii="メイリオ" w:hAnsi="メイリオ" w:eastAsia="メイリオ"/>
          <w:b w:val="0"/>
          <w:sz w:val="21"/>
        </w:rPr>
        <w:t>・解決方法を振り返り修正する</w:t>
      </w:r>
    </w:p>
    <w:p>
      <w:pPr>
        <w:spacing w:line="360" w:lineRule="auto" w:after="60"/>
      </w:pPr>
      <w:r>
        <w:rPr>
          <w:rFonts w:ascii="メイリオ" w:hAnsi="メイリオ" w:eastAsia="メイリオ"/>
          <w:b w:val="0"/>
          <w:sz w:val="21"/>
        </w:rPr>
        <w:t>・式に言葉や図の説明を書き加える</w:t>
      </w:r>
    </w:p>
    <w:p>
      <w:pPr>
        <w:spacing w:line="360" w:lineRule="auto" w:after="60"/>
      </w:pPr>
      <w:r>
        <w:rPr>
          <w:rFonts w:ascii="メイリオ" w:hAnsi="メイリオ" w:eastAsia="メイリオ"/>
          <w:b w:val="0"/>
          <w:sz w:val="21"/>
        </w:rPr>
        <w:t>・自己評価して更によいものを求める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これらは数学を例にしていますが、どの教科でも応用できる視点です。鍵は「生徒の学びの姿をイメージした学習活動をつくる」ことです。</w:t>
      </w:r>
    </w:p>
    <w:p>
      <w:pPr>
        <w:spacing w:before="280" w:after="80"/>
      </w:pPr>
      <w:r>
        <w:rPr>
          <w:rFonts w:ascii="メイリオ" w:hAnsi="メイリオ" w:eastAsia="メイリオ"/>
          <w:b/>
          <w:color w:val="1F3A6E"/>
          <w:sz w:val="26"/>
        </w:rPr>
        <w:t>S25　評価につながる発問の工夫</w:t>
      </w:r>
    </w:p>
    <w:p>
      <w:pPr>
        <w:spacing w:after="80"/>
      </w:pPr>
      <w:r>
        <w:rPr>
          <w:rFonts w:ascii="メイリオ" w:hAnsi="メイリオ" w:eastAsia="メイリオ"/>
          <w:b/>
          <w:color w:val="EB6C15"/>
          <w:sz w:val="22"/>
        </w:rPr>
        <w:t>〔自己評価を引き出す〕</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評価につながる発問を3タイプご紹介します。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①「最初と比べて、考え方が変わったところは？」 ─ 振り返りを引き出す</w:t>
      </w:r>
    </w:p>
    <w:p>
      <w:pPr>
        <w:spacing w:line="360" w:lineRule="auto" w:after="60"/>
      </w:pPr>
      <w:r>
        <w:rPr>
          <w:rFonts w:ascii="メイリオ" w:hAnsi="メイリオ" w:eastAsia="メイリオ"/>
          <w:b w:val="0"/>
          <w:sz w:val="21"/>
        </w:rPr>
        <w:t>②「友達の意見を聞いて、自分の考えを見直してみよう」 ─ 対話的自己調整</w:t>
      </w:r>
    </w:p>
    <w:p>
      <w:pPr>
        <w:spacing w:line="360" w:lineRule="auto" w:after="60"/>
      </w:pPr>
      <w:r>
        <w:rPr>
          <w:rFonts w:ascii="メイリオ" w:hAnsi="メイリオ" w:eastAsia="メイリオ"/>
          <w:b w:val="0"/>
          <w:sz w:val="21"/>
        </w:rPr>
        <w:t>③「今日の学習の目標は達成できたかな？理由も書いてみよう」 ─ 自己評価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③で「理由も」と添えるのが肝心です。理由が書けるかどうかが、AとBを分ける材料になります。</w:t>
      </w:r>
    </w:p>
    <w:p>
      <w:pPr>
        <w:spacing w:before="280" w:after="80"/>
      </w:pPr>
      <w:r>
        <w:rPr>
          <w:rFonts w:ascii="メイリオ" w:hAnsi="メイリオ" w:eastAsia="メイリオ"/>
          <w:b/>
          <w:color w:val="1F3A6E"/>
          <w:sz w:val="26"/>
        </w:rPr>
        <w:t>S26　「Ｂの姿」を具体化する ─ 数学の例</w:t>
      </w:r>
    </w:p>
    <w:p>
      <w:pPr>
        <w:spacing w:after="80"/>
      </w:pPr>
      <w:r>
        <w:rPr>
          <w:rFonts w:ascii="メイリオ" w:hAnsi="メイリオ" w:eastAsia="メイリオ"/>
          <w:b/>
          <w:color w:val="EB6C15"/>
          <w:sz w:val="22"/>
        </w:rPr>
        <w:t>〔Bと判断する具体姿〕</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「Ｂの姿」をどう具体化するか。数学の二次方程式の例です。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学習シートに「気を付けるポイント」を記述させる課題で考えます。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Ｂ（おおむね満足）：ポイントが書かれている。</w:t>
      </w:r>
    </w:p>
    <w:p>
      <w:pPr>
        <w:spacing w:line="360" w:lineRule="auto" w:after="60"/>
      </w:pPr>
      <w:r>
        <w:rPr>
          <w:rFonts w:ascii="メイリオ" w:hAnsi="メイリオ" w:eastAsia="メイリオ"/>
          <w:b w:val="0"/>
          <w:sz w:val="21"/>
        </w:rPr>
        <w:t xml:space="preserve">　例：「別の文字に置き換えて解く方法を使えるようにする」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Ａ（十分満足）：ポイント＋理由が書かれている。</w:t>
      </w:r>
    </w:p>
    <w:p>
      <w:pPr>
        <w:spacing w:line="360" w:lineRule="auto" w:after="60"/>
      </w:pPr>
      <w:r>
        <w:rPr>
          <w:rFonts w:ascii="メイリオ" w:hAnsi="メイリオ" w:eastAsia="メイリオ"/>
          <w:b w:val="0"/>
          <w:sz w:val="21"/>
        </w:rPr>
        <w:t xml:space="preserve">　例：「式を見ずに展開すると時間も間違いも増えるから、置き換えを使えるようにする」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同じ気付きでも「理由まで書けるか」でA／Bが分かれる。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これがどの教科でも応用できる発想です。</w:t>
      </w:r>
    </w:p>
    <w:p>
      <w:pPr>
        <w:spacing w:before="280" w:after="80"/>
      </w:pPr>
      <w:r>
        <w:rPr>
          <w:rFonts w:ascii="メイリオ" w:hAnsi="メイリオ" w:eastAsia="メイリオ"/>
          <w:b/>
          <w:color w:val="1F3A6E"/>
          <w:sz w:val="26"/>
        </w:rPr>
        <w:t>S27　評価のばらつきを防ぐ ─ 妥当性 × 信頼性</w:t>
      </w:r>
    </w:p>
    <w:p>
      <w:pPr>
        <w:spacing w:after="80"/>
      </w:pPr>
      <w:r>
        <w:rPr>
          <w:rFonts w:ascii="メイリオ" w:hAnsi="メイリオ" w:eastAsia="メイリオ"/>
          <w:b/>
          <w:color w:val="EB6C15"/>
          <w:sz w:val="22"/>
        </w:rPr>
        <w:t>〔校長依頼ばらつき防止〕</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ここからが校長依頼「ばらつき防止」の核心です。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「妥当性」とは、資質・能力を適切に反映していること。「測りたい力」と「方法」が一致していることです。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「信頼性」とは、誰が評価しても同じ結果になること。教師の主観だけに流されないことです。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そして大事なメッセージは ── 「妥当性は個人の授業設計で、信頼性は組織で揃える」。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「妥当性」は授業を作る各先生の力量、「信頼性」は教科会で揃えていただく仕事です。</w:t>
      </w:r>
    </w:p>
    <w:p>
      <w:pPr>
        <w:spacing w:before="280" w:after="80"/>
      </w:pPr>
      <w:r>
        <w:rPr>
          <w:rFonts w:ascii="メイリオ" w:hAnsi="メイリオ" w:eastAsia="メイリオ"/>
          <w:b/>
          <w:color w:val="1F3A6E"/>
          <w:sz w:val="26"/>
        </w:rPr>
        <w:t>S28　各教科会で揃える3つのポイント</w:t>
      </w:r>
    </w:p>
    <w:p>
      <w:pPr>
        <w:spacing w:after="80"/>
      </w:pPr>
      <w:r>
        <w:rPr>
          <w:rFonts w:ascii="メイリオ" w:hAnsi="メイリオ" w:eastAsia="メイリオ"/>
          <w:b/>
          <w:color w:val="EB6C15"/>
          <w:sz w:val="22"/>
        </w:rPr>
        <w:t>〔組織で揃える具体策〕</w:t>
      </w:r>
      <w:r>
        <w:rPr>
          <w:rFonts w:ascii="メイリオ" w:hAnsi="メイリオ" w:eastAsia="メイリオ"/>
          <w:color w:val="404040"/>
          <w:sz w:val="20"/>
        </w:rPr>
        <w:t xml:space="preserve">　〔目安 2.5分〕</w:t>
      </w:r>
    </w:p>
    <w:p>
      <w:pPr>
        <w:spacing w:line="360" w:lineRule="auto" w:after="60"/>
      </w:pPr>
      <w:r>
        <w:rPr>
          <w:rFonts w:ascii="メイリオ" w:hAnsi="メイリオ" w:eastAsia="メイリオ"/>
          <w:b w:val="0"/>
          <w:sz w:val="21"/>
        </w:rPr>
        <w:t>教科会で揃えていただきたい3つです。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①Ｂの姿 ─ 観点別評価で「B」と判断する具体的な姿</w:t>
      </w:r>
    </w:p>
    <w:p>
      <w:pPr>
        <w:spacing w:line="360" w:lineRule="auto" w:after="60"/>
      </w:pPr>
      <w:r>
        <w:rPr>
          <w:rFonts w:ascii="メイリオ" w:hAnsi="メイリオ" w:eastAsia="メイリオ"/>
          <w:b w:val="0"/>
          <w:sz w:val="21"/>
        </w:rPr>
        <w:t>②評価場面・方法 ─ いつ・どの活動で・どんな方法で見取るか</w:t>
      </w:r>
    </w:p>
    <w:p>
      <w:pPr>
        <w:spacing w:line="360" w:lineRule="auto" w:after="60"/>
      </w:pPr>
      <w:r>
        <w:rPr>
          <w:rFonts w:ascii="メイリオ" w:hAnsi="メイリオ" w:eastAsia="メイリオ"/>
          <w:b w:val="0"/>
          <w:sz w:val="21"/>
        </w:rPr>
        <w:t>③総括の方法 ─ 観点別評価から評定への総括ルール</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特に③について、具体例をスライドに入れました。観点別評価ABCから評定への総括例として ── AAA→A、ABB→B、BBC→B、CCC→C などです。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これは一例ですが、こうしたルールを教科会で文書化していただくと、教員が代わっても評価が揺れません。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この3点を文書として持っておく ── これが、ばらつき対策の最も実践的な答えです。</w:t>
      </w:r>
    </w:p>
    <w:p>
      <w:pPr>
        <w:spacing w:before="280" w:after="80"/>
      </w:pPr>
      <w:r>
        <w:rPr>
          <w:rFonts w:ascii="メイリオ" w:hAnsi="メイリオ" w:eastAsia="メイリオ"/>
          <w:b/>
          <w:color w:val="1F3A6E"/>
          <w:sz w:val="26"/>
        </w:rPr>
        <w:t>★S29　【ペアトーク②】 ─ Ｂの姿を試しに描いてみる</w:t>
      </w:r>
    </w:p>
    <w:p>
      <w:pPr>
        <w:spacing w:after="80"/>
      </w:pPr>
      <w:r>
        <w:rPr>
          <w:rFonts w:ascii="メイリオ" w:hAnsi="メイリオ" w:eastAsia="メイリオ"/>
          <w:b/>
          <w:color w:val="EB6C15"/>
          <w:sz w:val="22"/>
        </w:rPr>
        <w:t>〔ペアトーク②〕</w:t>
      </w:r>
      <w:r>
        <w:rPr>
          <w:rFonts w:ascii="メイリオ" w:hAnsi="メイリオ" w:eastAsia="メイリオ"/>
          <w:color w:val="404040"/>
          <w:sz w:val="20"/>
        </w:rPr>
        <w:t xml:space="preserve">　〔目安 2分（個人考1分→ペアでシェア1分）〕</w:t>
      </w:r>
    </w:p>
    <w:p>
      <w:pPr>
        <w:spacing w:line="360" w:lineRule="auto" w:after="60"/>
      </w:pPr>
      <w:r>
        <w:rPr>
          <w:rFonts w:ascii="メイリオ" w:hAnsi="メイリオ" w:eastAsia="メイリオ"/>
          <w:b w:val="0"/>
          <w:sz w:val="21"/>
        </w:rPr>
        <w:t>ペアトーク、2回目です。最も実践的なお願いをします。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「あなたの教科で、次の単元の『Ｂの姿』を1つ、言葉にしてみよう」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例えば数学なら「式の操作の途中で、自分のミスに気づいて修正できている」。「〜できている」「〜と書ける」「〜を選んでいる」といった、生徒の具体的な姿として描いてみてください。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最初の1分は個人で考えて、メモ用紙に書いてみる。残り1分でペアでシェアしてください。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うまく書けなくても大丈夫です。「言葉にしようとすること」自体が、評価規準を体得していく一番の方法です。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この作業は、国立教育政策研究所「指導と評価の一体化のための学習評価に関する参考資料（中学校）」が示す各教科の評価規準を、自分の単元に降ろす作業に他なりません。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ここで描いた「Ｂの姿」は、このあとのグループ協議で持ち寄っていただく素材になります。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では、お願いします。</w:t>
      </w:r>
    </w:p>
    <w:p>
      <w:pPr>
        <w:spacing w:before="280" w:after="80"/>
      </w:pPr>
      <w:r>
        <w:rPr>
          <w:rFonts w:ascii="メイリオ" w:hAnsi="メイリオ" w:eastAsia="メイリオ"/>
          <w:b/>
          <w:color w:val="1F3A6E"/>
          <w:sz w:val="26"/>
        </w:rPr>
        <w:t>S30　まとめ ─ 明日からできること</w:t>
      </w:r>
    </w:p>
    <w:p>
      <w:pPr>
        <w:spacing w:after="80"/>
      </w:pPr>
      <w:r>
        <w:rPr>
          <w:rFonts w:ascii="メイリオ" w:hAnsi="メイリオ" w:eastAsia="メイリオ"/>
          <w:b/>
          <w:color w:val="EB6C15"/>
          <w:sz w:val="22"/>
        </w:rPr>
        <w:t>〔動かす〕</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まとめです。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「指導と評価の一体化」とは、目標→指導→評価→改善 をくり返し、評価を授業改善に生かすこと。これに尽きます。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明日からできることを4つ並べました。1つだけ選んでください。</w:t>
      </w:r>
    </w:p>
    <w:p>
      <w:pPr>
        <w:spacing w:line="360" w:lineRule="auto" w:after="60"/>
      </w:pPr>
      <w:r>
        <w:rPr>
          <w:rFonts w:ascii="メイリオ" w:hAnsi="メイリオ" w:eastAsia="メイリオ"/>
          <w:b w:val="0"/>
          <w:sz w:val="21"/>
        </w:rPr>
        <w:t>□ 次の単元で「Ｂの姿」を1つ言語化し、教科会で揃える</w:t>
      </w:r>
    </w:p>
    <w:p>
      <w:pPr>
        <w:spacing w:line="360" w:lineRule="auto" w:after="60"/>
      </w:pPr>
      <w:r>
        <w:rPr>
          <w:rFonts w:ascii="メイリオ" w:hAnsi="メイリオ" w:eastAsia="メイリオ"/>
          <w:b w:val="0"/>
          <w:sz w:val="21"/>
        </w:rPr>
        <w:t>□ 評価の工夫から1つ授業に入れる</w:t>
      </w:r>
    </w:p>
    <w:p>
      <w:pPr>
        <w:spacing w:line="360" w:lineRule="auto" w:after="60"/>
      </w:pPr>
      <w:r>
        <w:rPr>
          <w:rFonts w:ascii="メイリオ" w:hAnsi="メイリオ" w:eastAsia="メイリオ"/>
          <w:b w:val="0"/>
          <w:sz w:val="21"/>
        </w:rPr>
        <w:t>□ 振り返り／自己評価の機会を1回入れる</w:t>
      </w:r>
    </w:p>
    <w:p>
      <w:pPr>
        <w:spacing w:line="360" w:lineRule="auto" w:after="60"/>
      </w:pPr>
      <w:r>
        <w:rPr>
          <w:rFonts w:ascii="メイリオ" w:hAnsi="メイリオ" w:eastAsia="メイリオ"/>
          <w:b w:val="0"/>
          <w:sz w:val="21"/>
        </w:rPr>
        <w:t>□ 評価結果を、次の授業改善に1つ生かす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やることを「絞る」から、続きます。1つだけ。</w:t>
      </w:r>
    </w:p>
    <w:p>
      <w:pPr>
        <w:spacing w:before="280" w:after="80"/>
      </w:pPr>
      <w:r>
        <w:rPr>
          <w:rFonts w:ascii="メイリオ" w:hAnsi="メイリオ" w:eastAsia="メイリオ"/>
          <w:b/>
          <w:color w:val="1F3A6E"/>
          <w:sz w:val="26"/>
        </w:rPr>
        <w:t>S31　グループ協議への橋渡し</w:t>
      </w:r>
    </w:p>
    <w:p>
      <w:pPr>
        <w:spacing w:after="80"/>
      </w:pPr>
      <w:r>
        <w:rPr>
          <w:rFonts w:ascii="メイリオ" w:hAnsi="メイリオ" w:eastAsia="メイリオ"/>
          <w:b/>
          <w:color w:val="EB6C15"/>
          <w:sz w:val="22"/>
        </w:rPr>
        <w:t>〔協議に渡す〕</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このあと、各教科の評価資料を持ち寄って検討していただきます。協議テーマは「各教科で評価方法のばらつきを減らす」です。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3つの問いを置きました。</w:t>
      </w:r>
    </w:p>
    <w:p>
      <w:pPr>
        <w:spacing w:line="360" w:lineRule="auto" w:after="60"/>
      </w:pPr>
      <w:r>
        <w:rPr>
          <w:rFonts w:ascii="メイリオ" w:hAnsi="メイリオ" w:eastAsia="メイリオ"/>
          <w:b w:val="0"/>
          <w:sz w:val="21"/>
        </w:rPr>
        <w:t>①あなたの教科で「Ｂと判断する姿」は、具体的にどんな姿か？</w:t>
      </w:r>
    </w:p>
    <w:p>
      <w:pPr>
        <w:spacing w:line="360" w:lineRule="auto" w:after="60"/>
      </w:pPr>
      <w:r>
        <w:rPr>
          <w:rFonts w:ascii="メイリオ" w:hAnsi="メイリオ" w:eastAsia="メイリオ"/>
          <w:b w:val="0"/>
          <w:sz w:val="21"/>
        </w:rPr>
        <w:t>②単元のどの場面で、どんな方法でみとるか？</w:t>
      </w:r>
    </w:p>
    <w:p>
      <w:pPr>
        <w:spacing w:line="360" w:lineRule="auto" w:after="60"/>
      </w:pPr>
      <w:r>
        <w:rPr>
          <w:rFonts w:ascii="メイリオ" w:hAnsi="メイリオ" w:eastAsia="メイリオ"/>
          <w:b w:val="0"/>
          <w:sz w:val="21"/>
        </w:rPr>
        <w:t>③その評価を、次の授業改善にどう生かすか？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③が、本日繰り返しお伝えした「評価を生かす」の問いです。教科会で文書化することを目指して話し合っていただければと思います。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先ほどペアトーク②で書いていただいた「Ｂの姿」を、教科会で持ち寄ってください。</w:t>
      </w:r>
    </w:p>
    <w:p>
      <w:pPr>
        <w:spacing w:before="280" w:after="80"/>
      </w:pPr>
      <w:r>
        <w:rPr>
          <w:rFonts w:ascii="メイリオ" w:hAnsi="メイリオ" w:eastAsia="メイリオ"/>
          <w:b/>
          <w:color w:val="1F3A6E"/>
          <w:sz w:val="26"/>
        </w:rPr>
        <w:t>S32　今後に向けて(1) ─ 次期学習指導要領の方向性</w:t>
      </w:r>
    </w:p>
    <w:p>
      <w:pPr>
        <w:spacing w:after="80"/>
      </w:pPr>
      <w:r>
        <w:rPr>
          <w:rFonts w:ascii="メイリオ" w:hAnsi="メイリオ" w:eastAsia="メイリオ"/>
          <w:b/>
          <w:color w:val="EB6C15"/>
          <w:sz w:val="22"/>
        </w:rPr>
        <w:t>〔論点整理〕</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補足として、文部科学省の最新の動きをお伝えします。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令和7年9月25日、中央教育審議会 教育課程企画特別部会から「論点整理」が出されました。次期学習指導要領の方向性が示されています。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最初にお伝えしたいのは ── これは「方向性」です。現時点での皆様の評価運用は、現行の3観点ABCのままで結構です。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その上で、次期で示された大きな方向は3つ。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①「主体的に学習に取り組む態度」を、A・B・Cの目標準拠評価から外し、個人内評価へ転換する方向</w:t>
      </w:r>
    </w:p>
    <w:p>
      <w:pPr>
        <w:spacing w:line="360" w:lineRule="auto" w:after="60"/>
      </w:pPr>
      <w:r>
        <w:rPr>
          <w:rFonts w:ascii="メイリオ" w:hAnsi="メイリオ" w:eastAsia="メイリオ"/>
          <w:b w:val="0"/>
          <w:sz w:val="21"/>
        </w:rPr>
        <w:t>②「学びに向かう力」を、総合所見欄での個人内評価＋「思考・判断・表現」の観点に「○」を付記する組み合わせで見る方向</w:t>
      </w:r>
    </w:p>
    <w:p>
      <w:pPr>
        <w:spacing w:line="360" w:lineRule="auto" w:after="60"/>
      </w:pPr>
      <w:r>
        <w:rPr>
          <w:rFonts w:ascii="メイリオ" w:hAnsi="メイリオ" w:eastAsia="メイリオ"/>
          <w:b w:val="0"/>
          <w:sz w:val="21"/>
        </w:rPr>
        <w:t>③ノート提出頻度や挙手回数など「勤勉さ」での評価から脱却し、「学びの過程」そのものを見る方向</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特に③は、今日繰り返しお話してきた「形成的評価」「学びの姿を見取る」という発想と完全に一致しています。</w:t>
      </w:r>
    </w:p>
    <w:p>
      <w:pPr>
        <w:spacing w:before="280" w:after="80"/>
      </w:pPr>
      <w:r>
        <w:rPr>
          <w:rFonts w:ascii="メイリオ" w:hAnsi="メイリオ" w:eastAsia="メイリオ"/>
          <w:b/>
          <w:color w:val="1F3A6E"/>
          <w:sz w:val="26"/>
        </w:rPr>
        <w:t>S33　今後に向けて(2) ─ 今日の取り組みは「次期」でこそ生きる</w:t>
      </w:r>
    </w:p>
    <w:p>
      <w:pPr>
        <w:spacing w:after="80"/>
      </w:pPr>
      <w:r>
        <w:rPr>
          <w:rFonts w:ascii="メイリオ" w:hAnsi="メイリオ" w:eastAsia="メイリオ"/>
          <w:b/>
          <w:color w:val="EB6C15"/>
          <w:sz w:val="22"/>
        </w:rPr>
        <w:t>〔励まし〕</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「今日聞いた内容、次期で評価方法が変わるなら、無駄になるんじゃないの？」</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そう思われる先生もいらっしゃるかもしれません。結論から言うと、無駄になるどころか、「次期でこそ生きる」内容です。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3点お伝えします。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1点目、「Ｂの姿の言語化」。これは次期では「個人内評価の根拠記述」にそのまま使えます。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2点目、形成的評価のサイクル ── みとる→気づく→変える→伸びる。これは次期学習評価が最も重視する「学びの過程を見る目」そのものです。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3点目、教科会で揃える力。観点が減って個人内評価になっても、「教科として何を見るか」を揃える教科会の力は、同じく ── あるいは今以上に ── 必要になります。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方向性は変わっても、「学びの過程を見る目」は変わらない。今日身につけていただいたものは、必ず次期で生きます。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【14:50 講話終了】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それでは、ここからは皆様の教科ごとのグループ協議に入っていただきます。私もお邪魔して伺いますので、よろしくお願いいたします。ご清聴ありがとうございました。</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