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ＭＳ ゴシック" w:cs="ＭＳ ゴシック" w:eastAsia="ＭＳ ゴシック" w:hAnsi="ＭＳ ゴシック"/>
          <w:b/>
          <w:bCs/>
          <w:sz w:val="28"/>
          <w:szCs w:val="28"/>
        </w:rPr>
        <w:t xml:space="preserve">令和８年度　教育指導課訪問　５校時　指導・講評</w:t>
      </w:r>
    </w:p>
    <w:p>
      <w:pPr>
        <w:spacing w:after="240"/>
        <w:jc w:val="center"/>
      </w:pPr>
      <w:r>
        <w:rPr>
          <w:rFonts w:ascii="ＭＳ ゴシック" w:cs="ＭＳ ゴシック" w:eastAsia="ＭＳ ゴシック" w:hAnsi="ＭＳ ゴシック"/>
          <w:b/>
          <w:bCs/>
          <w:color w:val="2F8F79"/>
          <w:sz w:val="22"/>
          <w:szCs w:val="22"/>
        </w:rPr>
        <w:t xml:space="preserve">発表原稿【プランＢ】（１０分）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shd w:fill="EAF6F2" w:val="clear"/>
          </w:tcPr>
          <w:p>
            <w:pPr>
              <w:spacing w:after="40" w:before="40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sz w:val="19"/>
                <w:szCs w:val="19"/>
              </w:rPr>
              <w:t xml:space="preserve">日　時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令和８年９月９日（水）５校時　13:20〜14:10</w:t>
            </w:r>
          </w:p>
        </w:tc>
      </w:tr>
      <w:tr>
        <w:tc>
          <w:tcPr>
            <w:tcW w:type="dxa" w:w="1800"/>
            <w:shd w:fill="EAF6F2" w:val="clear"/>
          </w:tcPr>
          <w:p>
            <w:pPr>
              <w:spacing w:after="40" w:before="40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sz w:val="19"/>
                <w:szCs w:val="19"/>
              </w:rPr>
              <w:t xml:space="preserve">訪問先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練馬区立みらい青空学園（施設一体型小中一貫教育校・令和８年４月開校）</w:t>
            </w:r>
          </w:p>
        </w:tc>
      </w:tr>
      <w:tr>
        <w:tc>
          <w:tcPr>
            <w:tcW w:type="dxa" w:w="1800"/>
            <w:shd w:fill="EAF6F2" w:val="clear"/>
          </w:tcPr>
          <w:p>
            <w:pPr>
              <w:spacing w:after="40" w:before="40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sz w:val="19"/>
                <w:szCs w:val="19"/>
              </w:rPr>
              <w:t xml:space="preserve">参観授業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塚本　瑞穂　先生（外国語・第７学年Ｂ組）／田口　和磨　先生（保健体育・第９学年ＡＢ組）／東海林　静江　先生（道徳・特別支援学級Ｄ組）</w:t>
            </w:r>
          </w:p>
        </w:tc>
      </w:tr>
      <w:tr>
        <w:tc>
          <w:tcPr>
            <w:tcW w:type="dxa" w:w="1800"/>
            <w:shd w:fill="EAF6F2" w:val="clear"/>
          </w:tcPr>
          <w:p>
            <w:pPr>
              <w:spacing w:after="40" w:before="40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sz w:val="19"/>
                <w:szCs w:val="19"/>
              </w:rPr>
              <w:t xml:space="preserve">講評者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練馬区教育委員会　指導主事　紺多　章一郎</w:t>
            </w:r>
          </w:p>
        </w:tc>
      </w:tr>
      <w:tr>
        <w:tc>
          <w:tcPr>
            <w:tcW w:type="dxa" w:w="1800"/>
            <w:shd w:fill="EAF6F2" w:val="clear"/>
          </w:tcPr>
          <w:p>
            <w:pPr>
              <w:spacing w:after="40" w:before="40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sz w:val="19"/>
                <w:szCs w:val="19"/>
              </w:rPr>
              <w:t xml:space="preserve">構　成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>
              <w:rPr>
                <w:rFonts w:ascii="ＭＳ ゴシック" w:cs="ＭＳ ゴシック" w:eastAsia="ＭＳ ゴシック" w:hAnsi="ＭＳ ゴシック"/>
                <w:sz w:val="19"/>
                <w:szCs w:val="19"/>
              </w:rPr>
              <w:t xml:space="preserve">①アイスブレイク・現状／②３人の授業から／③今後に向けて（全15枚）</w:t>
            </w:r>
          </w:p>
        </w:tc>
      </w:tr>
    </w:tbl>
    <w:p>
      <w:pPr>
        <w:spacing w:after="60" w:before="200"/>
      </w:pPr>
      <w:r>
        <w:rPr>
          <w:rFonts w:ascii="ＭＳ ゴシック" w:cs="ＭＳ ゴシック" w:eastAsia="ＭＳ ゴシック" w:hAnsi="ＭＳ ゴシック"/>
          <w:b/>
          <w:bCs/>
          <w:color w:val="2F8F79"/>
          <w:sz w:val="22"/>
          <w:szCs w:val="22"/>
        </w:rPr>
        <w:t xml:space="preserve">キーメッセージ</w:t>
      </w:r>
    </w:p>
    <w:p>
      <w:pPr>
        <w:spacing w:after="60"/>
        <w:ind w:left="240"/>
      </w:pPr>
      <w:r>
        <w:rPr>
          <w:rFonts w:ascii="ＭＳ ゴシック" w:cs="ＭＳ ゴシック" w:eastAsia="ＭＳ ゴシック" w:hAnsi="ＭＳ ゴシック"/>
          <w:b/>
          <w:bCs/>
          <w:sz w:val="26"/>
          <w:szCs w:val="26"/>
        </w:rPr>
        <w:t xml:space="preserve">「違い」を生かす授業が、９年間の学びをつなぐ。</w:t>
      </w:r>
    </w:p>
    <w:p>
      <w:pPr>
        <w:spacing w:after="60"/>
      </w:pP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　表紙・スライド２・まとめの３か所で提示する。講評全体の目次を兼ねた一文。</w:t>
      </w:r>
    </w:p>
    <w:p>
      <w:pPr>
        <w:spacing w:after="60" w:before="140"/>
      </w:pPr>
      <w:r>
        <w:rPr>
          <w:rFonts w:ascii="ＭＳ ゴシック" w:cs="ＭＳ ゴシック" w:eastAsia="ＭＳ ゴシック" w:hAnsi="ＭＳ ゴシック"/>
          <w:b/>
          <w:bCs/>
          <w:color w:val="2F8F79"/>
          <w:sz w:val="22"/>
          <w:szCs w:val="22"/>
        </w:rPr>
        <w:t xml:space="preserve">到達点としての一文</w:t>
      </w:r>
    </w:p>
    <w:p>
      <w:pPr>
        <w:spacing w:after="60"/>
        <w:ind w:left="240"/>
      </w:pPr>
      <w:r>
        <w:rPr>
          <w:rFonts w:ascii="ＭＳ ゴシック" w:cs="ＭＳ ゴシック" w:eastAsia="ＭＳ ゴシック" w:hAnsi="ＭＳ ゴシック"/>
          <w:b/>
          <w:bCs/>
          <w:sz w:val="24"/>
          <w:szCs w:val="24"/>
        </w:rPr>
        <w:t xml:space="preserve">教師が管理する学習から、子どもが管理する学習へ。</w:t>
      </w:r>
    </w:p>
    <w:p>
      <w:pPr>
        <w:spacing w:after="60"/>
      </w:pP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　スライド12の締め。読み上げたあと、ひと呼吸おく。</w:t>
      </w:r>
    </w:p>
    <w:p>
      <w:pPr>
        <w:spacing w:after="60" w:before="200"/>
      </w:pPr>
      <w:r>
        <w:rPr>
          <w:rFonts w:ascii="ＭＳ ゴシック" w:cs="ＭＳ ゴシック" w:eastAsia="ＭＳ ゴシック" w:hAnsi="ＭＳ ゴシック"/>
          <w:b/>
          <w:bCs/>
          <w:color w:val="2F8F79"/>
          <w:sz w:val="20"/>
          <w:szCs w:val="20"/>
        </w:rPr>
        <w:t xml:space="preserve">読み上げにあたって</w:t>
      </w:r>
    </w:p>
    <w:p>
      <w:pPr>
        <w:spacing w:after="60"/>
      </w:pP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・全文で約３，０００字。ふつうの速さで読んで、クイズの間を含め約１０分です。</w:t>
      </w:r>
    </w:p>
    <w:p>
      <w:pPr>
        <w:spacing w:after="60"/>
      </w:pP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・見出しの右の時刻は、そこを読み始める目安です。２０秒以上ずれたら、太字以外を落として調整します。</w:t>
      </w:r>
    </w:p>
    <w:p>
      <w:pPr>
        <w:spacing w:after="60"/>
      </w:pP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・（　）はト書きです。読み上げません。</w:t>
      </w:r>
    </w:p>
    <w:p>
      <w:pPr>
        <w:spacing w:after="60"/>
      </w:pP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・数値は言い切らず、ひと呼吸おいてから言うと伝わります。</w:t>
      </w:r>
    </w:p>
    <w:p>
      <w:pPr>
        <w:spacing w:after="60"/>
      </w:pP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・スライド７〜９では、写真に手で示しながら話すと伝わりやすくなります。</w:t>
      </w:r>
    </w:p>
    <w:p>
      <w:r>
        <w:br w:type="page"/>
      </w:r>
    </w:p>
    <w:p>
      <w:pPr>
        <w:pBdr>
          <w:bottom w:val="single" w:color="BFDED5" w:sz="6"/>
        </w:pBdr>
        <w:spacing w:after="120" w:before="320"/>
      </w:pPr>
      <w:r>
        <w:rPr>
          <w:rFonts w:ascii="ＭＳ ゴシック" w:cs="ＭＳ ゴシック" w:eastAsia="ＭＳ ゴシック" w:hAnsi="ＭＳ ゴシック"/>
          <w:b/>
          <w:bCs/>
          <w:color w:val="2F8F79"/>
          <w:sz w:val="20"/>
          <w:szCs w:val="20"/>
        </w:rPr>
        <w:t xml:space="preserve">スライド１</w:t>
      </w:r>
      <w:r>
        <w:rPr>
          <w:rFonts w:ascii="ＭＳ ゴシック" w:cs="ＭＳ ゴシック" w:eastAsia="ＭＳ ゴシック" w:hAnsi="ＭＳ ゴシック"/>
          <w:b/>
          <w:bCs/>
          <w:color w:val="1A1A1A"/>
          <w:sz w:val="22"/>
          <w:szCs w:val="22"/>
        </w:rPr>
        <w:t xml:space="preserve">　表紙</w:t>
      </w: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　　0:00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本日は、貴重な授業を参観させていただき、誠にありがとうございました。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練馬区教育委員会　指導課の紺多と申します。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授業を公開してくださった先生方に、まず御礼を申し上げます。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これから１０分間、お時間をいただきます。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本日申し上げたいことは、この一文に尽きます。「違い」を生かす授業が、９年間の学びをつなぐ。</w:t>
      </w:r>
    </w:p>
    <w:p>
      <w:pPr>
        <w:pBdr>
          <w:bottom w:val="single" w:color="BFDED5" w:sz="6"/>
        </w:pBdr>
        <w:spacing w:after="120" w:before="320"/>
      </w:pPr>
      <w:r>
        <w:rPr>
          <w:rFonts w:ascii="ＭＳ ゴシック" w:cs="ＭＳ ゴシック" w:eastAsia="ＭＳ ゴシック" w:hAnsi="ＭＳ ゴシック"/>
          <w:b/>
          <w:bCs/>
          <w:color w:val="2F8F79"/>
          <w:sz w:val="20"/>
          <w:szCs w:val="20"/>
        </w:rPr>
        <w:t xml:space="preserve">スライド２</w:t>
      </w:r>
      <w:r>
        <w:rPr>
          <w:rFonts w:ascii="ＭＳ ゴシック" w:cs="ＭＳ ゴシック" w:eastAsia="ＭＳ ゴシック" w:hAnsi="ＭＳ ゴシック"/>
          <w:b/>
          <w:bCs/>
          <w:color w:val="1A1A1A"/>
          <w:sz w:val="22"/>
          <w:szCs w:val="22"/>
        </w:rPr>
        <w:t xml:space="preserve">　本日の講評</w:t>
      </w: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　　0:29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お話は三点です。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はじめにクイズと、みらい青空学園の現状。次に、３人の先生の授業から。最後に、今後に向けて。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３人の先生の指導案を手がかりに、本日の授業を読み解いてまいります。</w:t>
      </w:r>
    </w:p>
    <w:p>
      <w:pPr>
        <w:pBdr>
          <w:bottom w:val="single" w:color="BFDED5" w:sz="6"/>
        </w:pBdr>
        <w:spacing w:after="120" w:before="320"/>
      </w:pPr>
      <w:r>
        <w:rPr>
          <w:rFonts w:ascii="ＭＳ ゴシック" w:cs="ＭＳ ゴシック" w:eastAsia="ＭＳ ゴシック" w:hAnsi="ＭＳ ゴシック"/>
          <w:b/>
          <w:bCs/>
          <w:color w:val="2F8F79"/>
          <w:sz w:val="20"/>
          <w:szCs w:val="20"/>
        </w:rPr>
        <w:t xml:space="preserve">スライド３</w:t>
      </w:r>
      <w:r>
        <w:rPr>
          <w:rFonts w:ascii="ＭＳ ゴシック" w:cs="ＭＳ ゴシック" w:eastAsia="ＭＳ ゴシック" w:hAnsi="ＭＳ ゴシック"/>
          <w:b/>
          <w:bCs/>
          <w:color w:val="1A1A1A"/>
          <w:sz w:val="22"/>
          <w:szCs w:val="22"/>
        </w:rPr>
        <w:t xml:space="preserve">　①　アイスブレイク　クイズ</w:t>
      </w: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　　0:47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令和８年度　全国学力・学習状況調査の質問紙調査から、二問です。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全国では、小学校から中学校にかけて下がる項目が多くあります。「英語の勉強は好きですか」は、全国で１５．５ポイント下がります。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では、本校ではどうだったでしょうか。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第一問。「英語の勉強は好きですか」。本校の小学部６年は５１．８パーセントです。中学部９年は何パーセントでしょうか。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①　約４２パーセント。②　約５２パーセント。③　約６２パーセント。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第二問。「自分には、よいところがあると思いますか」。本校の小学部６年は８５．２パーセント。中学部９年はどうでしょうか。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①　約８５。②　約８８。③　約９２。</w:t>
      </w:r>
    </w:p>
    <w:p>
      <w:pPr>
        <w:spacing w:after="100" w:before="60"/>
        <w:ind w:left="240"/>
      </w:pP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（数秒待つ。挙手を求めるか、近くの先生同士で一言交わしていただく）</w:t>
      </w:r>
    </w:p>
    <w:p>
      <w:pPr>
        <w:pBdr>
          <w:bottom w:val="single" w:color="BFDED5" w:sz="6"/>
        </w:pBdr>
        <w:spacing w:after="120" w:before="320"/>
      </w:pPr>
      <w:r>
        <w:rPr>
          <w:rFonts w:ascii="ＭＳ ゴシック" w:cs="ＭＳ ゴシック" w:eastAsia="ＭＳ ゴシック" w:hAnsi="ＭＳ ゴシック"/>
          <w:b/>
          <w:bCs/>
          <w:color w:val="2F8F79"/>
          <w:sz w:val="20"/>
          <w:szCs w:val="20"/>
        </w:rPr>
        <w:t xml:space="preserve">スライド４</w:t>
      </w:r>
      <w:r>
        <w:rPr>
          <w:rFonts w:ascii="ＭＳ ゴシック" w:cs="ＭＳ ゴシック" w:eastAsia="ＭＳ ゴシック" w:hAnsi="ＭＳ ゴシック"/>
          <w:b/>
          <w:bCs/>
          <w:color w:val="1A1A1A"/>
          <w:sz w:val="22"/>
          <w:szCs w:val="22"/>
        </w:rPr>
        <w:t xml:space="preserve">　①　アイスブレイク　答え</w:t>
      </w: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　　1:54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答えは、いずれも③です。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「英語の勉強は好きですか」は、５１．８から６１．７パーセントへ。９．９ポイント上がっています。全国が１５．５ポイント下がる項目です。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小学部では全国を下回っていたものが、中学部では全国を１０ポイント以上、上回りました。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「自分には、よいところがある」は、８５．２から９１．５パーセントへ。６．３ポイント上がっています。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全国も東京都も下がる項目で、本校は上がっている。これが、本日の出発点です。</w:t>
      </w:r>
    </w:p>
    <w:p>
      <w:pPr>
        <w:pBdr>
          <w:bottom w:val="single" w:color="BFDED5" w:sz="6"/>
        </w:pBdr>
        <w:spacing w:after="120" w:before="320"/>
      </w:pPr>
      <w:r>
        <w:rPr>
          <w:rFonts w:ascii="ＭＳ ゴシック" w:cs="ＭＳ ゴシック" w:eastAsia="ＭＳ ゴシック" w:hAnsi="ＭＳ ゴシック"/>
          <w:b/>
          <w:bCs/>
          <w:color w:val="2F8F79"/>
          <w:sz w:val="20"/>
          <w:szCs w:val="20"/>
        </w:rPr>
        <w:t xml:space="preserve">スライド５</w:t>
      </w:r>
      <w:r>
        <w:rPr>
          <w:rFonts w:ascii="ＭＳ ゴシック" w:cs="ＭＳ ゴシック" w:eastAsia="ＭＳ ゴシック" w:hAnsi="ＭＳ ゴシック"/>
          <w:b/>
          <w:bCs/>
          <w:color w:val="1A1A1A"/>
          <w:sz w:val="22"/>
          <w:szCs w:val="22"/>
        </w:rPr>
        <w:t xml:space="preserve">　①　みらい青空学園の現状</w:t>
      </w: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　　2:35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対話と協働に関わる項目が、小学部から中学部にかけて伸びています。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「友達や周りの人の考えを大切にして、協力しながら課題の解決に取り組んでいますか」は、８５．１から１００パーセントへ。中学部は、全員が肯定的に答えています。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「話し合う活動を通じて、考えを深められている」は、９２．５から９７．９パーセントへ。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「自分と違う意見について考えるのは楽しい」は、８１．４から８７．２パーセントへ。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いずれも中学部は、練馬区や全国を上回っています。対話し、協働する力が、９年間を通じて確かに育っています。</w:t>
      </w:r>
    </w:p>
    <w:p>
      <w:pPr>
        <w:pBdr>
          <w:bottom w:val="single" w:color="BFDED5" w:sz="6"/>
        </w:pBdr>
        <w:spacing w:after="120" w:before="320"/>
      </w:pPr>
      <w:r>
        <w:rPr>
          <w:rFonts w:ascii="ＭＳ ゴシック" w:cs="ＭＳ ゴシック" w:eastAsia="ＭＳ ゴシック" w:hAnsi="ＭＳ ゴシック"/>
          <w:b/>
          <w:bCs/>
          <w:color w:val="2F8F79"/>
          <w:sz w:val="20"/>
          <w:szCs w:val="20"/>
        </w:rPr>
        <w:t xml:space="preserve">スライド６</w:t>
      </w:r>
      <w:r>
        <w:rPr>
          <w:rFonts w:ascii="ＭＳ ゴシック" w:cs="ＭＳ ゴシック" w:eastAsia="ＭＳ ゴシック" w:hAnsi="ＭＳ ゴシック"/>
          <w:b/>
          <w:bCs/>
          <w:color w:val="1A1A1A"/>
          <w:sz w:val="22"/>
          <w:szCs w:val="22"/>
        </w:rPr>
        <w:t xml:space="preserve">　②　３つの指導案に共通して書かれていたこと</w:t>
      </w: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　　3:24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では、なぜ育っているのか。３人の先生の指導案を読ませていただきました。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学級はまったく違います。水泳は泳力差が顕著、外国語は習熟度差が大きい、道徳は特別支援学級。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３つの学級は、いずれも一人一人の差が大きい集団です。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その差にどう向き合うか。指導案には、共通する手だてが書かれていました。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視点Ⅰ　見通しをもたせる。視点Ⅱ　違いに応じる。視点Ⅲ　対話で考えを深める。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この３つを手がかりに、３人の授業を見てまいります。</w:t>
      </w:r>
    </w:p>
    <w:p>
      <w:pPr>
        <w:pBdr>
          <w:bottom w:val="single" w:color="BFDED5" w:sz="6"/>
        </w:pBdr>
        <w:spacing w:after="120" w:before="320"/>
      </w:pPr>
      <w:r>
        <w:rPr>
          <w:rFonts w:ascii="ＭＳ ゴシック" w:cs="ＭＳ ゴシック" w:eastAsia="ＭＳ ゴシック" w:hAnsi="ＭＳ ゴシック"/>
          <w:b/>
          <w:bCs/>
          <w:color w:val="2F8F79"/>
          <w:sz w:val="20"/>
          <w:szCs w:val="20"/>
        </w:rPr>
        <w:t xml:space="preserve">スライド７</w:t>
      </w:r>
      <w:r>
        <w:rPr>
          <w:rFonts w:ascii="ＭＳ ゴシック" w:cs="ＭＳ ゴシック" w:eastAsia="ＭＳ ゴシック" w:hAnsi="ＭＳ ゴシック"/>
          <w:b/>
          <w:bCs/>
          <w:color w:val="1A1A1A"/>
          <w:sz w:val="22"/>
          <w:szCs w:val="22"/>
        </w:rPr>
        <w:t xml:space="preserve">　②　田口　和磨　先生</w:t>
      </w: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　　4:05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田口先生の授業です。保健体育、第９学年ＡＢ組。水泳の第３時、バタフライのキックでした。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指導案には、コロナ禍と校舎改築で水泳の授業回数が少なく、苦手意識をもつ生徒とスイミングスクール経験者が混在し、泳力差が顕著、と書かれていました。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そのうえで、着替えの前に本時の目標と流れを確認する。泳力別に３段階でコースを分け、補助具の使用を認める。得意な生徒にアドバイス役を担わせる。バディで互いのキックを確認し合う。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参観して印象的だったのは、確認の視点を三点、明確に示されていたことです。子どもが自分の泳ぎを見る目をもてていました。</w:t>
      </w:r>
    </w:p>
    <w:p>
      <w:pPr>
        <w:pBdr>
          <w:bottom w:val="single" w:color="BFDED5" w:sz="6"/>
        </w:pBdr>
        <w:spacing w:after="120" w:before="320"/>
      </w:pPr>
      <w:r>
        <w:rPr>
          <w:rFonts w:ascii="ＭＳ ゴシック" w:cs="ＭＳ ゴシック" w:eastAsia="ＭＳ ゴシック" w:hAnsi="ＭＳ ゴシック"/>
          <w:b/>
          <w:bCs/>
          <w:color w:val="2F8F79"/>
          <w:sz w:val="20"/>
          <w:szCs w:val="20"/>
        </w:rPr>
        <w:t xml:space="preserve">スライド８</w:t>
      </w:r>
      <w:r>
        <w:rPr>
          <w:rFonts w:ascii="ＭＳ ゴシック" w:cs="ＭＳ ゴシック" w:eastAsia="ＭＳ ゴシック" w:hAnsi="ＭＳ ゴシック"/>
          <w:b/>
          <w:bCs/>
          <w:color w:val="1A1A1A"/>
          <w:sz w:val="22"/>
          <w:szCs w:val="22"/>
        </w:rPr>
        <w:t xml:space="preserve">　②　東海林　静江　先生</w:t>
      </w: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　　4:57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東海林先生の授業です。道徳、特別支援学級Ｄ組。「ついていい嘘とついてはいけない嘘はどう違うのか」でした。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指導案には、将来の就労を見据えた「報告・連絡・相談」を大切にしている学級であること、そして人狼ゲームをめぐる生徒の発言が出発点だと書かれていました。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前時と２週続きで組み立てる。前時のワークシートを活用し、考えが変わってもよいと保障する。自己との対話で整理してから、グループで交流し議論へ。発表よりも議論の時間を重視する。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参観して、全員が自分の考えをもって議論に入れていました。</w:t>
      </w:r>
    </w:p>
    <w:p>
      <w:pPr>
        <w:pBdr>
          <w:bottom w:val="single" w:color="BFDED5" w:sz="6"/>
        </w:pBdr>
        <w:spacing w:after="120" w:before="320"/>
      </w:pPr>
      <w:r>
        <w:rPr>
          <w:rFonts w:ascii="ＭＳ ゴシック" w:cs="ＭＳ ゴシック" w:eastAsia="ＭＳ ゴシック" w:hAnsi="ＭＳ ゴシック"/>
          <w:b/>
          <w:bCs/>
          <w:color w:val="2F8F79"/>
          <w:sz w:val="20"/>
          <w:szCs w:val="20"/>
        </w:rPr>
        <w:t xml:space="preserve">スライド９</w:t>
      </w:r>
      <w:r>
        <w:rPr>
          <w:rFonts w:ascii="ＭＳ ゴシック" w:cs="ＭＳ ゴシック" w:eastAsia="ＭＳ ゴシック" w:hAnsi="ＭＳ ゴシック"/>
          <w:b/>
          <w:bCs/>
          <w:color w:val="1A1A1A"/>
          <w:sz w:val="22"/>
          <w:szCs w:val="22"/>
        </w:rPr>
        <w:t xml:space="preserve">　②　塚本　瑞穂　先生</w:t>
      </w: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　　5:45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塚本先生の授業です。外国語、第７学年Ｂ組。Unit 4 の第２時でした。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指導案には、小学校時から苦手意識のある生徒、母語が英語の生徒、英検２級レベルの生徒まで混在し、習熟度の差が大きい、と書かれていました。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Today’s Goal と Plan を提示する。単元末はＡＬＴへの発表で、目的と相手が明確なゴールを置く。発表の前にペアで共有し、くじで指名して、１時間で全員に発話の機会をつくる。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参観して、板書を手がかりに、誰もが一文をつくれるようにされていました。</w:t>
      </w:r>
    </w:p>
    <w:p>
      <w:pPr>
        <w:pBdr>
          <w:bottom w:val="single" w:color="BFDED5" w:sz="6"/>
        </w:pBdr>
        <w:spacing w:after="120" w:before="320"/>
      </w:pPr>
      <w:r>
        <w:rPr>
          <w:rFonts w:ascii="ＭＳ ゴシック" w:cs="ＭＳ ゴシック" w:eastAsia="ＭＳ ゴシック" w:hAnsi="ＭＳ ゴシック"/>
          <w:b/>
          <w:bCs/>
          <w:color w:val="2F8F79"/>
          <w:sz w:val="20"/>
          <w:szCs w:val="20"/>
        </w:rPr>
        <w:t xml:space="preserve">スライド１０</w:t>
      </w:r>
      <w:r>
        <w:rPr>
          <w:rFonts w:ascii="ＭＳ ゴシック" w:cs="ＭＳ ゴシック" w:eastAsia="ＭＳ ゴシック" w:hAnsi="ＭＳ ゴシック"/>
          <w:b/>
          <w:bCs/>
          <w:color w:val="1A1A1A"/>
          <w:sz w:val="22"/>
          <w:szCs w:val="22"/>
        </w:rPr>
        <w:t xml:space="preserve">　②　３つの授業に共通していたこと</w:t>
      </w: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　　6:31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３つの授業を並べると、このようになります。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見通しは、着替えの前の確認、２週続きの構成、Today’s Goal。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違いに応じる手だては、泳力別のコース、前時のワークシート、発表前のペア共有。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対話は、バディでの確認、自己内対話のあとの議論、ペアから全体へ。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教科も学年も違いますが、３人とも、差を埋めるのではなく、差を前提に授業を設計されていました。</w:t>
      </w:r>
    </w:p>
    <w:p>
      <w:pPr>
        <w:pBdr>
          <w:bottom w:val="single" w:color="BFDED5" w:sz="6"/>
        </w:pBdr>
        <w:spacing w:after="120" w:before="320"/>
      </w:pPr>
      <w:r>
        <w:rPr>
          <w:rFonts w:ascii="ＭＳ ゴシック" w:cs="ＭＳ ゴシック" w:eastAsia="ＭＳ ゴシック" w:hAnsi="ＭＳ ゴシック"/>
          <w:b/>
          <w:bCs/>
          <w:color w:val="2F8F79"/>
          <w:sz w:val="20"/>
          <w:szCs w:val="20"/>
        </w:rPr>
        <w:t xml:space="preserve">スライド１１</w:t>
      </w:r>
      <w:r>
        <w:rPr>
          <w:rFonts w:ascii="ＭＳ ゴシック" w:cs="ＭＳ ゴシック" w:eastAsia="ＭＳ ゴシック" w:hAnsi="ＭＳ ゴシック"/>
          <w:b/>
          <w:bCs/>
          <w:color w:val="1A1A1A"/>
          <w:sz w:val="22"/>
          <w:szCs w:val="22"/>
        </w:rPr>
        <w:t xml:space="preserve">　②　この手だては、子どもに何を育てるか</w:t>
      </w: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　　7:05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では、この手だては、子どもに何を育てるのでしょうか。二つあると考えます。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一つは自己肯定感です。「できる子になる」ことではなく、「成長できる自分を信じること」。自分の段階で挑戦でき、考えが変わってもよいと保障されることで育ちます。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もう一つが、学習の自己調整です。学習指導要領が示す「学びに向かう力」の中核をなす力です。</w:t>
      </w:r>
    </w:p>
    <w:p>
      <w:pPr>
        <w:pBdr>
          <w:bottom w:val="single" w:color="BFDED5" w:sz="6"/>
        </w:pBdr>
        <w:spacing w:after="120" w:before="320"/>
      </w:pPr>
      <w:r>
        <w:rPr>
          <w:rFonts w:ascii="ＭＳ ゴシック" w:cs="ＭＳ ゴシック" w:eastAsia="ＭＳ ゴシック" w:hAnsi="ＭＳ ゴシック"/>
          <w:b/>
          <w:bCs/>
          <w:color w:val="2F8F79"/>
          <w:sz w:val="20"/>
          <w:szCs w:val="20"/>
        </w:rPr>
        <w:t xml:space="preserve">スライド１２</w:t>
      </w:r>
      <w:r>
        <w:rPr>
          <w:rFonts w:ascii="ＭＳ ゴシック" w:cs="ＭＳ ゴシック" w:eastAsia="ＭＳ ゴシック" w:hAnsi="ＭＳ ゴシック"/>
          <w:b/>
          <w:bCs/>
          <w:color w:val="1A1A1A"/>
          <w:sz w:val="22"/>
          <w:szCs w:val="22"/>
        </w:rPr>
        <w:t xml:space="preserve">　②　学習の自己調整が育っていた場面</w:t>
      </w: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　　7:37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「主体的に学習に取り組む態度」は、粘り強く取り組む側面と、自らの学習を調整しようとする側面の二つで捉えます。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田口先生は、着替えの前に目標と流れを確認され、学習カードで要点を振り返らせていました。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塚本先生は、Today’s Goal と Plan を示し、振り返りをワークシートに記入させていました。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東海林先生は、議論に入る前に前時のワークシートで自分の考えを確かめさせていました。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いずれも、目標と振り返りが一対で置かれています。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教師が管理する学習から、子どもが管理する学習へ。</w:t>
      </w:r>
    </w:p>
    <w:p>
      <w:pPr>
        <w:spacing w:after="100" w:before="60"/>
        <w:ind w:left="240"/>
      </w:pP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（ひと呼吸おく）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本日の授業から見えた、いちばん大きな変化です。</w:t>
      </w:r>
    </w:p>
    <w:p>
      <w:pPr>
        <w:pBdr>
          <w:bottom w:val="single" w:color="BFDED5" w:sz="6"/>
        </w:pBdr>
        <w:spacing w:after="120" w:before="320"/>
      </w:pPr>
      <w:r>
        <w:rPr>
          <w:rFonts w:ascii="ＭＳ ゴシック" w:cs="ＭＳ ゴシック" w:eastAsia="ＭＳ ゴシック" w:hAnsi="ＭＳ ゴシック"/>
          <w:b/>
          <w:bCs/>
          <w:color w:val="2F8F79"/>
          <w:sz w:val="20"/>
          <w:szCs w:val="20"/>
        </w:rPr>
        <w:t xml:space="preserve">スライド１３</w:t>
      </w:r>
      <w:r>
        <w:rPr>
          <w:rFonts w:ascii="ＭＳ ゴシック" w:cs="ＭＳ ゴシック" w:eastAsia="ＭＳ ゴシック" w:hAnsi="ＭＳ ゴシック"/>
          <w:b/>
          <w:bCs/>
          <w:color w:val="1A1A1A"/>
          <w:sz w:val="22"/>
          <w:szCs w:val="22"/>
        </w:rPr>
        <w:t xml:space="preserve">　③　この３つを、９年間の共通の言葉に</w:t>
      </w: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　　8:32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今後に向けてです。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本日見えた３つの視点は、学年や教科を越えて使えます。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学校経営計画に掲げられた「主体的・対話的で深い学びの実現に向けた授業改善」「個に応じたきめ細やかな指導・支援の充実」とも重なります。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学年ごと、教科ごとに閉じない。同じ言葉で語れることが、９年間をつなぎます。</w:t>
      </w:r>
    </w:p>
    <w:p>
      <w:pPr>
        <w:pBdr>
          <w:bottom w:val="single" w:color="BFDED5" w:sz="6"/>
        </w:pBdr>
        <w:spacing w:after="120" w:before="320"/>
      </w:pPr>
      <w:r>
        <w:rPr>
          <w:rFonts w:ascii="ＭＳ ゴシック" w:cs="ＭＳ ゴシック" w:eastAsia="ＭＳ ゴシック" w:hAnsi="ＭＳ ゴシック"/>
          <w:b/>
          <w:bCs/>
          <w:color w:val="2F8F79"/>
          <w:sz w:val="20"/>
          <w:szCs w:val="20"/>
        </w:rPr>
        <w:t xml:space="preserve">スライド１４</w:t>
      </w:r>
      <w:r>
        <w:rPr>
          <w:rFonts w:ascii="ＭＳ ゴシック" w:cs="ＭＳ ゴシック" w:eastAsia="ＭＳ ゴシック" w:hAnsi="ＭＳ ゴシック"/>
          <w:b/>
          <w:bCs/>
          <w:color w:val="1A1A1A"/>
          <w:sz w:val="22"/>
          <w:szCs w:val="22"/>
        </w:rPr>
        <w:t xml:space="preserve">　③　その言葉で、互いの授業を見合う</w:t>
      </w: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　　9:00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そして、もう一点。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本日の３つの授業は、保健体育の９年、道徳のＤ組、外国語の７年。教科も学年も違います。それでも、同じ３つの視点で語ることができました。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だから、教科を越えて見合えます。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小学部の教員が中学部を、中学部の教員が小学部を見る。９年後の子どもの姿と、９年前の子どもの姿を、同じ校舎で見られる学校です。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学校経営計画の「乗り入れ授業」「相互の実践に生かす」を、この３つの観点で動かしていただきたい。</w:t>
      </w:r>
    </w:p>
    <w:p>
      <w:pPr>
        <w:spacing w:after="100" w:before="60"/>
        <w:ind w:left="240"/>
      </w:pP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（時間に余裕があれば添える　子どもが学習を調整するように、教師も授業を調整する。その具体が、互いに見合うこと）</w:t>
      </w:r>
    </w:p>
    <w:p>
      <w:pPr>
        <w:pBdr>
          <w:bottom w:val="single" w:color="BFDED5" w:sz="6"/>
        </w:pBdr>
        <w:spacing w:after="120" w:before="320"/>
      </w:pPr>
      <w:r>
        <w:rPr>
          <w:rFonts w:ascii="ＭＳ ゴシック" w:cs="ＭＳ ゴシック" w:eastAsia="ＭＳ ゴシック" w:hAnsi="ＭＳ ゴシック"/>
          <w:b/>
          <w:bCs/>
          <w:color w:val="2F8F79"/>
          <w:sz w:val="20"/>
          <w:szCs w:val="20"/>
        </w:rPr>
        <w:t xml:space="preserve">スライド１５</w:t>
      </w:r>
      <w:r>
        <w:rPr>
          <w:rFonts w:ascii="ＭＳ ゴシック" w:cs="ＭＳ ゴシック" w:eastAsia="ＭＳ ゴシック" w:hAnsi="ＭＳ ゴシック"/>
          <w:b/>
          <w:bCs/>
          <w:color w:val="1A1A1A"/>
          <w:sz w:val="22"/>
          <w:szCs w:val="22"/>
        </w:rPr>
        <w:t xml:space="preserve">　まとめ</w:t>
      </w: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　　9:40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まとめます。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３人とも、一人一人の差を学びの出発点にされていました。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見通し、違いに応じること、対話。その先に育つのが、自己肯定感と、学習の自己調整です。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「違い」を生かす授業が、９年間の学びをつなぐ。</w:t>
      </w:r>
    </w:p>
    <w:p>
      <w:pPr>
        <w:spacing w:after="60" w:line="340"/>
      </w:pPr>
      <w:r>
        <w:rPr>
          <w:rFonts w:ascii="ＭＳ 明朝" w:cs="ＭＳ 明朝" w:eastAsia="ＭＳ 明朝" w:hAnsi="ＭＳ 明朝"/>
          <w:sz w:val="21"/>
          <w:szCs w:val="21"/>
        </w:rPr>
        <w:t xml:space="preserve">９年間を見通した学びの充実に期待しております。本日は、誠にありがとうございました。</w:t>
      </w:r>
    </w:p>
    <w:p>
      <w:pPr>
        <w:spacing w:after="100" w:before="60"/>
        <w:ind w:left="240"/>
      </w:pP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（一礼して終了）</w:t>
      </w:r>
    </w:p>
    <w:p>
      <w:r>
        <w:br w:type="page"/>
      </w:r>
    </w:p>
    <w:p>
      <w:pPr>
        <w:spacing w:after="160"/>
      </w:pPr>
      <w:r>
        <w:rPr>
          <w:rFonts w:ascii="ＭＳ ゴシック" w:cs="ＭＳ ゴシック" w:eastAsia="ＭＳ ゴシック" w:hAnsi="ＭＳ ゴシック"/>
          <w:b/>
          <w:bCs/>
          <w:color w:val="2F8F79"/>
          <w:sz w:val="24"/>
          <w:szCs w:val="24"/>
        </w:rPr>
        <w:t xml:space="preserve">巻末　読み上げる数値の一覧</w:t>
      </w:r>
    </w:p>
    <w:p>
      <w:pPr>
        <w:spacing w:after="60"/>
      </w:pP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出典：令和８年度　全国学力・学習状況調査　質問紙調査　肯定的回答の割合。本校は回答結果集計表による。</w:t>
      </w:r>
    </w:p>
    <w:p>
      <w:pPr>
        <w:spacing w:after="80" w:before="200"/>
      </w:pPr>
      <w:r>
        <w:rPr>
          <w:rFonts w:ascii="ＭＳ ゴシック" w:cs="ＭＳ ゴシック" w:eastAsia="ＭＳ ゴシック" w:hAnsi="ＭＳ ゴシック"/>
          <w:b/>
          <w:bCs/>
          <w:sz w:val="20"/>
          <w:szCs w:val="20"/>
        </w:rPr>
        <w:t xml:space="preserve">本校の小学部→中学部（スライド３〜５）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1800"/>
      </w:tblGrid>
      <w:tr>
        <w:tc>
          <w:tcPr>
            <w:tcW w:type="dxa" w:w="3600"/>
            <w:shd w:fill="EAF6F2" w:val="clear"/>
          </w:tcPr>
          <w:p>
            <w:pPr>
              <w:spacing w:after="40" w:before="40"/>
              <w:jc w:val="left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sz w:val="18"/>
                <w:szCs w:val="18"/>
              </w:rPr>
              <w:t xml:space="preserve">質問項目</w:t>
            </w:r>
          </w:p>
        </w:tc>
        <w:tc>
          <w:tcPr>
            <w:tcW w:type="dxa" w:w="1800"/>
            <w:shd w:fill="EAF6F2" w:val="clear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sz w:val="18"/>
                <w:szCs w:val="18"/>
              </w:rPr>
              <w:t xml:space="preserve">小学部６年</w:t>
            </w:r>
          </w:p>
        </w:tc>
        <w:tc>
          <w:tcPr>
            <w:tcW w:type="dxa" w:w="1800"/>
            <w:shd w:fill="EAF6F2" w:val="clear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sz w:val="18"/>
                <w:szCs w:val="18"/>
              </w:rPr>
              <w:t xml:space="preserve">中学部９年</w:t>
            </w:r>
          </w:p>
        </w:tc>
        <w:tc>
          <w:tcPr>
            <w:tcW w:type="dxa" w:w="1800"/>
            <w:shd w:fill="EAF6F2" w:val="clear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sz w:val="18"/>
                <w:szCs w:val="18"/>
              </w:rPr>
              <w:t xml:space="preserve">差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  <w:jc w:val="left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英語の勉強は好きですか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51.8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61.7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＋9.9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  <w:jc w:val="left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自分には、よいところがあると思いますか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85.2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91.5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＋6.3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  <w:jc w:val="left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友達や周りの人の考えを大切にして、協力しながら課題の解決に取り組んでいる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85.1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100.0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＋14.9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  <w:jc w:val="left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話し合う活動を通じて、考えを深めたり新たな考え方に気付いたりできている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92.5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97.9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＋5.4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  <w:jc w:val="left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自分と違う意見について考えるのは楽しい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81.4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87.2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＋5.8</w:t>
            </w:r>
          </w:p>
        </w:tc>
      </w:tr>
    </w:tbl>
    <w:p>
      <w:pPr>
        <w:spacing w:after="60"/>
      </w:pP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※　参考（全国）：英語の勉強は好きですか　小66.7→中51.2（−15.5）／自分にはよいところがある　小85.6→中84.0（−1.6）</w:t>
      </w:r>
    </w:p>
    <w:p>
      <w:pPr>
        <w:spacing w:after="60"/>
      </w:pP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※　中学部の参照値：協力しながら課題解決　全国92.4／話し合う活動　練馬区86.6／違う意見　練馬区79.8</w:t>
      </w:r>
    </w:p>
    <w:p>
      <w:pPr>
        <w:spacing w:after="60"/>
      </w:pPr>
      <w:r>
        <w:rPr>
          <w:rFonts w:ascii="ＭＳ ゴシック" w:cs="ＭＳ ゴシック" w:eastAsia="ＭＳ ゴシック" w:hAnsi="ＭＳ ゴシック"/>
          <w:color w:val="595959"/>
          <w:sz w:val="18"/>
          <w:szCs w:val="18"/>
        </w:rPr>
        <w:t xml:space="preserve">※　本校 小学部27名・中学部47名（令和８年４月実施）。</w:t>
      </w:r>
    </w:p>
    <w:p>
      <w:pPr>
        <w:spacing w:after="80" w:before="240"/>
      </w:pPr>
      <w:r>
        <w:rPr>
          <w:rFonts w:ascii="ＭＳ ゴシック" w:cs="ＭＳ ゴシック" w:eastAsia="ＭＳ ゴシック" w:hAnsi="ＭＳ ゴシック"/>
          <w:b/>
          <w:bCs/>
          <w:sz w:val="20"/>
          <w:szCs w:val="20"/>
        </w:rPr>
        <w:t xml:space="preserve">３人の手だて（スライド10の一覧）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1800"/>
      </w:tblGrid>
      <w:tr>
        <w:tc>
          <w:tcPr>
            <w:tcW w:type="dxa" w:w="3600"/>
            <w:shd w:fill="EAF6F2" w:val="clear"/>
          </w:tcPr>
          <w:p>
            <w:pPr>
              <w:spacing w:after="40" w:before="40"/>
              <w:jc w:val="left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sz w:val="18"/>
                <w:szCs w:val="18"/>
              </w:rPr>
              <w:t xml:space="preserve">視点</w:t>
            </w:r>
          </w:p>
        </w:tc>
        <w:tc>
          <w:tcPr>
            <w:tcW w:type="dxa" w:w="1800"/>
            <w:shd w:fill="EAF6F2" w:val="clear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sz w:val="18"/>
                <w:szCs w:val="18"/>
              </w:rPr>
              <w:t xml:space="preserve">田口　先生</w:t>
            </w:r>
          </w:p>
        </w:tc>
        <w:tc>
          <w:tcPr>
            <w:tcW w:type="dxa" w:w="1800"/>
            <w:shd w:fill="EAF6F2" w:val="clear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sz w:val="18"/>
                <w:szCs w:val="18"/>
              </w:rPr>
              <w:t xml:space="preserve">東海林　先生</w:t>
            </w:r>
          </w:p>
        </w:tc>
        <w:tc>
          <w:tcPr>
            <w:tcW w:type="dxa" w:w="1800"/>
            <w:shd w:fill="EAF6F2" w:val="clear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/>
                <w:bCs/>
                <w:sz w:val="18"/>
                <w:szCs w:val="18"/>
              </w:rPr>
              <w:t xml:space="preserve">塚本　先生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  <w:jc w:val="left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Ⅰ　見通し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着替えの前に目標と流れを確認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前時と２週続きで組み立てる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Today’s Goal と Plan の提示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  <w:jc w:val="left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Ⅱ　違いに応じる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泳力別の３コース／補助具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前時のワークシート／意見が変わってよい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発表前のペア共有／くじ指名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  <w:jc w:val="left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Ⅲ　対話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バディで互いのキックを確認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自己内対話のあと議論を重視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ＭＳ ゴシック" w:cs="ＭＳ ゴシック" w:eastAsia="ＭＳ ゴシック" w:hAnsi="ＭＳ ゴシック"/>
                <w:b w:val="false"/>
                <w:bCs w:val="false"/>
                <w:sz w:val="18"/>
                <w:szCs w:val="18"/>
              </w:rPr>
              <w:t xml:space="preserve">ペアで確かめてから全体へ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ＭＳ 明朝" w:cs="ＭＳ 明朝" w:eastAsia="ＭＳ 明朝" w:hAnsi="ＭＳ 明朝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令和８年度 教育指導課訪問 ５校時 指導・講評 発表原稿（プランＢ）</dc:title>
  <dc:creator>練馬区教育委員会</dc:creator>
  <cp:lastModifiedBy>Un-named</cp:lastModifiedBy>
  <cp:revision>1</cp:revision>
  <dcterms:created xsi:type="dcterms:W3CDTF">2026-09-08T20:09:22.104Z</dcterms:created>
  <dcterms:modified xsi:type="dcterms:W3CDTF">2026-09-08T20:09:22.104Z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