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D1F8" w14:textId="77777777" w:rsidR="0079519D" w:rsidRDefault="0079519D">
      <w:pPr>
        <w:jc w:val="center"/>
        <w:rPr>
          <w:color w:val="666666"/>
          <w:sz w:val="36"/>
          <w:szCs w:val="36"/>
        </w:rPr>
      </w:pPr>
    </w:p>
    <w:p w14:paraId="2908D8A8" w14:textId="77777777" w:rsidR="0079519D" w:rsidRDefault="00000000">
      <w:pPr>
        <w:jc w:val="center"/>
        <w:rPr>
          <w:i/>
          <w:color w:val="666666"/>
          <w:sz w:val="36"/>
          <w:szCs w:val="36"/>
        </w:rPr>
      </w:pPr>
      <w:r>
        <w:rPr>
          <w:i/>
          <w:color w:val="666666"/>
          <w:sz w:val="36"/>
          <w:szCs w:val="36"/>
        </w:rPr>
        <w:t xml:space="preserve"> </w:t>
      </w:r>
    </w:p>
    <w:p w14:paraId="536C7C66" w14:textId="77777777" w:rsidR="0079519D" w:rsidRDefault="00000000">
      <w:pPr>
        <w:jc w:val="center"/>
        <w:rPr>
          <w:i/>
          <w:color w:val="666666"/>
          <w:sz w:val="36"/>
          <w:szCs w:val="36"/>
        </w:rPr>
      </w:pPr>
      <w:r>
        <w:rPr>
          <w:i/>
          <w:noProof/>
          <w:color w:val="666666"/>
          <w:sz w:val="36"/>
          <w:szCs w:val="36"/>
        </w:rPr>
        <w:drawing>
          <wp:inline distT="114300" distB="114300" distL="114300" distR="114300" wp14:anchorId="31E95FA6" wp14:editId="610726BD">
            <wp:extent cx="3100388" cy="42785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00388" cy="427853"/>
                    </a:xfrm>
                    <a:prstGeom prst="rect">
                      <a:avLst/>
                    </a:prstGeom>
                    <a:ln/>
                  </pic:spPr>
                </pic:pic>
              </a:graphicData>
            </a:graphic>
          </wp:inline>
        </w:drawing>
      </w:r>
    </w:p>
    <w:p w14:paraId="03ED26F5" w14:textId="77777777" w:rsidR="0079519D" w:rsidRDefault="00000000">
      <w:pPr>
        <w:jc w:val="center"/>
        <w:rPr>
          <w:color w:val="666666"/>
        </w:rPr>
      </w:pPr>
      <w:r>
        <w:rPr>
          <w:color w:val="666666"/>
        </w:rPr>
        <w:t xml:space="preserve"> </w:t>
      </w:r>
    </w:p>
    <w:p w14:paraId="3BFC2693" w14:textId="77777777" w:rsidR="0079519D" w:rsidRDefault="00000000">
      <w:pPr>
        <w:jc w:val="center"/>
        <w:rPr>
          <w:color w:val="666666"/>
        </w:rPr>
      </w:pPr>
      <w:r>
        <w:rPr>
          <w:color w:val="666666"/>
        </w:rPr>
        <w:t xml:space="preserve"> </w:t>
      </w:r>
    </w:p>
    <w:p w14:paraId="53609743" w14:textId="77777777" w:rsidR="0079519D" w:rsidRDefault="0079519D">
      <w:pPr>
        <w:jc w:val="center"/>
      </w:pPr>
    </w:p>
    <w:p w14:paraId="3B97D895" w14:textId="77777777" w:rsidR="0079519D" w:rsidRDefault="0079519D">
      <w:pPr>
        <w:jc w:val="center"/>
      </w:pPr>
    </w:p>
    <w:p w14:paraId="4B5C8D8A" w14:textId="77777777" w:rsidR="0079519D" w:rsidRDefault="00000000">
      <w:pPr>
        <w:jc w:val="center"/>
        <w:rPr>
          <w:color w:val="666666"/>
        </w:rPr>
      </w:pPr>
      <w:r>
        <w:rPr>
          <w:color w:val="666666"/>
        </w:rPr>
        <w:t xml:space="preserve"> </w:t>
      </w:r>
    </w:p>
    <w:p w14:paraId="38AED6ED" w14:textId="77777777" w:rsidR="0079519D" w:rsidRDefault="00000000">
      <w:pPr>
        <w:pStyle w:val="Title"/>
        <w:jc w:val="center"/>
        <w:rPr>
          <w:color w:val="C05EC3"/>
          <w:sz w:val="96"/>
          <w:szCs w:val="96"/>
        </w:rPr>
      </w:pPr>
      <w:bookmarkStart w:id="0" w:name="_30j0zll" w:colFirst="0" w:colLast="0"/>
      <w:bookmarkEnd w:id="0"/>
      <w:r>
        <w:rPr>
          <w:color w:val="C05EC3"/>
        </w:rPr>
        <w:t>Process Definition Document</w:t>
      </w:r>
    </w:p>
    <w:p w14:paraId="26781C3D" w14:textId="77777777" w:rsidR="0079519D" w:rsidRDefault="0079519D">
      <w:pPr>
        <w:rPr>
          <w:color w:val="2E282E"/>
          <w:sz w:val="72"/>
          <w:szCs w:val="72"/>
        </w:rPr>
      </w:pPr>
    </w:p>
    <w:p w14:paraId="68E01757" w14:textId="77777777" w:rsidR="0079519D" w:rsidRDefault="0079519D">
      <w:pPr>
        <w:rPr>
          <w:color w:val="2E282E"/>
          <w:sz w:val="72"/>
          <w:szCs w:val="72"/>
        </w:rPr>
      </w:pPr>
    </w:p>
    <w:p w14:paraId="2A71C22B" w14:textId="0F1E3913" w:rsidR="00431230" w:rsidRPr="00431230" w:rsidRDefault="00431230" w:rsidP="00431230">
      <w:pPr>
        <w:rPr>
          <w:color w:val="2E282E"/>
        </w:rPr>
      </w:pPr>
      <w:r w:rsidRPr="00431230">
        <w:rPr>
          <w:color w:val="2E282E"/>
        </w:rPr>
        <w:t>Con</w:t>
      </w:r>
      <w:r w:rsidR="00E80CEB">
        <w:rPr>
          <w:color w:val="2E282E"/>
        </w:rPr>
        <w:t>tz</w:t>
      </w:r>
      <w:r w:rsidRPr="00431230">
        <w:rPr>
          <w:color w:val="2E282E"/>
        </w:rPr>
        <w:t xml:space="preserve"> Alexandru-Ioan | ULBS Inginerie | Calculatoare (ZI) | An I licență</w:t>
      </w:r>
    </w:p>
    <w:p w14:paraId="6932B127" w14:textId="77777777" w:rsidR="00431230" w:rsidRPr="00431230" w:rsidRDefault="00431230" w:rsidP="00431230">
      <w:pPr>
        <w:rPr>
          <w:color w:val="2E282E"/>
        </w:rPr>
      </w:pPr>
      <w:r w:rsidRPr="00431230">
        <w:rPr>
          <w:color w:val="2E282E"/>
        </w:rPr>
        <w:t>Părău Leonard-Adrian | ULBS Inginerie | Calculatoare (ZI) | An I licență</w:t>
      </w:r>
    </w:p>
    <w:p w14:paraId="77EC53DF" w14:textId="58C31496" w:rsidR="0079519D" w:rsidRPr="00431230" w:rsidRDefault="00431230" w:rsidP="00431230">
      <w:pPr>
        <w:rPr>
          <w:color w:val="2E282E"/>
        </w:rPr>
      </w:pPr>
      <w:r w:rsidRPr="00431230">
        <w:rPr>
          <w:color w:val="2E282E"/>
        </w:rPr>
        <w:t>Deac Ştefan-Adrian | ULBS Inginerie | Calculatoare (ZI) | An I licență</w:t>
      </w:r>
    </w:p>
    <w:p w14:paraId="71F7434C" w14:textId="35DDAC0D" w:rsidR="00AC0FAF" w:rsidRDefault="00000000">
      <w:r>
        <w:t>&lt;client name&gt;</w:t>
      </w:r>
    </w:p>
    <w:p w14:paraId="68DE0D77" w14:textId="4DF1A549" w:rsidR="00AC0FAF" w:rsidRDefault="00AC0FAF">
      <w:r>
        <w:tab/>
      </w:r>
      <w:r w:rsidRPr="00AC0FAF">
        <w:t>Contoso Financial Services</w:t>
      </w:r>
    </w:p>
    <w:p w14:paraId="5E91A611" w14:textId="77777777" w:rsidR="00AC0FAF" w:rsidRDefault="00000000" w:rsidP="00AC0FAF">
      <w:r>
        <w:t>&lt;process name&gt;</w:t>
      </w:r>
    </w:p>
    <w:p w14:paraId="3DCB1DD2" w14:textId="1FBADBDE" w:rsidR="0079519D" w:rsidRPr="00AC0FAF" w:rsidRDefault="00AC0FAF" w:rsidP="00AC0FAF">
      <w:pPr>
        <w:ind w:firstLine="720"/>
      </w:pPr>
      <w:r>
        <w:rPr>
          <w:sz w:val="28"/>
          <w:szCs w:val="28"/>
        </w:rPr>
        <w:t>File Sorter: Automatic workflow maintainer</w:t>
      </w:r>
    </w:p>
    <w:p w14:paraId="3443C374" w14:textId="77777777" w:rsidR="0079519D" w:rsidRDefault="0079519D">
      <w:pPr>
        <w:jc w:val="center"/>
        <w:rPr>
          <w:i/>
          <w:sz w:val="28"/>
          <w:szCs w:val="28"/>
        </w:rPr>
      </w:pPr>
    </w:p>
    <w:p w14:paraId="26ADFB87" w14:textId="77777777" w:rsidR="0079519D" w:rsidRDefault="0079519D">
      <w:pPr>
        <w:rPr>
          <w:sz w:val="28"/>
          <w:szCs w:val="28"/>
        </w:rPr>
      </w:pPr>
    </w:p>
    <w:p w14:paraId="7B974155" w14:textId="77777777" w:rsidR="0079519D" w:rsidRDefault="0079519D">
      <w:pPr>
        <w:rPr>
          <w:sz w:val="28"/>
          <w:szCs w:val="28"/>
        </w:rPr>
      </w:pPr>
    </w:p>
    <w:p w14:paraId="74B24B2B" w14:textId="77777777" w:rsidR="0079519D" w:rsidRDefault="0079519D">
      <w:pPr>
        <w:rPr>
          <w:sz w:val="28"/>
          <w:szCs w:val="28"/>
        </w:rPr>
      </w:pPr>
    </w:p>
    <w:p w14:paraId="76FAA309" w14:textId="77777777" w:rsidR="0079519D" w:rsidRDefault="00000000">
      <w:pPr>
        <w:pStyle w:val="Subtitle"/>
      </w:pPr>
      <w:bookmarkStart w:id="1" w:name="_y1f2hkgaffy6" w:colFirst="0" w:colLast="0"/>
      <w:bookmarkEnd w:id="1"/>
      <w:r>
        <w:t>Note</w:t>
      </w:r>
    </w:p>
    <w:p w14:paraId="084D7833" w14:textId="77777777" w:rsidR="0079519D" w:rsidRDefault="00000000">
      <w:pPr>
        <w:pStyle w:val="Subtitle"/>
      </w:pPr>
      <w:bookmarkStart w:id="2" w:name="_8xe412q7up4s" w:colFirst="0" w:colLast="0"/>
      <w:bookmarkEnd w:id="2"/>
      <w:r>
        <w:t xml:space="preserve">Before any business process can be automated, it needs to be documented carefully. </w:t>
      </w:r>
    </w:p>
    <w:p w14:paraId="1F08ED9C" w14:textId="77777777" w:rsidR="0079519D" w:rsidRDefault="00000000">
      <w:pPr>
        <w:pStyle w:val="Subtitle"/>
      </w:pPr>
      <w:bookmarkStart w:id="3" w:name="_xhkcsq94ytgp" w:colFirst="0" w:colLast="0"/>
      <w:bookmarkEnd w:id="3"/>
      <w:r>
        <w:t>The Process Definition Document describes how a specific set of operations is currently done in the organization, to collect all the information required in a clear, explicit, and shared way. What are the systems involved? Which steps are now performed manually to reach the end goal? What are the possible exceptions? How often is this process executed? What are the rules in place? This document must provide answers to these questions.</w:t>
      </w:r>
    </w:p>
    <w:p w14:paraId="34902C2D" w14:textId="77777777" w:rsidR="0079519D" w:rsidRDefault="00000000">
      <w:pPr>
        <w:pStyle w:val="Subtitle"/>
      </w:pPr>
      <w:bookmarkStart w:id="4" w:name="_vini7cbzn7o8" w:colFirst="0" w:colLast="0"/>
      <w:bookmarkEnd w:id="4"/>
      <w:r>
        <w:t>This information, once validated by all parties involved, will be used as the basis for the next phases in the automation of the process.</w:t>
      </w:r>
    </w:p>
    <w:p w14:paraId="19FB7E29" w14:textId="77777777" w:rsidR="0079519D" w:rsidRDefault="00000000">
      <w:pPr>
        <w:pStyle w:val="Subtitle"/>
        <w:rPr>
          <w:sz w:val="28"/>
          <w:szCs w:val="28"/>
        </w:rPr>
      </w:pPr>
      <w:bookmarkStart w:id="5" w:name="_jjug768xw3b" w:colFirst="0" w:colLast="0"/>
      <w:bookmarkEnd w:id="5"/>
      <w:r>
        <w:t>This document needs to be kept up to date with any possible changes in the involved systems and procedures for the whole lifecycle of the automation process, and all changes need to be signed off.</w:t>
      </w:r>
    </w:p>
    <w:p w14:paraId="6023AD21" w14:textId="77777777" w:rsidR="0079519D" w:rsidRDefault="0079519D">
      <w:pPr>
        <w:spacing w:before="200" w:after="0" w:line="216" w:lineRule="auto"/>
        <w:rPr>
          <w:sz w:val="28"/>
          <w:szCs w:val="28"/>
        </w:rPr>
      </w:pPr>
    </w:p>
    <w:p w14:paraId="53B5BAB5" w14:textId="77777777" w:rsidR="0079519D" w:rsidRDefault="0079519D"/>
    <w:p w14:paraId="7DC884EC" w14:textId="77777777" w:rsidR="0079519D" w:rsidRDefault="00000000">
      <w:pPr>
        <w:pStyle w:val="Heading1"/>
      </w:pPr>
      <w:bookmarkStart w:id="6" w:name="_32st85ubjbbv" w:colFirst="0" w:colLast="0"/>
      <w:bookmarkEnd w:id="6"/>
      <w:r>
        <w:br w:type="page"/>
      </w:r>
    </w:p>
    <w:p w14:paraId="10A04367" w14:textId="77777777" w:rsidR="0079519D" w:rsidRDefault="00000000">
      <w:pPr>
        <w:pStyle w:val="Heading1"/>
      </w:pPr>
      <w:bookmarkStart w:id="7" w:name="_1t3h5sf" w:colFirst="0" w:colLast="0"/>
      <w:bookmarkEnd w:id="7"/>
      <w:r>
        <w:lastRenderedPageBreak/>
        <w:t>Document Version History</w:t>
      </w:r>
    </w:p>
    <w:p w14:paraId="6F468F05" w14:textId="77777777" w:rsidR="0079519D" w:rsidRDefault="00000000">
      <w:pPr>
        <w:pStyle w:val="Subtitle"/>
      </w:pPr>
      <w:bookmarkStart w:id="8" w:name="_4d34og8" w:colFirst="0" w:colLast="0"/>
      <w:bookmarkEnd w:id="8"/>
      <w:r>
        <w:t>(Processes rarely stay the same for very long, and if the process changes or there is some new information, you should create a new version of this document, and archive the previous one. Remember to keep this section up to date!)</w:t>
      </w:r>
    </w:p>
    <w:p w14:paraId="00E9B366" w14:textId="77777777" w:rsidR="0079519D" w:rsidRDefault="0079519D"/>
    <w:tbl>
      <w:tblPr>
        <w:tblStyle w:val="a"/>
        <w:tblW w:w="936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3120"/>
        <w:gridCol w:w="3120"/>
        <w:gridCol w:w="3120"/>
      </w:tblGrid>
      <w:tr w:rsidR="0079519D" w14:paraId="6423E9CF" w14:textId="77777777">
        <w:trPr>
          <w:trHeight w:val="510"/>
        </w:trPr>
        <w:tc>
          <w:tcPr>
            <w:tcW w:w="3120" w:type="dxa"/>
            <w:shd w:val="clear" w:color="auto" w:fill="auto"/>
            <w:tcMar>
              <w:top w:w="100" w:type="dxa"/>
              <w:left w:w="100" w:type="dxa"/>
              <w:bottom w:w="100" w:type="dxa"/>
              <w:right w:w="100" w:type="dxa"/>
            </w:tcMar>
          </w:tcPr>
          <w:p w14:paraId="2093F7D8" w14:textId="77777777" w:rsidR="0079519D" w:rsidRDefault="00000000">
            <w:pPr>
              <w:widowControl w:val="0"/>
              <w:spacing w:before="0" w:line="240" w:lineRule="auto"/>
              <w:rPr>
                <w:b/>
                <w:color w:val="2E282E"/>
                <w:sz w:val="24"/>
                <w:szCs w:val="24"/>
              </w:rPr>
            </w:pPr>
            <w:r>
              <w:rPr>
                <w:b/>
                <w:color w:val="2E282E"/>
                <w:sz w:val="24"/>
                <w:szCs w:val="24"/>
              </w:rPr>
              <w:t>Version</w:t>
            </w:r>
          </w:p>
        </w:tc>
        <w:tc>
          <w:tcPr>
            <w:tcW w:w="3120" w:type="dxa"/>
            <w:shd w:val="clear" w:color="auto" w:fill="auto"/>
            <w:tcMar>
              <w:top w:w="100" w:type="dxa"/>
              <w:left w:w="100" w:type="dxa"/>
              <w:bottom w:w="100" w:type="dxa"/>
              <w:right w:w="100" w:type="dxa"/>
            </w:tcMar>
          </w:tcPr>
          <w:p w14:paraId="6797DE41" w14:textId="77777777" w:rsidR="0079519D" w:rsidRDefault="00000000">
            <w:pPr>
              <w:widowControl w:val="0"/>
              <w:spacing w:before="0" w:line="240" w:lineRule="auto"/>
              <w:rPr>
                <w:b/>
                <w:color w:val="2E282E"/>
                <w:sz w:val="24"/>
                <w:szCs w:val="24"/>
              </w:rPr>
            </w:pPr>
            <w:r>
              <w:rPr>
                <w:b/>
                <w:color w:val="2E282E"/>
                <w:sz w:val="24"/>
                <w:szCs w:val="24"/>
              </w:rPr>
              <w:t>Author</w:t>
            </w:r>
          </w:p>
        </w:tc>
        <w:tc>
          <w:tcPr>
            <w:tcW w:w="3120" w:type="dxa"/>
            <w:shd w:val="clear" w:color="auto" w:fill="auto"/>
            <w:tcMar>
              <w:top w:w="100" w:type="dxa"/>
              <w:left w:w="100" w:type="dxa"/>
              <w:bottom w:w="100" w:type="dxa"/>
              <w:right w:w="100" w:type="dxa"/>
            </w:tcMar>
          </w:tcPr>
          <w:p w14:paraId="48363F37" w14:textId="77777777" w:rsidR="0079519D" w:rsidRDefault="00000000">
            <w:pPr>
              <w:widowControl w:val="0"/>
              <w:spacing w:before="0" w:line="240" w:lineRule="auto"/>
              <w:rPr>
                <w:b/>
                <w:color w:val="2E282E"/>
                <w:sz w:val="24"/>
                <w:szCs w:val="24"/>
              </w:rPr>
            </w:pPr>
            <w:r>
              <w:rPr>
                <w:b/>
                <w:color w:val="2E282E"/>
                <w:sz w:val="24"/>
                <w:szCs w:val="24"/>
              </w:rPr>
              <w:t>Date</w:t>
            </w:r>
          </w:p>
        </w:tc>
      </w:tr>
      <w:tr w:rsidR="0079519D" w14:paraId="6E3F9974" w14:textId="77777777">
        <w:tc>
          <w:tcPr>
            <w:tcW w:w="3120" w:type="dxa"/>
            <w:shd w:val="clear" w:color="auto" w:fill="auto"/>
            <w:tcMar>
              <w:top w:w="100" w:type="dxa"/>
              <w:left w:w="100" w:type="dxa"/>
              <w:bottom w:w="100" w:type="dxa"/>
              <w:right w:w="100" w:type="dxa"/>
            </w:tcMar>
          </w:tcPr>
          <w:p w14:paraId="50CD9951" w14:textId="1205AC4D" w:rsidR="0079519D" w:rsidRDefault="00000000">
            <w:pPr>
              <w:widowControl w:val="0"/>
              <w:spacing w:before="0" w:line="240" w:lineRule="auto"/>
              <w:rPr>
                <w:sz w:val="24"/>
                <w:szCs w:val="24"/>
              </w:rPr>
            </w:pPr>
            <w:r>
              <w:rPr>
                <w:sz w:val="24"/>
                <w:szCs w:val="24"/>
              </w:rPr>
              <w:t>1.</w:t>
            </w:r>
            <w:r w:rsidR="005E0738">
              <w:rPr>
                <w:sz w:val="24"/>
                <w:szCs w:val="24"/>
              </w:rPr>
              <w:t>0</w:t>
            </w:r>
          </w:p>
        </w:tc>
        <w:tc>
          <w:tcPr>
            <w:tcW w:w="3120" w:type="dxa"/>
            <w:shd w:val="clear" w:color="auto" w:fill="auto"/>
            <w:tcMar>
              <w:top w:w="100" w:type="dxa"/>
              <w:left w:w="100" w:type="dxa"/>
              <w:bottom w:w="100" w:type="dxa"/>
              <w:right w:w="100" w:type="dxa"/>
            </w:tcMar>
          </w:tcPr>
          <w:p w14:paraId="7A7FA093" w14:textId="6260118B" w:rsidR="0079519D" w:rsidRDefault="005E0738">
            <w:pPr>
              <w:widowControl w:val="0"/>
              <w:spacing w:before="0" w:line="240" w:lineRule="auto"/>
              <w:rPr>
                <w:color w:val="000000"/>
                <w:sz w:val="24"/>
                <w:szCs w:val="24"/>
              </w:rPr>
            </w:pPr>
            <w:r>
              <w:rPr>
                <w:color w:val="000000"/>
                <w:sz w:val="24"/>
                <w:szCs w:val="24"/>
              </w:rPr>
              <w:t>Contz Alexandru</w:t>
            </w:r>
          </w:p>
        </w:tc>
        <w:tc>
          <w:tcPr>
            <w:tcW w:w="3120" w:type="dxa"/>
            <w:shd w:val="clear" w:color="auto" w:fill="auto"/>
            <w:tcMar>
              <w:top w:w="100" w:type="dxa"/>
              <w:left w:w="100" w:type="dxa"/>
              <w:bottom w:w="100" w:type="dxa"/>
              <w:right w:w="100" w:type="dxa"/>
            </w:tcMar>
          </w:tcPr>
          <w:p w14:paraId="0D4013AD" w14:textId="77D2F1A0" w:rsidR="0079519D" w:rsidRDefault="005E0738">
            <w:pPr>
              <w:widowControl w:val="0"/>
              <w:spacing w:before="0" w:line="240" w:lineRule="auto"/>
              <w:rPr>
                <w:color w:val="3C78D8"/>
                <w:sz w:val="24"/>
                <w:szCs w:val="24"/>
              </w:rPr>
            </w:pPr>
            <w:r>
              <w:rPr>
                <w:color w:val="3C78D8"/>
                <w:sz w:val="24"/>
                <w:szCs w:val="24"/>
              </w:rPr>
              <w:t>30.05.2025</w:t>
            </w:r>
          </w:p>
        </w:tc>
      </w:tr>
      <w:tr w:rsidR="005E0738" w14:paraId="2F632EAF" w14:textId="77777777">
        <w:tc>
          <w:tcPr>
            <w:tcW w:w="3120" w:type="dxa"/>
            <w:shd w:val="clear" w:color="auto" w:fill="auto"/>
            <w:tcMar>
              <w:top w:w="100" w:type="dxa"/>
              <w:left w:w="100" w:type="dxa"/>
              <w:bottom w:w="100" w:type="dxa"/>
              <w:right w:w="100" w:type="dxa"/>
            </w:tcMar>
          </w:tcPr>
          <w:p w14:paraId="1B272809" w14:textId="6FD8DE30" w:rsidR="005E0738" w:rsidRDefault="005E0738">
            <w:pPr>
              <w:widowControl w:val="0"/>
              <w:spacing w:before="0" w:line="240" w:lineRule="auto"/>
              <w:rPr>
                <w:sz w:val="24"/>
                <w:szCs w:val="24"/>
              </w:rPr>
            </w:pPr>
            <w:r>
              <w:rPr>
                <w:sz w:val="24"/>
                <w:szCs w:val="24"/>
              </w:rPr>
              <w:t>1.1</w:t>
            </w:r>
          </w:p>
        </w:tc>
        <w:tc>
          <w:tcPr>
            <w:tcW w:w="3120" w:type="dxa"/>
            <w:shd w:val="clear" w:color="auto" w:fill="auto"/>
            <w:tcMar>
              <w:top w:w="100" w:type="dxa"/>
              <w:left w:w="100" w:type="dxa"/>
              <w:bottom w:w="100" w:type="dxa"/>
              <w:right w:w="100" w:type="dxa"/>
            </w:tcMar>
          </w:tcPr>
          <w:p w14:paraId="4837B3B1" w14:textId="16B5CDBB" w:rsidR="005E0738" w:rsidRDefault="005E0738">
            <w:pPr>
              <w:widowControl w:val="0"/>
              <w:spacing w:before="0" w:line="240" w:lineRule="auto"/>
              <w:rPr>
                <w:color w:val="000000"/>
                <w:sz w:val="24"/>
                <w:szCs w:val="24"/>
              </w:rPr>
            </w:pPr>
            <w:r>
              <w:rPr>
                <w:color w:val="000000"/>
                <w:sz w:val="24"/>
                <w:szCs w:val="24"/>
              </w:rPr>
              <w:t>Deac Stefan</w:t>
            </w:r>
          </w:p>
        </w:tc>
        <w:tc>
          <w:tcPr>
            <w:tcW w:w="3120" w:type="dxa"/>
            <w:shd w:val="clear" w:color="auto" w:fill="auto"/>
            <w:tcMar>
              <w:top w:w="100" w:type="dxa"/>
              <w:left w:w="100" w:type="dxa"/>
              <w:bottom w:w="100" w:type="dxa"/>
              <w:right w:w="100" w:type="dxa"/>
            </w:tcMar>
          </w:tcPr>
          <w:p w14:paraId="1BF55FA6" w14:textId="685920F6" w:rsidR="005E0738" w:rsidRDefault="005E0738">
            <w:pPr>
              <w:widowControl w:val="0"/>
              <w:spacing w:before="0" w:line="240" w:lineRule="auto"/>
              <w:rPr>
                <w:color w:val="3C78D8"/>
                <w:sz w:val="24"/>
                <w:szCs w:val="24"/>
              </w:rPr>
            </w:pPr>
            <w:r>
              <w:rPr>
                <w:color w:val="3C78D8"/>
                <w:sz w:val="24"/>
                <w:szCs w:val="24"/>
              </w:rPr>
              <w:t>31.05.2025</w:t>
            </w:r>
          </w:p>
        </w:tc>
      </w:tr>
    </w:tbl>
    <w:p w14:paraId="18EEED88" w14:textId="77777777" w:rsidR="0079519D" w:rsidRDefault="0079519D">
      <w:pPr>
        <w:spacing w:before="0" w:line="240" w:lineRule="auto"/>
      </w:pPr>
    </w:p>
    <w:p w14:paraId="211B2D96" w14:textId="77777777" w:rsidR="0079519D" w:rsidRDefault="0079519D">
      <w:pPr>
        <w:pStyle w:val="Heading2"/>
      </w:pPr>
      <w:bookmarkStart w:id="9" w:name="_2s8eyo1" w:colFirst="0" w:colLast="0"/>
      <w:bookmarkEnd w:id="9"/>
    </w:p>
    <w:p w14:paraId="2AB0894B" w14:textId="77777777" w:rsidR="0079519D" w:rsidRDefault="00000000">
      <w:pPr>
        <w:pStyle w:val="Heading1"/>
      </w:pPr>
      <w:bookmarkStart w:id="10" w:name="_17dp8vu" w:colFirst="0" w:colLast="0"/>
      <w:bookmarkEnd w:id="10"/>
      <w:r>
        <w:t>Signed off by</w:t>
      </w:r>
    </w:p>
    <w:p w14:paraId="13A27035" w14:textId="771AF815" w:rsidR="0079519D" w:rsidRDefault="00000000" w:rsidP="000C5FB2">
      <w:pPr>
        <w:pStyle w:val="Subtitle"/>
      </w:pPr>
      <w:bookmarkStart w:id="11" w:name="_3rdcrjn" w:colFirst="0" w:colLast="0"/>
      <w:bookmarkEnd w:id="11"/>
      <w:r>
        <w:t>(When the process has been accurately described and all is good to go, make sure that the document is signed off by the relevant people, e.g. the process owner. By signing off this document, you ensure that they have carefully checked it through, and they agree to the content. This is important, so that later when there are changes in the process (it always happens, that's life!), everyone has a clear understanding of what the scope was originally.)</w:t>
      </w:r>
    </w:p>
    <w:tbl>
      <w:tblPr>
        <w:tblStyle w:val="a0"/>
        <w:tblW w:w="936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3120"/>
        <w:gridCol w:w="3120"/>
        <w:gridCol w:w="3120"/>
      </w:tblGrid>
      <w:tr w:rsidR="0079519D" w14:paraId="6B14FB40" w14:textId="77777777">
        <w:tc>
          <w:tcPr>
            <w:tcW w:w="3120" w:type="dxa"/>
            <w:shd w:val="clear" w:color="auto" w:fill="auto"/>
            <w:tcMar>
              <w:top w:w="100" w:type="dxa"/>
              <w:left w:w="100" w:type="dxa"/>
              <w:bottom w:w="100" w:type="dxa"/>
              <w:right w:w="100" w:type="dxa"/>
            </w:tcMar>
          </w:tcPr>
          <w:p w14:paraId="59B754BA" w14:textId="77777777" w:rsidR="0079519D" w:rsidRDefault="00000000">
            <w:pPr>
              <w:widowControl w:val="0"/>
              <w:spacing w:before="0" w:line="240" w:lineRule="auto"/>
              <w:rPr>
                <w:b/>
                <w:color w:val="2E282E"/>
                <w:sz w:val="24"/>
                <w:szCs w:val="24"/>
              </w:rPr>
            </w:pPr>
            <w:r>
              <w:rPr>
                <w:b/>
                <w:color w:val="2E282E"/>
                <w:sz w:val="24"/>
                <w:szCs w:val="24"/>
              </w:rPr>
              <w:t>Name</w:t>
            </w:r>
          </w:p>
        </w:tc>
        <w:tc>
          <w:tcPr>
            <w:tcW w:w="3120" w:type="dxa"/>
            <w:shd w:val="clear" w:color="auto" w:fill="auto"/>
            <w:tcMar>
              <w:top w:w="100" w:type="dxa"/>
              <w:left w:w="100" w:type="dxa"/>
              <w:bottom w:w="100" w:type="dxa"/>
              <w:right w:w="100" w:type="dxa"/>
            </w:tcMar>
          </w:tcPr>
          <w:p w14:paraId="693A5B9A" w14:textId="77777777" w:rsidR="0079519D" w:rsidRDefault="00000000">
            <w:pPr>
              <w:widowControl w:val="0"/>
              <w:spacing w:before="0" w:line="240" w:lineRule="auto"/>
              <w:rPr>
                <w:b/>
                <w:color w:val="2E282E"/>
                <w:sz w:val="24"/>
                <w:szCs w:val="24"/>
              </w:rPr>
            </w:pPr>
            <w:r>
              <w:rPr>
                <w:b/>
                <w:color w:val="2E282E"/>
                <w:sz w:val="24"/>
                <w:szCs w:val="24"/>
              </w:rPr>
              <w:t>Function</w:t>
            </w:r>
          </w:p>
        </w:tc>
        <w:tc>
          <w:tcPr>
            <w:tcW w:w="3120" w:type="dxa"/>
            <w:shd w:val="clear" w:color="auto" w:fill="auto"/>
            <w:tcMar>
              <w:top w:w="100" w:type="dxa"/>
              <w:left w:w="100" w:type="dxa"/>
              <w:bottom w:w="100" w:type="dxa"/>
              <w:right w:w="100" w:type="dxa"/>
            </w:tcMar>
          </w:tcPr>
          <w:p w14:paraId="7ED922B2" w14:textId="77777777" w:rsidR="0079519D" w:rsidRDefault="00000000">
            <w:pPr>
              <w:widowControl w:val="0"/>
              <w:spacing w:before="0" w:line="240" w:lineRule="auto"/>
              <w:rPr>
                <w:b/>
                <w:color w:val="2E282E"/>
                <w:sz w:val="24"/>
                <w:szCs w:val="24"/>
              </w:rPr>
            </w:pPr>
            <w:r>
              <w:rPr>
                <w:b/>
                <w:color w:val="2E282E"/>
                <w:sz w:val="24"/>
                <w:szCs w:val="24"/>
              </w:rPr>
              <w:t>Responsibility</w:t>
            </w:r>
          </w:p>
        </w:tc>
      </w:tr>
      <w:tr w:rsidR="0079519D" w14:paraId="07E63FA4" w14:textId="77777777">
        <w:tc>
          <w:tcPr>
            <w:tcW w:w="3120" w:type="dxa"/>
            <w:shd w:val="clear" w:color="auto" w:fill="auto"/>
            <w:tcMar>
              <w:top w:w="100" w:type="dxa"/>
              <w:left w:w="100" w:type="dxa"/>
              <w:bottom w:w="100" w:type="dxa"/>
              <w:right w:w="100" w:type="dxa"/>
            </w:tcMar>
          </w:tcPr>
          <w:p w14:paraId="1EF7B85E" w14:textId="7682606F" w:rsidR="0079519D" w:rsidRDefault="005E0738">
            <w:pPr>
              <w:widowControl w:val="0"/>
              <w:spacing w:before="0" w:line="240" w:lineRule="auto"/>
              <w:rPr>
                <w:sz w:val="24"/>
                <w:szCs w:val="24"/>
              </w:rPr>
            </w:pPr>
            <w:r>
              <w:rPr>
                <w:sz w:val="24"/>
                <w:szCs w:val="24"/>
              </w:rPr>
              <w:t>Contz Alexandru</w:t>
            </w:r>
            <w:r w:rsidR="00791954">
              <w:rPr>
                <w:sz w:val="24"/>
                <w:szCs w:val="24"/>
              </w:rPr>
              <w:t xml:space="preserve"> - Ioan</w:t>
            </w:r>
          </w:p>
        </w:tc>
        <w:tc>
          <w:tcPr>
            <w:tcW w:w="3120" w:type="dxa"/>
            <w:shd w:val="clear" w:color="auto" w:fill="auto"/>
            <w:tcMar>
              <w:top w:w="100" w:type="dxa"/>
              <w:left w:w="100" w:type="dxa"/>
              <w:bottom w:w="100" w:type="dxa"/>
              <w:right w:w="100" w:type="dxa"/>
            </w:tcMar>
          </w:tcPr>
          <w:p w14:paraId="2068BA34" w14:textId="1FC12975" w:rsidR="0079519D" w:rsidRDefault="005E0738">
            <w:pPr>
              <w:widowControl w:val="0"/>
              <w:spacing w:before="0" w:line="240" w:lineRule="auto"/>
              <w:rPr>
                <w:sz w:val="24"/>
                <w:szCs w:val="24"/>
              </w:rPr>
            </w:pPr>
            <w:r>
              <w:rPr>
                <w:sz w:val="24"/>
                <w:szCs w:val="24"/>
              </w:rPr>
              <w:t>Lead RPA-Developer</w:t>
            </w:r>
            <w:r w:rsidR="00791954">
              <w:rPr>
                <w:sz w:val="24"/>
                <w:szCs w:val="24"/>
              </w:rPr>
              <w:t>, App designer</w:t>
            </w:r>
          </w:p>
        </w:tc>
        <w:tc>
          <w:tcPr>
            <w:tcW w:w="3120" w:type="dxa"/>
            <w:shd w:val="clear" w:color="auto" w:fill="auto"/>
            <w:tcMar>
              <w:top w:w="100" w:type="dxa"/>
              <w:left w:w="100" w:type="dxa"/>
              <w:bottom w:w="100" w:type="dxa"/>
              <w:right w:w="100" w:type="dxa"/>
            </w:tcMar>
          </w:tcPr>
          <w:p w14:paraId="6CBC1E60" w14:textId="16DA80F3" w:rsidR="0079519D" w:rsidRDefault="00791954">
            <w:pPr>
              <w:widowControl w:val="0"/>
              <w:spacing w:before="0" w:line="240" w:lineRule="auto"/>
              <w:rPr>
                <w:sz w:val="24"/>
                <w:szCs w:val="24"/>
              </w:rPr>
            </w:pPr>
            <w:r>
              <w:rPr>
                <w:sz w:val="24"/>
                <w:szCs w:val="24"/>
              </w:rPr>
              <w:t>Creates, ensures and maintains the RPA automatization</w:t>
            </w:r>
          </w:p>
        </w:tc>
      </w:tr>
      <w:tr w:rsidR="0079519D" w14:paraId="075F53BD" w14:textId="77777777">
        <w:tc>
          <w:tcPr>
            <w:tcW w:w="3120" w:type="dxa"/>
            <w:shd w:val="clear" w:color="auto" w:fill="auto"/>
            <w:tcMar>
              <w:top w:w="100" w:type="dxa"/>
              <w:left w:w="100" w:type="dxa"/>
              <w:bottom w:w="100" w:type="dxa"/>
              <w:right w:w="100" w:type="dxa"/>
            </w:tcMar>
          </w:tcPr>
          <w:p w14:paraId="2724264F" w14:textId="12715418" w:rsidR="0079519D" w:rsidRDefault="005E0738">
            <w:pPr>
              <w:widowControl w:val="0"/>
              <w:spacing w:before="0" w:line="240" w:lineRule="auto"/>
              <w:rPr>
                <w:sz w:val="24"/>
                <w:szCs w:val="24"/>
              </w:rPr>
            </w:pPr>
            <w:r>
              <w:rPr>
                <w:sz w:val="24"/>
                <w:szCs w:val="24"/>
              </w:rPr>
              <w:t xml:space="preserve">Deac </w:t>
            </w:r>
            <w:r w:rsidR="00791954">
              <w:rPr>
                <w:sz w:val="24"/>
                <w:szCs w:val="24"/>
              </w:rPr>
              <w:t>Ș</w:t>
            </w:r>
            <w:r>
              <w:rPr>
                <w:sz w:val="24"/>
                <w:szCs w:val="24"/>
              </w:rPr>
              <w:t>tefan</w:t>
            </w:r>
            <w:r w:rsidR="00791954">
              <w:rPr>
                <w:sz w:val="24"/>
                <w:szCs w:val="24"/>
              </w:rPr>
              <w:t xml:space="preserve"> - Adrian</w:t>
            </w:r>
          </w:p>
        </w:tc>
        <w:tc>
          <w:tcPr>
            <w:tcW w:w="3120" w:type="dxa"/>
            <w:shd w:val="clear" w:color="auto" w:fill="auto"/>
            <w:tcMar>
              <w:top w:w="100" w:type="dxa"/>
              <w:left w:w="100" w:type="dxa"/>
              <w:bottom w:w="100" w:type="dxa"/>
              <w:right w:w="100" w:type="dxa"/>
            </w:tcMar>
          </w:tcPr>
          <w:p w14:paraId="30DE733A" w14:textId="2E7EB1DD" w:rsidR="0079519D" w:rsidRDefault="005E0738">
            <w:pPr>
              <w:widowControl w:val="0"/>
              <w:spacing w:before="0" w:line="240" w:lineRule="auto"/>
              <w:rPr>
                <w:sz w:val="24"/>
                <w:szCs w:val="24"/>
              </w:rPr>
            </w:pPr>
            <w:r>
              <w:rPr>
                <w:sz w:val="24"/>
                <w:szCs w:val="24"/>
              </w:rPr>
              <w:t>Lead Coordinator, RPA Developer</w:t>
            </w:r>
            <w:r w:rsidR="00791954">
              <w:rPr>
                <w:sz w:val="24"/>
                <w:szCs w:val="24"/>
              </w:rPr>
              <w:t>, External Management</w:t>
            </w:r>
            <w:r w:rsidR="0071483D">
              <w:rPr>
                <w:sz w:val="24"/>
                <w:szCs w:val="24"/>
              </w:rPr>
              <w:t xml:space="preserve">, </w:t>
            </w:r>
            <w:r w:rsidR="0071483D">
              <w:rPr>
                <w:sz w:val="24"/>
                <w:szCs w:val="24"/>
              </w:rPr>
              <w:t>Business Analyst</w:t>
            </w:r>
          </w:p>
        </w:tc>
        <w:tc>
          <w:tcPr>
            <w:tcW w:w="3120" w:type="dxa"/>
            <w:shd w:val="clear" w:color="auto" w:fill="auto"/>
            <w:tcMar>
              <w:top w:w="100" w:type="dxa"/>
              <w:left w:w="100" w:type="dxa"/>
              <w:bottom w:w="100" w:type="dxa"/>
              <w:right w:w="100" w:type="dxa"/>
            </w:tcMar>
          </w:tcPr>
          <w:p w14:paraId="60F73955" w14:textId="0DC8AAAB" w:rsidR="0079519D" w:rsidRDefault="00791954">
            <w:pPr>
              <w:widowControl w:val="0"/>
              <w:spacing w:before="0" w:line="240" w:lineRule="auto"/>
              <w:rPr>
                <w:sz w:val="24"/>
                <w:szCs w:val="24"/>
              </w:rPr>
            </w:pPr>
            <w:r>
              <w:rPr>
                <w:sz w:val="24"/>
                <w:szCs w:val="24"/>
              </w:rPr>
              <w:t>Coordinates team and project. Sets the trajectory of the project</w:t>
            </w:r>
          </w:p>
        </w:tc>
      </w:tr>
      <w:tr w:rsidR="004A4B6E" w14:paraId="1881A4E6" w14:textId="77777777">
        <w:tc>
          <w:tcPr>
            <w:tcW w:w="3120" w:type="dxa"/>
            <w:shd w:val="clear" w:color="auto" w:fill="auto"/>
            <w:tcMar>
              <w:top w:w="100" w:type="dxa"/>
              <w:left w:w="100" w:type="dxa"/>
              <w:bottom w:w="100" w:type="dxa"/>
              <w:right w:w="100" w:type="dxa"/>
            </w:tcMar>
          </w:tcPr>
          <w:p w14:paraId="3AEFA471" w14:textId="2B6E132D" w:rsidR="004A4B6E" w:rsidRDefault="001A235D" w:rsidP="004A4B6E">
            <w:pPr>
              <w:widowControl w:val="0"/>
              <w:spacing w:before="0" w:line="240" w:lineRule="auto"/>
              <w:rPr>
                <w:sz w:val="24"/>
                <w:szCs w:val="24"/>
              </w:rPr>
            </w:pPr>
            <w:r>
              <w:rPr>
                <w:sz w:val="24"/>
                <w:szCs w:val="24"/>
              </w:rPr>
              <w:lastRenderedPageBreak/>
              <w:t>Părău Leonard - Adrian</w:t>
            </w:r>
          </w:p>
        </w:tc>
        <w:tc>
          <w:tcPr>
            <w:tcW w:w="3120" w:type="dxa"/>
            <w:shd w:val="clear" w:color="auto" w:fill="auto"/>
            <w:tcMar>
              <w:top w:w="100" w:type="dxa"/>
              <w:left w:w="100" w:type="dxa"/>
              <w:bottom w:w="100" w:type="dxa"/>
              <w:right w:w="100" w:type="dxa"/>
            </w:tcMar>
          </w:tcPr>
          <w:p w14:paraId="16844A63" w14:textId="0E153922" w:rsidR="004A4B6E" w:rsidRDefault="004A4B6E" w:rsidP="004A4B6E">
            <w:pPr>
              <w:widowControl w:val="0"/>
              <w:spacing w:before="0" w:line="240" w:lineRule="auto"/>
              <w:rPr>
                <w:sz w:val="24"/>
                <w:szCs w:val="24"/>
              </w:rPr>
            </w:pPr>
            <w:r>
              <w:rPr>
                <w:sz w:val="24"/>
                <w:szCs w:val="24"/>
              </w:rPr>
              <w:t xml:space="preserve">RPA Tester, Process error </w:t>
            </w:r>
            <w:r w:rsidR="005E7377">
              <w:rPr>
                <w:sz w:val="24"/>
                <w:szCs w:val="24"/>
              </w:rPr>
              <w:t>manager, App</w:t>
            </w:r>
            <w:r>
              <w:rPr>
                <w:sz w:val="24"/>
                <w:szCs w:val="24"/>
              </w:rPr>
              <w:t xml:space="preserve"> analysis, Reviews and helps improve the project, </w:t>
            </w:r>
          </w:p>
        </w:tc>
        <w:tc>
          <w:tcPr>
            <w:tcW w:w="3120" w:type="dxa"/>
            <w:shd w:val="clear" w:color="auto" w:fill="auto"/>
            <w:tcMar>
              <w:top w:w="100" w:type="dxa"/>
              <w:left w:w="100" w:type="dxa"/>
              <w:bottom w:w="100" w:type="dxa"/>
              <w:right w:w="100" w:type="dxa"/>
            </w:tcMar>
          </w:tcPr>
          <w:p w14:paraId="47E79675" w14:textId="77777777" w:rsidR="004A4B6E" w:rsidRDefault="004A4B6E" w:rsidP="004A4B6E">
            <w:pPr>
              <w:widowControl w:val="0"/>
              <w:spacing w:before="0" w:line="240" w:lineRule="auto"/>
              <w:rPr>
                <w:sz w:val="24"/>
                <w:szCs w:val="24"/>
              </w:rPr>
            </w:pPr>
            <w:r>
              <w:rPr>
                <w:sz w:val="24"/>
                <w:szCs w:val="24"/>
              </w:rPr>
              <w:t>Tests, reports, analyzes and finds bugs or errors</w:t>
            </w:r>
            <w:r>
              <w:rPr>
                <w:sz w:val="24"/>
                <w:szCs w:val="24"/>
              </w:rPr>
              <w:t>.</w:t>
            </w:r>
          </w:p>
          <w:p w14:paraId="6C266871" w14:textId="03AABB7F" w:rsidR="004A4B6E" w:rsidRDefault="004A4B6E" w:rsidP="004A4B6E">
            <w:pPr>
              <w:widowControl w:val="0"/>
              <w:spacing w:before="0" w:line="240" w:lineRule="auto"/>
              <w:rPr>
                <w:sz w:val="24"/>
                <w:szCs w:val="24"/>
              </w:rPr>
            </w:pPr>
            <w:r>
              <w:rPr>
                <w:sz w:val="24"/>
                <w:szCs w:val="24"/>
              </w:rPr>
              <w:t>Helps widen product usability and integration</w:t>
            </w:r>
          </w:p>
        </w:tc>
      </w:tr>
    </w:tbl>
    <w:p w14:paraId="28441AA5" w14:textId="721667DA" w:rsidR="0079519D" w:rsidRDefault="00000000">
      <w:pPr>
        <w:pStyle w:val="Heading1"/>
      </w:pPr>
      <w:bookmarkStart w:id="12" w:name="_lnxbz9" w:colFirst="0" w:colLast="0"/>
      <w:bookmarkEnd w:id="12"/>
      <w:r>
        <w:t>Contributors</w:t>
      </w:r>
    </w:p>
    <w:p w14:paraId="57BEFBE4" w14:textId="77777777" w:rsidR="0079519D" w:rsidRDefault="00000000">
      <w:pPr>
        <w:pStyle w:val="Subtitle"/>
      </w:pPr>
      <w:bookmarkStart w:id="13" w:name="_35nkun2" w:colFirst="0" w:colLast="0"/>
      <w:bookmarkEnd w:id="13"/>
      <w:r>
        <w:t>(Who are the people that have been involved in providing the information needed for this document? Who is responsible for it?)</w:t>
      </w:r>
    </w:p>
    <w:p w14:paraId="54D22C66" w14:textId="77777777" w:rsidR="0079519D" w:rsidRDefault="0079519D"/>
    <w:tbl>
      <w:tblPr>
        <w:tblStyle w:val="a1"/>
        <w:tblW w:w="936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3120"/>
        <w:gridCol w:w="3120"/>
        <w:gridCol w:w="3120"/>
      </w:tblGrid>
      <w:tr w:rsidR="0079519D" w14:paraId="42A8AF83" w14:textId="77777777">
        <w:tc>
          <w:tcPr>
            <w:tcW w:w="3120" w:type="dxa"/>
            <w:shd w:val="clear" w:color="auto" w:fill="auto"/>
            <w:tcMar>
              <w:top w:w="100" w:type="dxa"/>
              <w:left w:w="100" w:type="dxa"/>
              <w:bottom w:w="100" w:type="dxa"/>
              <w:right w:w="100" w:type="dxa"/>
            </w:tcMar>
          </w:tcPr>
          <w:p w14:paraId="1DFE2557" w14:textId="77777777" w:rsidR="0079519D" w:rsidRDefault="00000000">
            <w:pPr>
              <w:widowControl w:val="0"/>
              <w:spacing w:before="0" w:line="240" w:lineRule="auto"/>
              <w:rPr>
                <w:b/>
                <w:color w:val="2E282E"/>
                <w:sz w:val="24"/>
                <w:szCs w:val="24"/>
              </w:rPr>
            </w:pPr>
            <w:r>
              <w:rPr>
                <w:b/>
                <w:color w:val="2E282E"/>
                <w:sz w:val="24"/>
                <w:szCs w:val="24"/>
              </w:rPr>
              <w:t>Name</w:t>
            </w:r>
          </w:p>
        </w:tc>
        <w:tc>
          <w:tcPr>
            <w:tcW w:w="3120" w:type="dxa"/>
            <w:shd w:val="clear" w:color="auto" w:fill="auto"/>
            <w:tcMar>
              <w:top w:w="100" w:type="dxa"/>
              <w:left w:w="100" w:type="dxa"/>
              <w:bottom w:w="100" w:type="dxa"/>
              <w:right w:w="100" w:type="dxa"/>
            </w:tcMar>
          </w:tcPr>
          <w:p w14:paraId="39EB3DBE" w14:textId="77777777" w:rsidR="0079519D" w:rsidRDefault="00000000">
            <w:pPr>
              <w:widowControl w:val="0"/>
              <w:spacing w:before="0" w:line="240" w:lineRule="auto"/>
              <w:rPr>
                <w:b/>
                <w:color w:val="2E282E"/>
                <w:sz w:val="24"/>
                <w:szCs w:val="24"/>
              </w:rPr>
            </w:pPr>
            <w:r>
              <w:rPr>
                <w:b/>
                <w:color w:val="2E282E"/>
                <w:sz w:val="24"/>
                <w:szCs w:val="24"/>
              </w:rPr>
              <w:t>Function</w:t>
            </w:r>
          </w:p>
        </w:tc>
        <w:tc>
          <w:tcPr>
            <w:tcW w:w="3120" w:type="dxa"/>
            <w:shd w:val="clear" w:color="auto" w:fill="auto"/>
            <w:tcMar>
              <w:top w:w="100" w:type="dxa"/>
              <w:left w:w="100" w:type="dxa"/>
              <w:bottom w:w="100" w:type="dxa"/>
              <w:right w:w="100" w:type="dxa"/>
            </w:tcMar>
          </w:tcPr>
          <w:p w14:paraId="10AC7246" w14:textId="77777777" w:rsidR="0079519D" w:rsidRDefault="00000000">
            <w:pPr>
              <w:widowControl w:val="0"/>
              <w:spacing w:before="0" w:line="240" w:lineRule="auto"/>
              <w:rPr>
                <w:b/>
                <w:color w:val="2E282E"/>
                <w:sz w:val="24"/>
                <w:szCs w:val="24"/>
              </w:rPr>
            </w:pPr>
            <w:r>
              <w:rPr>
                <w:b/>
                <w:color w:val="2E282E"/>
                <w:sz w:val="24"/>
                <w:szCs w:val="24"/>
              </w:rPr>
              <w:t>Responsibility</w:t>
            </w:r>
          </w:p>
        </w:tc>
      </w:tr>
      <w:tr w:rsidR="0079519D" w14:paraId="12157895" w14:textId="77777777">
        <w:tc>
          <w:tcPr>
            <w:tcW w:w="3120" w:type="dxa"/>
            <w:shd w:val="clear" w:color="auto" w:fill="auto"/>
            <w:tcMar>
              <w:top w:w="100" w:type="dxa"/>
              <w:left w:w="100" w:type="dxa"/>
              <w:bottom w:w="100" w:type="dxa"/>
              <w:right w:w="100" w:type="dxa"/>
            </w:tcMar>
          </w:tcPr>
          <w:p w14:paraId="5C620463" w14:textId="294E7D07" w:rsidR="0079519D" w:rsidRDefault="00EF58EB">
            <w:pPr>
              <w:widowControl w:val="0"/>
              <w:spacing w:before="0" w:line="240" w:lineRule="auto"/>
              <w:rPr>
                <w:sz w:val="24"/>
                <w:szCs w:val="24"/>
              </w:rPr>
            </w:pPr>
            <w:r w:rsidRPr="00EF58EB">
              <w:rPr>
                <w:sz w:val="24"/>
                <w:szCs w:val="24"/>
              </w:rPr>
              <w:t>Michael Chen</w:t>
            </w:r>
          </w:p>
        </w:tc>
        <w:tc>
          <w:tcPr>
            <w:tcW w:w="3120" w:type="dxa"/>
            <w:shd w:val="clear" w:color="auto" w:fill="auto"/>
            <w:tcMar>
              <w:top w:w="100" w:type="dxa"/>
              <w:left w:w="100" w:type="dxa"/>
              <w:bottom w:w="100" w:type="dxa"/>
              <w:right w:w="100" w:type="dxa"/>
            </w:tcMar>
          </w:tcPr>
          <w:p w14:paraId="374F34F7" w14:textId="7A4E5601" w:rsidR="0079519D" w:rsidRDefault="00EF58EB">
            <w:pPr>
              <w:widowControl w:val="0"/>
              <w:spacing w:before="0" w:line="240" w:lineRule="auto"/>
              <w:rPr>
                <w:color w:val="3C78D8"/>
                <w:sz w:val="24"/>
                <w:szCs w:val="24"/>
              </w:rPr>
            </w:pPr>
            <w:r w:rsidRPr="00EF58EB">
              <w:rPr>
                <w:sz w:val="24"/>
                <w:szCs w:val="24"/>
              </w:rPr>
              <w:t>Senior RPA Developer</w:t>
            </w:r>
          </w:p>
        </w:tc>
        <w:tc>
          <w:tcPr>
            <w:tcW w:w="3120" w:type="dxa"/>
            <w:shd w:val="clear" w:color="auto" w:fill="auto"/>
            <w:tcMar>
              <w:top w:w="100" w:type="dxa"/>
              <w:left w:w="100" w:type="dxa"/>
              <w:bottom w:w="100" w:type="dxa"/>
              <w:right w:w="100" w:type="dxa"/>
            </w:tcMar>
          </w:tcPr>
          <w:p w14:paraId="74AFA9E4" w14:textId="0FA10057" w:rsidR="0079519D" w:rsidRDefault="00EF58EB">
            <w:pPr>
              <w:widowControl w:val="0"/>
              <w:spacing w:before="0" w:line="240" w:lineRule="auto"/>
              <w:rPr>
                <w:color w:val="3C78D8"/>
                <w:sz w:val="24"/>
                <w:szCs w:val="24"/>
              </w:rPr>
            </w:pPr>
            <w:r w:rsidRPr="00EF58EB">
              <w:rPr>
                <w:sz w:val="24"/>
                <w:szCs w:val="24"/>
              </w:rPr>
              <w:t>Process design &amp; automation</w:t>
            </w:r>
          </w:p>
        </w:tc>
      </w:tr>
      <w:tr w:rsidR="0079519D" w14:paraId="41D36B24" w14:textId="77777777">
        <w:tc>
          <w:tcPr>
            <w:tcW w:w="3120" w:type="dxa"/>
            <w:shd w:val="clear" w:color="auto" w:fill="auto"/>
            <w:tcMar>
              <w:top w:w="100" w:type="dxa"/>
              <w:left w:w="100" w:type="dxa"/>
              <w:bottom w:w="100" w:type="dxa"/>
              <w:right w:w="100" w:type="dxa"/>
            </w:tcMar>
          </w:tcPr>
          <w:p w14:paraId="5CBF9D35" w14:textId="1938431F" w:rsidR="0079519D" w:rsidRDefault="00EF58EB">
            <w:pPr>
              <w:widowControl w:val="0"/>
              <w:spacing w:before="0" w:line="240" w:lineRule="auto"/>
              <w:rPr>
                <w:sz w:val="24"/>
                <w:szCs w:val="24"/>
              </w:rPr>
            </w:pPr>
            <w:r w:rsidRPr="00EF58EB">
              <w:rPr>
                <w:sz w:val="24"/>
                <w:szCs w:val="24"/>
              </w:rPr>
              <w:t>Lisa Wang</w:t>
            </w:r>
          </w:p>
        </w:tc>
        <w:tc>
          <w:tcPr>
            <w:tcW w:w="3120" w:type="dxa"/>
            <w:shd w:val="clear" w:color="auto" w:fill="auto"/>
            <w:tcMar>
              <w:top w:w="100" w:type="dxa"/>
              <w:left w:w="100" w:type="dxa"/>
              <w:bottom w:w="100" w:type="dxa"/>
              <w:right w:w="100" w:type="dxa"/>
            </w:tcMar>
          </w:tcPr>
          <w:p w14:paraId="3DFED31F" w14:textId="0683AD98" w:rsidR="0079519D" w:rsidRDefault="00EF58EB">
            <w:pPr>
              <w:widowControl w:val="0"/>
              <w:spacing w:before="0" w:line="240" w:lineRule="auto"/>
              <w:rPr>
                <w:color w:val="3C78D8"/>
                <w:sz w:val="24"/>
                <w:szCs w:val="24"/>
              </w:rPr>
            </w:pPr>
            <w:r w:rsidRPr="00EF58EB">
              <w:rPr>
                <w:sz w:val="24"/>
                <w:szCs w:val="24"/>
              </w:rPr>
              <w:t>Business Analyst</w:t>
            </w:r>
          </w:p>
        </w:tc>
        <w:tc>
          <w:tcPr>
            <w:tcW w:w="3120" w:type="dxa"/>
            <w:shd w:val="clear" w:color="auto" w:fill="auto"/>
            <w:tcMar>
              <w:top w:w="100" w:type="dxa"/>
              <w:left w:w="100" w:type="dxa"/>
              <w:bottom w:w="100" w:type="dxa"/>
              <w:right w:w="100" w:type="dxa"/>
            </w:tcMar>
          </w:tcPr>
          <w:p w14:paraId="73F61012" w14:textId="765B5F0A" w:rsidR="0079519D" w:rsidRDefault="00EF58EB">
            <w:pPr>
              <w:widowControl w:val="0"/>
              <w:spacing w:before="0" w:line="240" w:lineRule="auto"/>
              <w:rPr>
                <w:color w:val="3C78D8"/>
                <w:sz w:val="24"/>
                <w:szCs w:val="24"/>
              </w:rPr>
            </w:pPr>
            <w:r w:rsidRPr="00EF58EB">
              <w:rPr>
                <w:sz w:val="24"/>
                <w:szCs w:val="24"/>
              </w:rPr>
              <w:t>Requirements gathering</w:t>
            </w:r>
          </w:p>
        </w:tc>
      </w:tr>
      <w:tr w:rsidR="00F66B60" w14:paraId="22F2E5D0" w14:textId="77777777">
        <w:tc>
          <w:tcPr>
            <w:tcW w:w="3120" w:type="dxa"/>
            <w:shd w:val="clear" w:color="auto" w:fill="auto"/>
            <w:tcMar>
              <w:top w:w="100" w:type="dxa"/>
              <w:left w:w="100" w:type="dxa"/>
              <w:bottom w:w="100" w:type="dxa"/>
              <w:right w:w="100" w:type="dxa"/>
            </w:tcMar>
          </w:tcPr>
          <w:p w14:paraId="2EBCD3E1" w14:textId="03A24023" w:rsidR="00F66B60" w:rsidRDefault="00EF58EB">
            <w:pPr>
              <w:widowControl w:val="0"/>
              <w:spacing w:before="0" w:line="240" w:lineRule="auto"/>
              <w:rPr>
                <w:sz w:val="24"/>
                <w:szCs w:val="24"/>
              </w:rPr>
            </w:pPr>
            <w:r w:rsidRPr="00EF58EB">
              <w:rPr>
                <w:sz w:val="24"/>
                <w:szCs w:val="24"/>
              </w:rPr>
              <w:t>Robert Kim</w:t>
            </w:r>
          </w:p>
        </w:tc>
        <w:tc>
          <w:tcPr>
            <w:tcW w:w="3120" w:type="dxa"/>
            <w:shd w:val="clear" w:color="auto" w:fill="auto"/>
            <w:tcMar>
              <w:top w:w="100" w:type="dxa"/>
              <w:left w:w="100" w:type="dxa"/>
              <w:bottom w:w="100" w:type="dxa"/>
              <w:right w:w="100" w:type="dxa"/>
            </w:tcMar>
          </w:tcPr>
          <w:p w14:paraId="1D1936B5" w14:textId="0B8A17FC" w:rsidR="00F66B60" w:rsidRDefault="00EF58EB">
            <w:pPr>
              <w:widowControl w:val="0"/>
              <w:spacing w:before="0" w:line="240" w:lineRule="auto"/>
              <w:rPr>
                <w:color w:val="3C78D8"/>
                <w:sz w:val="24"/>
                <w:szCs w:val="24"/>
              </w:rPr>
            </w:pPr>
            <w:r w:rsidRPr="00EF58EB">
              <w:rPr>
                <w:sz w:val="24"/>
                <w:szCs w:val="24"/>
              </w:rPr>
              <w:t>Office Administrator</w:t>
            </w:r>
          </w:p>
        </w:tc>
        <w:tc>
          <w:tcPr>
            <w:tcW w:w="3120" w:type="dxa"/>
            <w:shd w:val="clear" w:color="auto" w:fill="auto"/>
            <w:tcMar>
              <w:top w:w="100" w:type="dxa"/>
              <w:left w:w="100" w:type="dxa"/>
              <w:bottom w:w="100" w:type="dxa"/>
              <w:right w:w="100" w:type="dxa"/>
            </w:tcMar>
          </w:tcPr>
          <w:p w14:paraId="6B547AAB" w14:textId="4175B79A" w:rsidR="00F66B60" w:rsidRPr="00F66B60" w:rsidRDefault="00EF58EB">
            <w:pPr>
              <w:widowControl w:val="0"/>
              <w:spacing w:before="0" w:line="240" w:lineRule="auto"/>
              <w:rPr>
                <w:sz w:val="24"/>
                <w:szCs w:val="24"/>
              </w:rPr>
            </w:pPr>
            <w:r w:rsidRPr="00EF58EB">
              <w:rPr>
                <w:sz w:val="24"/>
                <w:szCs w:val="24"/>
              </w:rPr>
              <w:t>Provided manual process details</w:t>
            </w:r>
          </w:p>
        </w:tc>
      </w:tr>
    </w:tbl>
    <w:p w14:paraId="66C20D6E" w14:textId="77777777" w:rsidR="0079519D" w:rsidRDefault="00000000">
      <w:pPr>
        <w:pStyle w:val="Heading1"/>
      </w:pPr>
      <w:bookmarkStart w:id="14" w:name="_44sinio" w:colFirst="0" w:colLast="0"/>
      <w:bookmarkEnd w:id="14"/>
      <w:r>
        <w:t>Current process analysis</w:t>
      </w:r>
    </w:p>
    <w:p w14:paraId="3D8A2E7F" w14:textId="77777777" w:rsidR="0079519D" w:rsidRDefault="00000000">
      <w:pPr>
        <w:pStyle w:val="Subtitle"/>
      </w:pPr>
      <w:bookmarkStart w:id="15" w:name="_2jxsxqh" w:colFirst="0" w:colLast="0"/>
      <w:bookmarkEnd w:id="15"/>
      <w:r>
        <w:t>(This section is where you will use your great analyst skills to describe how the client is handling the process now, before you move in and optimize and automate it like a pro. What are the steps that someone inside the company has to do each time to make this process work? What software do they have to use? Where do they get the information they need? What happens if something goes wrong? All these questions need to be answered in this section.)</w:t>
      </w:r>
    </w:p>
    <w:p w14:paraId="79268970" w14:textId="77777777" w:rsidR="0079519D" w:rsidRDefault="0079519D"/>
    <w:p w14:paraId="56737C95" w14:textId="77777777" w:rsidR="0079519D" w:rsidRDefault="00000000">
      <w:pPr>
        <w:pStyle w:val="Heading2"/>
      </w:pPr>
      <w:bookmarkStart w:id="16" w:name="_z337ya" w:colFirst="0" w:colLast="0"/>
      <w:bookmarkEnd w:id="16"/>
      <w:r>
        <w:lastRenderedPageBreak/>
        <w:t>High-level description</w:t>
      </w:r>
    </w:p>
    <w:p w14:paraId="277F3360" w14:textId="77777777" w:rsidR="0079519D" w:rsidRDefault="00000000">
      <w:pPr>
        <w:pStyle w:val="Subtitle"/>
      </w:pPr>
      <w:bookmarkStart w:id="17" w:name="_3j2qqm3" w:colFirst="0" w:colLast="0"/>
      <w:bookmarkEnd w:id="17"/>
      <w:r>
        <w:t xml:space="preserve">(Here you should give an overview of the process. What is this process for? How often do they run it? When do they run it? Who runs it? What are the steps? </w:t>
      </w:r>
      <w:r>
        <w:br/>
        <w:t>This should be crystal clear and not too long to read.)</w:t>
      </w:r>
    </w:p>
    <w:p w14:paraId="55E2BC25" w14:textId="4D42917A" w:rsidR="0079519D" w:rsidRDefault="00000000">
      <w:r>
        <w:t xml:space="preserve">The process is used to.... </w:t>
      </w:r>
      <w:r w:rsidR="00F66B60">
        <w:t>automate file movement and maintain a clean workflow with ease.</w:t>
      </w:r>
    </w:p>
    <w:p w14:paraId="7658C236" w14:textId="0D1350D1" w:rsidR="0079519D" w:rsidRDefault="00000000">
      <w:r>
        <w:t>The &lt;employee&gt;</w:t>
      </w:r>
      <w:r w:rsidR="0088033D" w:rsidRPr="0088033D">
        <w:t xml:space="preserve"> James Peterson</w:t>
      </w:r>
      <w:r>
        <w:t xml:space="preserve"> &lt;each </w:t>
      </w:r>
      <w:r w:rsidR="005E7377">
        <w:t>Tuesday</w:t>
      </w:r>
      <w:r>
        <w:t xml:space="preserve"> at 10 am&gt; :</w:t>
      </w:r>
    </w:p>
    <w:p w14:paraId="461F8B9A" w14:textId="77777777" w:rsidR="0079519D" w:rsidRDefault="00000000">
      <w:pPr>
        <w:numPr>
          <w:ilvl w:val="0"/>
          <w:numId w:val="1"/>
        </w:numPr>
        <w:spacing w:after="0"/>
      </w:pPr>
      <w:r>
        <w:t xml:space="preserve"> &lt;Logs into the system&gt;...</w:t>
      </w:r>
    </w:p>
    <w:p w14:paraId="433B61B2" w14:textId="75A4B7A0" w:rsidR="0079519D" w:rsidRDefault="00F66B60">
      <w:pPr>
        <w:numPr>
          <w:ilvl w:val="0"/>
          <w:numId w:val="1"/>
        </w:numPr>
        <w:spacing w:before="0" w:after="0"/>
      </w:pPr>
      <w:r>
        <w:t>Runs the file sort automatization</w:t>
      </w:r>
    </w:p>
    <w:p w14:paraId="581FBFD5" w14:textId="4E9431B5" w:rsidR="0079519D" w:rsidRDefault="00264CB0" w:rsidP="00264CB0">
      <w:pPr>
        <w:numPr>
          <w:ilvl w:val="0"/>
          <w:numId w:val="1"/>
        </w:numPr>
        <w:spacing w:before="0" w:line="240" w:lineRule="auto"/>
      </w:pPr>
      <w:r>
        <w:t>Fills in the configuration wizard.</w:t>
      </w:r>
    </w:p>
    <w:p w14:paraId="7000E8E2" w14:textId="1B7258C2" w:rsidR="00264CB0" w:rsidRDefault="00264CB0" w:rsidP="00264CB0">
      <w:pPr>
        <w:numPr>
          <w:ilvl w:val="0"/>
          <w:numId w:val="1"/>
        </w:numPr>
        <w:spacing w:before="0" w:line="240" w:lineRule="auto"/>
      </w:pPr>
      <w:r>
        <w:t>Enjoys a clean file system and workflow boosting productivity and lowering frustration.</w:t>
      </w:r>
    </w:p>
    <w:p w14:paraId="550F23DF" w14:textId="77777777" w:rsidR="0079519D" w:rsidRDefault="00000000">
      <w:pPr>
        <w:pStyle w:val="Heading2"/>
      </w:pPr>
      <w:bookmarkStart w:id="18" w:name="_1y810tw" w:colFirst="0" w:colLast="0"/>
      <w:bookmarkEnd w:id="18"/>
      <w:r>
        <w:t>Systems involved</w:t>
      </w:r>
    </w:p>
    <w:p w14:paraId="40E00584" w14:textId="77777777" w:rsidR="0079519D" w:rsidRDefault="00000000">
      <w:pPr>
        <w:pStyle w:val="Subtitle"/>
      </w:pPr>
      <w:bookmarkStart w:id="19" w:name="_4i7ojhp" w:colFirst="0" w:colLast="0"/>
      <w:bookmarkEnd w:id="19"/>
      <w:r>
        <w:t>(Processes that are a good fit to be automated by RPA often span across different systems. One could be a web application, another a legacy system, or even just a spreadsheet. List here the systems involved, don’t forget to explain what they are used for and also if the user needs to have special authorization roles or rights, because the robot will probably need to have them as well!)</w:t>
      </w:r>
      <w:r>
        <w:br/>
      </w:r>
    </w:p>
    <w:tbl>
      <w:tblPr>
        <w:tblStyle w:val="a2"/>
        <w:tblW w:w="9360"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600" w:firstRow="0" w:lastRow="0" w:firstColumn="0" w:lastColumn="0" w:noHBand="1" w:noVBand="1"/>
      </w:tblPr>
      <w:tblGrid>
        <w:gridCol w:w="3120"/>
        <w:gridCol w:w="3120"/>
        <w:gridCol w:w="3120"/>
      </w:tblGrid>
      <w:tr w:rsidR="0079519D" w14:paraId="64D7E804" w14:textId="77777777">
        <w:tc>
          <w:tcPr>
            <w:tcW w:w="3120" w:type="dxa"/>
            <w:shd w:val="clear" w:color="auto" w:fill="auto"/>
            <w:tcMar>
              <w:top w:w="100" w:type="dxa"/>
              <w:left w:w="100" w:type="dxa"/>
              <w:bottom w:w="100" w:type="dxa"/>
              <w:right w:w="100" w:type="dxa"/>
            </w:tcMar>
          </w:tcPr>
          <w:p w14:paraId="6D407B2F" w14:textId="77777777" w:rsidR="0079519D" w:rsidRDefault="00000000">
            <w:pPr>
              <w:widowControl w:val="0"/>
              <w:spacing w:before="0" w:after="0" w:line="240" w:lineRule="auto"/>
              <w:rPr>
                <w:b/>
                <w:sz w:val="24"/>
                <w:szCs w:val="24"/>
              </w:rPr>
            </w:pPr>
            <w:r>
              <w:rPr>
                <w:b/>
                <w:sz w:val="24"/>
                <w:szCs w:val="24"/>
              </w:rPr>
              <w:t>System</w:t>
            </w:r>
          </w:p>
        </w:tc>
        <w:tc>
          <w:tcPr>
            <w:tcW w:w="3120" w:type="dxa"/>
            <w:shd w:val="clear" w:color="auto" w:fill="auto"/>
            <w:tcMar>
              <w:top w:w="100" w:type="dxa"/>
              <w:left w:w="100" w:type="dxa"/>
              <w:bottom w:w="100" w:type="dxa"/>
              <w:right w:w="100" w:type="dxa"/>
            </w:tcMar>
          </w:tcPr>
          <w:p w14:paraId="5DC298EF" w14:textId="77777777" w:rsidR="0079519D" w:rsidRDefault="00000000">
            <w:pPr>
              <w:widowControl w:val="0"/>
              <w:spacing w:before="0" w:after="0" w:line="240" w:lineRule="auto"/>
              <w:rPr>
                <w:b/>
                <w:sz w:val="24"/>
                <w:szCs w:val="24"/>
              </w:rPr>
            </w:pPr>
            <w:r>
              <w:rPr>
                <w:b/>
                <w:sz w:val="24"/>
                <w:szCs w:val="24"/>
              </w:rPr>
              <w:t>Used for</w:t>
            </w:r>
          </w:p>
        </w:tc>
        <w:tc>
          <w:tcPr>
            <w:tcW w:w="3120" w:type="dxa"/>
            <w:shd w:val="clear" w:color="auto" w:fill="auto"/>
            <w:tcMar>
              <w:top w:w="100" w:type="dxa"/>
              <w:left w:w="100" w:type="dxa"/>
              <w:bottom w:w="100" w:type="dxa"/>
              <w:right w:w="100" w:type="dxa"/>
            </w:tcMar>
          </w:tcPr>
          <w:p w14:paraId="0D71E12B" w14:textId="77777777" w:rsidR="0079519D" w:rsidRDefault="00000000">
            <w:pPr>
              <w:widowControl w:val="0"/>
              <w:spacing w:before="0" w:after="0" w:line="240" w:lineRule="auto"/>
              <w:rPr>
                <w:b/>
                <w:sz w:val="24"/>
                <w:szCs w:val="24"/>
              </w:rPr>
            </w:pPr>
            <w:r>
              <w:rPr>
                <w:b/>
                <w:sz w:val="24"/>
                <w:szCs w:val="24"/>
              </w:rPr>
              <w:t>User role needed</w:t>
            </w:r>
          </w:p>
        </w:tc>
      </w:tr>
      <w:tr w:rsidR="0079519D" w14:paraId="03CE6A43" w14:textId="77777777">
        <w:tc>
          <w:tcPr>
            <w:tcW w:w="3120" w:type="dxa"/>
            <w:shd w:val="clear" w:color="auto" w:fill="auto"/>
            <w:tcMar>
              <w:top w:w="100" w:type="dxa"/>
              <w:left w:w="100" w:type="dxa"/>
              <w:bottom w:w="100" w:type="dxa"/>
              <w:right w:w="100" w:type="dxa"/>
            </w:tcMar>
          </w:tcPr>
          <w:p w14:paraId="49ECC089" w14:textId="63453C8F" w:rsidR="0079519D" w:rsidRDefault="0088033D">
            <w:pPr>
              <w:widowControl w:val="0"/>
              <w:spacing w:before="0" w:after="0" w:line="240" w:lineRule="auto"/>
              <w:rPr>
                <w:b/>
              </w:rPr>
            </w:pPr>
            <w:r>
              <w:rPr>
                <w:b/>
              </w:rPr>
              <w:t>Windows File System</w:t>
            </w:r>
          </w:p>
        </w:tc>
        <w:tc>
          <w:tcPr>
            <w:tcW w:w="3120" w:type="dxa"/>
            <w:shd w:val="clear" w:color="auto" w:fill="auto"/>
            <w:tcMar>
              <w:top w:w="100" w:type="dxa"/>
              <w:left w:w="100" w:type="dxa"/>
              <w:bottom w:w="100" w:type="dxa"/>
              <w:right w:w="100" w:type="dxa"/>
            </w:tcMar>
          </w:tcPr>
          <w:p w14:paraId="632794A2" w14:textId="007DFCD2" w:rsidR="0079519D" w:rsidRDefault="0088033D">
            <w:pPr>
              <w:widowControl w:val="0"/>
              <w:spacing w:before="0" w:after="0" w:line="240" w:lineRule="auto"/>
            </w:pPr>
            <w:r>
              <w:t>Reading and writing to files.</w:t>
            </w:r>
          </w:p>
          <w:p w14:paraId="32CC7547" w14:textId="77777777" w:rsidR="0088033D" w:rsidRDefault="0088033D">
            <w:pPr>
              <w:widowControl w:val="0"/>
              <w:spacing w:before="0" w:after="0" w:line="240" w:lineRule="auto"/>
            </w:pPr>
            <w:r>
              <w:t>Source and destination handling.</w:t>
            </w:r>
          </w:p>
          <w:p w14:paraId="1AA334DE" w14:textId="26924C36" w:rsidR="0088033D" w:rsidRDefault="0088033D">
            <w:pPr>
              <w:widowControl w:val="0"/>
              <w:spacing w:before="0" w:after="0" w:line="240" w:lineRule="auto"/>
            </w:pPr>
          </w:p>
        </w:tc>
        <w:tc>
          <w:tcPr>
            <w:tcW w:w="3120" w:type="dxa"/>
            <w:shd w:val="clear" w:color="auto" w:fill="auto"/>
            <w:tcMar>
              <w:top w:w="100" w:type="dxa"/>
              <w:left w:w="100" w:type="dxa"/>
              <w:bottom w:w="100" w:type="dxa"/>
              <w:right w:w="100" w:type="dxa"/>
            </w:tcMar>
          </w:tcPr>
          <w:p w14:paraId="022FEE1C" w14:textId="437DED47" w:rsidR="0079519D" w:rsidRDefault="0088033D">
            <w:pPr>
              <w:widowControl w:val="0"/>
              <w:spacing w:before="0" w:after="0" w:line="240" w:lineRule="auto"/>
            </w:pPr>
            <w:r>
              <w:t xml:space="preserve">Read/Write </w:t>
            </w:r>
            <w:r w:rsidR="005E7377">
              <w:t>Permissions</w:t>
            </w:r>
            <w:r w:rsidR="00105CEF">
              <w:rPr>
                <w:noProof/>
              </w:rPr>
              <w:drawing>
                <wp:inline distT="0" distB="0" distL="0" distR="0" wp14:anchorId="6845932C" wp14:editId="173B685F">
                  <wp:extent cx="1838325" cy="1123950"/>
                  <wp:effectExtent l="0" t="0" r="9525" b="0"/>
                  <wp:docPr id="185013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8325" cy="1123950"/>
                          </a:xfrm>
                          <a:prstGeom prst="rect">
                            <a:avLst/>
                          </a:prstGeom>
                          <a:noFill/>
                          <a:ln>
                            <a:noFill/>
                          </a:ln>
                        </pic:spPr>
                      </pic:pic>
                    </a:graphicData>
                  </a:graphic>
                </wp:inline>
              </w:drawing>
            </w:r>
          </w:p>
        </w:tc>
      </w:tr>
      <w:tr w:rsidR="0079519D" w14:paraId="57998365" w14:textId="77777777">
        <w:tc>
          <w:tcPr>
            <w:tcW w:w="3120" w:type="dxa"/>
            <w:shd w:val="clear" w:color="auto" w:fill="auto"/>
            <w:tcMar>
              <w:top w:w="100" w:type="dxa"/>
              <w:left w:w="100" w:type="dxa"/>
              <w:bottom w:w="100" w:type="dxa"/>
              <w:right w:w="100" w:type="dxa"/>
            </w:tcMar>
          </w:tcPr>
          <w:p w14:paraId="20CF47C3" w14:textId="31466880" w:rsidR="0079519D" w:rsidRDefault="0088033D">
            <w:pPr>
              <w:widowControl w:val="0"/>
              <w:spacing w:before="0" w:after="0" w:line="240" w:lineRule="auto"/>
            </w:pPr>
            <w:r>
              <w:t>TAP Studio C# scripting</w:t>
            </w:r>
          </w:p>
        </w:tc>
        <w:tc>
          <w:tcPr>
            <w:tcW w:w="3120" w:type="dxa"/>
            <w:shd w:val="clear" w:color="auto" w:fill="auto"/>
            <w:tcMar>
              <w:top w:w="100" w:type="dxa"/>
              <w:left w:w="100" w:type="dxa"/>
              <w:bottom w:w="100" w:type="dxa"/>
              <w:right w:w="100" w:type="dxa"/>
            </w:tcMar>
          </w:tcPr>
          <w:p w14:paraId="4B00CFE2" w14:textId="41D46C99" w:rsidR="0079519D" w:rsidRDefault="0088033D">
            <w:pPr>
              <w:widowControl w:val="0"/>
              <w:spacing w:before="0" w:after="0" w:line="240" w:lineRule="auto"/>
            </w:pPr>
            <w:r>
              <w:t>Variable parsing, error catching, advanced functions</w:t>
            </w:r>
          </w:p>
        </w:tc>
        <w:tc>
          <w:tcPr>
            <w:tcW w:w="3120" w:type="dxa"/>
            <w:shd w:val="clear" w:color="auto" w:fill="auto"/>
            <w:tcMar>
              <w:top w:w="100" w:type="dxa"/>
              <w:left w:w="100" w:type="dxa"/>
              <w:bottom w:w="100" w:type="dxa"/>
              <w:right w:w="100" w:type="dxa"/>
            </w:tcMar>
          </w:tcPr>
          <w:p w14:paraId="7933E9B3" w14:textId="4C5BF300" w:rsidR="0079519D" w:rsidRDefault="0088033D">
            <w:pPr>
              <w:widowControl w:val="0"/>
              <w:spacing w:before="0" w:after="0" w:line="240" w:lineRule="auto"/>
            </w:pPr>
            <w:r>
              <w:t>Basic user roles.</w:t>
            </w:r>
          </w:p>
        </w:tc>
      </w:tr>
    </w:tbl>
    <w:p w14:paraId="37528DD6" w14:textId="77777777" w:rsidR="0079519D" w:rsidRDefault="00000000">
      <w:pPr>
        <w:pStyle w:val="Heading2"/>
      </w:pPr>
      <w:bookmarkStart w:id="20" w:name="_2xcytpi" w:colFirst="0" w:colLast="0"/>
      <w:bookmarkEnd w:id="20"/>
      <w:r>
        <w:br w:type="page"/>
      </w:r>
    </w:p>
    <w:p w14:paraId="751823E7" w14:textId="77777777" w:rsidR="0079519D" w:rsidRDefault="00000000">
      <w:pPr>
        <w:pStyle w:val="Heading2"/>
      </w:pPr>
      <w:bookmarkStart w:id="21" w:name="_1ci93xb" w:colFirst="0" w:colLast="0"/>
      <w:bookmarkEnd w:id="21"/>
      <w:r>
        <w:lastRenderedPageBreak/>
        <w:t>Process flow</w:t>
      </w:r>
    </w:p>
    <w:p w14:paraId="3A265AF7" w14:textId="77777777" w:rsidR="0079519D" w:rsidRDefault="00000000">
      <w:pPr>
        <w:pStyle w:val="Subtitle"/>
      </w:pPr>
      <w:bookmarkStart w:id="22" w:name="_3whwml4" w:colFirst="0" w:colLast="0"/>
      <w:bookmarkEnd w:id="22"/>
      <w:r>
        <w:t xml:space="preserve">(A good flowchart is worth a thousand words! You can brush up on the (few) rules needed to make a good flowchart </w:t>
      </w:r>
      <w:hyperlink r:id="rId9">
        <w:r w:rsidR="0079519D">
          <w:rPr>
            <w:color w:val="1155CC"/>
            <w:u w:val="single"/>
          </w:rPr>
          <w:t>here</w:t>
        </w:r>
      </w:hyperlink>
      <w:r>
        <w:t>, and then get charting!</w:t>
      </w:r>
      <w:r>
        <w:br/>
        <w:t>Here is a description of the process in the form of a flow chart. Here’s what a very simple flowchart could look like:)</w:t>
      </w:r>
    </w:p>
    <w:p w14:paraId="6C7C8DEB" w14:textId="48E379CF" w:rsidR="0079519D" w:rsidRDefault="001D1CA4">
      <w:pPr>
        <w:jc w:val="center"/>
      </w:pPr>
      <w:r>
        <w:rPr>
          <w:noProof/>
        </w:rPr>
        <w:drawing>
          <wp:inline distT="0" distB="0" distL="0" distR="0" wp14:anchorId="32DD0626" wp14:editId="0E1BAFA8">
            <wp:extent cx="5941060" cy="6081824"/>
            <wp:effectExtent l="0" t="0" r="2540" b="0"/>
            <wp:docPr id="428215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3509" cy="6094568"/>
                    </a:xfrm>
                    <a:prstGeom prst="rect">
                      <a:avLst/>
                    </a:prstGeom>
                    <a:noFill/>
                    <a:ln>
                      <a:noFill/>
                    </a:ln>
                  </pic:spPr>
                </pic:pic>
              </a:graphicData>
            </a:graphic>
          </wp:inline>
        </w:drawing>
      </w:r>
      <w:r>
        <w:br w:type="page"/>
      </w:r>
    </w:p>
    <w:p w14:paraId="015D688F" w14:textId="77777777" w:rsidR="0079519D" w:rsidRDefault="0079519D">
      <w:pPr>
        <w:jc w:val="center"/>
      </w:pPr>
    </w:p>
    <w:p w14:paraId="7780F6E9" w14:textId="77777777" w:rsidR="0079519D" w:rsidRDefault="00000000">
      <w:pPr>
        <w:pStyle w:val="Heading2"/>
      </w:pPr>
      <w:bookmarkStart w:id="23" w:name="_qsh70q" w:colFirst="0" w:colLast="0"/>
      <w:bookmarkEnd w:id="23"/>
      <w:r>
        <w:t xml:space="preserve">Detailed steps </w:t>
      </w:r>
    </w:p>
    <w:p w14:paraId="298D34FE" w14:textId="77777777" w:rsidR="0079519D" w:rsidRDefault="00000000">
      <w:pPr>
        <w:pStyle w:val="Subtitle"/>
      </w:pPr>
      <w:bookmarkStart w:id="24" w:name="_3as4poj" w:colFirst="0" w:colLast="0"/>
      <w:bookmarkEnd w:id="24"/>
      <w:r>
        <w:t>(Now it’s time to get into the details! Break down the process into all its steps, and for each one provide all the information needed. Try to imagine that you are explaining this to someone that knows nothing about the process. They should be able to complete the process on their own after they have read your clear instructions!)</w:t>
      </w:r>
    </w:p>
    <w:p w14:paraId="2936CC51" w14:textId="21989946" w:rsidR="0079519D" w:rsidRDefault="0088033D">
      <w:pPr>
        <w:pStyle w:val="Heading3"/>
        <w:numPr>
          <w:ilvl w:val="0"/>
          <w:numId w:val="2"/>
        </w:numPr>
        <w:rPr>
          <w:b/>
        </w:rPr>
      </w:pPr>
      <w:bookmarkStart w:id="25" w:name="_1pxezwc" w:colFirst="0" w:colLast="0"/>
      <w:bookmarkStart w:id="26" w:name="_Hlk199623966"/>
      <w:bookmarkEnd w:id="25"/>
      <w:r>
        <w:t>User begins automation wizard</w:t>
      </w:r>
    </w:p>
    <w:p w14:paraId="36490350" w14:textId="77777777" w:rsidR="0079519D" w:rsidRDefault="00000000">
      <w:pPr>
        <w:pStyle w:val="Subtitle"/>
      </w:pPr>
      <w:bookmarkStart w:id="27" w:name="_49x2ik5" w:colFirst="0" w:colLast="0"/>
      <w:bookmarkEnd w:id="27"/>
      <w:r>
        <w:t>(A good name for a step for example is in the format “&lt;operator&gt; &lt;action&gt; &lt;object of the action&gt;”. For example: “The employee clicks the button "Add to Cart" next to the product. The product is added to the shopping cart". This is not a hard rule though.)</w:t>
      </w:r>
    </w:p>
    <w:p w14:paraId="2A10DD45" w14:textId="643FFF94" w:rsidR="0079519D" w:rsidRDefault="0088033D">
      <w:r>
        <w:tab/>
      </w:r>
      <w:r w:rsidRPr="008E3E73">
        <w:rPr>
          <w:color w:val="000000" w:themeColor="text1"/>
        </w:rPr>
        <w:t>The user will</w:t>
      </w:r>
      <w:r w:rsidR="008E3E73" w:rsidRPr="008E3E73">
        <w:rPr>
          <w:color w:val="000000" w:themeColor="text1"/>
        </w:rPr>
        <w:t xml:space="preserve"> be prompted to continue or to cancel the automation wizard if they ran it on accident. This ensures that the wizard is not ran on accident for example the user launching the wizard instead of the File Sorting automation when they already have a configuration file and want to run it.</w:t>
      </w:r>
    </w:p>
    <w:p w14:paraId="6405654C" w14:textId="77777777" w:rsidR="0079519D" w:rsidRDefault="00000000">
      <w:pPr>
        <w:pStyle w:val="Subtitle"/>
      </w:pPr>
      <w:bookmarkStart w:id="28" w:name="_2p2csry" w:colFirst="0" w:colLast="0"/>
      <w:bookmarkEnd w:id="28"/>
      <w:r>
        <w:t>(In the description of each step, you are free to add anything that you think will help explain it better. Screenshots of the user interface, the schema of the data involved, etc.)</w:t>
      </w:r>
    </w:p>
    <w:p w14:paraId="3E0C0E85" w14:textId="77777777" w:rsidR="0079519D" w:rsidRDefault="00000000">
      <w:pPr>
        <w:rPr>
          <w:b/>
        </w:rPr>
      </w:pPr>
      <w:r>
        <w:t>&lt;Description of the step&gt;</w:t>
      </w:r>
    </w:p>
    <w:p w14:paraId="6F95CC18" w14:textId="5E2524D6" w:rsidR="0079519D" w:rsidRDefault="008E3E73">
      <w:pPr>
        <w:pStyle w:val="Heading3"/>
        <w:numPr>
          <w:ilvl w:val="0"/>
          <w:numId w:val="2"/>
        </w:numPr>
      </w:pPr>
      <w:bookmarkStart w:id="29" w:name="_147n2zr" w:colFirst="0" w:colLast="0"/>
      <w:bookmarkEnd w:id="29"/>
      <w:r>
        <w:t>User is prompted to select one or more folders to sort</w:t>
      </w:r>
    </w:p>
    <w:p w14:paraId="4F11D2B4" w14:textId="4CD2A8A4" w:rsidR="0079519D" w:rsidRDefault="008E3E73">
      <w:pPr>
        <w:rPr>
          <w:color w:val="000000" w:themeColor="text1"/>
        </w:rPr>
      </w:pPr>
      <w:r>
        <w:tab/>
      </w:r>
      <w:r>
        <w:rPr>
          <w:color w:val="000000" w:themeColor="text1"/>
        </w:rPr>
        <w:t xml:space="preserve">The user is prompted to select one or more folder paths from which the program will sort. The paths will be verified based on if they are empty, inaccessible, invalid or already included previously </w:t>
      </w:r>
      <w:r w:rsidR="00652682">
        <w:rPr>
          <w:color w:val="000000" w:themeColor="text1"/>
        </w:rPr>
        <w:t>by the user. Then they will be added in a list</w:t>
      </w:r>
      <w:r w:rsidR="005516EA">
        <w:rPr>
          <w:color w:val="000000" w:themeColor="text1"/>
        </w:rPr>
        <w:t xml:space="preserve"> of type string.</w:t>
      </w:r>
    </w:p>
    <w:p w14:paraId="47F7BE7E" w14:textId="73D8CDF5" w:rsidR="00105CEF" w:rsidRDefault="00105CEF">
      <w:pPr>
        <w:rPr>
          <w:color w:val="000000" w:themeColor="text1"/>
        </w:rPr>
      </w:pPr>
      <w:r>
        <w:rPr>
          <w:noProof/>
          <w:color w:val="000000" w:themeColor="text1"/>
        </w:rPr>
        <w:lastRenderedPageBreak/>
        <w:drawing>
          <wp:inline distT="0" distB="0" distL="0" distR="0" wp14:anchorId="731646CF" wp14:editId="0365CF92">
            <wp:extent cx="5937885" cy="3396615"/>
            <wp:effectExtent l="0" t="0" r="5715" b="0"/>
            <wp:docPr id="7694548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396615"/>
                    </a:xfrm>
                    <a:prstGeom prst="rect">
                      <a:avLst/>
                    </a:prstGeom>
                    <a:noFill/>
                    <a:ln>
                      <a:noFill/>
                    </a:ln>
                  </pic:spPr>
                </pic:pic>
              </a:graphicData>
            </a:graphic>
          </wp:inline>
        </w:drawing>
      </w:r>
    </w:p>
    <w:p w14:paraId="51793A1C" w14:textId="4B654D08" w:rsidR="00105CEF" w:rsidRDefault="00105CEF">
      <w:pPr>
        <w:rPr>
          <w:color w:val="000000" w:themeColor="text1"/>
        </w:rPr>
      </w:pPr>
      <w:r>
        <w:rPr>
          <w:noProof/>
          <w:color w:val="000000" w:themeColor="text1"/>
        </w:rPr>
        <w:drawing>
          <wp:inline distT="0" distB="0" distL="0" distR="0" wp14:anchorId="5D8E5E9F" wp14:editId="0E2C0FC2">
            <wp:extent cx="5937885" cy="3634105"/>
            <wp:effectExtent l="0" t="0" r="5715" b="4445"/>
            <wp:docPr id="35713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634105"/>
                    </a:xfrm>
                    <a:prstGeom prst="rect">
                      <a:avLst/>
                    </a:prstGeom>
                    <a:noFill/>
                    <a:ln>
                      <a:noFill/>
                    </a:ln>
                  </pic:spPr>
                </pic:pic>
              </a:graphicData>
            </a:graphic>
          </wp:inline>
        </w:drawing>
      </w:r>
    </w:p>
    <w:p w14:paraId="04F0ACF3" w14:textId="520302BA" w:rsidR="00652682" w:rsidRDefault="00652682" w:rsidP="00652682">
      <w:pPr>
        <w:pStyle w:val="Heading3"/>
        <w:numPr>
          <w:ilvl w:val="0"/>
          <w:numId w:val="2"/>
        </w:numPr>
      </w:pPr>
      <w:r>
        <w:lastRenderedPageBreak/>
        <w:t>User is prompted to select the destination folder</w:t>
      </w:r>
    </w:p>
    <w:p w14:paraId="328A767F" w14:textId="2D40B6AB" w:rsidR="00652682" w:rsidRDefault="00652682">
      <w:pPr>
        <w:rPr>
          <w:color w:val="000000" w:themeColor="text1"/>
        </w:rPr>
      </w:pPr>
      <w:r>
        <w:tab/>
      </w:r>
      <w:r>
        <w:rPr>
          <w:color w:val="000000" w:themeColor="text1"/>
        </w:rPr>
        <w:t xml:space="preserve">The user is prompted to select one folder path where the program will place sorted items. The path will be verified </w:t>
      </w:r>
      <w:r w:rsidR="005D17AC">
        <w:rPr>
          <w:color w:val="000000" w:themeColor="text1"/>
        </w:rPr>
        <w:t xml:space="preserve">and the added to a </w:t>
      </w:r>
      <w:r w:rsidR="005516EA">
        <w:rPr>
          <w:color w:val="000000" w:themeColor="text1"/>
        </w:rPr>
        <w:t xml:space="preserve">string </w:t>
      </w:r>
      <w:r w:rsidR="005D17AC">
        <w:rPr>
          <w:color w:val="000000" w:themeColor="text1"/>
        </w:rPr>
        <w:t>variable.</w:t>
      </w:r>
    </w:p>
    <w:p w14:paraId="608AFE46" w14:textId="62451351" w:rsidR="005516EA" w:rsidRDefault="005516EA" w:rsidP="005516EA">
      <w:pPr>
        <w:pStyle w:val="Heading3"/>
        <w:numPr>
          <w:ilvl w:val="0"/>
          <w:numId w:val="2"/>
        </w:numPr>
      </w:pPr>
      <w:r>
        <w:t>User is prompted to select other features</w:t>
      </w:r>
    </w:p>
    <w:p w14:paraId="7FD6BCC7" w14:textId="23279D1C" w:rsidR="00105CEF" w:rsidRPr="008E3E73" w:rsidRDefault="005516EA" w:rsidP="005516EA">
      <w:pPr>
        <w:rPr>
          <w:color w:val="000000" w:themeColor="text1"/>
        </w:rPr>
      </w:pPr>
      <w:r>
        <w:tab/>
      </w:r>
      <w:r>
        <w:rPr>
          <w:color w:val="000000" w:themeColor="text1"/>
        </w:rPr>
        <w:t>The user is prompted to select from 2 additional options. The first one is to include Sub-Folders (Sub-Paths) to be sorted from the selected folders. The second one makes it so that the files are also saved in separate folders based off file type in the given destination folder.</w:t>
      </w:r>
      <w:r w:rsidR="00105CEF">
        <w:rPr>
          <w:noProof/>
          <w:color w:val="000000" w:themeColor="text1"/>
        </w:rPr>
        <w:drawing>
          <wp:inline distT="0" distB="0" distL="0" distR="0" wp14:anchorId="55453706" wp14:editId="79AEABCE">
            <wp:extent cx="5941171" cy="4025735"/>
            <wp:effectExtent l="0" t="0" r="2540" b="0"/>
            <wp:docPr id="13805617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9562" cy="4038196"/>
                    </a:xfrm>
                    <a:prstGeom prst="rect">
                      <a:avLst/>
                    </a:prstGeom>
                    <a:noFill/>
                    <a:ln>
                      <a:noFill/>
                    </a:ln>
                  </pic:spPr>
                </pic:pic>
              </a:graphicData>
            </a:graphic>
          </wp:inline>
        </w:drawing>
      </w:r>
      <w:r w:rsidR="00105CEF">
        <w:rPr>
          <w:noProof/>
          <w:color w:val="000000" w:themeColor="text1"/>
        </w:rPr>
        <w:lastRenderedPageBreak/>
        <w:drawing>
          <wp:inline distT="0" distB="0" distL="0" distR="0" wp14:anchorId="6CDD9B25" wp14:editId="6D19F0E5">
            <wp:extent cx="5533901" cy="3007435"/>
            <wp:effectExtent l="0" t="0" r="0" b="2540"/>
            <wp:docPr id="4100353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1042" cy="3011316"/>
                    </a:xfrm>
                    <a:prstGeom prst="rect">
                      <a:avLst/>
                    </a:prstGeom>
                    <a:noFill/>
                    <a:ln>
                      <a:noFill/>
                    </a:ln>
                  </pic:spPr>
                </pic:pic>
              </a:graphicData>
            </a:graphic>
          </wp:inline>
        </w:drawing>
      </w:r>
      <w:r w:rsidR="00105CEF">
        <w:rPr>
          <w:noProof/>
          <w:color w:val="000000" w:themeColor="text1"/>
        </w:rPr>
        <w:drawing>
          <wp:inline distT="0" distB="0" distL="0" distR="0" wp14:anchorId="6B541F70" wp14:editId="0949B0F9">
            <wp:extent cx="5937885" cy="3396615"/>
            <wp:effectExtent l="0" t="0" r="5715" b="0"/>
            <wp:docPr id="43237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396615"/>
                    </a:xfrm>
                    <a:prstGeom prst="rect">
                      <a:avLst/>
                    </a:prstGeom>
                    <a:noFill/>
                    <a:ln>
                      <a:noFill/>
                    </a:ln>
                  </pic:spPr>
                </pic:pic>
              </a:graphicData>
            </a:graphic>
          </wp:inline>
        </w:drawing>
      </w:r>
    </w:p>
    <w:p w14:paraId="795C21CF" w14:textId="40DD3CD1" w:rsidR="008C39B8" w:rsidRDefault="008C39B8" w:rsidP="008C39B8">
      <w:pPr>
        <w:pStyle w:val="Heading3"/>
        <w:numPr>
          <w:ilvl w:val="0"/>
          <w:numId w:val="2"/>
        </w:numPr>
      </w:pPr>
      <w:r>
        <w:t>User is prompted to modify extensions (</w:t>
      </w:r>
      <w:r w:rsidR="001D1CA4">
        <w:t xml:space="preserve">supported </w:t>
      </w:r>
      <w:r>
        <w:t>file types)</w:t>
      </w:r>
    </w:p>
    <w:p w14:paraId="4444CB2E" w14:textId="47E98514" w:rsidR="001D1CA4" w:rsidRDefault="008C39B8" w:rsidP="008C39B8">
      <w:pPr>
        <w:rPr>
          <w:color w:val="000000" w:themeColor="text1"/>
        </w:rPr>
      </w:pPr>
      <w:r>
        <w:tab/>
      </w:r>
      <w:r>
        <w:rPr>
          <w:color w:val="000000" w:themeColor="text1"/>
        </w:rPr>
        <w:t xml:space="preserve">The user is prompted to a window that lists default file types supported by the program. The user can continue with default extensions or he can modify them by using arguments such as </w:t>
      </w:r>
      <w:r w:rsidR="00547839">
        <w:rPr>
          <w:color w:val="000000" w:themeColor="text1"/>
        </w:rPr>
        <w:t>+. extension</w:t>
      </w:r>
      <w:r>
        <w:rPr>
          <w:color w:val="000000" w:themeColor="text1"/>
        </w:rPr>
        <w:t xml:space="preserve"> </w:t>
      </w:r>
      <w:r w:rsidR="00547839">
        <w:rPr>
          <w:color w:val="000000" w:themeColor="text1"/>
        </w:rPr>
        <w:t>-. extension</w:t>
      </w:r>
      <w:r>
        <w:rPr>
          <w:color w:val="000000" w:themeColor="text1"/>
        </w:rPr>
        <w:t xml:space="preserve"> in the user input prompt. If the given argument/input box is blank the default extensions are loaded; if the input box contains </w:t>
      </w:r>
      <w:r>
        <w:rPr>
          <w:color w:val="000000" w:themeColor="text1"/>
        </w:rPr>
        <w:lastRenderedPageBreak/>
        <w:t>with a + or – the input box</w:t>
      </w:r>
      <w:r w:rsidR="001D1CA4">
        <w:rPr>
          <w:color w:val="000000" w:themeColor="text1"/>
        </w:rPr>
        <w:t xml:space="preserve"> </w:t>
      </w:r>
      <w:r>
        <w:rPr>
          <w:color w:val="000000" w:themeColor="text1"/>
        </w:rPr>
        <w:t xml:space="preserve">is sent as </w:t>
      </w:r>
      <w:r w:rsidR="00547839">
        <w:rPr>
          <w:color w:val="000000" w:themeColor="text1"/>
        </w:rPr>
        <w:t>a</w:t>
      </w:r>
      <w:r>
        <w:rPr>
          <w:color w:val="000000" w:themeColor="text1"/>
        </w:rPr>
        <w:t xml:space="preserve"> string to a function that verifies and </w:t>
      </w:r>
      <w:r w:rsidR="001D1CA4">
        <w:rPr>
          <w:color w:val="000000" w:themeColor="text1"/>
        </w:rPr>
        <w:t xml:space="preserve">corrects possible mistakes. For </w:t>
      </w:r>
      <w:r w:rsidR="00547839">
        <w:rPr>
          <w:color w:val="000000" w:themeColor="text1"/>
        </w:rPr>
        <w:t>example,</w:t>
      </w:r>
      <w:r w:rsidR="001D1CA4">
        <w:rPr>
          <w:color w:val="000000" w:themeColor="text1"/>
        </w:rPr>
        <w:t xml:space="preserve"> you can use +.rtf and +rtf, they are the same thing.</w:t>
      </w:r>
    </w:p>
    <w:p w14:paraId="7086C5E4" w14:textId="2B6AABD2" w:rsidR="001D1CA4" w:rsidRDefault="001D1CA4" w:rsidP="008C39B8">
      <w:pPr>
        <w:rPr>
          <w:color w:val="000000" w:themeColor="text1"/>
        </w:rPr>
      </w:pPr>
      <w:r>
        <w:rPr>
          <w:color w:val="000000" w:themeColor="text1"/>
        </w:rPr>
        <w:tab/>
        <w:t>After the input is received and processed a message box shows showing the modified extension list and what was added and removed, as a confirmation dialogue, the user being prompted if they want to redo this step or if they want to proceed with the setup.</w:t>
      </w:r>
    </w:p>
    <w:p w14:paraId="115A8710" w14:textId="080BFF3D" w:rsidR="00105CEF" w:rsidRDefault="00105CEF" w:rsidP="008C39B8">
      <w:pPr>
        <w:rPr>
          <w:color w:val="000000" w:themeColor="text1"/>
        </w:rPr>
      </w:pPr>
      <w:r>
        <w:rPr>
          <w:noProof/>
          <w:color w:val="000000" w:themeColor="text1"/>
        </w:rPr>
        <w:drawing>
          <wp:inline distT="0" distB="0" distL="0" distR="0" wp14:anchorId="18927D05" wp14:editId="3A2DBF2D">
            <wp:extent cx="5934075" cy="3629025"/>
            <wp:effectExtent l="0" t="0" r="9525" b="9525"/>
            <wp:docPr id="1187675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629025"/>
                    </a:xfrm>
                    <a:prstGeom prst="rect">
                      <a:avLst/>
                    </a:prstGeom>
                    <a:noFill/>
                    <a:ln>
                      <a:noFill/>
                    </a:ln>
                  </pic:spPr>
                </pic:pic>
              </a:graphicData>
            </a:graphic>
          </wp:inline>
        </w:drawing>
      </w:r>
    </w:p>
    <w:p w14:paraId="1B598BA9" w14:textId="3A36BAE2" w:rsidR="00105CEF" w:rsidRDefault="00105CEF" w:rsidP="008C39B8">
      <w:pPr>
        <w:rPr>
          <w:color w:val="000000" w:themeColor="text1"/>
        </w:rPr>
      </w:pPr>
      <w:r>
        <w:rPr>
          <w:noProof/>
          <w:color w:val="000000" w:themeColor="text1"/>
        </w:rPr>
        <w:lastRenderedPageBreak/>
        <w:drawing>
          <wp:inline distT="0" distB="0" distL="0" distR="0" wp14:anchorId="0C4C840C" wp14:editId="6E72752E">
            <wp:extent cx="5934075" cy="3762375"/>
            <wp:effectExtent l="0" t="0" r="9525" b="9525"/>
            <wp:docPr id="203078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762375"/>
                    </a:xfrm>
                    <a:prstGeom prst="rect">
                      <a:avLst/>
                    </a:prstGeom>
                    <a:noFill/>
                    <a:ln>
                      <a:noFill/>
                    </a:ln>
                  </pic:spPr>
                </pic:pic>
              </a:graphicData>
            </a:graphic>
          </wp:inline>
        </w:drawing>
      </w:r>
      <w:r>
        <w:rPr>
          <w:noProof/>
          <w:color w:val="000000" w:themeColor="text1"/>
        </w:rPr>
        <w:drawing>
          <wp:inline distT="0" distB="0" distL="0" distR="0" wp14:anchorId="422D671D" wp14:editId="12C960C7">
            <wp:extent cx="5934075" cy="3609975"/>
            <wp:effectExtent l="0" t="0" r="9525" b="9525"/>
            <wp:docPr id="595731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p>
    <w:p w14:paraId="7D87C278" w14:textId="630A8E5D" w:rsidR="001D1CA4" w:rsidRDefault="001D1CA4" w:rsidP="001D1CA4">
      <w:pPr>
        <w:pStyle w:val="Heading3"/>
        <w:numPr>
          <w:ilvl w:val="0"/>
          <w:numId w:val="2"/>
        </w:numPr>
      </w:pPr>
      <w:r>
        <w:lastRenderedPageBreak/>
        <w:t>User is prompted to save changes or discard</w:t>
      </w:r>
    </w:p>
    <w:p w14:paraId="2ABB94A6" w14:textId="77777777" w:rsidR="00105CEF" w:rsidRDefault="001D1CA4" w:rsidP="001D1CA4">
      <w:pPr>
        <w:ind w:left="720"/>
        <w:rPr>
          <w:noProof/>
          <w:color w:val="000000" w:themeColor="text1"/>
        </w:rPr>
      </w:pPr>
      <w:r>
        <w:rPr>
          <w:color w:val="000000" w:themeColor="text1"/>
        </w:rPr>
        <w:t xml:space="preserve">The title says it all. If user continues, step 7 is </w:t>
      </w:r>
      <w:r w:rsidR="00421D57">
        <w:rPr>
          <w:color w:val="000000" w:themeColor="text1"/>
        </w:rPr>
        <w:t>next</w:t>
      </w:r>
      <w:r>
        <w:rPr>
          <w:color w:val="000000" w:themeColor="text1"/>
        </w:rPr>
        <w:t>.</w:t>
      </w:r>
      <w:r w:rsidR="00105CEF" w:rsidRPr="00105CEF">
        <w:rPr>
          <w:noProof/>
          <w:color w:val="000000" w:themeColor="text1"/>
        </w:rPr>
        <w:t xml:space="preserve"> </w:t>
      </w:r>
    </w:p>
    <w:p w14:paraId="18574FA6" w14:textId="64509F21" w:rsidR="001D1CA4" w:rsidRDefault="00105CEF" w:rsidP="001D1CA4">
      <w:pPr>
        <w:ind w:left="720"/>
        <w:rPr>
          <w:color w:val="000000" w:themeColor="text1"/>
        </w:rPr>
      </w:pPr>
      <w:r>
        <w:rPr>
          <w:noProof/>
          <w:color w:val="000000" w:themeColor="text1"/>
        </w:rPr>
        <w:lastRenderedPageBreak/>
        <w:drawing>
          <wp:inline distT="0" distB="0" distL="0" distR="0" wp14:anchorId="780F8F91" wp14:editId="61390A65">
            <wp:extent cx="5943600" cy="3874135"/>
            <wp:effectExtent l="0" t="0" r="0" b="0"/>
            <wp:docPr id="1977873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74135"/>
                    </a:xfrm>
                    <a:prstGeom prst="rect">
                      <a:avLst/>
                    </a:prstGeom>
                    <a:noFill/>
                    <a:ln>
                      <a:noFill/>
                    </a:ln>
                  </pic:spPr>
                </pic:pic>
              </a:graphicData>
            </a:graphic>
          </wp:inline>
        </w:drawing>
      </w:r>
      <w:r>
        <w:rPr>
          <w:noProof/>
          <w:color w:val="000000" w:themeColor="text1"/>
        </w:rPr>
        <w:drawing>
          <wp:inline distT="0" distB="0" distL="0" distR="0" wp14:anchorId="19F0D843" wp14:editId="6CB328C2">
            <wp:extent cx="5934075" cy="3400425"/>
            <wp:effectExtent l="0" t="0" r="9525" b="9525"/>
            <wp:docPr id="1561959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3400425"/>
                    </a:xfrm>
                    <a:prstGeom prst="rect">
                      <a:avLst/>
                    </a:prstGeom>
                    <a:noFill/>
                    <a:ln>
                      <a:noFill/>
                    </a:ln>
                  </pic:spPr>
                </pic:pic>
              </a:graphicData>
            </a:graphic>
          </wp:inline>
        </w:drawing>
      </w:r>
      <w:r>
        <w:rPr>
          <w:noProof/>
          <w:color w:val="000000" w:themeColor="text1"/>
        </w:rPr>
        <w:lastRenderedPageBreak/>
        <w:drawing>
          <wp:inline distT="0" distB="0" distL="0" distR="0" wp14:anchorId="47FFCC0B" wp14:editId="21C7E29D">
            <wp:extent cx="5927725" cy="3267075"/>
            <wp:effectExtent l="0" t="0" r="0" b="9525"/>
            <wp:docPr id="1652073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7725" cy="3267075"/>
                    </a:xfrm>
                    <a:prstGeom prst="rect">
                      <a:avLst/>
                    </a:prstGeom>
                    <a:noFill/>
                    <a:ln>
                      <a:noFill/>
                    </a:ln>
                  </pic:spPr>
                </pic:pic>
              </a:graphicData>
            </a:graphic>
          </wp:inline>
        </w:drawing>
      </w:r>
    </w:p>
    <w:p w14:paraId="31F46790" w14:textId="77777777" w:rsidR="00105CEF" w:rsidRDefault="00105CEF" w:rsidP="001D1CA4">
      <w:pPr>
        <w:ind w:left="720"/>
        <w:rPr>
          <w:color w:val="000000" w:themeColor="text1"/>
        </w:rPr>
      </w:pPr>
    </w:p>
    <w:p w14:paraId="641D068A" w14:textId="720AAEEB" w:rsidR="001D1CA4" w:rsidRDefault="001D1CA4" w:rsidP="001D1CA4">
      <w:pPr>
        <w:pStyle w:val="Heading3"/>
        <w:numPr>
          <w:ilvl w:val="0"/>
          <w:numId w:val="2"/>
        </w:numPr>
      </w:pPr>
      <w:r>
        <w:t xml:space="preserve">User </w:t>
      </w:r>
      <w:r w:rsidR="00421D57">
        <w:t>is prompted to select if they want to run the configuration now or store it in a file for later</w:t>
      </w:r>
    </w:p>
    <w:p w14:paraId="741EFEAC" w14:textId="10374DEC" w:rsidR="001D1CA4" w:rsidRDefault="00421D57" w:rsidP="008749A3">
      <w:pPr>
        <w:ind w:left="720" w:firstLine="720"/>
        <w:jc w:val="both"/>
        <w:rPr>
          <w:color w:val="000000" w:themeColor="text1"/>
        </w:rPr>
      </w:pPr>
      <w:r>
        <w:rPr>
          <w:color w:val="000000" w:themeColor="text1"/>
        </w:rPr>
        <w:t>This is the final step of the configuration wizard, the user can select a folder/path to store the configuration file</w:t>
      </w:r>
      <w:r w:rsidR="008749A3">
        <w:rPr>
          <w:color w:val="000000" w:themeColor="text1"/>
        </w:rPr>
        <w:t xml:space="preserve"> or use the current configuration of the wizard now. The file contains a string that has variables needed for the File Sorter Automatization workflow. If the user uses the current wizard </w:t>
      </w:r>
      <w:r w:rsidR="00547839">
        <w:rPr>
          <w:color w:val="000000" w:themeColor="text1"/>
        </w:rPr>
        <w:t>configuration,</w:t>
      </w:r>
      <w:r w:rsidR="008749A3">
        <w:rPr>
          <w:color w:val="000000" w:themeColor="text1"/>
        </w:rPr>
        <w:t xml:space="preserve"> then the same variables will be sent trough as arguments in the next workflow (File Sorter </w:t>
      </w:r>
      <w:r w:rsidR="008749A3">
        <w:rPr>
          <w:color w:val="000000" w:themeColor="text1"/>
        </w:rPr>
        <w:lastRenderedPageBreak/>
        <w:t>automatization)</w:t>
      </w:r>
      <w:r w:rsidR="00547839">
        <w:rPr>
          <w:color w:val="000000" w:themeColor="text1"/>
        </w:rPr>
        <w:t>.</w:t>
      </w:r>
      <w:r w:rsidR="00105CEF" w:rsidRPr="00105CEF">
        <w:rPr>
          <w:noProof/>
          <w:color w:val="000000" w:themeColor="text1"/>
        </w:rPr>
        <w:t xml:space="preserve"> </w:t>
      </w:r>
      <w:r w:rsidR="00105CEF">
        <w:rPr>
          <w:noProof/>
          <w:color w:val="000000" w:themeColor="text1"/>
        </w:rPr>
        <w:drawing>
          <wp:inline distT="0" distB="0" distL="0" distR="0" wp14:anchorId="3E9A6526" wp14:editId="67626E90">
            <wp:extent cx="5943600" cy="3648075"/>
            <wp:effectExtent l="0" t="0" r="0" b="9525"/>
            <wp:docPr id="1605288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p>
    <w:p w14:paraId="1AF361F8" w14:textId="256D0052" w:rsidR="00547839" w:rsidRDefault="00547839" w:rsidP="00547839">
      <w:pPr>
        <w:pStyle w:val="Heading3"/>
        <w:numPr>
          <w:ilvl w:val="0"/>
          <w:numId w:val="2"/>
        </w:numPr>
      </w:pPr>
      <w:r>
        <w:t>User will run the 2</w:t>
      </w:r>
      <w:r w:rsidRPr="00547839">
        <w:rPr>
          <w:vertAlign w:val="superscript"/>
        </w:rPr>
        <w:t>nd</w:t>
      </w:r>
      <w:r>
        <w:t xml:space="preserve"> workflow</w:t>
      </w:r>
    </w:p>
    <w:p w14:paraId="19FC8B5C" w14:textId="724A4A1A" w:rsidR="00547839" w:rsidRDefault="00547839" w:rsidP="008749A3">
      <w:pPr>
        <w:ind w:left="720" w:firstLine="720"/>
        <w:jc w:val="both"/>
        <w:rPr>
          <w:color w:val="000000" w:themeColor="text1"/>
        </w:rPr>
      </w:pPr>
      <w:r>
        <w:rPr>
          <w:color w:val="000000" w:themeColor="text1"/>
        </w:rPr>
        <w:t>When this workflow runs it will prompt the user and automatically determine if the data is being sent form the wizard or if the user needs to specify the file location of a configuration file. The data is being transitioned from one workflow to the other seamlessly and all the correct checks and verifications regarding file paths are made.</w:t>
      </w:r>
    </w:p>
    <w:p w14:paraId="3629CE81" w14:textId="032D04BE" w:rsidR="00547839" w:rsidRDefault="00547839" w:rsidP="00547839">
      <w:pPr>
        <w:pStyle w:val="Heading3"/>
        <w:numPr>
          <w:ilvl w:val="0"/>
          <w:numId w:val="2"/>
        </w:numPr>
      </w:pPr>
      <w:r>
        <w:t>User completes</w:t>
      </w:r>
      <w:r w:rsidR="00D12C8F">
        <w:t xml:space="preserve"> the setup</w:t>
      </w:r>
    </w:p>
    <w:p w14:paraId="6C989F72" w14:textId="667A9661" w:rsidR="00547839" w:rsidRDefault="00D12C8F" w:rsidP="008749A3">
      <w:pPr>
        <w:ind w:left="720" w:firstLine="720"/>
        <w:jc w:val="both"/>
        <w:rPr>
          <w:color w:val="000000" w:themeColor="text1"/>
        </w:rPr>
      </w:pPr>
      <w:r>
        <w:rPr>
          <w:color w:val="000000" w:themeColor="text1"/>
        </w:rPr>
        <w:t>The user is prompted one last time if they want to apply the configuration and sort the specified files. After the user agrees the files will be sorted according to the configuration.</w:t>
      </w:r>
    </w:p>
    <w:p w14:paraId="359E12D9" w14:textId="32F0FE1D" w:rsidR="00105CEF" w:rsidRDefault="00105CEF" w:rsidP="008749A3">
      <w:pPr>
        <w:ind w:left="720" w:firstLine="720"/>
        <w:jc w:val="both"/>
        <w:rPr>
          <w:color w:val="000000" w:themeColor="text1"/>
        </w:rPr>
      </w:pPr>
      <w:r>
        <w:rPr>
          <w:noProof/>
          <w:color w:val="000000" w:themeColor="text1"/>
        </w:rPr>
        <w:lastRenderedPageBreak/>
        <w:drawing>
          <wp:anchor distT="0" distB="0" distL="114300" distR="114300" simplePos="0" relativeHeight="251659264" behindDoc="0" locked="0" layoutInCell="1" allowOverlap="1" wp14:anchorId="29E2FDCB" wp14:editId="0CC14252">
            <wp:simplePos x="0" y="0"/>
            <wp:positionH relativeFrom="margin">
              <wp:posOffset>190500</wp:posOffset>
            </wp:positionH>
            <wp:positionV relativeFrom="paragraph">
              <wp:posOffset>3823970</wp:posOffset>
            </wp:positionV>
            <wp:extent cx="5514975" cy="3354070"/>
            <wp:effectExtent l="0" t="0" r="9525" b="0"/>
            <wp:wrapTopAndBottom/>
            <wp:docPr id="1608021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14975" cy="33540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rPr>
        <w:drawing>
          <wp:anchor distT="0" distB="0" distL="114300" distR="114300" simplePos="0" relativeHeight="251658240" behindDoc="0" locked="0" layoutInCell="1" allowOverlap="1" wp14:anchorId="4E3A25A9" wp14:editId="3D01E52A">
            <wp:simplePos x="0" y="0"/>
            <wp:positionH relativeFrom="margin">
              <wp:align>center</wp:align>
            </wp:positionH>
            <wp:positionV relativeFrom="paragraph">
              <wp:posOffset>0</wp:posOffset>
            </wp:positionV>
            <wp:extent cx="5528310" cy="3505200"/>
            <wp:effectExtent l="0" t="0" r="0" b="0"/>
            <wp:wrapTopAndBottom/>
            <wp:docPr id="1803209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8310" cy="3505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26"/>
    <w:p w14:paraId="39FB628F" w14:textId="08E0CBA4" w:rsidR="00547839" w:rsidRPr="008E3E73" w:rsidRDefault="00547839" w:rsidP="008749A3">
      <w:pPr>
        <w:ind w:left="720" w:firstLine="720"/>
        <w:jc w:val="both"/>
        <w:rPr>
          <w:color w:val="000000" w:themeColor="text1"/>
        </w:rPr>
      </w:pPr>
    </w:p>
    <w:p w14:paraId="2AFD91BE" w14:textId="5D334C66" w:rsidR="00105CEF" w:rsidRDefault="00105CEF">
      <w:pPr>
        <w:rPr>
          <w:color w:val="000000" w:themeColor="text1"/>
        </w:rPr>
      </w:pPr>
      <w:r>
        <w:rPr>
          <w:color w:val="000000" w:themeColor="text1"/>
        </w:rPr>
        <w:br w:type="page"/>
      </w:r>
    </w:p>
    <w:p w14:paraId="1406C08C" w14:textId="7FC1617D" w:rsidR="00105CEF" w:rsidRDefault="00105CEF">
      <w:pPr>
        <w:rPr>
          <w:color w:val="000000" w:themeColor="text1"/>
        </w:rPr>
      </w:pPr>
      <w:r>
        <w:rPr>
          <w:noProof/>
          <w:color w:val="000000" w:themeColor="text1"/>
        </w:rPr>
        <w:lastRenderedPageBreak/>
        <w:drawing>
          <wp:inline distT="0" distB="0" distL="0" distR="0" wp14:anchorId="6748EC19" wp14:editId="43CBB2B9">
            <wp:extent cx="5943600" cy="3667125"/>
            <wp:effectExtent l="0" t="0" r="0" b="9525"/>
            <wp:docPr id="1645620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r>
        <w:rPr>
          <w:noProof/>
          <w:color w:val="000000" w:themeColor="text1"/>
        </w:rPr>
        <w:drawing>
          <wp:inline distT="0" distB="0" distL="0" distR="0" wp14:anchorId="4C4B8BA3" wp14:editId="1DFCA136">
            <wp:extent cx="5934075" cy="3609975"/>
            <wp:effectExtent l="0" t="0" r="9525" b="9525"/>
            <wp:docPr id="589885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r>
        <w:rPr>
          <w:color w:val="000000" w:themeColor="text1"/>
        </w:rPr>
        <w:br w:type="page"/>
      </w:r>
    </w:p>
    <w:p w14:paraId="793A9AF2" w14:textId="77777777" w:rsidR="001D1CA4" w:rsidRPr="008E3E73" w:rsidRDefault="001D1CA4" w:rsidP="008C39B8">
      <w:pPr>
        <w:rPr>
          <w:color w:val="000000" w:themeColor="text1"/>
        </w:rPr>
      </w:pPr>
    </w:p>
    <w:p w14:paraId="206BBEFF" w14:textId="46EF9F30" w:rsidR="005516EA" w:rsidRPr="008E3E73" w:rsidRDefault="005516EA">
      <w:pPr>
        <w:rPr>
          <w:color w:val="000000" w:themeColor="text1"/>
        </w:rPr>
      </w:pPr>
    </w:p>
    <w:p w14:paraId="79CD3162" w14:textId="3CCDC0A0" w:rsidR="0079519D" w:rsidRDefault="00000000">
      <w:pPr>
        <w:pStyle w:val="Heading2"/>
      </w:pPr>
      <w:bookmarkStart w:id="30" w:name="_3o7alnk" w:colFirst="0" w:colLast="0"/>
      <w:bookmarkEnd w:id="30"/>
      <w:r>
        <w:t>Possible exceptions</w:t>
      </w:r>
    </w:p>
    <w:p w14:paraId="4FEC6F51" w14:textId="42101019" w:rsidR="0079519D" w:rsidRDefault="00000000">
      <w:pPr>
        <w:pStyle w:val="Subtitle"/>
      </w:pPr>
      <w:bookmarkStart w:id="31" w:name="_23ckvvd" w:colFirst="0" w:colLast="0"/>
      <w:bookmarkEnd w:id="31"/>
      <w:r>
        <w:t>(This part is really really important: so far you have been describing an ideal case, where the operator has all the data they need, all systems work perfectly together and everybody is happy. But, there are times where the process does not run that smoothly for various reasons: we call these cases “Exceptions”. Exceptions are special cases and rules that can influence and even stop the smooth running of the process. )</w:t>
      </w:r>
    </w:p>
    <w:p w14:paraId="3C7753DD" w14:textId="78B8799F" w:rsidR="0079519D" w:rsidRDefault="00000000">
      <w:pPr>
        <w:pStyle w:val="Heading3"/>
      </w:pPr>
      <w:bookmarkStart w:id="32" w:name="_ihv636" w:colFirst="0" w:colLast="0"/>
      <w:bookmarkEnd w:id="32"/>
      <w:r>
        <w:t>Logic Exceptions</w:t>
      </w:r>
    </w:p>
    <w:p w14:paraId="48D90C2B" w14:textId="2F5C6725" w:rsidR="0079519D" w:rsidRDefault="00000000">
      <w:pPr>
        <w:pStyle w:val="Subtitle"/>
      </w:pPr>
      <w:bookmarkStart w:id="33" w:name="_32hioqz" w:colFirst="0" w:colLast="0"/>
      <w:bookmarkEnd w:id="33"/>
      <w:r>
        <w:t>(Logic exceptions happen when something is wrong with the information that is being processed. For example, if an order has incomplete data, the operation has to stop. Or maybe the business has certain rules that it has decided on and the operator knows about: “do not sell more than 10 pieces a day for that product”. These need to be written down here carefully, because the robot will have to follow the same rules.)</w:t>
      </w:r>
    </w:p>
    <w:p w14:paraId="49B4A104" w14:textId="730C9ECD" w:rsidR="0079519D" w:rsidRDefault="00000000">
      <w:pPr>
        <w:pStyle w:val="Heading4"/>
      </w:pPr>
      <w:bookmarkStart w:id="34" w:name="_1hmsyys" w:colFirst="0" w:colLast="0"/>
      <w:bookmarkEnd w:id="34"/>
      <w:r>
        <w:t>&lt;Logic exception1&gt;</w:t>
      </w:r>
    </w:p>
    <w:p w14:paraId="5E6A1FFF" w14:textId="7EEDA5BC" w:rsidR="00560787" w:rsidRDefault="00560787" w:rsidP="00560787">
      <w:pPr>
        <w:pStyle w:val="ListParagraph"/>
        <w:numPr>
          <w:ilvl w:val="0"/>
          <w:numId w:val="7"/>
        </w:numPr>
      </w:pPr>
      <w:r>
        <w:t>Do not include unsupported files, if you do so edit the extensions array</w:t>
      </w:r>
    </w:p>
    <w:p w14:paraId="357B4BAD" w14:textId="3D84DCA9" w:rsidR="00560787" w:rsidRDefault="00560787" w:rsidP="00560787">
      <w:pPr>
        <w:pStyle w:val="ListParagraph"/>
        <w:numPr>
          <w:ilvl w:val="0"/>
          <w:numId w:val="7"/>
        </w:numPr>
      </w:pPr>
      <w:r>
        <w:t>Do not shut down the machine while the setup is running: possible loss of data and/or progress</w:t>
      </w:r>
    </w:p>
    <w:p w14:paraId="09272BA0" w14:textId="2E69E219" w:rsidR="00560787" w:rsidRDefault="00560787" w:rsidP="00560787">
      <w:pPr>
        <w:pStyle w:val="ListParagraph"/>
        <w:numPr>
          <w:ilvl w:val="0"/>
          <w:numId w:val="7"/>
        </w:numPr>
      </w:pPr>
      <w:r>
        <w:t>Be sure to not select system directories</w:t>
      </w:r>
    </w:p>
    <w:p w14:paraId="5EB665A8" w14:textId="10AD56A6" w:rsidR="00560787" w:rsidRPr="00560787" w:rsidRDefault="00560787" w:rsidP="00560787">
      <w:pPr>
        <w:pStyle w:val="ListParagraph"/>
        <w:numPr>
          <w:ilvl w:val="0"/>
          <w:numId w:val="7"/>
        </w:numPr>
      </w:pPr>
      <w:r>
        <w:t>Be sure to not select folders that are used in other projects/programs</w:t>
      </w:r>
    </w:p>
    <w:p w14:paraId="3191F6AA" w14:textId="77777777" w:rsidR="0079519D" w:rsidRDefault="00000000">
      <w:r>
        <w:t>&lt;Description of logic exception1&gt;</w:t>
      </w:r>
    </w:p>
    <w:p w14:paraId="47B093ED" w14:textId="77777777" w:rsidR="0079519D" w:rsidRDefault="00000000">
      <w:r>
        <w:t>...</w:t>
      </w:r>
    </w:p>
    <w:p w14:paraId="5C27BF77" w14:textId="77777777" w:rsidR="0079519D" w:rsidRDefault="00000000">
      <w:pPr>
        <w:pStyle w:val="Heading3"/>
      </w:pPr>
      <w:bookmarkStart w:id="35" w:name="_41mghml" w:colFirst="0" w:colLast="0"/>
      <w:bookmarkEnd w:id="35"/>
      <w:r>
        <w:t>System Exceptions</w:t>
      </w:r>
    </w:p>
    <w:p w14:paraId="7BE9264C" w14:textId="77777777" w:rsidR="0079519D" w:rsidRDefault="00000000">
      <w:pPr>
        <w:pStyle w:val="Subtitle"/>
      </w:pPr>
      <w:bookmarkStart w:id="36" w:name="_2grqrue" w:colFirst="0" w:colLast="0"/>
      <w:bookmarkEnd w:id="36"/>
      <w:r>
        <w:t>(Software can have bugs, network connections can fail, passwords can no longer be valid: in all these cases we say that a system exception has happened. Write down all these possible cases, explaining what the operator sees, and also if there are ways to get around them.</w:t>
      </w:r>
    </w:p>
    <w:p w14:paraId="3A6F2B4B" w14:textId="77777777" w:rsidR="0079519D" w:rsidRDefault="00000000">
      <w:pPr>
        <w:pStyle w:val="Heading4"/>
      </w:pPr>
      <w:r>
        <w:br/>
        <w:t>&lt;System exception1&gt;</w:t>
      </w:r>
    </w:p>
    <w:p w14:paraId="36A09C6F" w14:textId="4D7906A2" w:rsidR="00560787" w:rsidRDefault="00560787" w:rsidP="00560787">
      <w:pPr>
        <w:pStyle w:val="ListParagraph"/>
        <w:numPr>
          <w:ilvl w:val="0"/>
          <w:numId w:val="7"/>
        </w:numPr>
      </w:pPr>
      <w:r>
        <w:t>Operating system needs to be Windows</w:t>
      </w:r>
    </w:p>
    <w:p w14:paraId="2564051C" w14:textId="1E359557" w:rsidR="00560787" w:rsidRDefault="00560787" w:rsidP="00560787">
      <w:pPr>
        <w:pStyle w:val="ListParagraph"/>
        <w:numPr>
          <w:ilvl w:val="0"/>
          <w:numId w:val="7"/>
        </w:numPr>
      </w:pPr>
      <w:r>
        <w:t>The Windows 10 version needs to be at least 1903 for TAP Studio to run properly</w:t>
      </w:r>
    </w:p>
    <w:p w14:paraId="5B20EB16" w14:textId="7E336711" w:rsidR="00560787" w:rsidRDefault="00560787" w:rsidP="00560787">
      <w:pPr>
        <w:pStyle w:val="ListParagraph"/>
        <w:numPr>
          <w:ilvl w:val="0"/>
          <w:numId w:val="7"/>
        </w:numPr>
      </w:pPr>
      <w:r>
        <w:t>Be careful when sandboxing TAP System services, program may lose functionality</w:t>
      </w:r>
    </w:p>
    <w:p w14:paraId="327D141D" w14:textId="62257B00" w:rsidR="00560787" w:rsidRDefault="00560787" w:rsidP="00560787">
      <w:pPr>
        <w:pStyle w:val="ListParagraph"/>
        <w:numPr>
          <w:ilvl w:val="0"/>
          <w:numId w:val="7"/>
        </w:numPr>
      </w:pPr>
      <w:r>
        <w:lastRenderedPageBreak/>
        <w:t>The system needs to have at least the minimum specs required to run TAP Studio</w:t>
      </w:r>
    </w:p>
    <w:p w14:paraId="6BC4D6BD" w14:textId="344CCAD6" w:rsidR="005C5E28" w:rsidRPr="00560787" w:rsidRDefault="005C5E28" w:rsidP="00560787">
      <w:pPr>
        <w:pStyle w:val="ListParagraph"/>
        <w:numPr>
          <w:ilvl w:val="0"/>
          <w:numId w:val="7"/>
        </w:numPr>
      </w:pPr>
      <w:r>
        <w:t>Other system dependencies/registers need to be intact</w:t>
      </w:r>
    </w:p>
    <w:p w14:paraId="0F2B3CB4" w14:textId="02FA4C89" w:rsidR="0079519D" w:rsidRDefault="00000000">
      <w:r>
        <w:t>&lt;Description of system exception1&gt;</w:t>
      </w:r>
    </w:p>
    <w:p w14:paraId="02C31194" w14:textId="57F9E86E" w:rsidR="00FA6915" w:rsidRDefault="00FA6915" w:rsidP="00FA6915">
      <w:pPr>
        <w:spacing w:line="240" w:lineRule="auto"/>
      </w:pPr>
      <w:r>
        <w:t>System Exceptions in the Flowchart:</w:t>
      </w:r>
    </w:p>
    <w:p w14:paraId="4878A90B" w14:textId="77777777" w:rsidR="00FA6915" w:rsidRDefault="00FA6915" w:rsidP="00FA6915">
      <w:pPr>
        <w:spacing w:line="240" w:lineRule="auto"/>
      </w:pPr>
    </w:p>
    <w:p w14:paraId="5AD9F0D9" w14:textId="19D82115" w:rsidR="00FA6915" w:rsidRDefault="00FA6915" w:rsidP="00FA6915">
      <w:pPr>
        <w:spacing w:line="240" w:lineRule="auto"/>
      </w:pPr>
      <w:r>
        <w:t>1.Invalid Path:</w:t>
      </w:r>
    </w:p>
    <w:p w14:paraId="5B9FEFFA" w14:textId="2E413914" w:rsidR="00FA6915" w:rsidRDefault="00FA6915" w:rsidP="00FA6915">
      <w:pPr>
        <w:spacing w:line="240" w:lineRule="auto"/>
      </w:pPr>
      <w:r>
        <w:t>Where: "Verify Path"</w:t>
      </w:r>
    </w:p>
    <w:p w14:paraId="499D98B4" w14:textId="3D2ACE82" w:rsidR="00FA6915" w:rsidRDefault="00FA6915" w:rsidP="00FA6915">
      <w:pPr>
        <w:spacing w:line="240" w:lineRule="auto"/>
      </w:pPr>
      <w:r>
        <w:t>What happens: If invalid, loops back to “Save to Config”</w:t>
      </w:r>
    </w:p>
    <w:p w14:paraId="70F31B2C" w14:textId="26AC5AF9" w:rsidR="00FA6915" w:rsidRDefault="00FA6915" w:rsidP="00FA6915">
      <w:pPr>
        <w:spacing w:line="240" w:lineRule="auto"/>
      </w:pPr>
      <w:r>
        <w:t>User sees: Likely an "Invalid path" message</w:t>
      </w:r>
    </w:p>
    <w:p w14:paraId="243BE01B" w14:textId="097BA5A4" w:rsidR="00FA6915" w:rsidRDefault="00FA6915" w:rsidP="00FA6915">
      <w:pPr>
        <w:spacing w:line="240" w:lineRule="auto"/>
      </w:pPr>
      <w:r>
        <w:t>Fix: Enter a valid path</w:t>
      </w:r>
    </w:p>
    <w:p w14:paraId="5789254A" w14:textId="77777777" w:rsidR="00FA6915" w:rsidRDefault="00FA6915" w:rsidP="00FA6915">
      <w:pPr>
        <w:spacing w:line="240" w:lineRule="auto"/>
      </w:pPr>
    </w:p>
    <w:p w14:paraId="04922F40" w14:textId="43687833" w:rsidR="00FA6915" w:rsidRDefault="00FA6915" w:rsidP="00FA6915">
      <w:pPr>
        <w:spacing w:line="240" w:lineRule="auto"/>
      </w:pPr>
      <w:r>
        <w:t>2.Setup Canceled</w:t>
      </w:r>
    </w:p>
    <w:p w14:paraId="6400B1EC" w14:textId="42CB05CE" w:rsidR="00FA6915" w:rsidRDefault="00FA6915" w:rsidP="00FA6915">
      <w:pPr>
        <w:spacing w:line="240" w:lineRule="auto"/>
      </w:pPr>
      <w:r>
        <w:t>Where: “Setup Canceled” box</w:t>
      </w:r>
    </w:p>
    <w:p w14:paraId="3EA0782E" w14:textId="01AA997D" w:rsidR="00FA6915" w:rsidRDefault="00FA6915" w:rsidP="00FA6915">
      <w:pPr>
        <w:spacing w:line="240" w:lineRule="auto"/>
      </w:pPr>
      <w:r>
        <w:t>What happens: Shows cancellation message, ends flow</w:t>
      </w:r>
    </w:p>
    <w:p w14:paraId="0C65CD68" w14:textId="08CF083C" w:rsidR="00FA6915" w:rsidRDefault="00FA6915" w:rsidP="00FA6915">
      <w:pPr>
        <w:spacing w:line="240" w:lineRule="auto"/>
      </w:pPr>
      <w:r>
        <w:t>User sees: “Setup was canceled”</w:t>
      </w:r>
    </w:p>
    <w:p w14:paraId="737D7868" w14:textId="2956B135" w:rsidR="0079519D" w:rsidRDefault="00FA6915" w:rsidP="00FA6915">
      <w:pPr>
        <w:spacing w:line="240" w:lineRule="auto"/>
      </w:pPr>
      <w:r>
        <w:t>Fix: Restart wizard</w:t>
      </w:r>
      <w:bookmarkStart w:id="37" w:name="_3fwokq0" w:colFirst="0" w:colLast="0"/>
      <w:bookmarkStart w:id="38" w:name="_nnx2dlp31hfk" w:colFirst="0" w:colLast="0"/>
      <w:bookmarkEnd w:id="37"/>
      <w:bookmarkEnd w:id="38"/>
    </w:p>
    <w:p w14:paraId="2F8115B5" w14:textId="77777777" w:rsidR="0079519D" w:rsidRDefault="0079519D">
      <w:pPr>
        <w:pStyle w:val="Heading1"/>
      </w:pPr>
      <w:bookmarkStart w:id="39" w:name="_c1t5a4o0a76k" w:colFirst="0" w:colLast="0"/>
      <w:bookmarkEnd w:id="39"/>
    </w:p>
    <w:p w14:paraId="062A9833" w14:textId="77777777" w:rsidR="0079519D" w:rsidRDefault="0079519D"/>
    <w:p w14:paraId="2B1D8F08" w14:textId="77777777" w:rsidR="0079519D" w:rsidRDefault="0079519D"/>
    <w:p w14:paraId="2804E9B8" w14:textId="77777777" w:rsidR="0079519D" w:rsidRDefault="0079519D"/>
    <w:p w14:paraId="5F86FA14" w14:textId="77777777" w:rsidR="0079519D" w:rsidRDefault="0079519D"/>
    <w:p w14:paraId="5834C0FC" w14:textId="77777777" w:rsidR="0079519D" w:rsidRDefault="0079519D"/>
    <w:p w14:paraId="7ADC56B7" w14:textId="77777777" w:rsidR="0079519D" w:rsidRDefault="0079519D"/>
    <w:p w14:paraId="71F79C25" w14:textId="77777777" w:rsidR="0079519D" w:rsidRDefault="0079519D"/>
    <w:p w14:paraId="432E2669" w14:textId="77777777" w:rsidR="0079519D" w:rsidRDefault="0079519D"/>
    <w:p w14:paraId="5C84646F" w14:textId="77777777" w:rsidR="0079519D" w:rsidRDefault="0079519D"/>
    <w:p w14:paraId="5E0DCB71" w14:textId="77777777" w:rsidR="0079519D" w:rsidRDefault="0079519D"/>
    <w:p w14:paraId="52429514" w14:textId="77777777" w:rsidR="0079519D" w:rsidRDefault="0079519D"/>
    <w:p w14:paraId="5F5DF0BD" w14:textId="77777777" w:rsidR="0079519D" w:rsidRDefault="00000000">
      <w:pPr>
        <w:jc w:val="center"/>
      </w:pPr>
      <w:r>
        <w:rPr>
          <w:i/>
          <w:noProof/>
          <w:sz w:val="36"/>
          <w:szCs w:val="36"/>
        </w:rPr>
        <w:drawing>
          <wp:inline distT="114300" distB="114300" distL="114300" distR="114300" wp14:anchorId="2A73A8B3" wp14:editId="321B9194">
            <wp:extent cx="3100388" cy="42785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00388" cy="427853"/>
                    </a:xfrm>
                    <a:prstGeom prst="rect">
                      <a:avLst/>
                    </a:prstGeom>
                    <a:ln/>
                  </pic:spPr>
                </pic:pic>
              </a:graphicData>
            </a:graphic>
          </wp:inline>
        </w:drawing>
      </w:r>
    </w:p>
    <w:sectPr w:rsidR="0079519D">
      <w:headerReference w:type="default" r:id="rId25"/>
      <w:footerReference w:type="default" r:id="rId26"/>
      <w:headerReference w:type="first" r:id="rId27"/>
      <w:footerReference w:type="first" r:id="rId2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33AA" w14:textId="77777777" w:rsidR="00A3081C" w:rsidRDefault="00A3081C">
      <w:pPr>
        <w:spacing w:before="0" w:after="0" w:line="240" w:lineRule="auto"/>
      </w:pPr>
      <w:r>
        <w:separator/>
      </w:r>
    </w:p>
  </w:endnote>
  <w:endnote w:type="continuationSeparator" w:id="0">
    <w:p w14:paraId="11B60F60" w14:textId="77777777" w:rsidR="00A3081C" w:rsidRDefault="00A308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icksand">
    <w:altName w:val="Calibri"/>
    <w:charset w:val="00"/>
    <w:family w:val="auto"/>
    <w:pitch w:val="default"/>
    <w:embedRegular r:id="rId1" w:fontKey="{9D05D34E-93B5-4F48-A867-4E17F1280CEC}"/>
    <w:embedBold r:id="rId2" w:fontKey="{D9EEF1B0-2CE0-432E-AC93-B16F2E73D93F}"/>
    <w:embedItalic r:id="rId3" w:fontKey="{A0A8EFA8-7BCA-4534-8545-43C887352B5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4" w:fontKey="{C26A1955-F988-4D3D-AC2F-AA8AC3CB0C78}"/>
  </w:font>
  <w:font w:name="Cambria">
    <w:panose1 w:val="02040503050406030204"/>
    <w:charset w:val="00"/>
    <w:family w:val="roman"/>
    <w:pitch w:val="variable"/>
    <w:sig w:usb0="E00006FF" w:usb1="420024FF" w:usb2="02000000" w:usb3="00000000" w:csb0="0000019F" w:csb1="00000000"/>
    <w:embedRegular r:id="rId5" w:fontKey="{50D5F963-1C4A-4F2C-A6CE-C3B7972D59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F1A1" w14:textId="77777777" w:rsidR="0079519D" w:rsidRDefault="00000000">
    <w:pPr>
      <w:spacing w:before="0" w:line="240" w:lineRule="auto"/>
      <w:jc w:val="center"/>
      <w:rPr>
        <w:i/>
        <w:sz w:val="18"/>
        <w:szCs w:val="18"/>
      </w:rPr>
    </w:pPr>
    <w:r>
      <w:rPr>
        <w:i/>
        <w:sz w:val="18"/>
        <w:szCs w:val="18"/>
      </w:rPr>
      <w:t>Confidential - Tailent Automation Platform Process Definition Document</w:t>
    </w:r>
  </w:p>
  <w:p w14:paraId="168F5248" w14:textId="77777777" w:rsidR="0079519D" w:rsidRDefault="0079519D">
    <w:pPr>
      <w:rPr>
        <w:color w:val="999999"/>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F506" w14:textId="77777777" w:rsidR="0079519D" w:rsidRDefault="007951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44BC" w14:textId="77777777" w:rsidR="00A3081C" w:rsidRDefault="00A3081C">
      <w:pPr>
        <w:spacing w:before="0" w:after="0" w:line="240" w:lineRule="auto"/>
      </w:pPr>
      <w:r>
        <w:separator/>
      </w:r>
    </w:p>
  </w:footnote>
  <w:footnote w:type="continuationSeparator" w:id="0">
    <w:p w14:paraId="10657B13" w14:textId="77777777" w:rsidR="00A3081C" w:rsidRDefault="00A308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DBE4" w14:textId="77777777" w:rsidR="0079519D" w:rsidRDefault="00000000">
    <w:pPr>
      <w:jc w:val="right"/>
    </w:pPr>
    <w:r>
      <w:rPr>
        <w:i/>
        <w:noProof/>
        <w:sz w:val="36"/>
        <w:szCs w:val="36"/>
      </w:rPr>
      <w:drawing>
        <wp:inline distT="114300" distB="114300" distL="114300" distR="114300" wp14:anchorId="051EF5BE" wp14:editId="0FC63765">
          <wp:extent cx="1371600" cy="2057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20574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F73D" w14:textId="77777777" w:rsidR="0079519D" w:rsidRDefault="007951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036"/>
    <w:multiLevelType w:val="multilevel"/>
    <w:tmpl w:val="811A2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94180F"/>
    <w:multiLevelType w:val="multilevel"/>
    <w:tmpl w:val="811A2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3B48FC"/>
    <w:multiLevelType w:val="multilevel"/>
    <w:tmpl w:val="811A2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7B138A4"/>
    <w:multiLevelType w:val="multilevel"/>
    <w:tmpl w:val="47421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A3243C"/>
    <w:multiLevelType w:val="hybridMultilevel"/>
    <w:tmpl w:val="9690B3BA"/>
    <w:lvl w:ilvl="0" w:tplc="7FDEDEEC">
      <w:start w:val="6"/>
      <w:numFmt w:val="bullet"/>
      <w:lvlText w:val="-"/>
      <w:lvlJc w:val="left"/>
      <w:pPr>
        <w:ind w:left="720" w:hanging="360"/>
      </w:pPr>
      <w:rPr>
        <w:rFonts w:ascii="Quicksand" w:eastAsia="Quicksand" w:hAnsi="Quicksand" w:cs="Quicksa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D03719"/>
    <w:multiLevelType w:val="multilevel"/>
    <w:tmpl w:val="811A2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65171D2"/>
    <w:multiLevelType w:val="multilevel"/>
    <w:tmpl w:val="811A2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0731225">
    <w:abstractNumId w:val="3"/>
  </w:num>
  <w:num w:numId="2" w16cid:durableId="1480153767">
    <w:abstractNumId w:val="2"/>
  </w:num>
  <w:num w:numId="3" w16cid:durableId="2088992440">
    <w:abstractNumId w:val="5"/>
  </w:num>
  <w:num w:numId="4" w16cid:durableId="994989467">
    <w:abstractNumId w:val="1"/>
  </w:num>
  <w:num w:numId="5" w16cid:durableId="1393310746">
    <w:abstractNumId w:val="6"/>
  </w:num>
  <w:num w:numId="6" w16cid:durableId="1897278843">
    <w:abstractNumId w:val="0"/>
  </w:num>
  <w:num w:numId="7" w16cid:durableId="1050110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19D"/>
    <w:rsid w:val="000872A9"/>
    <w:rsid w:val="000C5FB2"/>
    <w:rsid w:val="00105CEF"/>
    <w:rsid w:val="001A235D"/>
    <w:rsid w:val="001D1CA4"/>
    <w:rsid w:val="00264CB0"/>
    <w:rsid w:val="00277C26"/>
    <w:rsid w:val="00421D57"/>
    <w:rsid w:val="00431230"/>
    <w:rsid w:val="004A4B6E"/>
    <w:rsid w:val="004C0F12"/>
    <w:rsid w:val="00547839"/>
    <w:rsid w:val="005516EA"/>
    <w:rsid w:val="00560787"/>
    <w:rsid w:val="005C5E28"/>
    <w:rsid w:val="005D17AC"/>
    <w:rsid w:val="005E0738"/>
    <w:rsid w:val="005E7377"/>
    <w:rsid w:val="00652682"/>
    <w:rsid w:val="0071483D"/>
    <w:rsid w:val="00742E86"/>
    <w:rsid w:val="00786E07"/>
    <w:rsid w:val="00791954"/>
    <w:rsid w:val="0079519D"/>
    <w:rsid w:val="008749A3"/>
    <w:rsid w:val="0088033D"/>
    <w:rsid w:val="008C39B8"/>
    <w:rsid w:val="008E3E73"/>
    <w:rsid w:val="00A3081C"/>
    <w:rsid w:val="00AC0FAF"/>
    <w:rsid w:val="00BF2B13"/>
    <w:rsid w:val="00C471F5"/>
    <w:rsid w:val="00D12C8F"/>
    <w:rsid w:val="00E80CEB"/>
    <w:rsid w:val="00E83232"/>
    <w:rsid w:val="00EF58EB"/>
    <w:rsid w:val="00F66B60"/>
    <w:rsid w:val="00FA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5FF1"/>
  <w15:docId w15:val="{5ED1D602-9BA4-4A3A-8808-B73611B3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icksand" w:eastAsia="Quicksand" w:hAnsi="Quicksand" w:cs="Quicksand"/>
        <w:color w:val="5778C5"/>
        <w:sz w:val="22"/>
        <w:szCs w:val="22"/>
        <w:lang w:val="en"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color w:val="C05EC3"/>
      <w:sz w:val="40"/>
      <w:szCs w:val="40"/>
    </w:rPr>
  </w:style>
  <w:style w:type="paragraph" w:styleId="Heading2">
    <w:name w:val="heading 2"/>
    <w:basedOn w:val="Normal"/>
    <w:next w:val="Normal"/>
    <w:uiPriority w:val="9"/>
    <w:unhideWhenUsed/>
    <w:qFormat/>
    <w:pPr>
      <w:keepNext/>
      <w:keepLines/>
      <w:outlineLvl w:val="1"/>
    </w:pPr>
    <w:rPr>
      <w:color w:val="C05EC3"/>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line="240" w:lineRule="auto"/>
    </w:pPr>
    <w:rPr>
      <w:i/>
      <w:sz w:val="20"/>
      <w:szCs w:val="2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5516EA"/>
    <w:rPr>
      <w:color w:val="434343"/>
      <w:sz w:val="28"/>
      <w:szCs w:val="28"/>
    </w:rPr>
  </w:style>
  <w:style w:type="character" w:styleId="Hyperlink">
    <w:name w:val="Hyperlink"/>
    <w:basedOn w:val="DefaultParagraphFont"/>
    <w:uiPriority w:val="99"/>
    <w:unhideWhenUsed/>
    <w:rsid w:val="001D1CA4"/>
    <w:rPr>
      <w:color w:val="0000FF" w:themeColor="hyperlink"/>
      <w:u w:val="single"/>
    </w:rPr>
  </w:style>
  <w:style w:type="character" w:styleId="UnresolvedMention">
    <w:name w:val="Unresolved Mention"/>
    <w:basedOn w:val="DefaultParagraphFont"/>
    <w:uiPriority w:val="99"/>
    <w:semiHidden/>
    <w:unhideWhenUsed/>
    <w:rsid w:val="001D1CA4"/>
    <w:rPr>
      <w:color w:val="605E5C"/>
      <w:shd w:val="clear" w:color="auto" w:fill="E1DFDD"/>
    </w:rPr>
  </w:style>
  <w:style w:type="paragraph" w:styleId="ListParagraph">
    <w:name w:val="List Paragraph"/>
    <w:basedOn w:val="Normal"/>
    <w:uiPriority w:val="34"/>
    <w:qFormat/>
    <w:rsid w:val="005607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en.wikipedia.org/wiki/Flowchart"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21</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25</cp:revision>
  <dcterms:created xsi:type="dcterms:W3CDTF">2025-05-31T18:12:00Z</dcterms:created>
  <dcterms:modified xsi:type="dcterms:W3CDTF">2025-05-31T20:23:00Z</dcterms:modified>
</cp:coreProperties>
</file>